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8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9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E61C98">
        <w:trPr>
          <w:trHeight w:val="1081"/>
        </w:trPr>
        <w:tc>
          <w:tcPr>
            <w:tcW w:w="6204" w:type="dxa"/>
          </w:tcPr>
          <w:p w14:paraId="5D7B3652" w14:textId="0FE95E08" w:rsidR="002F5F18" w:rsidRPr="00E61C98" w:rsidRDefault="00606D5A" w:rsidP="0048315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</w:t>
            </w:r>
            <w:r w:rsidR="00D66578">
              <w:rPr>
                <w:sz w:val="24"/>
                <w:szCs w:val="24"/>
              </w:rPr>
              <w:t>6</w:t>
            </w:r>
            <w:r w:rsidR="0048315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483157">
              <w:rPr>
                <w:sz w:val="24"/>
                <w:szCs w:val="24"/>
              </w:rPr>
              <w:t>.202</w:t>
            </w:r>
            <w:r w:rsidR="00DE4F7A">
              <w:rPr>
                <w:sz w:val="24"/>
                <w:szCs w:val="24"/>
              </w:rPr>
              <w:t>6</w:t>
            </w:r>
            <w:r w:rsidR="00483157">
              <w:rPr>
                <w:sz w:val="24"/>
                <w:szCs w:val="24"/>
              </w:rPr>
              <w:t xml:space="preserve"> №</w:t>
            </w:r>
            <w:r w:rsidR="00C21E30">
              <w:rPr>
                <w:sz w:val="24"/>
                <w:szCs w:val="24"/>
              </w:rPr>
              <w:t xml:space="preserve"> </w:t>
            </w:r>
            <w:r w:rsidR="00D66578">
              <w:rPr>
                <w:sz w:val="24"/>
                <w:szCs w:val="24"/>
              </w:rPr>
              <w:t>95</w:t>
            </w:r>
            <w:r w:rsidR="002F070C">
              <w:rPr>
                <w:sz w:val="24"/>
                <w:szCs w:val="24"/>
              </w:rPr>
              <w:t xml:space="preserve"> 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1607D0B8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606D5A">
              <w:rPr>
                <w:color w:val="000000"/>
                <w:sz w:val="24"/>
                <w:szCs w:val="24"/>
              </w:rPr>
              <w:t>ДГ</w:t>
            </w:r>
            <w:r w:rsidR="00287454">
              <w:rPr>
                <w:color w:val="000000"/>
                <w:sz w:val="24"/>
                <w:szCs w:val="24"/>
              </w:rPr>
              <w:t>05-30-</w:t>
            </w:r>
            <w:r w:rsidR="00606D5A">
              <w:rPr>
                <w:color w:val="000000"/>
                <w:sz w:val="24"/>
                <w:szCs w:val="24"/>
              </w:rPr>
              <w:t>2036</w:t>
            </w:r>
            <w:r w:rsidRPr="00E61C98">
              <w:rPr>
                <w:sz w:val="24"/>
                <w:szCs w:val="24"/>
              </w:rPr>
              <w:t>/2</w:t>
            </w:r>
            <w:r w:rsidR="00DE4F7A">
              <w:rPr>
                <w:sz w:val="24"/>
                <w:szCs w:val="24"/>
              </w:rPr>
              <w:t>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606D5A">
              <w:rPr>
                <w:color w:val="000000"/>
                <w:sz w:val="24"/>
                <w:szCs w:val="24"/>
              </w:rPr>
              <w:t>28</w:t>
            </w:r>
            <w:r w:rsidRPr="00E61C98">
              <w:rPr>
                <w:color w:val="000000"/>
                <w:sz w:val="24"/>
                <w:szCs w:val="24"/>
              </w:rPr>
              <w:t>.0</w:t>
            </w:r>
            <w:r w:rsidR="00606D5A">
              <w:rPr>
                <w:color w:val="000000"/>
                <w:sz w:val="24"/>
                <w:szCs w:val="24"/>
              </w:rPr>
              <w:t>4</w:t>
            </w:r>
            <w:r w:rsidRPr="00E61C98">
              <w:rPr>
                <w:color w:val="000000"/>
                <w:sz w:val="24"/>
                <w:szCs w:val="24"/>
              </w:rPr>
              <w:t>.202</w:t>
            </w:r>
            <w:r w:rsidR="00DE4F7A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483157">
            <w:pPr>
              <w:rPr>
                <w:sz w:val="24"/>
                <w:szCs w:val="24"/>
              </w:rPr>
            </w:pPr>
          </w:p>
          <w:p w14:paraId="1B35D435" w14:textId="04BD6063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 </w:t>
            </w:r>
            <w:r w:rsidR="008C3027">
              <w:rPr>
                <w:sz w:val="24"/>
                <w:szCs w:val="24"/>
              </w:rPr>
              <w:t>изменений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137774" w:rsidRDefault="008C3027" w:rsidP="00483157">
            <w:pPr>
              <w:rPr>
                <w:sz w:val="24"/>
                <w:szCs w:val="24"/>
              </w:rPr>
            </w:pPr>
            <w:r w:rsidRPr="00137774">
              <w:rPr>
                <w:sz w:val="24"/>
                <w:szCs w:val="24"/>
              </w:rPr>
              <w:t>муниципальной программы</w:t>
            </w:r>
            <w:r w:rsidR="002F5F18" w:rsidRPr="001377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434E89" w14:textId="4449A9EF" w:rsidR="00E61C98" w:rsidRPr="00E61C98" w:rsidRDefault="00E61C98" w:rsidP="00483157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</w:t>
            </w:r>
            <w:r w:rsidR="00BF487D">
              <w:rPr>
                <w:sz w:val="24"/>
                <w:szCs w:val="24"/>
              </w:rPr>
              <w:t>е</w:t>
            </w:r>
            <w:r w:rsidRPr="00E61C98">
              <w:rPr>
                <w:sz w:val="24"/>
                <w:szCs w:val="24"/>
              </w:rPr>
              <w:t xml:space="preserve"> Колпашевского района</w:t>
            </w:r>
          </w:p>
          <w:p w14:paraId="1328B06B" w14:textId="36698812" w:rsidR="00E61C98" w:rsidRPr="00E61C98" w:rsidRDefault="00BF487D" w:rsidP="0048315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Агееву</w:t>
            </w:r>
            <w:r w:rsidR="00483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4831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r w:rsidR="00483157">
              <w:rPr>
                <w:sz w:val="24"/>
                <w:szCs w:val="24"/>
              </w:rPr>
              <w:t>.</w:t>
            </w:r>
          </w:p>
          <w:p w14:paraId="6E609E2E" w14:textId="77777777" w:rsidR="002F5F18" w:rsidRDefault="002F5F18" w:rsidP="00483157">
            <w:pPr>
              <w:jc w:val="both"/>
              <w:rPr>
                <w:sz w:val="24"/>
                <w:szCs w:val="24"/>
              </w:rPr>
            </w:pPr>
          </w:p>
        </w:tc>
      </w:tr>
      <w:tr w:rsidR="00BF487D" w14:paraId="0CA27A41" w14:textId="77777777" w:rsidTr="00E61C98">
        <w:trPr>
          <w:trHeight w:val="1081"/>
        </w:trPr>
        <w:tc>
          <w:tcPr>
            <w:tcW w:w="6204" w:type="dxa"/>
          </w:tcPr>
          <w:p w14:paraId="7C3E2828" w14:textId="77777777" w:rsidR="00BF487D" w:rsidRDefault="00BF487D" w:rsidP="0048315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79790FF" w14:textId="02BCE8D6" w:rsidR="00BF487D" w:rsidRPr="00E61C98" w:rsidRDefault="00BF487D" w:rsidP="0048315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293697C" w14:textId="7970296A" w:rsidR="002F5F18" w:rsidRDefault="002F5F18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Антон</w:t>
      </w:r>
      <w:r w:rsidR="00483157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Борисо</w:t>
      </w:r>
      <w:r w:rsidR="00483157">
        <w:rPr>
          <w:bCs/>
          <w:color w:val="000000" w:themeColor="text1"/>
          <w:sz w:val="24"/>
          <w:szCs w:val="24"/>
        </w:rPr>
        <w:t>вич</w:t>
      </w:r>
      <w:r w:rsidRPr="00E61C98">
        <w:rPr>
          <w:bCs/>
          <w:color w:val="000000" w:themeColor="text1"/>
          <w:sz w:val="24"/>
          <w:szCs w:val="24"/>
        </w:rPr>
        <w:t xml:space="preserve">! </w:t>
      </w:r>
    </w:p>
    <w:p w14:paraId="4687533E" w14:textId="77777777" w:rsidR="00483157" w:rsidRPr="00483157" w:rsidRDefault="00483157" w:rsidP="00483157">
      <w:pPr>
        <w:jc w:val="center"/>
        <w:outlineLvl w:val="0"/>
        <w:rPr>
          <w:bCs/>
          <w:color w:val="000000" w:themeColor="text1"/>
          <w:sz w:val="16"/>
          <w:szCs w:val="16"/>
        </w:rPr>
      </w:pPr>
    </w:p>
    <w:p w14:paraId="2C428786" w14:textId="71B8856F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Счетной палатой Колпашевского района на основании п. </w:t>
      </w:r>
      <w:r w:rsidR="00240187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240187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 </w:t>
      </w:r>
      <w:r w:rsidR="00BF487D">
        <w:rPr>
          <w:sz w:val="24"/>
          <w:szCs w:val="24"/>
        </w:rPr>
        <w:t xml:space="preserve">постановления </w:t>
      </w:r>
      <w:r w:rsidR="00DE0913" w:rsidRPr="00DE0913">
        <w:rPr>
          <w:sz w:val="24"/>
          <w:szCs w:val="24"/>
        </w:rPr>
        <w:t>муниципальной программы</w:t>
      </w:r>
      <w:r w:rsidRPr="00E61C98">
        <w:rPr>
          <w:color w:val="000000" w:themeColor="text1"/>
          <w:sz w:val="24"/>
          <w:szCs w:val="24"/>
        </w:rPr>
        <w:t>, утвержденн</w:t>
      </w:r>
      <w:r w:rsidR="00DE0913">
        <w:rPr>
          <w:color w:val="000000" w:themeColor="text1"/>
          <w:sz w:val="24"/>
          <w:szCs w:val="24"/>
        </w:rPr>
        <w:t>ой</w:t>
      </w:r>
      <w:r w:rsidRPr="00E61C98">
        <w:rPr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 xml:space="preserve">постановлением Администрации Колпашевского района от </w:t>
      </w:r>
      <w:r w:rsidR="00DE0913">
        <w:rPr>
          <w:bCs/>
          <w:color w:val="000000" w:themeColor="text1"/>
          <w:sz w:val="24"/>
          <w:szCs w:val="24"/>
        </w:rPr>
        <w:t>27</w:t>
      </w:r>
      <w:r w:rsidRPr="00E61C98">
        <w:rPr>
          <w:bCs/>
          <w:color w:val="000000" w:themeColor="text1"/>
          <w:sz w:val="24"/>
          <w:szCs w:val="24"/>
        </w:rPr>
        <w:t>.</w:t>
      </w:r>
      <w:r w:rsidR="00DE0913">
        <w:rPr>
          <w:bCs/>
          <w:color w:val="000000" w:themeColor="text1"/>
          <w:sz w:val="24"/>
          <w:szCs w:val="24"/>
        </w:rPr>
        <w:t>12</w:t>
      </w:r>
      <w:r w:rsidRPr="00E61C98">
        <w:rPr>
          <w:bCs/>
          <w:color w:val="000000" w:themeColor="text1"/>
          <w:sz w:val="24"/>
          <w:szCs w:val="24"/>
        </w:rPr>
        <w:t>.202</w:t>
      </w:r>
      <w:r w:rsidR="00DE0913">
        <w:rPr>
          <w:bCs/>
          <w:color w:val="000000" w:themeColor="text1"/>
          <w:sz w:val="24"/>
          <w:szCs w:val="24"/>
        </w:rPr>
        <w:t>1</w:t>
      </w:r>
      <w:r w:rsidRPr="00E61C98">
        <w:rPr>
          <w:bCs/>
          <w:color w:val="000000" w:themeColor="text1"/>
          <w:sz w:val="24"/>
          <w:szCs w:val="24"/>
        </w:rPr>
        <w:t xml:space="preserve"> № </w:t>
      </w:r>
      <w:r w:rsidR="00DE0913">
        <w:rPr>
          <w:bCs/>
          <w:color w:val="000000" w:themeColor="text1"/>
          <w:sz w:val="24"/>
          <w:szCs w:val="24"/>
        </w:rPr>
        <w:t>1531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 xml:space="preserve">«Развитие молодёжной политики, физической культуры и массового спорта на территории муниципального образования «Колпашевский район»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000106">
        <w:rPr>
          <w:bCs/>
          <w:color w:val="000000" w:themeColor="text1"/>
          <w:sz w:val="24"/>
          <w:szCs w:val="24"/>
        </w:rPr>
        <w:t>, проект постановления</w:t>
      </w:r>
      <w:r w:rsidRPr="00E61C98">
        <w:rPr>
          <w:bCs/>
          <w:color w:val="000000" w:themeColor="text1"/>
          <w:sz w:val="24"/>
          <w:szCs w:val="24"/>
        </w:rPr>
        <w:t>).</w:t>
      </w:r>
    </w:p>
    <w:p w14:paraId="7088456B" w14:textId="73FBA98D" w:rsidR="00F9041F" w:rsidRPr="00E61C98" w:rsidRDefault="00F9041F" w:rsidP="00F9041F">
      <w:pPr>
        <w:ind w:firstLine="567"/>
        <w:jc w:val="both"/>
        <w:rPr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Ответственным исполнителем муниципальной программы </w:t>
      </w:r>
      <w:r>
        <w:rPr>
          <w:color w:val="000000" w:themeColor="text1"/>
          <w:sz w:val="24"/>
          <w:szCs w:val="24"/>
        </w:rPr>
        <w:t xml:space="preserve">является </w:t>
      </w:r>
      <w:r w:rsidRPr="00E61C98">
        <w:rPr>
          <w:color w:val="000000" w:themeColor="text1"/>
          <w:sz w:val="24"/>
          <w:szCs w:val="24"/>
        </w:rPr>
        <w:t>Управление по культуре, спорту и молодёжной политике Администрации Колпашевского района.</w:t>
      </w:r>
    </w:p>
    <w:p w14:paraId="0F55F27B" w14:textId="7BD0BC1B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75CADD93" w14:textId="4E9526AE" w:rsidR="00FE012B" w:rsidRPr="00F9041F" w:rsidRDefault="00FE012B" w:rsidP="00FE012B">
      <w:pPr>
        <w:pStyle w:val="ac"/>
        <w:ind w:firstLine="567"/>
        <w:jc w:val="both"/>
        <w:rPr>
          <w:bCs/>
          <w:sz w:val="24"/>
          <w:szCs w:val="24"/>
        </w:rPr>
      </w:pPr>
      <w:r w:rsidRPr="00F9041F">
        <w:rPr>
          <w:sz w:val="24"/>
          <w:szCs w:val="24"/>
        </w:rPr>
        <w:t xml:space="preserve">Проектом постановления </w:t>
      </w:r>
      <w:r w:rsidR="00076E1B">
        <w:rPr>
          <w:sz w:val="24"/>
          <w:szCs w:val="24"/>
        </w:rPr>
        <w:t xml:space="preserve">предлагается </w:t>
      </w:r>
      <w:r w:rsidRPr="00F9041F">
        <w:rPr>
          <w:sz w:val="24"/>
          <w:szCs w:val="24"/>
        </w:rPr>
        <w:t>вн</w:t>
      </w:r>
      <w:r w:rsidR="00076E1B">
        <w:rPr>
          <w:sz w:val="24"/>
          <w:szCs w:val="24"/>
        </w:rPr>
        <w:t>ести</w:t>
      </w:r>
      <w:r w:rsidRPr="00F9041F">
        <w:rPr>
          <w:sz w:val="24"/>
          <w:szCs w:val="24"/>
        </w:rPr>
        <w:t xml:space="preserve"> изменения в муниципальную программу «</w:t>
      </w:r>
      <w:r w:rsidR="00A043AC" w:rsidRPr="00F9041F">
        <w:rPr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район»</w:t>
      </w:r>
      <w:r w:rsidRPr="00F9041F">
        <w:rPr>
          <w:sz w:val="24"/>
          <w:szCs w:val="24"/>
        </w:rPr>
        <w:t>»,</w:t>
      </w:r>
      <w:r w:rsidRPr="00F9041F">
        <w:rPr>
          <w:rFonts w:eastAsia="Calibri"/>
          <w:sz w:val="24"/>
          <w:szCs w:val="24"/>
        </w:rPr>
        <w:t xml:space="preserve"> </w:t>
      </w:r>
      <w:r w:rsidRPr="00F9041F">
        <w:rPr>
          <w:sz w:val="24"/>
          <w:szCs w:val="24"/>
        </w:rPr>
        <w:t>утвержденную постановлением Администрации Колпашевского района от 2</w:t>
      </w:r>
      <w:r w:rsidR="00A043AC" w:rsidRPr="00F9041F">
        <w:rPr>
          <w:sz w:val="24"/>
          <w:szCs w:val="24"/>
        </w:rPr>
        <w:t>7</w:t>
      </w:r>
      <w:r w:rsidRPr="00F9041F">
        <w:rPr>
          <w:sz w:val="24"/>
          <w:szCs w:val="24"/>
        </w:rPr>
        <w:t>.12.2021 г. № 153</w:t>
      </w:r>
      <w:r w:rsidR="00A043AC" w:rsidRPr="00F9041F">
        <w:rPr>
          <w:sz w:val="24"/>
          <w:szCs w:val="24"/>
        </w:rPr>
        <w:t>1</w:t>
      </w:r>
      <w:r w:rsidRPr="00F9041F">
        <w:rPr>
          <w:sz w:val="24"/>
          <w:szCs w:val="24"/>
        </w:rPr>
        <w:t xml:space="preserve"> (далее - муниципальная программа). </w:t>
      </w:r>
    </w:p>
    <w:p w14:paraId="4F6C0FA4" w14:textId="062D0D3B" w:rsidR="00FE012B" w:rsidRPr="00264FDB" w:rsidRDefault="00FE012B" w:rsidP="00FE012B">
      <w:pPr>
        <w:ind w:firstLine="567"/>
        <w:jc w:val="both"/>
        <w:rPr>
          <w:bCs/>
          <w:sz w:val="24"/>
          <w:szCs w:val="24"/>
        </w:rPr>
      </w:pPr>
      <w:r w:rsidRPr="00264FDB">
        <w:rPr>
          <w:bCs/>
          <w:spacing w:val="-1"/>
          <w:sz w:val="24"/>
          <w:szCs w:val="24"/>
        </w:rPr>
        <w:t>Случаи внесения изменений в муниципальную программу предусмотрены</w:t>
      </w:r>
      <w:r w:rsidR="00264FDB">
        <w:rPr>
          <w:bCs/>
          <w:spacing w:val="-1"/>
          <w:sz w:val="24"/>
          <w:szCs w:val="24"/>
        </w:rPr>
        <w:t xml:space="preserve"> </w:t>
      </w:r>
      <w:r w:rsidRPr="00264FDB">
        <w:rPr>
          <w:bCs/>
          <w:spacing w:val="-1"/>
          <w:sz w:val="24"/>
          <w:szCs w:val="24"/>
        </w:rPr>
        <w:t xml:space="preserve">п. 5.13 Порядка </w:t>
      </w:r>
      <w:r w:rsidRPr="00264FDB">
        <w:rPr>
          <w:sz w:val="24"/>
          <w:szCs w:val="24"/>
        </w:rPr>
        <w:t>принятия решений о разработке муниципальных программ муниципального образования «Колпашевский</w:t>
      </w:r>
      <w:r w:rsidR="00C4666A">
        <w:rPr>
          <w:sz w:val="24"/>
          <w:szCs w:val="24"/>
        </w:rPr>
        <w:t xml:space="preserve"> </w:t>
      </w:r>
      <w:r w:rsidRPr="00264FDB">
        <w:rPr>
          <w:sz w:val="24"/>
          <w:szCs w:val="24"/>
        </w:rPr>
        <w:t>район», их формирования, реализации, мониторинга и контроля, утвержденным постановлением Администрации Колпашевского района от 16.02.2015 № 155 (далее – Порядок</w:t>
      </w:r>
      <w:r w:rsidR="00A25AC2">
        <w:rPr>
          <w:sz w:val="24"/>
          <w:szCs w:val="24"/>
        </w:rPr>
        <w:t xml:space="preserve"> </w:t>
      </w:r>
      <w:r w:rsidRPr="00264FDB">
        <w:rPr>
          <w:sz w:val="24"/>
          <w:szCs w:val="24"/>
        </w:rPr>
        <w:t xml:space="preserve">№ 155). </w:t>
      </w:r>
      <w:r w:rsidRPr="00264FDB">
        <w:rPr>
          <w:bCs/>
          <w:spacing w:val="-1"/>
          <w:sz w:val="24"/>
          <w:szCs w:val="24"/>
        </w:rPr>
        <w:t xml:space="preserve"> </w:t>
      </w:r>
      <w:r w:rsidRPr="00264FDB">
        <w:rPr>
          <w:bCs/>
          <w:sz w:val="24"/>
          <w:szCs w:val="24"/>
        </w:rPr>
        <w:t xml:space="preserve"> </w:t>
      </w:r>
    </w:p>
    <w:p w14:paraId="69070629" w14:textId="4C8E46FA" w:rsidR="00FE012B" w:rsidRDefault="00FE012B" w:rsidP="00FE012B">
      <w:pPr>
        <w:ind w:firstLine="567"/>
        <w:jc w:val="both"/>
        <w:rPr>
          <w:color w:val="000000"/>
          <w:sz w:val="24"/>
          <w:szCs w:val="24"/>
        </w:rPr>
      </w:pPr>
      <w:r w:rsidRPr="00264FDB">
        <w:rPr>
          <w:bCs/>
          <w:color w:val="000000"/>
          <w:sz w:val="24"/>
          <w:szCs w:val="24"/>
        </w:rPr>
        <w:t>Согласно пояснительной записке</w:t>
      </w:r>
      <w:r w:rsidR="005A0633">
        <w:rPr>
          <w:bCs/>
          <w:color w:val="000000"/>
          <w:sz w:val="24"/>
          <w:szCs w:val="24"/>
        </w:rPr>
        <w:t>,</w:t>
      </w:r>
      <w:r w:rsidRPr="00264FDB">
        <w:rPr>
          <w:bCs/>
          <w:color w:val="000000"/>
          <w:sz w:val="24"/>
          <w:szCs w:val="24"/>
        </w:rPr>
        <w:t xml:space="preserve"> внесение изменений в муниципальную программу обусловлено</w:t>
      </w:r>
      <w:r w:rsidR="00A9381C">
        <w:rPr>
          <w:bCs/>
          <w:color w:val="000000"/>
          <w:sz w:val="24"/>
          <w:szCs w:val="24"/>
        </w:rPr>
        <w:t xml:space="preserve"> </w:t>
      </w:r>
      <w:r w:rsidRPr="00264FDB">
        <w:rPr>
          <w:bCs/>
          <w:color w:val="000000"/>
          <w:sz w:val="24"/>
          <w:szCs w:val="24"/>
        </w:rPr>
        <w:t>приведением муниципальной программы в соответствие</w:t>
      </w:r>
      <w:r w:rsidR="00A9381C">
        <w:rPr>
          <w:bCs/>
          <w:color w:val="000000"/>
          <w:sz w:val="24"/>
          <w:szCs w:val="24"/>
        </w:rPr>
        <w:t xml:space="preserve"> </w:t>
      </w:r>
      <w:r w:rsidRPr="00264FDB">
        <w:rPr>
          <w:color w:val="000000"/>
          <w:sz w:val="24"/>
          <w:szCs w:val="24"/>
        </w:rPr>
        <w:t>с</w:t>
      </w:r>
      <w:r w:rsidR="00264FDB" w:rsidRPr="00264FDB">
        <w:rPr>
          <w:color w:val="000000"/>
          <w:sz w:val="24"/>
          <w:szCs w:val="24"/>
        </w:rPr>
        <w:t xml:space="preserve"> </w:t>
      </w:r>
      <w:r w:rsidRPr="00264FDB">
        <w:rPr>
          <w:color w:val="000000"/>
          <w:sz w:val="24"/>
          <w:szCs w:val="24"/>
        </w:rPr>
        <w:t>подпунктом</w:t>
      </w:r>
      <w:r w:rsidR="00A9381C">
        <w:rPr>
          <w:color w:val="000000"/>
          <w:sz w:val="24"/>
          <w:szCs w:val="24"/>
        </w:rPr>
        <w:t xml:space="preserve"> «а» пункта 5.13.1 и подпунктом </w:t>
      </w:r>
      <w:r w:rsidRPr="00264FDB">
        <w:rPr>
          <w:color w:val="000000"/>
          <w:sz w:val="24"/>
          <w:szCs w:val="24"/>
        </w:rPr>
        <w:t xml:space="preserve">«в» пункта 5.13.2 </w:t>
      </w:r>
      <w:r w:rsidRPr="00264FDB">
        <w:rPr>
          <w:bCs/>
          <w:color w:val="000000"/>
          <w:spacing w:val="-1"/>
          <w:sz w:val="24"/>
          <w:szCs w:val="24"/>
        </w:rPr>
        <w:t xml:space="preserve">Порядка </w:t>
      </w:r>
      <w:r w:rsidRPr="00264FDB">
        <w:rPr>
          <w:color w:val="000000"/>
          <w:sz w:val="24"/>
          <w:szCs w:val="24"/>
        </w:rPr>
        <w:t>№ 155</w:t>
      </w:r>
      <w:r w:rsidR="00FE76D1">
        <w:rPr>
          <w:color w:val="000000"/>
          <w:sz w:val="24"/>
          <w:szCs w:val="24"/>
        </w:rPr>
        <w:t>.</w:t>
      </w:r>
    </w:p>
    <w:p w14:paraId="29BD9B28" w14:textId="45DF7421" w:rsidR="00B356AE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</w:t>
      </w:r>
      <w:r w:rsidR="00B356AE" w:rsidRPr="008308F3">
        <w:rPr>
          <w:color w:val="000000"/>
          <w:sz w:val="24"/>
          <w:szCs w:val="24"/>
        </w:rPr>
        <w:t>бщий объем финансирования муниципальной программы</w:t>
      </w:r>
      <w:r>
        <w:rPr>
          <w:color w:val="000000"/>
          <w:sz w:val="24"/>
          <w:szCs w:val="24"/>
        </w:rPr>
        <w:t xml:space="preserve"> скорректирован </w:t>
      </w:r>
      <w:r w:rsidR="00B356AE" w:rsidRPr="008308F3">
        <w:rPr>
          <w:color w:val="000000"/>
          <w:sz w:val="24"/>
          <w:szCs w:val="24"/>
        </w:rPr>
        <w:t xml:space="preserve">на </w:t>
      </w:r>
      <w:r w:rsidR="00A9381C">
        <w:rPr>
          <w:color w:val="000000"/>
          <w:sz w:val="24"/>
          <w:szCs w:val="24"/>
        </w:rPr>
        <w:t>383 404</w:t>
      </w:r>
      <w:r w:rsidR="00AC3F5A">
        <w:rPr>
          <w:color w:val="000000"/>
          <w:sz w:val="24"/>
          <w:szCs w:val="24"/>
        </w:rPr>
        <w:t>,</w:t>
      </w:r>
      <w:r w:rsidR="00A9381C">
        <w:rPr>
          <w:color w:val="000000"/>
          <w:sz w:val="24"/>
          <w:szCs w:val="24"/>
        </w:rPr>
        <w:t>9</w:t>
      </w:r>
      <w:r w:rsidR="00B356AE"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B356AE"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B356AE" w:rsidRPr="008308F3">
        <w:rPr>
          <w:color w:val="000000"/>
          <w:sz w:val="24"/>
          <w:szCs w:val="24"/>
        </w:rPr>
        <w:t xml:space="preserve"> и состави</w:t>
      </w:r>
      <w:r>
        <w:rPr>
          <w:color w:val="000000"/>
          <w:sz w:val="24"/>
          <w:szCs w:val="24"/>
        </w:rPr>
        <w:t>л</w:t>
      </w:r>
      <w:r w:rsidR="00B356AE" w:rsidRPr="008308F3">
        <w:rPr>
          <w:color w:val="000000"/>
          <w:sz w:val="24"/>
          <w:szCs w:val="24"/>
        </w:rPr>
        <w:t xml:space="preserve"> </w:t>
      </w:r>
      <w:r w:rsidR="00A9381C">
        <w:rPr>
          <w:color w:val="000000"/>
          <w:sz w:val="24"/>
          <w:szCs w:val="24"/>
        </w:rPr>
        <w:t>553</w:t>
      </w:r>
      <w:r w:rsidR="00B356AE" w:rsidRPr="008308F3">
        <w:rPr>
          <w:color w:val="000000"/>
          <w:sz w:val="24"/>
          <w:szCs w:val="24"/>
        </w:rPr>
        <w:t> </w:t>
      </w:r>
      <w:r w:rsidR="00A9381C">
        <w:rPr>
          <w:color w:val="000000"/>
          <w:sz w:val="24"/>
          <w:szCs w:val="24"/>
        </w:rPr>
        <w:t>395</w:t>
      </w:r>
      <w:r w:rsidR="00B356AE" w:rsidRPr="008308F3">
        <w:rPr>
          <w:color w:val="000000"/>
          <w:sz w:val="24"/>
          <w:szCs w:val="24"/>
        </w:rPr>
        <w:t>,</w:t>
      </w:r>
      <w:r w:rsidR="00A53CDA">
        <w:rPr>
          <w:color w:val="000000"/>
          <w:sz w:val="24"/>
          <w:szCs w:val="24"/>
        </w:rPr>
        <w:t>7</w:t>
      </w:r>
      <w:r w:rsidR="00B356AE" w:rsidRPr="008308F3">
        <w:rPr>
          <w:color w:val="000000"/>
          <w:sz w:val="24"/>
          <w:szCs w:val="24"/>
        </w:rPr>
        <w:t xml:space="preserve"> </w:t>
      </w:r>
      <w:proofErr w:type="spellStart"/>
      <w:r w:rsidR="00B356AE" w:rsidRPr="008308F3"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, в том числе:</w:t>
      </w:r>
    </w:p>
    <w:p w14:paraId="35B84B98" w14:textId="77777777" w:rsidR="00137425" w:rsidRPr="008308F3" w:rsidRDefault="00137425" w:rsidP="00137425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2022 год – </w:t>
      </w:r>
      <w:r>
        <w:rPr>
          <w:color w:val="000000"/>
          <w:sz w:val="24"/>
          <w:szCs w:val="24"/>
        </w:rPr>
        <w:t>17 507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9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7A38D7F6" w14:textId="77777777" w:rsidR="00137425" w:rsidRPr="008308F3" w:rsidRDefault="00137425" w:rsidP="00137425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2023 год – </w:t>
      </w:r>
      <w:r>
        <w:rPr>
          <w:color w:val="000000"/>
          <w:sz w:val="24"/>
          <w:szCs w:val="24"/>
        </w:rPr>
        <w:t>20</w:t>
      </w:r>
      <w:r w:rsidRPr="008308F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255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38126BA4" w14:textId="3D2C8A95" w:rsidR="00137425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2024 год – </w:t>
      </w:r>
      <w:r>
        <w:rPr>
          <w:color w:val="000000"/>
          <w:sz w:val="24"/>
          <w:szCs w:val="24"/>
        </w:rPr>
        <w:t>25 735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0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52F1E33F" w14:textId="75EBE881" w:rsidR="00137425" w:rsidRPr="008308F3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2025 год – 61 192,2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</w:t>
      </w:r>
      <w:r w:rsidR="00A9381C">
        <w:rPr>
          <w:color w:val="000000"/>
          <w:sz w:val="24"/>
          <w:szCs w:val="24"/>
        </w:rPr>
        <w:t>объем не изменился</w:t>
      </w:r>
      <w:r>
        <w:rPr>
          <w:color w:val="000000"/>
          <w:sz w:val="24"/>
          <w:szCs w:val="24"/>
        </w:rPr>
        <w:t>);</w:t>
      </w:r>
    </w:p>
    <w:p w14:paraId="234A75B0" w14:textId="2C8EE471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>2026 год –</w:t>
      </w:r>
      <w:r w:rsidR="00A9381C">
        <w:rPr>
          <w:color w:val="000000"/>
          <w:sz w:val="24"/>
          <w:szCs w:val="24"/>
        </w:rPr>
        <w:t xml:space="preserve"> 37</w:t>
      </w:r>
      <w:r w:rsidR="00E038A2">
        <w:rPr>
          <w:color w:val="000000"/>
          <w:sz w:val="24"/>
          <w:szCs w:val="24"/>
        </w:rPr>
        <w:t xml:space="preserve"> </w:t>
      </w:r>
      <w:r w:rsidR="00A9381C">
        <w:rPr>
          <w:color w:val="000000"/>
          <w:sz w:val="24"/>
          <w:szCs w:val="24"/>
        </w:rPr>
        <w:t>461</w:t>
      </w:r>
      <w:r w:rsidRPr="008308F3">
        <w:rPr>
          <w:color w:val="000000"/>
          <w:sz w:val="24"/>
          <w:szCs w:val="24"/>
        </w:rPr>
        <w:t>,</w:t>
      </w:r>
      <w:r w:rsidR="00AE4386">
        <w:rPr>
          <w:color w:val="000000"/>
          <w:sz w:val="24"/>
          <w:szCs w:val="24"/>
        </w:rPr>
        <w:t>0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</w:t>
      </w:r>
      <w:r w:rsidR="001357DE">
        <w:rPr>
          <w:color w:val="000000"/>
          <w:sz w:val="24"/>
          <w:szCs w:val="24"/>
        </w:rPr>
        <w:t>(</w:t>
      </w:r>
      <w:r w:rsidR="00E038A2">
        <w:rPr>
          <w:color w:val="000000"/>
          <w:sz w:val="24"/>
          <w:szCs w:val="24"/>
        </w:rPr>
        <w:t xml:space="preserve">объем </w:t>
      </w:r>
      <w:r w:rsidR="00AE4386">
        <w:rPr>
          <w:color w:val="000000"/>
          <w:sz w:val="24"/>
          <w:szCs w:val="24"/>
        </w:rPr>
        <w:t xml:space="preserve">увеличился на 25 251,1 </w:t>
      </w:r>
      <w:proofErr w:type="spellStart"/>
      <w:r w:rsidR="00AE4386">
        <w:rPr>
          <w:color w:val="000000"/>
          <w:sz w:val="24"/>
          <w:szCs w:val="24"/>
        </w:rPr>
        <w:t>тыс.рублей</w:t>
      </w:r>
      <w:proofErr w:type="spellEnd"/>
      <w:r w:rsidR="00AC25CA"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34BA5348" w14:textId="77777777" w:rsidR="00AE4386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2027 год – </w:t>
      </w:r>
      <w:r w:rsidR="00E038A2">
        <w:rPr>
          <w:color w:val="000000"/>
          <w:sz w:val="24"/>
          <w:szCs w:val="24"/>
        </w:rPr>
        <w:t>2</w:t>
      </w:r>
      <w:r w:rsidR="00AE4386">
        <w:rPr>
          <w:color w:val="000000"/>
          <w:sz w:val="24"/>
          <w:szCs w:val="24"/>
        </w:rPr>
        <w:t>6</w:t>
      </w:r>
      <w:r w:rsidRPr="008308F3">
        <w:rPr>
          <w:color w:val="000000"/>
          <w:sz w:val="24"/>
          <w:szCs w:val="24"/>
        </w:rPr>
        <w:t> </w:t>
      </w:r>
      <w:r w:rsidR="00AE4386">
        <w:rPr>
          <w:color w:val="000000"/>
          <w:sz w:val="24"/>
          <w:szCs w:val="24"/>
        </w:rPr>
        <w:t>486</w:t>
      </w:r>
      <w:r w:rsidRPr="008308F3">
        <w:rPr>
          <w:color w:val="000000"/>
          <w:sz w:val="24"/>
          <w:szCs w:val="24"/>
        </w:rPr>
        <w:t>,</w:t>
      </w:r>
      <w:r w:rsidR="00AE4386">
        <w:rPr>
          <w:color w:val="000000"/>
          <w:sz w:val="24"/>
          <w:szCs w:val="24"/>
        </w:rPr>
        <w:t>1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</w:t>
      </w:r>
      <w:r w:rsidR="00AE4386">
        <w:rPr>
          <w:color w:val="000000"/>
          <w:sz w:val="24"/>
          <w:szCs w:val="24"/>
        </w:rPr>
        <w:t xml:space="preserve">объем увеличился на 13 695,5 </w:t>
      </w:r>
      <w:proofErr w:type="spellStart"/>
      <w:r w:rsidR="00AE4386">
        <w:rPr>
          <w:color w:val="000000"/>
          <w:sz w:val="24"/>
          <w:szCs w:val="24"/>
        </w:rPr>
        <w:t>тыс.рублей</w:t>
      </w:r>
      <w:proofErr w:type="spellEnd"/>
      <w:r w:rsidR="00AC25CA">
        <w:rPr>
          <w:color w:val="000000"/>
          <w:sz w:val="24"/>
          <w:szCs w:val="24"/>
        </w:rPr>
        <w:t>)</w:t>
      </w:r>
      <w:r w:rsidR="00AE4386">
        <w:rPr>
          <w:color w:val="000000"/>
          <w:sz w:val="24"/>
          <w:szCs w:val="24"/>
        </w:rPr>
        <w:t>;</w:t>
      </w:r>
    </w:p>
    <w:p w14:paraId="7785CCAB" w14:textId="77777777" w:rsidR="00AE4386" w:rsidRDefault="00AE4386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2028 год – 357 212,5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увеличился на 344 321,5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);</w:t>
      </w:r>
    </w:p>
    <w:p w14:paraId="3A4EA05D" w14:textId="77777777" w:rsidR="009852DB" w:rsidRDefault="00AE4386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2029 год – 7 545,6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увеличился на 136,8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).</w:t>
      </w:r>
    </w:p>
    <w:p w14:paraId="1C0F6D31" w14:textId="02CCE075" w:rsidR="00273C03" w:rsidRDefault="00273C03" w:rsidP="00273C03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Следует отметить, что предлагаемый проектом изменений общий объем финансирования </w:t>
      </w:r>
      <w:r w:rsidR="00694B48">
        <w:rPr>
          <w:bCs/>
          <w:color w:val="000000"/>
          <w:sz w:val="24"/>
          <w:szCs w:val="24"/>
        </w:rPr>
        <w:t>муниципальной программы</w:t>
      </w:r>
      <w:r>
        <w:rPr>
          <w:bCs/>
          <w:color w:val="000000"/>
          <w:sz w:val="24"/>
          <w:szCs w:val="24"/>
        </w:rPr>
        <w:t>, в том числе в разрезе программных мероприятий на 2026-202</w:t>
      </w:r>
      <w:r w:rsidR="00DD43E5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 xml:space="preserve"> года </w:t>
      </w:r>
      <w:r w:rsidRPr="00501084">
        <w:rPr>
          <w:b/>
          <w:color w:val="000000"/>
          <w:sz w:val="24"/>
          <w:szCs w:val="24"/>
        </w:rPr>
        <w:t>не соответствует</w:t>
      </w:r>
      <w:r>
        <w:rPr>
          <w:bCs/>
          <w:color w:val="000000"/>
          <w:sz w:val="24"/>
          <w:szCs w:val="24"/>
        </w:rPr>
        <w:t xml:space="preserve"> объему финансирования, предусмотренному в р</w:t>
      </w:r>
      <w:r w:rsidRPr="00256009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>ше</w:t>
      </w:r>
      <w:r w:rsidRPr="00256009">
        <w:rPr>
          <w:bCs/>
          <w:color w:val="000000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 xml:space="preserve">и </w:t>
      </w:r>
      <w:r w:rsidRPr="00256009">
        <w:rPr>
          <w:bCs/>
          <w:color w:val="000000"/>
          <w:sz w:val="24"/>
          <w:szCs w:val="24"/>
        </w:rPr>
        <w:t>Думы Колпашевского района от 24.11.202</w:t>
      </w:r>
      <w:r>
        <w:rPr>
          <w:bCs/>
          <w:color w:val="000000"/>
          <w:sz w:val="24"/>
          <w:szCs w:val="24"/>
        </w:rPr>
        <w:t>5</w:t>
      </w:r>
      <w:r w:rsidR="00CE3EEE">
        <w:rPr>
          <w:bCs/>
          <w:color w:val="000000"/>
          <w:sz w:val="24"/>
          <w:szCs w:val="24"/>
        </w:rPr>
        <w:t xml:space="preserve"> </w:t>
      </w:r>
      <w:r w:rsidRPr="00256009">
        <w:rPr>
          <w:bCs/>
          <w:color w:val="000000"/>
          <w:sz w:val="24"/>
          <w:szCs w:val="24"/>
        </w:rPr>
        <w:t xml:space="preserve">№ </w:t>
      </w:r>
      <w:r>
        <w:rPr>
          <w:bCs/>
          <w:color w:val="000000"/>
          <w:sz w:val="24"/>
          <w:szCs w:val="24"/>
        </w:rPr>
        <w:t>3</w:t>
      </w:r>
      <w:r w:rsidRPr="00256009">
        <w:rPr>
          <w:bCs/>
          <w:color w:val="000000"/>
          <w:sz w:val="24"/>
          <w:szCs w:val="24"/>
        </w:rPr>
        <w:t>1 «О бюджете муниципального образования «Колпашевский район» на 202</w:t>
      </w:r>
      <w:r>
        <w:rPr>
          <w:bCs/>
          <w:color w:val="000000"/>
          <w:sz w:val="24"/>
          <w:szCs w:val="24"/>
        </w:rPr>
        <w:t>6</w:t>
      </w:r>
      <w:r w:rsidRPr="00256009">
        <w:rPr>
          <w:bCs/>
          <w:color w:val="000000"/>
          <w:sz w:val="24"/>
          <w:szCs w:val="24"/>
        </w:rPr>
        <w:t xml:space="preserve"> год и на плановый период 202</w:t>
      </w:r>
      <w:r>
        <w:rPr>
          <w:bCs/>
          <w:color w:val="000000"/>
          <w:sz w:val="24"/>
          <w:szCs w:val="24"/>
        </w:rPr>
        <w:t xml:space="preserve">7 и </w:t>
      </w:r>
      <w:r w:rsidRPr="00256009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8</w:t>
      </w:r>
      <w:r w:rsidRPr="00256009">
        <w:rPr>
          <w:bCs/>
          <w:color w:val="000000"/>
          <w:sz w:val="24"/>
          <w:szCs w:val="24"/>
        </w:rPr>
        <w:t xml:space="preserve"> годов»</w:t>
      </w:r>
      <w:r>
        <w:rPr>
          <w:bCs/>
          <w:color w:val="000000"/>
          <w:sz w:val="24"/>
          <w:szCs w:val="24"/>
        </w:rPr>
        <w:t xml:space="preserve"> ( в редакции от 28.01.2026 № 1, от 25.02.2026 № 19, от 26.03.2026 № 35, от 27.04.2026 № 49). </w:t>
      </w:r>
    </w:p>
    <w:p w14:paraId="16DCC10D" w14:textId="5F8C4496" w:rsidR="00273C03" w:rsidRDefault="005C669D" w:rsidP="00273C03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</w:t>
      </w:r>
      <w:r w:rsidR="00273C03">
        <w:rPr>
          <w:bCs/>
          <w:sz w:val="24"/>
          <w:szCs w:val="24"/>
        </w:rPr>
        <w:t xml:space="preserve">, </w:t>
      </w:r>
      <w:r w:rsidR="00273C03" w:rsidRPr="009C29F0">
        <w:rPr>
          <w:bCs/>
          <w:sz w:val="24"/>
          <w:szCs w:val="24"/>
        </w:rPr>
        <w:t>обоснования вносимых изменений в части у</w:t>
      </w:r>
      <w:r w:rsidR="00273C03">
        <w:rPr>
          <w:bCs/>
          <w:sz w:val="24"/>
          <w:szCs w:val="24"/>
        </w:rPr>
        <w:t xml:space="preserve">величения </w:t>
      </w:r>
      <w:r w:rsidR="00273C03" w:rsidRPr="009C29F0">
        <w:rPr>
          <w:bCs/>
          <w:sz w:val="24"/>
          <w:szCs w:val="24"/>
        </w:rPr>
        <w:t xml:space="preserve">объемов финансирования на </w:t>
      </w:r>
      <w:r w:rsidR="00273C03">
        <w:rPr>
          <w:bCs/>
          <w:sz w:val="24"/>
          <w:szCs w:val="24"/>
        </w:rPr>
        <w:t>2026-</w:t>
      </w:r>
      <w:r w:rsidR="00273C03" w:rsidRPr="009C29F0">
        <w:rPr>
          <w:bCs/>
          <w:sz w:val="24"/>
          <w:szCs w:val="24"/>
        </w:rPr>
        <w:t>202</w:t>
      </w:r>
      <w:r w:rsidR="00273C03">
        <w:rPr>
          <w:bCs/>
          <w:sz w:val="24"/>
          <w:szCs w:val="24"/>
        </w:rPr>
        <w:t>9</w:t>
      </w:r>
      <w:r w:rsidR="00273C03" w:rsidRPr="009C29F0">
        <w:rPr>
          <w:bCs/>
          <w:sz w:val="24"/>
          <w:szCs w:val="24"/>
        </w:rPr>
        <w:t xml:space="preserve"> год в пояснительной записке не отражены.  </w:t>
      </w:r>
    </w:p>
    <w:p w14:paraId="23548EE2" w14:textId="0206768B" w:rsidR="005C669D" w:rsidRDefault="005C669D" w:rsidP="005C669D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Кроме того, проведена корректировка значений показателей </w:t>
      </w:r>
      <w:r w:rsidR="00C84529">
        <w:rPr>
          <w:bCs/>
          <w:color w:val="000000"/>
          <w:sz w:val="24"/>
          <w:szCs w:val="24"/>
        </w:rPr>
        <w:t xml:space="preserve">муниципальной программы </w:t>
      </w:r>
      <w:r>
        <w:rPr>
          <w:bCs/>
          <w:color w:val="000000"/>
          <w:sz w:val="24"/>
          <w:szCs w:val="24"/>
        </w:rPr>
        <w:t>за 2025 год</w:t>
      </w:r>
      <w:r w:rsidR="00592548">
        <w:rPr>
          <w:bCs/>
          <w:color w:val="000000"/>
          <w:sz w:val="24"/>
          <w:szCs w:val="24"/>
        </w:rPr>
        <w:t>. Обоснования внесенных изменений в пояснительной записке не отражены.</w:t>
      </w:r>
    </w:p>
    <w:p w14:paraId="702E3F08" w14:textId="25C47001" w:rsidR="00395EBE" w:rsidRDefault="00395EBE" w:rsidP="005C669D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Предлагаем в пояснительной записке к проекту изменений приводить пояснения </w:t>
      </w:r>
      <w:r w:rsidRPr="00BC20C4">
        <w:rPr>
          <w:b/>
          <w:color w:val="000000"/>
          <w:sz w:val="24"/>
          <w:szCs w:val="24"/>
        </w:rPr>
        <w:t>в части изменения</w:t>
      </w:r>
      <w:r>
        <w:rPr>
          <w:bCs/>
          <w:color w:val="000000"/>
          <w:sz w:val="24"/>
          <w:szCs w:val="24"/>
        </w:rPr>
        <w:t xml:space="preserve"> объемов финансирования и</w:t>
      </w:r>
      <w:r w:rsidR="00BC20C4">
        <w:rPr>
          <w:bCs/>
          <w:color w:val="000000"/>
          <w:sz w:val="24"/>
          <w:szCs w:val="24"/>
        </w:rPr>
        <w:t xml:space="preserve"> причины изменений </w:t>
      </w:r>
      <w:r>
        <w:rPr>
          <w:bCs/>
          <w:color w:val="000000"/>
          <w:sz w:val="24"/>
          <w:szCs w:val="24"/>
        </w:rPr>
        <w:t>значений</w:t>
      </w:r>
      <w:r w:rsidR="00202774">
        <w:rPr>
          <w:bCs/>
          <w:color w:val="000000"/>
          <w:sz w:val="24"/>
          <w:szCs w:val="24"/>
        </w:rPr>
        <w:t xml:space="preserve"> целевых показателей.</w:t>
      </w:r>
      <w:r w:rsidR="000F0FDE">
        <w:rPr>
          <w:bCs/>
          <w:color w:val="000000"/>
          <w:sz w:val="24"/>
          <w:szCs w:val="24"/>
        </w:rPr>
        <w:t xml:space="preserve"> При отсутствии изменений по ключевым положениям рекомендуем соответствующие строки не заполня</w:t>
      </w:r>
      <w:r w:rsidR="00F8467F">
        <w:rPr>
          <w:bCs/>
          <w:color w:val="000000"/>
          <w:sz w:val="24"/>
          <w:szCs w:val="24"/>
        </w:rPr>
        <w:t>ть</w:t>
      </w:r>
      <w:r w:rsidR="000F0FDE">
        <w:rPr>
          <w:bCs/>
          <w:color w:val="000000"/>
          <w:sz w:val="24"/>
          <w:szCs w:val="24"/>
        </w:rPr>
        <w:t xml:space="preserve"> и не включа</w:t>
      </w:r>
      <w:r w:rsidR="00F8467F">
        <w:rPr>
          <w:bCs/>
          <w:color w:val="000000"/>
          <w:sz w:val="24"/>
          <w:szCs w:val="24"/>
        </w:rPr>
        <w:t xml:space="preserve">ть </w:t>
      </w:r>
      <w:r w:rsidR="000F0FDE">
        <w:rPr>
          <w:bCs/>
          <w:color w:val="000000"/>
          <w:sz w:val="24"/>
          <w:szCs w:val="24"/>
        </w:rPr>
        <w:t xml:space="preserve">в раздел </w:t>
      </w:r>
      <w:r w:rsidR="000F0FDE">
        <w:rPr>
          <w:bCs/>
          <w:color w:val="000000"/>
          <w:sz w:val="24"/>
          <w:szCs w:val="24"/>
          <w:lang w:val="en-US"/>
        </w:rPr>
        <w:t>II</w:t>
      </w:r>
      <w:r w:rsidR="000F0FDE">
        <w:rPr>
          <w:bCs/>
          <w:color w:val="000000"/>
          <w:sz w:val="24"/>
          <w:szCs w:val="24"/>
        </w:rPr>
        <w:t xml:space="preserve"> «Характеристика вносимых изменений» пояснительной записки.  </w:t>
      </w:r>
      <w:r>
        <w:rPr>
          <w:bCs/>
          <w:color w:val="000000"/>
          <w:sz w:val="24"/>
          <w:szCs w:val="24"/>
        </w:rPr>
        <w:t xml:space="preserve">  </w:t>
      </w:r>
    </w:p>
    <w:p w14:paraId="34A45E87" w14:textId="27687584" w:rsidR="00273C03" w:rsidRPr="00F00D02" w:rsidRDefault="00273C03" w:rsidP="00273C0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F00D02">
        <w:rPr>
          <w:color w:val="000000"/>
          <w:sz w:val="24"/>
          <w:szCs w:val="24"/>
        </w:rPr>
        <w:t>По итогам проведения экспертизы предлагаем рассмотреть замечания</w:t>
      </w:r>
      <w:r w:rsidR="00F8467F">
        <w:rPr>
          <w:color w:val="000000"/>
          <w:sz w:val="24"/>
          <w:szCs w:val="24"/>
        </w:rPr>
        <w:t xml:space="preserve"> и предложения</w:t>
      </w:r>
      <w:r>
        <w:rPr>
          <w:color w:val="000000"/>
          <w:sz w:val="24"/>
          <w:szCs w:val="24"/>
        </w:rPr>
        <w:t xml:space="preserve">, </w:t>
      </w:r>
      <w:r w:rsidRPr="00F00D02">
        <w:rPr>
          <w:color w:val="000000"/>
          <w:sz w:val="24"/>
          <w:szCs w:val="24"/>
        </w:rPr>
        <w:t xml:space="preserve">изложенные в заключении. О результатах рассмотрения и принятых мерах просим проинформировать Счетную палату до </w:t>
      </w:r>
      <w:r>
        <w:rPr>
          <w:color w:val="000000"/>
          <w:sz w:val="24"/>
          <w:szCs w:val="24"/>
        </w:rPr>
        <w:t>09</w:t>
      </w:r>
      <w:r w:rsidRPr="00F00D02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F00D02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F00D02">
        <w:rPr>
          <w:sz w:val="24"/>
          <w:szCs w:val="24"/>
        </w:rPr>
        <w:t xml:space="preserve"> г.</w:t>
      </w:r>
      <w:r w:rsidRPr="00F00D02">
        <w:rPr>
          <w:color w:val="000000"/>
          <w:sz w:val="24"/>
          <w:szCs w:val="24"/>
        </w:rPr>
        <w:t xml:space="preserve">   </w:t>
      </w:r>
      <w:r w:rsidRPr="00F00D02">
        <w:rPr>
          <w:bCs/>
          <w:color w:val="000000"/>
          <w:spacing w:val="-1"/>
          <w:sz w:val="24"/>
          <w:szCs w:val="24"/>
        </w:rPr>
        <w:t xml:space="preserve"> </w:t>
      </w:r>
    </w:p>
    <w:p w14:paraId="099C90E1" w14:textId="77777777" w:rsidR="00483157" w:rsidRDefault="00483157" w:rsidP="002F5F18">
      <w:pPr>
        <w:ind w:firstLine="567"/>
        <w:jc w:val="both"/>
        <w:rPr>
          <w:sz w:val="28"/>
          <w:szCs w:val="28"/>
        </w:rPr>
      </w:pPr>
    </w:p>
    <w:p w14:paraId="4E57CF0F" w14:textId="0FB40E7D" w:rsidR="00C34211" w:rsidRPr="006F3844" w:rsidRDefault="002F5F18" w:rsidP="002F5F18">
      <w:pPr>
        <w:ind w:firstLine="567"/>
        <w:jc w:val="both"/>
        <w:rPr>
          <w:sz w:val="28"/>
          <w:szCs w:val="28"/>
        </w:rPr>
      </w:pPr>
      <w:r w:rsidRPr="006F3844">
        <w:rPr>
          <w:sz w:val="28"/>
          <w:szCs w:val="28"/>
        </w:rPr>
        <w:t xml:space="preserve"> </w:t>
      </w:r>
    </w:p>
    <w:p w14:paraId="41D85D0D" w14:textId="0006D48A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                                       </w:t>
      </w:r>
      <w:r w:rsidR="006003C1">
        <w:rPr>
          <w:color w:val="000000"/>
          <w:sz w:val="24"/>
          <w:szCs w:val="24"/>
        </w:rPr>
        <w:t xml:space="preserve">        </w:t>
      </w:r>
      <w:r w:rsidRPr="00E61C98">
        <w:rPr>
          <w:color w:val="000000"/>
          <w:sz w:val="24"/>
          <w:szCs w:val="24"/>
        </w:rPr>
        <w:t xml:space="preserve">          </w:t>
      </w:r>
      <w:proofErr w:type="spellStart"/>
      <w:r w:rsidR="005A0633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Старикова</w:t>
      </w:r>
      <w:proofErr w:type="spellEnd"/>
    </w:p>
    <w:p w14:paraId="24768741" w14:textId="77777777" w:rsidR="002F5F18" w:rsidRDefault="002F5F18" w:rsidP="002F5F18">
      <w:pPr>
        <w:rPr>
          <w:color w:val="000000"/>
          <w:sz w:val="22"/>
          <w:szCs w:val="22"/>
        </w:rPr>
      </w:pPr>
    </w:p>
    <w:p w14:paraId="722F7FAF" w14:textId="77777777" w:rsidR="002F5F18" w:rsidRPr="00E61C98" w:rsidRDefault="002F5F18" w:rsidP="002F5F18">
      <w:pPr>
        <w:rPr>
          <w:color w:val="000000"/>
        </w:rPr>
      </w:pPr>
      <w:r w:rsidRPr="00E61C98">
        <w:rPr>
          <w:color w:val="000000"/>
        </w:rPr>
        <w:t>И.А.Заздравных</w:t>
      </w: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0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D948" w14:textId="77777777" w:rsidR="00B530D9" w:rsidRDefault="00B530D9" w:rsidP="001734D0">
      <w:r>
        <w:separator/>
      </w:r>
    </w:p>
  </w:endnote>
  <w:endnote w:type="continuationSeparator" w:id="0">
    <w:p w14:paraId="2A6AE6B8" w14:textId="77777777" w:rsidR="00B530D9" w:rsidRDefault="00B530D9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F1C2" w14:textId="77777777" w:rsidR="00B530D9" w:rsidRDefault="00B530D9" w:rsidP="001734D0">
      <w:r>
        <w:separator/>
      </w:r>
    </w:p>
  </w:footnote>
  <w:footnote w:type="continuationSeparator" w:id="0">
    <w:p w14:paraId="7ABD8591" w14:textId="77777777" w:rsidR="00B530D9" w:rsidRDefault="00B530D9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12B4F"/>
    <w:rsid w:val="00030525"/>
    <w:rsid w:val="00076E1B"/>
    <w:rsid w:val="0008165C"/>
    <w:rsid w:val="0008684B"/>
    <w:rsid w:val="000C22FB"/>
    <w:rsid w:val="000C6142"/>
    <w:rsid w:val="000F0FDE"/>
    <w:rsid w:val="001234EF"/>
    <w:rsid w:val="001357DE"/>
    <w:rsid w:val="00137425"/>
    <w:rsid w:val="00137774"/>
    <w:rsid w:val="001425E9"/>
    <w:rsid w:val="0015159D"/>
    <w:rsid w:val="001734D0"/>
    <w:rsid w:val="001B3652"/>
    <w:rsid w:val="001D43A1"/>
    <w:rsid w:val="00202774"/>
    <w:rsid w:val="002106E3"/>
    <w:rsid w:val="00222AF7"/>
    <w:rsid w:val="00224FE6"/>
    <w:rsid w:val="00226517"/>
    <w:rsid w:val="002338FA"/>
    <w:rsid w:val="00240187"/>
    <w:rsid w:val="00264FDB"/>
    <w:rsid w:val="0027320B"/>
    <w:rsid w:val="00273C03"/>
    <w:rsid w:val="00283C01"/>
    <w:rsid w:val="00286E4A"/>
    <w:rsid w:val="00287454"/>
    <w:rsid w:val="00291359"/>
    <w:rsid w:val="002D5E8C"/>
    <w:rsid w:val="002E1AEF"/>
    <w:rsid w:val="002F070C"/>
    <w:rsid w:val="002F1296"/>
    <w:rsid w:val="002F5F18"/>
    <w:rsid w:val="00325CCE"/>
    <w:rsid w:val="00342FD4"/>
    <w:rsid w:val="003448FB"/>
    <w:rsid w:val="003921FD"/>
    <w:rsid w:val="003951B3"/>
    <w:rsid w:val="00395EBE"/>
    <w:rsid w:val="003B23A6"/>
    <w:rsid w:val="003B541A"/>
    <w:rsid w:val="003C0DEA"/>
    <w:rsid w:val="003D3A04"/>
    <w:rsid w:val="003E392B"/>
    <w:rsid w:val="00433FD9"/>
    <w:rsid w:val="00453B35"/>
    <w:rsid w:val="00472F8B"/>
    <w:rsid w:val="00483157"/>
    <w:rsid w:val="00495903"/>
    <w:rsid w:val="004A28F6"/>
    <w:rsid w:val="004B57DE"/>
    <w:rsid w:val="004B7DB9"/>
    <w:rsid w:val="004D318C"/>
    <w:rsid w:val="005117BC"/>
    <w:rsid w:val="00543388"/>
    <w:rsid w:val="00586B03"/>
    <w:rsid w:val="00592548"/>
    <w:rsid w:val="005A02F7"/>
    <w:rsid w:val="005A0633"/>
    <w:rsid w:val="005C669D"/>
    <w:rsid w:val="005D530A"/>
    <w:rsid w:val="005F2B26"/>
    <w:rsid w:val="006003C1"/>
    <w:rsid w:val="00606D5A"/>
    <w:rsid w:val="00693BB3"/>
    <w:rsid w:val="00694B48"/>
    <w:rsid w:val="006A67AE"/>
    <w:rsid w:val="006B1895"/>
    <w:rsid w:val="006D3E4A"/>
    <w:rsid w:val="0070248C"/>
    <w:rsid w:val="007078D2"/>
    <w:rsid w:val="00723C15"/>
    <w:rsid w:val="007A0FC6"/>
    <w:rsid w:val="007A66D4"/>
    <w:rsid w:val="007D6A2A"/>
    <w:rsid w:val="007F67A0"/>
    <w:rsid w:val="00827D96"/>
    <w:rsid w:val="008308F3"/>
    <w:rsid w:val="008A701C"/>
    <w:rsid w:val="008B5842"/>
    <w:rsid w:val="008C3027"/>
    <w:rsid w:val="00922816"/>
    <w:rsid w:val="00932099"/>
    <w:rsid w:val="00946D48"/>
    <w:rsid w:val="00983202"/>
    <w:rsid w:val="009852DB"/>
    <w:rsid w:val="00996C3C"/>
    <w:rsid w:val="009A11EE"/>
    <w:rsid w:val="009A4835"/>
    <w:rsid w:val="009A56DE"/>
    <w:rsid w:val="009E2602"/>
    <w:rsid w:val="009E38CA"/>
    <w:rsid w:val="00A043AC"/>
    <w:rsid w:val="00A14ABC"/>
    <w:rsid w:val="00A24BA6"/>
    <w:rsid w:val="00A25AC2"/>
    <w:rsid w:val="00A366B8"/>
    <w:rsid w:val="00A4237C"/>
    <w:rsid w:val="00A508D6"/>
    <w:rsid w:val="00A53CDA"/>
    <w:rsid w:val="00A55E00"/>
    <w:rsid w:val="00A84FC3"/>
    <w:rsid w:val="00A92CF0"/>
    <w:rsid w:val="00A9381C"/>
    <w:rsid w:val="00AA5D0D"/>
    <w:rsid w:val="00AA79BA"/>
    <w:rsid w:val="00AC25CA"/>
    <w:rsid w:val="00AC3F5A"/>
    <w:rsid w:val="00AD2510"/>
    <w:rsid w:val="00AE0032"/>
    <w:rsid w:val="00AE4386"/>
    <w:rsid w:val="00B20A58"/>
    <w:rsid w:val="00B235B6"/>
    <w:rsid w:val="00B267E1"/>
    <w:rsid w:val="00B356AE"/>
    <w:rsid w:val="00B530D9"/>
    <w:rsid w:val="00B9372E"/>
    <w:rsid w:val="00BB3478"/>
    <w:rsid w:val="00BC20C4"/>
    <w:rsid w:val="00BD5418"/>
    <w:rsid w:val="00BE1D83"/>
    <w:rsid w:val="00BE4E52"/>
    <w:rsid w:val="00BF487D"/>
    <w:rsid w:val="00BF777D"/>
    <w:rsid w:val="00C21E30"/>
    <w:rsid w:val="00C34211"/>
    <w:rsid w:val="00C4666A"/>
    <w:rsid w:val="00C65D17"/>
    <w:rsid w:val="00C84529"/>
    <w:rsid w:val="00CA7F26"/>
    <w:rsid w:val="00CE3EEE"/>
    <w:rsid w:val="00CF17E6"/>
    <w:rsid w:val="00D17C14"/>
    <w:rsid w:val="00D4755A"/>
    <w:rsid w:val="00D57AAF"/>
    <w:rsid w:val="00D66578"/>
    <w:rsid w:val="00D668EA"/>
    <w:rsid w:val="00DC6B4E"/>
    <w:rsid w:val="00DD43E5"/>
    <w:rsid w:val="00DE0913"/>
    <w:rsid w:val="00DE4F7A"/>
    <w:rsid w:val="00DE627C"/>
    <w:rsid w:val="00E038A2"/>
    <w:rsid w:val="00E35615"/>
    <w:rsid w:val="00E61C98"/>
    <w:rsid w:val="00E73575"/>
    <w:rsid w:val="00E80F37"/>
    <w:rsid w:val="00EA3654"/>
    <w:rsid w:val="00EA3D48"/>
    <w:rsid w:val="00EA4313"/>
    <w:rsid w:val="00EB44E7"/>
    <w:rsid w:val="00EC07CC"/>
    <w:rsid w:val="00F15AA8"/>
    <w:rsid w:val="00F50C9B"/>
    <w:rsid w:val="00F81D8E"/>
    <w:rsid w:val="00F8467F"/>
    <w:rsid w:val="00F9041F"/>
    <w:rsid w:val="00F93200"/>
    <w:rsid w:val="00FA0D36"/>
    <w:rsid w:val="00FE012B"/>
    <w:rsid w:val="00FE76D1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kolpashevo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latako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2026-05-26T08:04:00Z</cp:lastPrinted>
  <dcterms:created xsi:type="dcterms:W3CDTF">2026-05-26T08:36:00Z</dcterms:created>
  <dcterms:modified xsi:type="dcterms:W3CDTF">2026-05-26T08:36:00Z</dcterms:modified>
</cp:coreProperties>
</file>