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5FE3A" w14:textId="77777777" w:rsidR="007D41C4" w:rsidRPr="008A59A6" w:rsidRDefault="007D41C4" w:rsidP="007D41C4">
      <w:pPr>
        <w:pStyle w:val="a9"/>
        <w:rPr>
          <w:rFonts w:ascii="Times New Roman" w:hAnsi="Times New Roman" w:cs="Times New Roman"/>
          <w:sz w:val="26"/>
          <w:szCs w:val="26"/>
        </w:rPr>
      </w:pPr>
      <w:r w:rsidRPr="008A59A6">
        <w:rPr>
          <w:rFonts w:ascii="Times New Roman" w:hAnsi="Times New Roman" w:cs="Times New Roman"/>
          <w:sz w:val="26"/>
          <w:szCs w:val="26"/>
        </w:rPr>
        <w:t>ЗАКЛЮЧЕНИЕ</w:t>
      </w:r>
    </w:p>
    <w:p w14:paraId="23F6E36B" w14:textId="77777777" w:rsidR="007D41C4" w:rsidRPr="008A59A6" w:rsidRDefault="007D41C4" w:rsidP="007D41C4">
      <w:pPr>
        <w:spacing w:after="0" w:line="240" w:lineRule="auto"/>
        <w:jc w:val="center"/>
        <w:rPr>
          <w:rFonts w:ascii="Times New Roman" w:hAnsi="Times New Roman"/>
          <w:b/>
          <w:bCs/>
          <w:sz w:val="26"/>
          <w:szCs w:val="26"/>
        </w:rPr>
      </w:pPr>
      <w:r w:rsidRPr="008A59A6">
        <w:rPr>
          <w:rFonts w:ascii="Times New Roman" w:hAnsi="Times New Roman"/>
          <w:b/>
          <w:bCs/>
          <w:sz w:val="26"/>
          <w:szCs w:val="26"/>
        </w:rPr>
        <w:t>по результатам внешней проверки отчета об исполнении бюджета</w:t>
      </w:r>
    </w:p>
    <w:p w14:paraId="517F4C86" w14:textId="306B5318" w:rsidR="007D41C4" w:rsidRPr="008A59A6" w:rsidRDefault="007D41C4" w:rsidP="007D41C4">
      <w:pPr>
        <w:spacing w:after="0" w:line="240" w:lineRule="auto"/>
        <w:jc w:val="center"/>
        <w:rPr>
          <w:rFonts w:ascii="Times New Roman" w:hAnsi="Times New Roman"/>
          <w:b/>
          <w:bCs/>
          <w:sz w:val="26"/>
          <w:szCs w:val="26"/>
        </w:rPr>
      </w:pPr>
      <w:r w:rsidRPr="008A59A6">
        <w:rPr>
          <w:rFonts w:ascii="Times New Roman" w:hAnsi="Times New Roman"/>
          <w:b/>
          <w:bCs/>
          <w:sz w:val="26"/>
          <w:szCs w:val="26"/>
        </w:rPr>
        <w:t>муниципального образования «Колпашевский район» за 20</w:t>
      </w:r>
      <w:r w:rsidR="00AB3DA0" w:rsidRPr="008A59A6">
        <w:rPr>
          <w:rFonts w:ascii="Times New Roman" w:hAnsi="Times New Roman"/>
          <w:b/>
          <w:bCs/>
          <w:sz w:val="26"/>
          <w:szCs w:val="26"/>
        </w:rPr>
        <w:t>2</w:t>
      </w:r>
      <w:r w:rsidR="00302A20">
        <w:rPr>
          <w:rFonts w:ascii="Times New Roman" w:hAnsi="Times New Roman"/>
          <w:b/>
          <w:bCs/>
          <w:sz w:val="26"/>
          <w:szCs w:val="26"/>
        </w:rPr>
        <w:t>5</w:t>
      </w:r>
      <w:r w:rsidRPr="008A59A6">
        <w:rPr>
          <w:rFonts w:ascii="Times New Roman" w:hAnsi="Times New Roman"/>
          <w:b/>
          <w:bCs/>
          <w:sz w:val="26"/>
          <w:szCs w:val="26"/>
        </w:rPr>
        <w:t xml:space="preserve"> год</w:t>
      </w:r>
    </w:p>
    <w:p w14:paraId="1BA7838E" w14:textId="77777777" w:rsidR="007D41C4" w:rsidRPr="008A59A6" w:rsidRDefault="007D41C4" w:rsidP="007D41C4">
      <w:pPr>
        <w:spacing w:after="0" w:line="240" w:lineRule="auto"/>
        <w:jc w:val="center"/>
        <w:rPr>
          <w:rFonts w:ascii="Times New Roman" w:hAnsi="Times New Roman"/>
          <w:sz w:val="16"/>
          <w:szCs w:val="16"/>
        </w:rPr>
      </w:pPr>
    </w:p>
    <w:p w14:paraId="046E8E05" w14:textId="7C02C6FA" w:rsidR="007D41C4" w:rsidRPr="008A59A6" w:rsidRDefault="007D41C4" w:rsidP="007D41C4">
      <w:pPr>
        <w:spacing w:after="0" w:line="240" w:lineRule="auto"/>
        <w:rPr>
          <w:rFonts w:ascii="Times New Roman" w:hAnsi="Times New Roman"/>
          <w:sz w:val="26"/>
          <w:szCs w:val="26"/>
        </w:rPr>
      </w:pPr>
      <w:r w:rsidRPr="008A59A6">
        <w:rPr>
          <w:rFonts w:ascii="Times New Roman" w:hAnsi="Times New Roman"/>
          <w:sz w:val="26"/>
          <w:szCs w:val="26"/>
        </w:rPr>
        <w:t xml:space="preserve">г. Колпашево                                        </w:t>
      </w:r>
      <w:r w:rsidR="008A59A6">
        <w:rPr>
          <w:rFonts w:ascii="Times New Roman" w:hAnsi="Times New Roman"/>
          <w:sz w:val="26"/>
          <w:szCs w:val="26"/>
        </w:rPr>
        <w:t xml:space="preserve">          </w:t>
      </w:r>
      <w:r w:rsidRPr="008A59A6">
        <w:rPr>
          <w:rFonts w:ascii="Times New Roman" w:hAnsi="Times New Roman"/>
          <w:sz w:val="26"/>
          <w:szCs w:val="26"/>
        </w:rPr>
        <w:t xml:space="preserve">                         </w:t>
      </w:r>
      <w:r w:rsidR="008A59A6">
        <w:rPr>
          <w:rFonts w:ascii="Times New Roman" w:hAnsi="Times New Roman"/>
          <w:sz w:val="26"/>
          <w:szCs w:val="26"/>
        </w:rPr>
        <w:t xml:space="preserve">  </w:t>
      </w:r>
      <w:r w:rsidRPr="008A59A6">
        <w:rPr>
          <w:rFonts w:ascii="Times New Roman" w:hAnsi="Times New Roman"/>
          <w:sz w:val="26"/>
          <w:szCs w:val="26"/>
        </w:rPr>
        <w:t xml:space="preserve">     </w:t>
      </w:r>
      <w:r w:rsidR="00B654FC">
        <w:rPr>
          <w:rFonts w:ascii="Times New Roman" w:hAnsi="Times New Roman"/>
          <w:sz w:val="26"/>
          <w:szCs w:val="26"/>
        </w:rPr>
        <w:t xml:space="preserve"> </w:t>
      </w:r>
      <w:r w:rsidRPr="008A59A6">
        <w:rPr>
          <w:rFonts w:ascii="Times New Roman" w:hAnsi="Times New Roman"/>
          <w:sz w:val="26"/>
          <w:szCs w:val="26"/>
        </w:rPr>
        <w:t xml:space="preserve">   </w:t>
      </w:r>
      <w:r w:rsidR="00862609" w:rsidRPr="00862609">
        <w:rPr>
          <w:rFonts w:ascii="Times New Roman" w:hAnsi="Times New Roman"/>
          <w:sz w:val="26"/>
          <w:szCs w:val="26"/>
        </w:rPr>
        <w:t xml:space="preserve"> </w:t>
      </w:r>
      <w:r w:rsidRPr="008A59A6">
        <w:rPr>
          <w:rFonts w:ascii="Times New Roman" w:hAnsi="Times New Roman"/>
          <w:sz w:val="26"/>
          <w:szCs w:val="26"/>
        </w:rPr>
        <w:t xml:space="preserve">   </w:t>
      </w:r>
      <w:r w:rsidRPr="008A59A6">
        <w:rPr>
          <w:rFonts w:ascii="Times New Roman" w:hAnsi="Times New Roman"/>
          <w:color w:val="FF0000"/>
          <w:sz w:val="26"/>
          <w:szCs w:val="26"/>
        </w:rPr>
        <w:t xml:space="preserve"> </w:t>
      </w:r>
      <w:r w:rsidR="00470B0D" w:rsidRPr="008A59A6">
        <w:rPr>
          <w:rFonts w:ascii="Times New Roman" w:hAnsi="Times New Roman"/>
          <w:color w:val="000000" w:themeColor="text1"/>
          <w:sz w:val="26"/>
          <w:szCs w:val="26"/>
        </w:rPr>
        <w:t>2</w:t>
      </w:r>
      <w:r w:rsidR="005C2B6D">
        <w:rPr>
          <w:rFonts w:ascii="Times New Roman" w:hAnsi="Times New Roman"/>
          <w:color w:val="000000" w:themeColor="text1"/>
          <w:sz w:val="26"/>
          <w:szCs w:val="26"/>
        </w:rPr>
        <w:t>2</w:t>
      </w:r>
      <w:r w:rsidRPr="008A59A6">
        <w:rPr>
          <w:rFonts w:ascii="Times New Roman" w:hAnsi="Times New Roman"/>
          <w:sz w:val="26"/>
          <w:szCs w:val="26"/>
        </w:rPr>
        <w:t xml:space="preserve"> апреля 20</w:t>
      </w:r>
      <w:r w:rsidR="00AB3DA0" w:rsidRPr="008A59A6">
        <w:rPr>
          <w:rFonts w:ascii="Times New Roman" w:hAnsi="Times New Roman"/>
          <w:sz w:val="26"/>
          <w:szCs w:val="26"/>
        </w:rPr>
        <w:t>2</w:t>
      </w:r>
      <w:r w:rsidR="00302A20">
        <w:rPr>
          <w:rFonts w:ascii="Times New Roman" w:hAnsi="Times New Roman"/>
          <w:sz w:val="26"/>
          <w:szCs w:val="26"/>
        </w:rPr>
        <w:t>6</w:t>
      </w:r>
      <w:r w:rsidRPr="008A59A6">
        <w:rPr>
          <w:rFonts w:ascii="Times New Roman" w:hAnsi="Times New Roman"/>
          <w:sz w:val="26"/>
          <w:szCs w:val="26"/>
        </w:rPr>
        <w:t xml:space="preserve"> г.</w:t>
      </w:r>
    </w:p>
    <w:p w14:paraId="204B0878" w14:textId="77777777" w:rsidR="001E56F6" w:rsidRPr="008A59A6" w:rsidRDefault="001E56F6" w:rsidP="007D41C4">
      <w:pPr>
        <w:spacing w:after="0" w:line="240" w:lineRule="auto"/>
        <w:rPr>
          <w:rFonts w:ascii="Times New Roman" w:hAnsi="Times New Roman"/>
          <w:sz w:val="16"/>
          <w:szCs w:val="16"/>
        </w:rPr>
      </w:pPr>
    </w:p>
    <w:p w14:paraId="633C8A60" w14:textId="77777777" w:rsidR="0052517E" w:rsidRPr="008A59A6" w:rsidRDefault="0052517E" w:rsidP="0052517E">
      <w:pPr>
        <w:spacing w:after="0" w:line="240" w:lineRule="auto"/>
        <w:ind w:firstLine="709"/>
        <w:jc w:val="both"/>
        <w:rPr>
          <w:rFonts w:ascii="Times New Roman" w:eastAsia="Calibri" w:hAnsi="Times New Roman"/>
          <w:iCs/>
          <w:sz w:val="26"/>
          <w:szCs w:val="26"/>
        </w:rPr>
      </w:pPr>
      <w:r w:rsidRPr="008A59A6">
        <w:rPr>
          <w:rFonts w:ascii="Times New Roman" w:eastAsia="Calibri" w:hAnsi="Times New Roman"/>
          <w:sz w:val="26"/>
          <w:szCs w:val="26"/>
        </w:rPr>
        <w:t xml:space="preserve">Основание для проведения экспертно-аналитического мероприятия: пункты 1 и 2 статьи 264.4. Бюджетного кодекса Российской Федерации, пункт 3 части 2 статьи 9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пункт 3 части 1 статьи 4 Положения о Счетной палате Колпашевского района, утвержденного решением Думы Колпашевского района от 23.04.2012 № 43, Положение о бюджетном процессе в муниципальном образовании «Колпашевский район», утвержденное решением Думы Колпашевского района от 24.03.2008 № 446 (далее - Положение о бюджетном процессе), пункт </w:t>
      </w:r>
      <w:r>
        <w:rPr>
          <w:rFonts w:ascii="Times New Roman" w:eastAsia="Calibri" w:hAnsi="Times New Roman"/>
          <w:sz w:val="26"/>
          <w:szCs w:val="26"/>
        </w:rPr>
        <w:t>14</w:t>
      </w:r>
      <w:r w:rsidRPr="008A59A6">
        <w:rPr>
          <w:rFonts w:ascii="Times New Roman" w:eastAsia="Calibri" w:hAnsi="Times New Roman"/>
          <w:sz w:val="26"/>
          <w:szCs w:val="26"/>
        </w:rPr>
        <w:t xml:space="preserve"> раздела </w:t>
      </w:r>
      <w:r w:rsidRPr="008A59A6">
        <w:rPr>
          <w:rFonts w:ascii="Times New Roman" w:hAnsi="Times New Roman"/>
          <w:sz w:val="26"/>
          <w:szCs w:val="26"/>
          <w:lang w:val="en-US"/>
        </w:rPr>
        <w:t>II</w:t>
      </w:r>
      <w:r w:rsidRPr="008A59A6">
        <w:rPr>
          <w:rFonts w:ascii="Times New Roman" w:eastAsia="Calibri" w:hAnsi="Times New Roman"/>
          <w:sz w:val="26"/>
          <w:szCs w:val="26"/>
        </w:rPr>
        <w:t xml:space="preserve"> «Экспертно-аналитические мероприятия» плана работы Счетной палаты Колпашевского района на 202</w:t>
      </w:r>
      <w:r>
        <w:rPr>
          <w:rFonts w:ascii="Times New Roman" w:eastAsia="Calibri" w:hAnsi="Times New Roman"/>
          <w:sz w:val="26"/>
          <w:szCs w:val="26"/>
        </w:rPr>
        <w:t>6</w:t>
      </w:r>
      <w:r w:rsidRPr="008A59A6">
        <w:rPr>
          <w:rFonts w:ascii="Times New Roman" w:eastAsia="Calibri" w:hAnsi="Times New Roman"/>
          <w:sz w:val="26"/>
          <w:szCs w:val="26"/>
        </w:rPr>
        <w:t xml:space="preserve"> год, утвержденного приказом Счетной палаты Колпашевского района от </w:t>
      </w:r>
      <w:r>
        <w:rPr>
          <w:rFonts w:ascii="Times New Roman" w:eastAsia="Calibri" w:hAnsi="Times New Roman"/>
          <w:sz w:val="26"/>
          <w:szCs w:val="26"/>
        </w:rPr>
        <w:t>29.12.2025</w:t>
      </w:r>
      <w:r w:rsidRPr="008A59A6">
        <w:rPr>
          <w:rFonts w:ascii="Times New Roman" w:eastAsia="Calibri" w:hAnsi="Times New Roman"/>
          <w:sz w:val="26"/>
          <w:szCs w:val="26"/>
        </w:rPr>
        <w:t xml:space="preserve"> № </w:t>
      </w:r>
      <w:r>
        <w:rPr>
          <w:rFonts w:ascii="Times New Roman" w:eastAsia="Calibri" w:hAnsi="Times New Roman"/>
          <w:sz w:val="26"/>
          <w:szCs w:val="26"/>
        </w:rPr>
        <w:t>73</w:t>
      </w:r>
      <w:r w:rsidRPr="008A59A6">
        <w:rPr>
          <w:rFonts w:ascii="Times New Roman" w:eastAsia="Calibri" w:hAnsi="Times New Roman"/>
          <w:iCs/>
          <w:sz w:val="26"/>
          <w:szCs w:val="26"/>
        </w:rPr>
        <w:t>.</w:t>
      </w:r>
    </w:p>
    <w:p w14:paraId="24958381" w14:textId="77777777" w:rsidR="0052517E" w:rsidRPr="008A59A6" w:rsidRDefault="0052517E" w:rsidP="0052517E">
      <w:pPr>
        <w:spacing w:after="0" w:line="240" w:lineRule="auto"/>
        <w:ind w:firstLine="709"/>
        <w:jc w:val="both"/>
        <w:rPr>
          <w:rFonts w:ascii="Times New Roman" w:eastAsia="Calibri" w:hAnsi="Times New Roman"/>
          <w:iCs/>
          <w:sz w:val="26"/>
          <w:szCs w:val="26"/>
        </w:rPr>
      </w:pPr>
      <w:r w:rsidRPr="008A59A6">
        <w:rPr>
          <w:rFonts w:ascii="Times New Roman" w:eastAsia="Calibri" w:hAnsi="Times New Roman"/>
          <w:iCs/>
          <w:sz w:val="26"/>
          <w:szCs w:val="26"/>
        </w:rPr>
        <w:t>Заключение подготовлено с учётом результатов контрольной и экспертно-аналитической деятельности</w:t>
      </w:r>
      <w:r w:rsidRPr="0003387E">
        <w:rPr>
          <w:rFonts w:ascii="Times New Roman" w:eastAsia="Calibri" w:hAnsi="Times New Roman"/>
          <w:iCs/>
          <w:sz w:val="26"/>
          <w:szCs w:val="26"/>
        </w:rPr>
        <w:t xml:space="preserve"> </w:t>
      </w:r>
      <w:r>
        <w:rPr>
          <w:rFonts w:ascii="Times New Roman" w:eastAsia="Calibri" w:hAnsi="Times New Roman"/>
          <w:iCs/>
          <w:sz w:val="26"/>
          <w:szCs w:val="26"/>
        </w:rPr>
        <w:t>в 2025 году</w:t>
      </w:r>
      <w:r w:rsidRPr="008A59A6">
        <w:rPr>
          <w:rFonts w:ascii="Times New Roman" w:eastAsia="Calibri" w:hAnsi="Times New Roman"/>
          <w:iCs/>
          <w:sz w:val="26"/>
          <w:szCs w:val="26"/>
        </w:rPr>
        <w:t>.</w:t>
      </w:r>
    </w:p>
    <w:p w14:paraId="16E2C4A8" w14:textId="77777777" w:rsidR="0052517E" w:rsidRPr="008A59A6" w:rsidRDefault="0052517E" w:rsidP="0052517E">
      <w:pPr>
        <w:spacing w:after="0" w:line="240" w:lineRule="auto"/>
        <w:ind w:firstLine="709"/>
        <w:jc w:val="both"/>
        <w:rPr>
          <w:rFonts w:ascii="Times New Roman" w:eastAsia="Calibri" w:hAnsi="Times New Roman"/>
          <w:sz w:val="26"/>
          <w:szCs w:val="26"/>
          <w:lang w:eastAsia="en-US"/>
        </w:rPr>
      </w:pPr>
      <w:r w:rsidRPr="008A59A6">
        <w:rPr>
          <w:rFonts w:ascii="Times New Roman" w:eastAsia="Calibri" w:hAnsi="Times New Roman"/>
          <w:sz w:val="26"/>
          <w:szCs w:val="26"/>
          <w:lang w:eastAsia="en-US"/>
        </w:rPr>
        <w:t xml:space="preserve">Источники информации: </w:t>
      </w:r>
    </w:p>
    <w:p w14:paraId="149F1DE0" w14:textId="77777777" w:rsidR="0052517E" w:rsidRPr="008A59A6" w:rsidRDefault="0052517E" w:rsidP="0052517E">
      <w:pPr>
        <w:spacing w:after="0" w:line="240" w:lineRule="auto"/>
        <w:ind w:firstLine="709"/>
        <w:jc w:val="both"/>
        <w:rPr>
          <w:rFonts w:ascii="Times New Roman" w:eastAsia="Calibri" w:hAnsi="Times New Roman"/>
          <w:sz w:val="26"/>
          <w:szCs w:val="26"/>
          <w:lang w:eastAsia="en-US"/>
        </w:rPr>
      </w:pPr>
      <w:r w:rsidRPr="008A59A6">
        <w:rPr>
          <w:rFonts w:ascii="Times New Roman" w:eastAsia="Calibri" w:hAnsi="Times New Roman"/>
          <w:sz w:val="26"/>
          <w:szCs w:val="26"/>
          <w:lang w:eastAsia="en-US"/>
        </w:rPr>
        <w:t>Проект решения Думы Колпашевского района «Об исполнении бюджета муниципального образования «Колпашевский район» за 202</w:t>
      </w:r>
      <w:r>
        <w:rPr>
          <w:rFonts w:ascii="Times New Roman" w:eastAsia="Calibri" w:hAnsi="Times New Roman"/>
          <w:sz w:val="26"/>
          <w:szCs w:val="26"/>
          <w:lang w:eastAsia="en-US"/>
        </w:rPr>
        <w:t>5</w:t>
      </w:r>
      <w:r w:rsidRPr="008A59A6">
        <w:rPr>
          <w:rFonts w:ascii="Times New Roman" w:eastAsia="Calibri" w:hAnsi="Times New Roman"/>
          <w:sz w:val="26"/>
          <w:szCs w:val="26"/>
          <w:lang w:eastAsia="en-US"/>
        </w:rPr>
        <w:t xml:space="preserve"> год» с приложениями (далее – проект решения);</w:t>
      </w:r>
    </w:p>
    <w:p w14:paraId="3749E0BC" w14:textId="77777777" w:rsidR="0052517E" w:rsidRPr="008A59A6" w:rsidRDefault="0052517E" w:rsidP="0052517E">
      <w:pPr>
        <w:spacing w:after="0" w:line="240" w:lineRule="auto"/>
        <w:ind w:firstLine="709"/>
        <w:jc w:val="both"/>
        <w:rPr>
          <w:rFonts w:ascii="Times New Roman" w:eastAsia="Calibri" w:hAnsi="Times New Roman"/>
          <w:sz w:val="26"/>
          <w:szCs w:val="26"/>
          <w:lang w:eastAsia="en-US"/>
        </w:rPr>
      </w:pPr>
      <w:r w:rsidRPr="008A59A6">
        <w:rPr>
          <w:rFonts w:ascii="Times New Roman" w:eastAsia="Calibri" w:hAnsi="Times New Roman"/>
          <w:sz w:val="26"/>
          <w:szCs w:val="26"/>
          <w:lang w:eastAsia="en-US"/>
        </w:rPr>
        <w:t>Документы и материалы, составляемые одновременно с проектом решения Думы Колпашевского района об исполнении бюджета муниципального образования «Колпашевский район» за 202</w:t>
      </w:r>
      <w:r>
        <w:rPr>
          <w:rFonts w:ascii="Times New Roman" w:eastAsia="Calibri" w:hAnsi="Times New Roman"/>
          <w:sz w:val="26"/>
          <w:szCs w:val="26"/>
          <w:lang w:eastAsia="en-US"/>
        </w:rPr>
        <w:t>5</w:t>
      </w:r>
      <w:r w:rsidRPr="008A59A6">
        <w:rPr>
          <w:rFonts w:ascii="Times New Roman" w:eastAsia="Calibri" w:hAnsi="Times New Roman"/>
          <w:sz w:val="26"/>
          <w:szCs w:val="26"/>
          <w:lang w:eastAsia="en-US"/>
        </w:rPr>
        <w:t xml:space="preserve"> год;</w:t>
      </w:r>
    </w:p>
    <w:p w14:paraId="283F5547" w14:textId="77777777" w:rsidR="0052517E" w:rsidRPr="008A59A6" w:rsidRDefault="0052517E" w:rsidP="0052517E">
      <w:pPr>
        <w:spacing w:after="0" w:line="240" w:lineRule="auto"/>
        <w:ind w:firstLine="709"/>
        <w:jc w:val="both"/>
        <w:rPr>
          <w:rFonts w:ascii="Times New Roman" w:eastAsia="Calibri" w:hAnsi="Times New Roman"/>
          <w:sz w:val="26"/>
          <w:szCs w:val="26"/>
          <w:lang w:eastAsia="en-US"/>
        </w:rPr>
      </w:pPr>
      <w:r w:rsidRPr="008A59A6">
        <w:rPr>
          <w:rFonts w:ascii="Times New Roman" w:eastAsia="Calibri" w:hAnsi="Times New Roman"/>
          <w:sz w:val="26"/>
          <w:szCs w:val="26"/>
          <w:lang w:eastAsia="en-US"/>
        </w:rPr>
        <w:t>Годовая бюджетная отчетность главных администраторов бюджетных средств муниципального образования «Колпашевский район» за 202</w:t>
      </w:r>
      <w:r>
        <w:rPr>
          <w:rFonts w:ascii="Times New Roman" w:eastAsia="Calibri" w:hAnsi="Times New Roman"/>
          <w:sz w:val="26"/>
          <w:szCs w:val="26"/>
          <w:lang w:eastAsia="en-US"/>
        </w:rPr>
        <w:t>5</w:t>
      </w:r>
      <w:r w:rsidRPr="008A59A6">
        <w:rPr>
          <w:rFonts w:ascii="Times New Roman" w:eastAsia="Calibri" w:hAnsi="Times New Roman"/>
          <w:sz w:val="26"/>
          <w:szCs w:val="26"/>
          <w:lang w:eastAsia="en-US"/>
        </w:rPr>
        <w:t xml:space="preserve"> год;</w:t>
      </w:r>
    </w:p>
    <w:p w14:paraId="20B75B7D" w14:textId="77777777" w:rsidR="0052517E" w:rsidRPr="008A59A6" w:rsidRDefault="0052517E" w:rsidP="0052517E">
      <w:pPr>
        <w:spacing w:after="0" w:line="240" w:lineRule="auto"/>
        <w:ind w:firstLine="709"/>
        <w:jc w:val="both"/>
        <w:rPr>
          <w:rFonts w:ascii="Times New Roman" w:eastAsia="Calibri" w:hAnsi="Times New Roman"/>
          <w:sz w:val="26"/>
          <w:szCs w:val="26"/>
          <w:lang w:eastAsia="en-US"/>
        </w:rPr>
      </w:pPr>
      <w:r w:rsidRPr="008A59A6">
        <w:rPr>
          <w:rFonts w:ascii="Times New Roman" w:eastAsia="Calibri" w:hAnsi="Times New Roman"/>
          <w:sz w:val="26"/>
          <w:szCs w:val="26"/>
          <w:lang w:eastAsia="en-US"/>
        </w:rPr>
        <w:t>Официальный сайт МО «Колпашевский район»;</w:t>
      </w:r>
    </w:p>
    <w:p w14:paraId="353D83F5" w14:textId="77777777" w:rsidR="0052517E" w:rsidRPr="008A59A6" w:rsidRDefault="0052517E" w:rsidP="0052517E">
      <w:pPr>
        <w:pStyle w:val="ConsPlusNormal"/>
        <w:ind w:firstLine="709"/>
        <w:jc w:val="both"/>
        <w:rPr>
          <w:rFonts w:ascii="Times New Roman" w:hAnsi="Times New Roman" w:cs="Times New Roman"/>
          <w:sz w:val="26"/>
          <w:szCs w:val="26"/>
        </w:rPr>
      </w:pPr>
      <w:r w:rsidRPr="008A59A6">
        <w:rPr>
          <w:rFonts w:ascii="Times New Roman" w:hAnsi="Times New Roman" w:cs="Times New Roman"/>
          <w:sz w:val="26"/>
          <w:szCs w:val="26"/>
        </w:rPr>
        <w:t xml:space="preserve">Информация (документы, материалы) на запрос Счетной палаты от </w:t>
      </w:r>
      <w:r>
        <w:rPr>
          <w:rFonts w:ascii="Times New Roman" w:hAnsi="Times New Roman" w:cs="Times New Roman"/>
          <w:sz w:val="26"/>
          <w:szCs w:val="26"/>
        </w:rPr>
        <w:t>13.03.2026</w:t>
      </w:r>
      <w:r w:rsidRPr="008A59A6">
        <w:rPr>
          <w:rFonts w:ascii="Times New Roman" w:hAnsi="Times New Roman" w:cs="Times New Roman"/>
          <w:sz w:val="26"/>
          <w:szCs w:val="26"/>
        </w:rPr>
        <w:t xml:space="preserve"> № </w:t>
      </w:r>
      <w:r>
        <w:rPr>
          <w:rFonts w:ascii="Times New Roman" w:hAnsi="Times New Roman" w:cs="Times New Roman"/>
          <w:sz w:val="26"/>
          <w:szCs w:val="26"/>
        </w:rPr>
        <w:t>56</w:t>
      </w:r>
      <w:r w:rsidRPr="008A59A6">
        <w:rPr>
          <w:rFonts w:ascii="Times New Roman" w:hAnsi="Times New Roman" w:cs="Times New Roman"/>
          <w:sz w:val="26"/>
          <w:szCs w:val="26"/>
        </w:rPr>
        <w:t>, полученные от главных распорядителей бюджетных средств муниципального образования «Колпашевский район».</w:t>
      </w:r>
    </w:p>
    <w:p w14:paraId="13FC14AA" w14:textId="77777777" w:rsidR="0052517E" w:rsidRPr="008A59A6" w:rsidRDefault="0052517E" w:rsidP="0052517E">
      <w:pPr>
        <w:spacing w:after="0" w:line="240" w:lineRule="auto"/>
        <w:ind w:firstLine="709"/>
        <w:jc w:val="both"/>
        <w:rPr>
          <w:rFonts w:ascii="Times New Roman" w:eastAsia="Calibri" w:hAnsi="Times New Roman"/>
          <w:sz w:val="26"/>
          <w:szCs w:val="26"/>
          <w:lang w:eastAsia="en-US"/>
        </w:rPr>
      </w:pPr>
      <w:r w:rsidRPr="008A59A6">
        <w:rPr>
          <w:rFonts w:ascii="Times New Roman" w:eastAsia="Calibri" w:hAnsi="Times New Roman"/>
          <w:sz w:val="26"/>
          <w:szCs w:val="26"/>
          <w:lang w:eastAsia="en-US"/>
        </w:rPr>
        <w:t>В ходе проведения экспертно-аналитического мероприятия рассмотрены следующие вопросы:</w:t>
      </w:r>
    </w:p>
    <w:p w14:paraId="48B17C3F" w14:textId="77777777" w:rsidR="0052517E" w:rsidRPr="008A59A6" w:rsidRDefault="0052517E" w:rsidP="0052517E">
      <w:pPr>
        <w:spacing w:after="0" w:line="240" w:lineRule="auto"/>
        <w:ind w:firstLine="709"/>
        <w:jc w:val="both"/>
        <w:rPr>
          <w:rFonts w:ascii="Times New Roman" w:eastAsia="Calibri" w:hAnsi="Times New Roman"/>
          <w:sz w:val="26"/>
          <w:szCs w:val="26"/>
          <w:lang w:eastAsia="en-US"/>
        </w:rPr>
      </w:pPr>
      <w:r w:rsidRPr="008A59A6">
        <w:rPr>
          <w:rFonts w:ascii="Times New Roman" w:eastAsia="Calibri" w:hAnsi="Times New Roman"/>
          <w:sz w:val="26"/>
          <w:szCs w:val="26"/>
          <w:lang w:eastAsia="en-US"/>
        </w:rPr>
        <w:t>В разделе 1 «Внешняя проверка бюджетной отчетности главных администраторов бюджетных средств за 202</w:t>
      </w:r>
      <w:r>
        <w:rPr>
          <w:rFonts w:ascii="Times New Roman" w:eastAsia="Calibri" w:hAnsi="Times New Roman"/>
          <w:sz w:val="26"/>
          <w:szCs w:val="26"/>
          <w:lang w:eastAsia="en-US"/>
        </w:rPr>
        <w:t>5</w:t>
      </w:r>
      <w:r w:rsidRPr="008A59A6">
        <w:rPr>
          <w:rFonts w:ascii="Times New Roman" w:eastAsia="Calibri" w:hAnsi="Times New Roman"/>
          <w:sz w:val="26"/>
          <w:szCs w:val="26"/>
          <w:lang w:eastAsia="en-US"/>
        </w:rPr>
        <w:t xml:space="preserve"> год»:</w:t>
      </w:r>
    </w:p>
    <w:p w14:paraId="5BF86975" w14:textId="77777777" w:rsidR="0052517E" w:rsidRPr="008A59A6" w:rsidRDefault="0052517E" w:rsidP="0052517E">
      <w:pPr>
        <w:spacing w:after="0" w:line="240" w:lineRule="auto"/>
        <w:jc w:val="both"/>
        <w:rPr>
          <w:rFonts w:ascii="Times New Roman" w:eastAsia="Calibri" w:hAnsi="Times New Roman"/>
          <w:sz w:val="26"/>
          <w:szCs w:val="26"/>
          <w:lang w:eastAsia="en-US"/>
        </w:rPr>
      </w:pPr>
      <w:r w:rsidRPr="008A59A6">
        <w:rPr>
          <w:rFonts w:ascii="Times New Roman" w:eastAsia="Calibri" w:hAnsi="Times New Roman"/>
          <w:sz w:val="26"/>
          <w:szCs w:val="26"/>
          <w:lang w:eastAsia="en-US"/>
        </w:rPr>
        <w:t xml:space="preserve">      - полнота и своевременность представления бюджетной отчетности, соответствие состава, содержания бюджетной отчетности требованиям действующего законодательства;</w:t>
      </w:r>
    </w:p>
    <w:p w14:paraId="63F28EE9" w14:textId="77777777" w:rsidR="0052517E" w:rsidRPr="008A59A6" w:rsidRDefault="0052517E" w:rsidP="0052517E">
      <w:pPr>
        <w:spacing w:after="0" w:line="240" w:lineRule="auto"/>
        <w:jc w:val="both"/>
        <w:rPr>
          <w:rFonts w:ascii="Times New Roman" w:eastAsia="Calibri" w:hAnsi="Times New Roman"/>
          <w:sz w:val="26"/>
          <w:szCs w:val="26"/>
          <w:lang w:eastAsia="en-US"/>
        </w:rPr>
      </w:pPr>
      <w:r w:rsidRPr="008A59A6">
        <w:rPr>
          <w:rFonts w:ascii="Times New Roman" w:eastAsia="Calibri" w:hAnsi="Times New Roman"/>
          <w:sz w:val="26"/>
          <w:szCs w:val="26"/>
          <w:lang w:eastAsia="en-US"/>
        </w:rPr>
        <w:t xml:space="preserve">      - анализ данных, отраженных в бюджетной отчетности, достоверность бюджетной отчетности;</w:t>
      </w:r>
    </w:p>
    <w:p w14:paraId="6B615F94" w14:textId="77777777" w:rsidR="0052517E" w:rsidRPr="008A59A6" w:rsidRDefault="0052517E" w:rsidP="0052517E">
      <w:pPr>
        <w:spacing w:after="0" w:line="240" w:lineRule="auto"/>
        <w:jc w:val="both"/>
        <w:rPr>
          <w:rFonts w:ascii="Times New Roman" w:eastAsia="Calibri" w:hAnsi="Times New Roman"/>
          <w:sz w:val="26"/>
          <w:szCs w:val="26"/>
          <w:lang w:eastAsia="en-US"/>
        </w:rPr>
      </w:pPr>
      <w:r w:rsidRPr="008A59A6">
        <w:rPr>
          <w:rFonts w:ascii="Times New Roman" w:eastAsia="Calibri" w:hAnsi="Times New Roman"/>
          <w:sz w:val="26"/>
          <w:szCs w:val="26"/>
          <w:lang w:eastAsia="en-US"/>
        </w:rPr>
        <w:t xml:space="preserve">      - соответствие данных бюджетной отчетности Главной книге за 202</w:t>
      </w:r>
      <w:r>
        <w:rPr>
          <w:rFonts w:ascii="Times New Roman" w:eastAsia="Calibri" w:hAnsi="Times New Roman"/>
          <w:sz w:val="26"/>
          <w:szCs w:val="26"/>
          <w:lang w:eastAsia="en-US"/>
        </w:rPr>
        <w:t>5</w:t>
      </w:r>
      <w:r w:rsidRPr="008A59A6">
        <w:rPr>
          <w:rFonts w:ascii="Times New Roman" w:eastAsia="Calibri" w:hAnsi="Times New Roman"/>
          <w:sz w:val="26"/>
          <w:szCs w:val="26"/>
          <w:lang w:eastAsia="en-US"/>
        </w:rPr>
        <w:t xml:space="preserve"> год.</w:t>
      </w:r>
    </w:p>
    <w:p w14:paraId="119C8FED" w14:textId="77777777" w:rsidR="0052517E" w:rsidRPr="008A59A6" w:rsidRDefault="0052517E" w:rsidP="0052517E">
      <w:pPr>
        <w:spacing w:after="0" w:line="240" w:lineRule="auto"/>
        <w:ind w:firstLine="708"/>
        <w:jc w:val="both"/>
        <w:rPr>
          <w:rFonts w:ascii="Times New Roman" w:eastAsia="Calibri" w:hAnsi="Times New Roman"/>
          <w:sz w:val="26"/>
          <w:szCs w:val="26"/>
          <w:lang w:eastAsia="en-US"/>
        </w:rPr>
      </w:pPr>
      <w:r w:rsidRPr="008A59A6">
        <w:rPr>
          <w:rFonts w:ascii="Times New Roman" w:eastAsia="Calibri" w:hAnsi="Times New Roman"/>
          <w:sz w:val="26"/>
          <w:szCs w:val="26"/>
          <w:lang w:eastAsia="en-US"/>
        </w:rPr>
        <w:t>В разделе 2 «Внешняя проверка проекта решения Думы Колпашевского района «Об исполнении бюджета муниципального образования «Колпашевский район» за 202</w:t>
      </w:r>
      <w:r>
        <w:rPr>
          <w:rFonts w:ascii="Times New Roman" w:eastAsia="Calibri" w:hAnsi="Times New Roman"/>
          <w:sz w:val="26"/>
          <w:szCs w:val="26"/>
          <w:lang w:eastAsia="en-US"/>
        </w:rPr>
        <w:t>5</w:t>
      </w:r>
      <w:r w:rsidRPr="008A59A6">
        <w:rPr>
          <w:rFonts w:ascii="Times New Roman" w:eastAsia="Calibri" w:hAnsi="Times New Roman"/>
          <w:sz w:val="26"/>
          <w:szCs w:val="26"/>
          <w:lang w:eastAsia="en-US"/>
        </w:rPr>
        <w:t xml:space="preserve"> год»:</w:t>
      </w:r>
    </w:p>
    <w:p w14:paraId="3E4A44F3" w14:textId="77777777" w:rsidR="0052517E" w:rsidRPr="00B654FC" w:rsidRDefault="0052517E" w:rsidP="0052517E">
      <w:pPr>
        <w:spacing w:after="0" w:line="240" w:lineRule="auto"/>
        <w:ind w:firstLine="709"/>
        <w:jc w:val="both"/>
        <w:rPr>
          <w:rFonts w:ascii="Times New Roman" w:eastAsia="Calibri" w:hAnsi="Times New Roman"/>
          <w:color w:val="000000" w:themeColor="text1"/>
          <w:sz w:val="26"/>
          <w:szCs w:val="26"/>
          <w:u w:val="single"/>
          <w:lang w:eastAsia="en-US"/>
        </w:rPr>
      </w:pPr>
      <w:r w:rsidRPr="008A59A6">
        <w:rPr>
          <w:rFonts w:ascii="Times New Roman" w:eastAsia="Calibri" w:hAnsi="Times New Roman"/>
          <w:sz w:val="26"/>
          <w:szCs w:val="26"/>
          <w:lang w:eastAsia="en-US"/>
        </w:rPr>
        <w:t xml:space="preserve">- </w:t>
      </w:r>
      <w:r w:rsidRPr="00B654FC">
        <w:rPr>
          <w:rFonts w:ascii="Times New Roman" w:eastAsia="Calibri" w:hAnsi="Times New Roman"/>
          <w:color w:val="000000" w:themeColor="text1"/>
          <w:sz w:val="26"/>
          <w:szCs w:val="26"/>
          <w:lang w:eastAsia="en-US"/>
        </w:rPr>
        <w:t>оценка соответствия проекта решения и представленных одновременно с ним документов (материалов) требованиям действующего бюджетного законодательства;</w:t>
      </w:r>
    </w:p>
    <w:p w14:paraId="4243ED8D" w14:textId="77777777" w:rsidR="0052517E" w:rsidRPr="00B654FC" w:rsidRDefault="0052517E" w:rsidP="0052517E">
      <w:pPr>
        <w:spacing w:after="0" w:line="240" w:lineRule="auto"/>
        <w:ind w:firstLine="709"/>
        <w:jc w:val="both"/>
        <w:rPr>
          <w:rFonts w:ascii="Times New Roman" w:eastAsia="Calibri" w:hAnsi="Times New Roman"/>
          <w:color w:val="000000" w:themeColor="text1"/>
          <w:sz w:val="26"/>
          <w:szCs w:val="26"/>
          <w:lang w:eastAsia="en-US"/>
        </w:rPr>
      </w:pPr>
      <w:r w:rsidRPr="00B654FC">
        <w:rPr>
          <w:rFonts w:ascii="Times New Roman" w:eastAsia="Calibri" w:hAnsi="Times New Roman"/>
          <w:color w:val="000000" w:themeColor="text1"/>
          <w:sz w:val="26"/>
          <w:szCs w:val="26"/>
          <w:lang w:eastAsia="en-US"/>
        </w:rPr>
        <w:lastRenderedPageBreak/>
        <w:t>- соответствие показателей проекта решения данным бюджетной отчетности</w:t>
      </w:r>
      <w:r>
        <w:rPr>
          <w:rFonts w:ascii="Times New Roman" w:eastAsia="Calibri" w:hAnsi="Times New Roman"/>
          <w:color w:val="000000" w:themeColor="text1"/>
          <w:sz w:val="26"/>
          <w:szCs w:val="26"/>
          <w:lang w:eastAsia="en-US"/>
        </w:rPr>
        <w:t>.</w:t>
      </w:r>
    </w:p>
    <w:p w14:paraId="42FD1ACE" w14:textId="77777777" w:rsidR="0052517E" w:rsidRPr="00B654FC" w:rsidRDefault="0052517E" w:rsidP="0052517E">
      <w:pPr>
        <w:spacing w:after="0" w:line="240" w:lineRule="auto"/>
        <w:ind w:firstLine="709"/>
        <w:jc w:val="both"/>
        <w:rPr>
          <w:rFonts w:ascii="Times New Roman" w:eastAsia="Calibri" w:hAnsi="Times New Roman"/>
          <w:color w:val="000000" w:themeColor="text1"/>
          <w:sz w:val="26"/>
          <w:szCs w:val="26"/>
          <w:lang w:eastAsia="en-US"/>
        </w:rPr>
      </w:pPr>
      <w:r w:rsidRPr="00B654FC">
        <w:rPr>
          <w:rFonts w:ascii="Times New Roman" w:hAnsi="Times New Roman"/>
          <w:bCs/>
          <w:color w:val="000000" w:themeColor="text1"/>
          <w:sz w:val="26"/>
          <w:szCs w:val="26"/>
        </w:rPr>
        <w:t xml:space="preserve">В разделе 3 </w:t>
      </w:r>
      <w:r>
        <w:rPr>
          <w:rFonts w:ascii="Times New Roman" w:hAnsi="Times New Roman"/>
          <w:bCs/>
          <w:color w:val="000000" w:themeColor="text1"/>
          <w:sz w:val="26"/>
          <w:szCs w:val="26"/>
        </w:rPr>
        <w:t xml:space="preserve">проведен </w:t>
      </w:r>
      <w:r w:rsidRPr="00B654FC">
        <w:rPr>
          <w:rFonts w:ascii="Times New Roman" w:eastAsia="Calibri" w:hAnsi="Times New Roman"/>
          <w:color w:val="000000" w:themeColor="text1"/>
          <w:sz w:val="26"/>
          <w:szCs w:val="26"/>
          <w:lang w:eastAsia="en-US"/>
        </w:rPr>
        <w:t>анализ исполнения доходной и расходной частей местного бюджета</w:t>
      </w:r>
      <w:r>
        <w:rPr>
          <w:rFonts w:ascii="Times New Roman" w:eastAsia="Calibri" w:hAnsi="Times New Roman"/>
          <w:color w:val="000000" w:themeColor="text1"/>
          <w:sz w:val="26"/>
          <w:szCs w:val="26"/>
          <w:lang w:eastAsia="en-US"/>
        </w:rPr>
        <w:t>.</w:t>
      </w:r>
    </w:p>
    <w:p w14:paraId="02FA2FD9" w14:textId="77777777" w:rsidR="0052517E" w:rsidRPr="008A59A6" w:rsidRDefault="0052517E" w:rsidP="0052517E">
      <w:pPr>
        <w:spacing w:after="0" w:line="240" w:lineRule="auto"/>
        <w:jc w:val="both"/>
        <w:rPr>
          <w:rFonts w:ascii="Times New Roman" w:hAnsi="Times New Roman"/>
          <w:color w:val="000000" w:themeColor="text1"/>
          <w:sz w:val="16"/>
          <w:szCs w:val="16"/>
        </w:rPr>
      </w:pPr>
      <w:r>
        <w:rPr>
          <w:rFonts w:ascii="Times New Roman" w:hAnsi="Times New Roman"/>
          <w:bCs/>
          <w:color w:val="000000" w:themeColor="text1"/>
          <w:sz w:val="26"/>
          <w:szCs w:val="26"/>
        </w:rPr>
        <w:t xml:space="preserve"> </w:t>
      </w:r>
    </w:p>
    <w:p w14:paraId="58BA7B3D" w14:textId="77777777" w:rsidR="005C2B6D" w:rsidRPr="008A59A6" w:rsidRDefault="005C2B6D" w:rsidP="005C2B6D">
      <w:pPr>
        <w:pStyle w:val="a8"/>
        <w:numPr>
          <w:ilvl w:val="0"/>
          <w:numId w:val="4"/>
        </w:numPr>
        <w:autoSpaceDE w:val="0"/>
        <w:autoSpaceDN w:val="0"/>
        <w:adjustRightInd w:val="0"/>
        <w:spacing w:after="0" w:line="240" w:lineRule="auto"/>
        <w:jc w:val="center"/>
        <w:rPr>
          <w:rFonts w:ascii="Times New Roman" w:hAnsi="Times New Roman"/>
          <w:b/>
          <w:sz w:val="26"/>
          <w:szCs w:val="26"/>
        </w:rPr>
      </w:pPr>
      <w:r w:rsidRPr="008A59A6">
        <w:rPr>
          <w:rFonts w:ascii="Times New Roman" w:hAnsi="Times New Roman"/>
          <w:b/>
          <w:sz w:val="26"/>
          <w:szCs w:val="26"/>
        </w:rPr>
        <w:t>Внешняя проверка бюджетной отчетности главных администраторов бюджетных средств за 202</w:t>
      </w:r>
      <w:r>
        <w:rPr>
          <w:rFonts w:ascii="Times New Roman" w:hAnsi="Times New Roman"/>
          <w:b/>
          <w:sz w:val="26"/>
          <w:szCs w:val="26"/>
        </w:rPr>
        <w:t>5</w:t>
      </w:r>
      <w:r w:rsidRPr="008A59A6">
        <w:rPr>
          <w:rFonts w:ascii="Times New Roman" w:hAnsi="Times New Roman"/>
          <w:b/>
          <w:sz w:val="26"/>
          <w:szCs w:val="26"/>
        </w:rPr>
        <w:t xml:space="preserve"> год</w:t>
      </w:r>
    </w:p>
    <w:p w14:paraId="0516AA3B" w14:textId="77777777" w:rsidR="005C2B6D" w:rsidRPr="008A59A6" w:rsidRDefault="005C2B6D" w:rsidP="005C2B6D">
      <w:pPr>
        <w:pStyle w:val="a8"/>
        <w:autoSpaceDE w:val="0"/>
        <w:autoSpaceDN w:val="0"/>
        <w:adjustRightInd w:val="0"/>
        <w:spacing w:after="0" w:line="240" w:lineRule="auto"/>
        <w:rPr>
          <w:rFonts w:ascii="Times New Roman" w:hAnsi="Times New Roman"/>
          <w:sz w:val="16"/>
          <w:szCs w:val="16"/>
        </w:rPr>
      </w:pPr>
    </w:p>
    <w:p w14:paraId="518D4F75" w14:textId="77777777" w:rsidR="005C2B6D" w:rsidRPr="008A59A6" w:rsidRDefault="005C2B6D" w:rsidP="005C2B6D">
      <w:pPr>
        <w:autoSpaceDE w:val="0"/>
        <w:autoSpaceDN w:val="0"/>
        <w:adjustRightInd w:val="0"/>
        <w:spacing w:after="0" w:line="240" w:lineRule="auto"/>
        <w:ind w:firstLine="720"/>
        <w:jc w:val="both"/>
        <w:rPr>
          <w:rFonts w:ascii="Times New Roman" w:eastAsia="Calibri" w:hAnsi="Times New Roman"/>
          <w:color w:val="000000"/>
          <w:sz w:val="26"/>
          <w:szCs w:val="26"/>
          <w:lang w:eastAsia="en-US"/>
        </w:rPr>
      </w:pPr>
      <w:r w:rsidRPr="008A59A6">
        <w:rPr>
          <w:rFonts w:ascii="Times New Roman" w:hAnsi="Times New Roman"/>
          <w:sz w:val="26"/>
          <w:szCs w:val="26"/>
        </w:rPr>
        <w:t xml:space="preserve">В соответствии с подпунктом 3.1. пункта 5.9. </w:t>
      </w:r>
      <w:r w:rsidRPr="008A59A6">
        <w:rPr>
          <w:rFonts w:ascii="Times New Roman" w:hAnsi="Times New Roman"/>
          <w:color w:val="000000" w:themeColor="text1"/>
          <w:sz w:val="26"/>
          <w:szCs w:val="26"/>
        </w:rPr>
        <w:t xml:space="preserve">Положения о бюджетном процессе </w:t>
      </w:r>
      <w:r w:rsidRPr="008A59A6">
        <w:rPr>
          <w:rFonts w:ascii="Times New Roman" w:eastAsia="Calibri" w:hAnsi="Times New Roman"/>
          <w:color w:val="000000" w:themeColor="text1"/>
          <w:sz w:val="26"/>
          <w:szCs w:val="26"/>
          <w:lang w:eastAsia="en-US"/>
        </w:rPr>
        <w:t>г</w:t>
      </w:r>
      <w:r w:rsidRPr="008A59A6">
        <w:rPr>
          <w:rFonts w:ascii="Times New Roman" w:eastAsia="Calibri" w:hAnsi="Times New Roman"/>
          <w:color w:val="000000"/>
          <w:sz w:val="26"/>
          <w:szCs w:val="26"/>
          <w:lang w:eastAsia="en-US"/>
        </w:rPr>
        <w:t xml:space="preserve">лавные распорядители бюджетных средств, главные администраторы доходов бюджета, главные администраторы источников финансирования дефицита бюджета не позднее 1 апреля </w:t>
      </w:r>
      <w:r w:rsidRPr="008A59A6">
        <w:rPr>
          <w:rFonts w:ascii="Times New Roman" w:hAnsi="Times New Roman"/>
          <w:color w:val="000000"/>
          <w:sz w:val="26"/>
          <w:szCs w:val="26"/>
        </w:rPr>
        <w:t>года, следующего за отчётным,</w:t>
      </w:r>
      <w:r w:rsidRPr="008A59A6">
        <w:rPr>
          <w:rFonts w:ascii="Times New Roman" w:eastAsia="Calibri" w:hAnsi="Times New Roman"/>
          <w:color w:val="000000"/>
          <w:sz w:val="26"/>
          <w:szCs w:val="26"/>
          <w:lang w:eastAsia="en-US"/>
        </w:rPr>
        <w:t xml:space="preserve"> представляют годовую бюджетную отчетность с отметкой Управления финансов и экономической политики Администрации Колпашевского района</w:t>
      </w:r>
      <w:r w:rsidRPr="008A59A6">
        <w:rPr>
          <w:rFonts w:ascii="Times New Roman" w:eastAsia="Calibri" w:hAnsi="Times New Roman"/>
          <w:color w:val="000000" w:themeColor="text1"/>
          <w:sz w:val="26"/>
          <w:szCs w:val="26"/>
          <w:lang w:eastAsia="en-US"/>
        </w:rPr>
        <w:t xml:space="preserve"> </w:t>
      </w:r>
      <w:r w:rsidRPr="008A59A6">
        <w:rPr>
          <w:rFonts w:ascii="Times New Roman" w:eastAsia="Calibri" w:hAnsi="Times New Roman"/>
          <w:color w:val="000000"/>
          <w:sz w:val="26"/>
          <w:szCs w:val="26"/>
          <w:lang w:eastAsia="en-US"/>
        </w:rPr>
        <w:t>о принятии данной отчетности в Сч</w:t>
      </w:r>
      <w:r>
        <w:rPr>
          <w:rFonts w:ascii="Times New Roman" w:eastAsia="Calibri" w:hAnsi="Times New Roman"/>
          <w:color w:val="000000"/>
          <w:sz w:val="26"/>
          <w:szCs w:val="26"/>
          <w:lang w:eastAsia="en-US"/>
        </w:rPr>
        <w:t>е</w:t>
      </w:r>
      <w:r w:rsidRPr="008A59A6">
        <w:rPr>
          <w:rFonts w:ascii="Times New Roman" w:eastAsia="Calibri" w:hAnsi="Times New Roman"/>
          <w:color w:val="000000"/>
          <w:sz w:val="26"/>
          <w:szCs w:val="26"/>
          <w:lang w:eastAsia="en-US"/>
        </w:rPr>
        <w:t>тную палату Колпашевского района для внешней проверки.</w:t>
      </w:r>
    </w:p>
    <w:p w14:paraId="352E13EC" w14:textId="77777777" w:rsidR="005C2B6D" w:rsidRPr="008A59A6" w:rsidRDefault="005C2B6D" w:rsidP="005C2B6D">
      <w:pPr>
        <w:spacing w:after="0" w:line="240" w:lineRule="auto"/>
        <w:ind w:firstLine="709"/>
        <w:jc w:val="both"/>
        <w:rPr>
          <w:rFonts w:ascii="Times New Roman" w:hAnsi="Times New Roman"/>
          <w:sz w:val="26"/>
          <w:szCs w:val="26"/>
        </w:rPr>
      </w:pPr>
      <w:r w:rsidRPr="008A59A6">
        <w:rPr>
          <w:rFonts w:ascii="Times New Roman" w:hAnsi="Times New Roman"/>
          <w:sz w:val="26"/>
          <w:szCs w:val="26"/>
        </w:rPr>
        <w:t>Бюджетная отчетность предоставлена своевременно. А именно:</w:t>
      </w:r>
    </w:p>
    <w:tbl>
      <w:tblPr>
        <w:tblStyle w:val="a7"/>
        <w:tblW w:w="0" w:type="auto"/>
        <w:tblLayout w:type="fixed"/>
        <w:tblLook w:val="04A0" w:firstRow="1" w:lastRow="0" w:firstColumn="1" w:lastColumn="0" w:noHBand="0" w:noVBand="1"/>
      </w:tblPr>
      <w:tblGrid>
        <w:gridCol w:w="675"/>
        <w:gridCol w:w="6237"/>
        <w:gridCol w:w="2410"/>
      </w:tblGrid>
      <w:tr w:rsidR="005C2B6D" w:rsidRPr="008A59A6" w14:paraId="62D85AE7" w14:textId="77777777" w:rsidTr="003F429D">
        <w:tc>
          <w:tcPr>
            <w:tcW w:w="675" w:type="dxa"/>
          </w:tcPr>
          <w:p w14:paraId="43BF0519" w14:textId="77777777" w:rsidR="005C2B6D" w:rsidRPr="008A59A6" w:rsidRDefault="005C2B6D" w:rsidP="003F429D">
            <w:pPr>
              <w:ind w:firstLine="709"/>
              <w:jc w:val="both"/>
              <w:rPr>
                <w:rFonts w:ascii="Times New Roman" w:hAnsi="Times New Roman"/>
                <w:sz w:val="20"/>
                <w:szCs w:val="20"/>
              </w:rPr>
            </w:pPr>
            <w:r w:rsidRPr="008A59A6">
              <w:rPr>
                <w:rFonts w:ascii="Times New Roman" w:hAnsi="Times New Roman"/>
                <w:sz w:val="20"/>
                <w:szCs w:val="20"/>
              </w:rPr>
              <w:t>№№ п/п</w:t>
            </w:r>
          </w:p>
        </w:tc>
        <w:tc>
          <w:tcPr>
            <w:tcW w:w="6237" w:type="dxa"/>
          </w:tcPr>
          <w:p w14:paraId="12336B0C" w14:textId="77777777" w:rsidR="005C2B6D" w:rsidRPr="008A59A6" w:rsidRDefault="005C2B6D" w:rsidP="003F429D">
            <w:pPr>
              <w:ind w:firstLine="709"/>
              <w:jc w:val="center"/>
              <w:rPr>
                <w:rFonts w:ascii="Times New Roman" w:hAnsi="Times New Roman"/>
                <w:color w:val="000000" w:themeColor="text1"/>
                <w:sz w:val="20"/>
                <w:szCs w:val="20"/>
              </w:rPr>
            </w:pPr>
            <w:r w:rsidRPr="008A59A6">
              <w:rPr>
                <w:rFonts w:ascii="Times New Roman" w:hAnsi="Times New Roman"/>
                <w:color w:val="000000" w:themeColor="text1"/>
                <w:sz w:val="20"/>
                <w:szCs w:val="20"/>
              </w:rPr>
              <w:t>ГАБС</w:t>
            </w:r>
          </w:p>
        </w:tc>
        <w:tc>
          <w:tcPr>
            <w:tcW w:w="2410" w:type="dxa"/>
          </w:tcPr>
          <w:p w14:paraId="599E7277" w14:textId="77777777" w:rsidR="005C2B6D" w:rsidRPr="008A59A6" w:rsidRDefault="005C2B6D" w:rsidP="003F429D">
            <w:pPr>
              <w:jc w:val="center"/>
              <w:rPr>
                <w:rFonts w:ascii="Times New Roman" w:hAnsi="Times New Roman"/>
                <w:sz w:val="20"/>
                <w:szCs w:val="20"/>
              </w:rPr>
            </w:pPr>
            <w:r w:rsidRPr="008A59A6">
              <w:rPr>
                <w:rFonts w:ascii="Times New Roman" w:hAnsi="Times New Roman"/>
                <w:sz w:val="20"/>
                <w:szCs w:val="20"/>
              </w:rPr>
              <w:t>Получено</w:t>
            </w:r>
          </w:p>
          <w:p w14:paraId="2E9A2788" w14:textId="77777777" w:rsidR="005C2B6D" w:rsidRPr="008A59A6" w:rsidRDefault="005C2B6D" w:rsidP="003F429D">
            <w:pPr>
              <w:jc w:val="center"/>
              <w:rPr>
                <w:rFonts w:ascii="Times New Roman" w:hAnsi="Times New Roman"/>
                <w:sz w:val="20"/>
                <w:szCs w:val="20"/>
              </w:rPr>
            </w:pPr>
            <w:r w:rsidRPr="008A59A6">
              <w:rPr>
                <w:rFonts w:ascii="Times New Roman" w:hAnsi="Times New Roman"/>
                <w:sz w:val="20"/>
                <w:szCs w:val="20"/>
              </w:rPr>
              <w:t>Счетной палатой</w:t>
            </w:r>
          </w:p>
          <w:p w14:paraId="6AEB6040" w14:textId="77777777" w:rsidR="005C2B6D" w:rsidRPr="008A59A6" w:rsidRDefault="005C2B6D" w:rsidP="003F429D">
            <w:pPr>
              <w:jc w:val="center"/>
              <w:rPr>
                <w:rFonts w:ascii="Times New Roman" w:hAnsi="Times New Roman"/>
                <w:sz w:val="20"/>
                <w:szCs w:val="20"/>
              </w:rPr>
            </w:pPr>
            <w:r w:rsidRPr="008A59A6">
              <w:rPr>
                <w:rFonts w:ascii="Times New Roman" w:hAnsi="Times New Roman"/>
                <w:sz w:val="20"/>
                <w:szCs w:val="20"/>
              </w:rPr>
              <w:t>(дата, входящий №)</w:t>
            </w:r>
          </w:p>
        </w:tc>
      </w:tr>
      <w:tr w:rsidR="005C2B6D" w:rsidRPr="008A59A6" w14:paraId="1CD59939" w14:textId="77777777" w:rsidTr="003F429D">
        <w:tc>
          <w:tcPr>
            <w:tcW w:w="675" w:type="dxa"/>
          </w:tcPr>
          <w:p w14:paraId="2124403D" w14:textId="77777777" w:rsidR="005C2B6D" w:rsidRPr="008A59A6" w:rsidRDefault="005C2B6D" w:rsidP="003F429D">
            <w:pPr>
              <w:jc w:val="both"/>
              <w:rPr>
                <w:rFonts w:ascii="Times New Roman" w:hAnsi="Times New Roman"/>
                <w:sz w:val="20"/>
                <w:szCs w:val="20"/>
              </w:rPr>
            </w:pPr>
            <w:r w:rsidRPr="008A59A6">
              <w:rPr>
                <w:rFonts w:ascii="Times New Roman" w:hAnsi="Times New Roman"/>
                <w:sz w:val="20"/>
                <w:szCs w:val="20"/>
              </w:rPr>
              <w:t>1.</w:t>
            </w:r>
          </w:p>
        </w:tc>
        <w:tc>
          <w:tcPr>
            <w:tcW w:w="6237" w:type="dxa"/>
          </w:tcPr>
          <w:p w14:paraId="06C1225B" w14:textId="77777777" w:rsidR="005C2B6D" w:rsidRPr="008A59A6" w:rsidRDefault="005C2B6D" w:rsidP="003F429D">
            <w:pPr>
              <w:jc w:val="both"/>
              <w:rPr>
                <w:rFonts w:ascii="Times New Roman" w:hAnsi="Times New Roman"/>
                <w:sz w:val="20"/>
                <w:szCs w:val="20"/>
              </w:rPr>
            </w:pPr>
            <w:r w:rsidRPr="008A59A6">
              <w:rPr>
                <w:rFonts w:ascii="Times New Roman" w:hAnsi="Times New Roman"/>
                <w:sz w:val="20"/>
                <w:szCs w:val="20"/>
              </w:rPr>
              <w:t>Администрация Колпашевского района</w:t>
            </w:r>
          </w:p>
        </w:tc>
        <w:tc>
          <w:tcPr>
            <w:tcW w:w="2410" w:type="dxa"/>
          </w:tcPr>
          <w:p w14:paraId="3A4FA765" w14:textId="77777777" w:rsidR="005C2B6D" w:rsidRPr="008A59A6" w:rsidRDefault="005C2B6D" w:rsidP="003F429D">
            <w:pPr>
              <w:jc w:val="both"/>
              <w:rPr>
                <w:rFonts w:ascii="Times New Roman" w:hAnsi="Times New Roman"/>
                <w:color w:val="000000" w:themeColor="text1"/>
                <w:sz w:val="20"/>
                <w:szCs w:val="20"/>
              </w:rPr>
            </w:pPr>
            <w:r>
              <w:rPr>
                <w:rFonts w:ascii="Times New Roman" w:hAnsi="Times New Roman"/>
                <w:color w:val="000000" w:themeColor="text1"/>
                <w:sz w:val="20"/>
                <w:szCs w:val="20"/>
              </w:rPr>
              <w:t>01.04.2026</w:t>
            </w:r>
            <w:r w:rsidRPr="008A59A6">
              <w:rPr>
                <w:rFonts w:ascii="Times New Roman" w:hAnsi="Times New Roman"/>
                <w:color w:val="000000" w:themeColor="text1"/>
                <w:sz w:val="20"/>
                <w:szCs w:val="20"/>
              </w:rPr>
              <w:t xml:space="preserve">г. № </w:t>
            </w:r>
            <w:r>
              <w:rPr>
                <w:rFonts w:ascii="Times New Roman" w:hAnsi="Times New Roman"/>
                <w:color w:val="000000" w:themeColor="text1"/>
                <w:sz w:val="20"/>
                <w:szCs w:val="20"/>
              </w:rPr>
              <w:t>111</w:t>
            </w:r>
          </w:p>
        </w:tc>
      </w:tr>
      <w:tr w:rsidR="005C2B6D" w:rsidRPr="008A59A6" w14:paraId="24291D41" w14:textId="77777777" w:rsidTr="003F429D">
        <w:tc>
          <w:tcPr>
            <w:tcW w:w="675" w:type="dxa"/>
          </w:tcPr>
          <w:p w14:paraId="4963D6C7" w14:textId="77777777" w:rsidR="005C2B6D" w:rsidRPr="008A59A6" w:rsidRDefault="005C2B6D" w:rsidP="003F429D">
            <w:pPr>
              <w:jc w:val="both"/>
              <w:rPr>
                <w:rFonts w:ascii="Times New Roman" w:hAnsi="Times New Roman"/>
                <w:sz w:val="20"/>
                <w:szCs w:val="20"/>
              </w:rPr>
            </w:pPr>
            <w:r w:rsidRPr="008A59A6">
              <w:rPr>
                <w:rFonts w:ascii="Times New Roman" w:hAnsi="Times New Roman"/>
                <w:sz w:val="20"/>
                <w:szCs w:val="20"/>
              </w:rPr>
              <w:t>2.</w:t>
            </w:r>
          </w:p>
        </w:tc>
        <w:tc>
          <w:tcPr>
            <w:tcW w:w="6237" w:type="dxa"/>
          </w:tcPr>
          <w:p w14:paraId="16337D8B" w14:textId="77777777" w:rsidR="005C2B6D" w:rsidRPr="008A59A6" w:rsidRDefault="005C2B6D" w:rsidP="003F429D">
            <w:pPr>
              <w:jc w:val="both"/>
              <w:rPr>
                <w:rFonts w:ascii="Times New Roman" w:hAnsi="Times New Roman"/>
                <w:color w:val="000000" w:themeColor="text1"/>
                <w:sz w:val="20"/>
                <w:szCs w:val="20"/>
              </w:rPr>
            </w:pPr>
            <w:r w:rsidRPr="008A59A6">
              <w:rPr>
                <w:rFonts w:ascii="Times New Roman" w:hAnsi="Times New Roman"/>
                <w:color w:val="000000" w:themeColor="text1"/>
                <w:sz w:val="20"/>
                <w:szCs w:val="20"/>
              </w:rPr>
              <w:t>Дума Колпашевского района</w:t>
            </w:r>
          </w:p>
        </w:tc>
        <w:tc>
          <w:tcPr>
            <w:tcW w:w="2410" w:type="dxa"/>
          </w:tcPr>
          <w:p w14:paraId="5063EA87" w14:textId="77777777" w:rsidR="005C2B6D" w:rsidRPr="008A59A6" w:rsidRDefault="005C2B6D" w:rsidP="003F429D">
            <w:pPr>
              <w:jc w:val="both"/>
              <w:rPr>
                <w:rFonts w:ascii="Times New Roman" w:hAnsi="Times New Roman"/>
                <w:color w:val="000000" w:themeColor="text1"/>
                <w:sz w:val="20"/>
                <w:szCs w:val="20"/>
              </w:rPr>
            </w:pPr>
            <w:r>
              <w:rPr>
                <w:rFonts w:ascii="Times New Roman" w:hAnsi="Times New Roman"/>
                <w:color w:val="000000" w:themeColor="text1"/>
                <w:sz w:val="20"/>
                <w:szCs w:val="20"/>
              </w:rPr>
              <w:t>01.04.2026</w:t>
            </w:r>
            <w:r w:rsidRPr="008A59A6">
              <w:rPr>
                <w:rFonts w:ascii="Times New Roman" w:hAnsi="Times New Roman"/>
                <w:color w:val="000000" w:themeColor="text1"/>
                <w:sz w:val="20"/>
                <w:szCs w:val="20"/>
              </w:rPr>
              <w:t xml:space="preserve">г. № </w:t>
            </w:r>
            <w:r>
              <w:rPr>
                <w:rFonts w:ascii="Times New Roman" w:hAnsi="Times New Roman"/>
                <w:color w:val="000000" w:themeColor="text1"/>
                <w:sz w:val="20"/>
                <w:szCs w:val="20"/>
              </w:rPr>
              <w:t>112</w:t>
            </w:r>
          </w:p>
        </w:tc>
      </w:tr>
      <w:tr w:rsidR="005C2B6D" w:rsidRPr="008A59A6" w14:paraId="5EBC6D92" w14:textId="77777777" w:rsidTr="003F429D">
        <w:tc>
          <w:tcPr>
            <w:tcW w:w="675" w:type="dxa"/>
          </w:tcPr>
          <w:p w14:paraId="585402C8" w14:textId="77777777" w:rsidR="005C2B6D" w:rsidRPr="008A59A6" w:rsidRDefault="005C2B6D" w:rsidP="003F429D">
            <w:pPr>
              <w:jc w:val="both"/>
              <w:rPr>
                <w:rFonts w:ascii="Times New Roman" w:hAnsi="Times New Roman"/>
                <w:sz w:val="20"/>
                <w:szCs w:val="20"/>
              </w:rPr>
            </w:pPr>
            <w:r w:rsidRPr="008A59A6">
              <w:rPr>
                <w:rFonts w:ascii="Times New Roman" w:hAnsi="Times New Roman"/>
                <w:sz w:val="20"/>
                <w:szCs w:val="20"/>
              </w:rPr>
              <w:t>3.</w:t>
            </w:r>
          </w:p>
        </w:tc>
        <w:tc>
          <w:tcPr>
            <w:tcW w:w="6237" w:type="dxa"/>
          </w:tcPr>
          <w:p w14:paraId="29FB8707" w14:textId="77777777" w:rsidR="005C2B6D" w:rsidRPr="008A59A6" w:rsidRDefault="005C2B6D" w:rsidP="003F429D">
            <w:pPr>
              <w:jc w:val="both"/>
              <w:rPr>
                <w:rFonts w:ascii="Times New Roman" w:hAnsi="Times New Roman"/>
                <w:sz w:val="20"/>
                <w:szCs w:val="20"/>
              </w:rPr>
            </w:pPr>
            <w:r w:rsidRPr="008A59A6">
              <w:rPr>
                <w:rFonts w:ascii="Times New Roman" w:hAnsi="Times New Roman"/>
                <w:sz w:val="20"/>
                <w:szCs w:val="20"/>
              </w:rPr>
              <w:t>Счетная палата Колпашевского района</w:t>
            </w:r>
          </w:p>
        </w:tc>
        <w:tc>
          <w:tcPr>
            <w:tcW w:w="2410" w:type="dxa"/>
          </w:tcPr>
          <w:p w14:paraId="3177DF40" w14:textId="77777777" w:rsidR="005C2B6D" w:rsidRPr="008A59A6" w:rsidRDefault="005C2B6D" w:rsidP="003F429D">
            <w:pPr>
              <w:jc w:val="both"/>
              <w:rPr>
                <w:rFonts w:ascii="Times New Roman" w:hAnsi="Times New Roman"/>
                <w:color w:val="000000" w:themeColor="text1"/>
                <w:sz w:val="20"/>
                <w:szCs w:val="20"/>
              </w:rPr>
            </w:pPr>
            <w:r>
              <w:rPr>
                <w:rFonts w:ascii="Times New Roman" w:hAnsi="Times New Roman"/>
                <w:color w:val="000000" w:themeColor="text1"/>
                <w:sz w:val="20"/>
                <w:szCs w:val="20"/>
              </w:rPr>
              <w:t>30.03.2026</w:t>
            </w:r>
            <w:r w:rsidRPr="008A59A6">
              <w:rPr>
                <w:rFonts w:ascii="Times New Roman" w:hAnsi="Times New Roman"/>
                <w:color w:val="000000" w:themeColor="text1"/>
                <w:sz w:val="20"/>
                <w:szCs w:val="20"/>
              </w:rPr>
              <w:t xml:space="preserve">г. № </w:t>
            </w:r>
            <w:r>
              <w:rPr>
                <w:rFonts w:ascii="Times New Roman" w:hAnsi="Times New Roman"/>
                <w:color w:val="000000" w:themeColor="text1"/>
                <w:sz w:val="20"/>
                <w:szCs w:val="20"/>
              </w:rPr>
              <w:t>103</w:t>
            </w:r>
          </w:p>
        </w:tc>
      </w:tr>
      <w:tr w:rsidR="005C2B6D" w:rsidRPr="008A59A6" w14:paraId="40A0E530" w14:textId="77777777" w:rsidTr="003F429D">
        <w:tc>
          <w:tcPr>
            <w:tcW w:w="675" w:type="dxa"/>
          </w:tcPr>
          <w:p w14:paraId="7DC45346" w14:textId="77777777" w:rsidR="005C2B6D" w:rsidRPr="008A59A6" w:rsidRDefault="005C2B6D" w:rsidP="003F429D">
            <w:pPr>
              <w:jc w:val="both"/>
              <w:rPr>
                <w:rFonts w:ascii="Times New Roman" w:hAnsi="Times New Roman"/>
                <w:sz w:val="20"/>
                <w:szCs w:val="20"/>
              </w:rPr>
            </w:pPr>
            <w:r w:rsidRPr="008A59A6">
              <w:rPr>
                <w:rFonts w:ascii="Times New Roman" w:hAnsi="Times New Roman"/>
                <w:sz w:val="20"/>
                <w:szCs w:val="20"/>
              </w:rPr>
              <w:t>4.</w:t>
            </w:r>
          </w:p>
        </w:tc>
        <w:tc>
          <w:tcPr>
            <w:tcW w:w="6237" w:type="dxa"/>
          </w:tcPr>
          <w:p w14:paraId="6FBBB171" w14:textId="77777777" w:rsidR="005C2B6D" w:rsidRPr="008A59A6" w:rsidRDefault="005C2B6D" w:rsidP="003F429D">
            <w:pPr>
              <w:jc w:val="both"/>
              <w:rPr>
                <w:rFonts w:ascii="Times New Roman" w:hAnsi="Times New Roman"/>
                <w:sz w:val="20"/>
                <w:szCs w:val="20"/>
              </w:rPr>
            </w:pPr>
            <w:r w:rsidRPr="008A59A6">
              <w:rPr>
                <w:rFonts w:ascii="Times New Roman" w:hAnsi="Times New Roman"/>
                <w:sz w:val="20"/>
                <w:szCs w:val="20"/>
              </w:rPr>
              <w:t>Управление образования Администрации Колпашевского района</w:t>
            </w:r>
          </w:p>
        </w:tc>
        <w:tc>
          <w:tcPr>
            <w:tcW w:w="2410" w:type="dxa"/>
          </w:tcPr>
          <w:p w14:paraId="0E933690" w14:textId="77777777" w:rsidR="005C2B6D" w:rsidRPr="008A59A6" w:rsidRDefault="005C2B6D" w:rsidP="003F429D">
            <w:pPr>
              <w:jc w:val="both"/>
              <w:rPr>
                <w:rFonts w:ascii="Times New Roman" w:hAnsi="Times New Roman"/>
                <w:color w:val="000000" w:themeColor="text1"/>
                <w:sz w:val="20"/>
                <w:szCs w:val="20"/>
              </w:rPr>
            </w:pPr>
            <w:r>
              <w:rPr>
                <w:rFonts w:ascii="Times New Roman" w:hAnsi="Times New Roman"/>
                <w:color w:val="000000" w:themeColor="text1"/>
                <w:sz w:val="20"/>
                <w:szCs w:val="20"/>
              </w:rPr>
              <w:t>31.03.2026</w:t>
            </w:r>
            <w:r w:rsidRPr="008A59A6">
              <w:rPr>
                <w:rFonts w:ascii="Times New Roman" w:hAnsi="Times New Roman"/>
                <w:color w:val="000000" w:themeColor="text1"/>
                <w:sz w:val="20"/>
                <w:szCs w:val="20"/>
              </w:rPr>
              <w:t xml:space="preserve">г. № </w:t>
            </w:r>
            <w:r>
              <w:rPr>
                <w:rFonts w:ascii="Times New Roman" w:hAnsi="Times New Roman"/>
                <w:color w:val="000000" w:themeColor="text1"/>
                <w:sz w:val="20"/>
                <w:szCs w:val="20"/>
              </w:rPr>
              <w:t>105</w:t>
            </w:r>
          </w:p>
        </w:tc>
      </w:tr>
      <w:tr w:rsidR="005C2B6D" w:rsidRPr="008A59A6" w14:paraId="79605387" w14:textId="77777777" w:rsidTr="003F429D">
        <w:tc>
          <w:tcPr>
            <w:tcW w:w="675" w:type="dxa"/>
          </w:tcPr>
          <w:p w14:paraId="77854916" w14:textId="77777777" w:rsidR="005C2B6D" w:rsidRPr="008A59A6" w:rsidRDefault="005C2B6D" w:rsidP="003F429D">
            <w:pPr>
              <w:jc w:val="both"/>
              <w:rPr>
                <w:rFonts w:ascii="Times New Roman" w:hAnsi="Times New Roman"/>
                <w:sz w:val="20"/>
                <w:szCs w:val="20"/>
              </w:rPr>
            </w:pPr>
            <w:r w:rsidRPr="008A59A6">
              <w:rPr>
                <w:rFonts w:ascii="Times New Roman" w:hAnsi="Times New Roman"/>
                <w:sz w:val="20"/>
                <w:szCs w:val="20"/>
              </w:rPr>
              <w:t>5.</w:t>
            </w:r>
          </w:p>
        </w:tc>
        <w:tc>
          <w:tcPr>
            <w:tcW w:w="6237" w:type="dxa"/>
          </w:tcPr>
          <w:p w14:paraId="4F51CB59" w14:textId="77777777" w:rsidR="005C2B6D" w:rsidRPr="008A59A6" w:rsidRDefault="005C2B6D" w:rsidP="003F429D">
            <w:pPr>
              <w:jc w:val="both"/>
              <w:rPr>
                <w:rFonts w:ascii="Times New Roman" w:hAnsi="Times New Roman"/>
                <w:sz w:val="20"/>
                <w:szCs w:val="20"/>
              </w:rPr>
            </w:pPr>
            <w:r w:rsidRPr="008A59A6">
              <w:rPr>
                <w:rFonts w:ascii="Times New Roman" w:hAnsi="Times New Roman"/>
                <w:sz w:val="20"/>
                <w:szCs w:val="20"/>
              </w:rPr>
              <w:t>Управление финансов и экономической политики Администрации Колпашевского района</w:t>
            </w:r>
          </w:p>
        </w:tc>
        <w:tc>
          <w:tcPr>
            <w:tcW w:w="2410" w:type="dxa"/>
          </w:tcPr>
          <w:p w14:paraId="0FF30700" w14:textId="77777777" w:rsidR="005C2B6D" w:rsidRPr="008A59A6" w:rsidRDefault="005C2B6D" w:rsidP="003F429D">
            <w:pPr>
              <w:jc w:val="both"/>
              <w:rPr>
                <w:rFonts w:ascii="Times New Roman" w:hAnsi="Times New Roman"/>
                <w:color w:val="000000" w:themeColor="text1"/>
                <w:sz w:val="20"/>
                <w:szCs w:val="20"/>
              </w:rPr>
            </w:pPr>
            <w:r>
              <w:rPr>
                <w:rFonts w:ascii="Times New Roman" w:hAnsi="Times New Roman"/>
                <w:color w:val="000000" w:themeColor="text1"/>
                <w:sz w:val="20"/>
                <w:szCs w:val="20"/>
              </w:rPr>
              <w:t>30.03.2026</w:t>
            </w:r>
            <w:r w:rsidRPr="008A59A6">
              <w:rPr>
                <w:rFonts w:ascii="Times New Roman" w:hAnsi="Times New Roman"/>
                <w:color w:val="000000" w:themeColor="text1"/>
                <w:sz w:val="20"/>
                <w:szCs w:val="20"/>
              </w:rPr>
              <w:t xml:space="preserve">г. № </w:t>
            </w:r>
            <w:r>
              <w:rPr>
                <w:rFonts w:ascii="Times New Roman" w:hAnsi="Times New Roman"/>
                <w:color w:val="000000" w:themeColor="text1"/>
                <w:sz w:val="20"/>
                <w:szCs w:val="20"/>
              </w:rPr>
              <w:t>102</w:t>
            </w:r>
          </w:p>
        </w:tc>
      </w:tr>
      <w:tr w:rsidR="005C2B6D" w:rsidRPr="008A59A6" w14:paraId="222016C0" w14:textId="77777777" w:rsidTr="003F429D">
        <w:tc>
          <w:tcPr>
            <w:tcW w:w="675" w:type="dxa"/>
          </w:tcPr>
          <w:p w14:paraId="7F715BA6" w14:textId="77777777" w:rsidR="005C2B6D" w:rsidRPr="008A59A6" w:rsidRDefault="005C2B6D" w:rsidP="003F429D">
            <w:pPr>
              <w:jc w:val="both"/>
              <w:rPr>
                <w:rFonts w:ascii="Times New Roman" w:hAnsi="Times New Roman"/>
                <w:sz w:val="20"/>
                <w:szCs w:val="20"/>
              </w:rPr>
            </w:pPr>
            <w:r w:rsidRPr="008A59A6">
              <w:rPr>
                <w:rFonts w:ascii="Times New Roman" w:hAnsi="Times New Roman"/>
                <w:sz w:val="20"/>
                <w:szCs w:val="20"/>
              </w:rPr>
              <w:t>6.</w:t>
            </w:r>
          </w:p>
        </w:tc>
        <w:tc>
          <w:tcPr>
            <w:tcW w:w="6237" w:type="dxa"/>
          </w:tcPr>
          <w:p w14:paraId="3AD5E804" w14:textId="77777777" w:rsidR="005C2B6D" w:rsidRPr="008A59A6" w:rsidRDefault="005C2B6D" w:rsidP="003F429D">
            <w:pPr>
              <w:jc w:val="both"/>
              <w:rPr>
                <w:rFonts w:ascii="Times New Roman" w:hAnsi="Times New Roman"/>
                <w:sz w:val="20"/>
                <w:szCs w:val="20"/>
              </w:rPr>
            </w:pPr>
            <w:r w:rsidRPr="008A59A6">
              <w:rPr>
                <w:rFonts w:ascii="Times New Roman" w:hAnsi="Times New Roman"/>
                <w:sz w:val="20"/>
                <w:szCs w:val="20"/>
              </w:rPr>
              <w:t>Управление по культуре, спорту и молод</w:t>
            </w:r>
            <w:r>
              <w:rPr>
                <w:rFonts w:ascii="Times New Roman" w:hAnsi="Times New Roman"/>
                <w:sz w:val="20"/>
                <w:szCs w:val="20"/>
              </w:rPr>
              <w:t>ё</w:t>
            </w:r>
            <w:r w:rsidRPr="008A59A6">
              <w:rPr>
                <w:rFonts w:ascii="Times New Roman" w:hAnsi="Times New Roman"/>
                <w:sz w:val="20"/>
                <w:szCs w:val="20"/>
              </w:rPr>
              <w:t>жной политике Администрации Колпашевского района</w:t>
            </w:r>
          </w:p>
        </w:tc>
        <w:tc>
          <w:tcPr>
            <w:tcW w:w="2410" w:type="dxa"/>
          </w:tcPr>
          <w:p w14:paraId="3B32ACE8" w14:textId="77777777" w:rsidR="005C2B6D" w:rsidRPr="008A59A6" w:rsidRDefault="005C2B6D" w:rsidP="003F429D">
            <w:pPr>
              <w:jc w:val="both"/>
              <w:rPr>
                <w:rFonts w:ascii="Times New Roman" w:hAnsi="Times New Roman"/>
                <w:color w:val="000000" w:themeColor="text1"/>
                <w:sz w:val="20"/>
                <w:szCs w:val="20"/>
              </w:rPr>
            </w:pPr>
            <w:r>
              <w:rPr>
                <w:rFonts w:ascii="Times New Roman" w:hAnsi="Times New Roman"/>
                <w:color w:val="000000" w:themeColor="text1"/>
                <w:sz w:val="20"/>
                <w:szCs w:val="20"/>
              </w:rPr>
              <w:t>27.03.2026</w:t>
            </w:r>
            <w:r w:rsidRPr="008A59A6">
              <w:rPr>
                <w:rFonts w:ascii="Times New Roman" w:hAnsi="Times New Roman"/>
                <w:color w:val="000000" w:themeColor="text1"/>
                <w:sz w:val="20"/>
                <w:szCs w:val="20"/>
              </w:rPr>
              <w:t xml:space="preserve">г. № </w:t>
            </w:r>
            <w:r>
              <w:rPr>
                <w:rFonts w:ascii="Times New Roman" w:hAnsi="Times New Roman"/>
                <w:color w:val="000000" w:themeColor="text1"/>
                <w:sz w:val="20"/>
                <w:szCs w:val="20"/>
              </w:rPr>
              <w:t>100</w:t>
            </w:r>
          </w:p>
        </w:tc>
      </w:tr>
      <w:tr w:rsidR="005C2B6D" w:rsidRPr="008A59A6" w14:paraId="78263F66" w14:textId="77777777" w:rsidTr="003F429D">
        <w:tc>
          <w:tcPr>
            <w:tcW w:w="675" w:type="dxa"/>
          </w:tcPr>
          <w:p w14:paraId="44158EC1" w14:textId="77777777" w:rsidR="005C2B6D" w:rsidRPr="008A59A6" w:rsidRDefault="005C2B6D" w:rsidP="003F429D">
            <w:pPr>
              <w:jc w:val="both"/>
              <w:rPr>
                <w:rFonts w:ascii="Times New Roman" w:hAnsi="Times New Roman"/>
                <w:sz w:val="20"/>
                <w:szCs w:val="20"/>
              </w:rPr>
            </w:pPr>
            <w:r w:rsidRPr="008A59A6">
              <w:rPr>
                <w:rFonts w:ascii="Times New Roman" w:hAnsi="Times New Roman"/>
                <w:sz w:val="20"/>
                <w:szCs w:val="20"/>
              </w:rPr>
              <w:t>7.</w:t>
            </w:r>
          </w:p>
        </w:tc>
        <w:tc>
          <w:tcPr>
            <w:tcW w:w="6237" w:type="dxa"/>
          </w:tcPr>
          <w:p w14:paraId="0A125523" w14:textId="77777777" w:rsidR="005C2B6D" w:rsidRPr="008A59A6" w:rsidRDefault="005C2B6D" w:rsidP="003F429D">
            <w:pPr>
              <w:jc w:val="both"/>
              <w:rPr>
                <w:rFonts w:ascii="Times New Roman" w:hAnsi="Times New Roman"/>
                <w:sz w:val="20"/>
                <w:szCs w:val="20"/>
              </w:rPr>
            </w:pPr>
            <w:r w:rsidRPr="008A59A6">
              <w:rPr>
                <w:rFonts w:ascii="Times New Roman" w:hAnsi="Times New Roman"/>
                <w:sz w:val="20"/>
                <w:szCs w:val="20"/>
              </w:rPr>
              <w:t>МКУ «Агентство»</w:t>
            </w:r>
          </w:p>
        </w:tc>
        <w:tc>
          <w:tcPr>
            <w:tcW w:w="2410" w:type="dxa"/>
          </w:tcPr>
          <w:p w14:paraId="7C58DD14" w14:textId="77777777" w:rsidR="005C2B6D" w:rsidRPr="008A59A6" w:rsidRDefault="005C2B6D" w:rsidP="003F429D">
            <w:pPr>
              <w:jc w:val="both"/>
              <w:rPr>
                <w:rFonts w:ascii="Times New Roman" w:hAnsi="Times New Roman"/>
                <w:color w:val="000000" w:themeColor="text1"/>
                <w:sz w:val="20"/>
                <w:szCs w:val="20"/>
              </w:rPr>
            </w:pPr>
            <w:r>
              <w:rPr>
                <w:rFonts w:ascii="Times New Roman" w:hAnsi="Times New Roman"/>
                <w:color w:val="000000" w:themeColor="text1"/>
                <w:sz w:val="20"/>
                <w:szCs w:val="20"/>
              </w:rPr>
              <w:t>27.03.2026</w:t>
            </w:r>
            <w:r w:rsidRPr="008A59A6">
              <w:rPr>
                <w:rFonts w:ascii="Times New Roman" w:hAnsi="Times New Roman"/>
                <w:color w:val="000000" w:themeColor="text1"/>
                <w:sz w:val="20"/>
                <w:szCs w:val="20"/>
              </w:rPr>
              <w:t xml:space="preserve">г. № </w:t>
            </w:r>
            <w:r>
              <w:rPr>
                <w:rFonts w:ascii="Times New Roman" w:hAnsi="Times New Roman"/>
                <w:color w:val="000000" w:themeColor="text1"/>
                <w:sz w:val="20"/>
                <w:szCs w:val="20"/>
              </w:rPr>
              <w:t>98</w:t>
            </w:r>
          </w:p>
        </w:tc>
      </w:tr>
      <w:tr w:rsidR="005C2B6D" w:rsidRPr="008A59A6" w14:paraId="7C99DF2E" w14:textId="77777777" w:rsidTr="003F429D">
        <w:tc>
          <w:tcPr>
            <w:tcW w:w="675" w:type="dxa"/>
          </w:tcPr>
          <w:p w14:paraId="6E5B2510" w14:textId="77777777" w:rsidR="005C2B6D" w:rsidRPr="008A59A6" w:rsidRDefault="005C2B6D" w:rsidP="003F429D">
            <w:pPr>
              <w:jc w:val="both"/>
              <w:rPr>
                <w:rFonts w:ascii="Times New Roman" w:hAnsi="Times New Roman"/>
                <w:sz w:val="20"/>
                <w:szCs w:val="20"/>
              </w:rPr>
            </w:pPr>
            <w:r w:rsidRPr="008A59A6">
              <w:rPr>
                <w:rFonts w:ascii="Times New Roman" w:hAnsi="Times New Roman"/>
                <w:sz w:val="20"/>
                <w:szCs w:val="20"/>
              </w:rPr>
              <w:t>8.</w:t>
            </w:r>
          </w:p>
        </w:tc>
        <w:tc>
          <w:tcPr>
            <w:tcW w:w="6237" w:type="dxa"/>
          </w:tcPr>
          <w:p w14:paraId="39A9BE24" w14:textId="77777777" w:rsidR="005C2B6D" w:rsidRPr="008A59A6" w:rsidRDefault="005C2B6D" w:rsidP="003F429D">
            <w:pPr>
              <w:jc w:val="both"/>
              <w:rPr>
                <w:rFonts w:ascii="Times New Roman" w:hAnsi="Times New Roman"/>
                <w:sz w:val="20"/>
                <w:szCs w:val="20"/>
              </w:rPr>
            </w:pPr>
            <w:r w:rsidRPr="008A59A6">
              <w:rPr>
                <w:rFonts w:ascii="Times New Roman" w:hAnsi="Times New Roman"/>
                <w:sz w:val="20"/>
                <w:szCs w:val="20"/>
              </w:rPr>
              <w:t>МКУ «Архив»</w:t>
            </w:r>
          </w:p>
        </w:tc>
        <w:tc>
          <w:tcPr>
            <w:tcW w:w="2410" w:type="dxa"/>
          </w:tcPr>
          <w:p w14:paraId="3FF03123" w14:textId="77777777" w:rsidR="005C2B6D" w:rsidRPr="008A59A6" w:rsidRDefault="005C2B6D" w:rsidP="003F429D">
            <w:pPr>
              <w:jc w:val="both"/>
              <w:rPr>
                <w:rFonts w:ascii="Times New Roman" w:hAnsi="Times New Roman"/>
                <w:color w:val="000000" w:themeColor="text1"/>
                <w:sz w:val="20"/>
                <w:szCs w:val="20"/>
              </w:rPr>
            </w:pPr>
            <w:r>
              <w:rPr>
                <w:rFonts w:ascii="Times New Roman" w:hAnsi="Times New Roman"/>
                <w:color w:val="000000" w:themeColor="text1"/>
                <w:sz w:val="20"/>
                <w:szCs w:val="20"/>
              </w:rPr>
              <w:t>27.03.2026</w:t>
            </w:r>
            <w:r w:rsidRPr="008A59A6">
              <w:rPr>
                <w:rFonts w:ascii="Times New Roman" w:hAnsi="Times New Roman"/>
                <w:color w:val="000000" w:themeColor="text1"/>
                <w:sz w:val="20"/>
                <w:szCs w:val="20"/>
              </w:rPr>
              <w:t xml:space="preserve">г. № </w:t>
            </w:r>
            <w:r>
              <w:rPr>
                <w:rFonts w:ascii="Times New Roman" w:hAnsi="Times New Roman"/>
                <w:color w:val="000000" w:themeColor="text1"/>
                <w:sz w:val="20"/>
                <w:szCs w:val="20"/>
              </w:rPr>
              <w:t>97</w:t>
            </w:r>
          </w:p>
        </w:tc>
      </w:tr>
    </w:tbl>
    <w:p w14:paraId="3613F540" w14:textId="77777777" w:rsidR="005C2B6D" w:rsidRPr="008A59A6" w:rsidRDefault="005C2B6D" w:rsidP="005C2B6D">
      <w:pPr>
        <w:pStyle w:val="a8"/>
        <w:spacing w:after="0" w:line="240" w:lineRule="auto"/>
        <w:ind w:left="0" w:firstLine="709"/>
        <w:jc w:val="both"/>
        <w:rPr>
          <w:rFonts w:ascii="Times New Roman" w:hAnsi="Times New Roman"/>
          <w:color w:val="000000" w:themeColor="text1"/>
          <w:sz w:val="16"/>
          <w:szCs w:val="16"/>
        </w:rPr>
      </w:pPr>
    </w:p>
    <w:p w14:paraId="36B476BC" w14:textId="77777777" w:rsidR="005C2B6D" w:rsidRPr="008A59A6" w:rsidRDefault="005C2B6D" w:rsidP="005C2B6D">
      <w:pPr>
        <w:pStyle w:val="a8"/>
        <w:spacing w:after="0" w:line="240" w:lineRule="auto"/>
        <w:ind w:left="0" w:firstLine="709"/>
        <w:jc w:val="both"/>
        <w:rPr>
          <w:rFonts w:ascii="Times New Roman" w:hAnsi="Times New Roman"/>
          <w:color w:val="000000" w:themeColor="text1"/>
          <w:sz w:val="26"/>
          <w:szCs w:val="26"/>
        </w:rPr>
      </w:pPr>
      <w:r w:rsidRPr="008A59A6">
        <w:rPr>
          <w:rFonts w:ascii="Times New Roman" w:hAnsi="Times New Roman"/>
          <w:color w:val="000000" w:themeColor="text1"/>
          <w:sz w:val="26"/>
          <w:szCs w:val="26"/>
        </w:rPr>
        <w:t>С целью осуществления контроля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муниципального образования «Колпашевский район» и отчета об исполнении бюджета МО «Колпашевский район» за 202</w:t>
      </w:r>
      <w:r>
        <w:rPr>
          <w:rFonts w:ascii="Times New Roman" w:hAnsi="Times New Roman"/>
          <w:color w:val="000000" w:themeColor="text1"/>
          <w:sz w:val="26"/>
          <w:szCs w:val="26"/>
        </w:rPr>
        <w:t>5</w:t>
      </w:r>
      <w:r w:rsidRPr="008A59A6">
        <w:rPr>
          <w:rFonts w:ascii="Times New Roman" w:hAnsi="Times New Roman"/>
          <w:color w:val="000000" w:themeColor="text1"/>
          <w:sz w:val="26"/>
          <w:szCs w:val="26"/>
        </w:rPr>
        <w:t xml:space="preserve"> год Счетной палатой направлен запрос в Администрацию Колпашевского района </w:t>
      </w:r>
      <w:r>
        <w:rPr>
          <w:rFonts w:ascii="Times New Roman" w:hAnsi="Times New Roman"/>
          <w:color w:val="000000" w:themeColor="text1"/>
          <w:sz w:val="26"/>
          <w:szCs w:val="26"/>
        </w:rPr>
        <w:t>13.03.2026</w:t>
      </w:r>
      <w:r w:rsidRPr="008A59A6">
        <w:rPr>
          <w:rFonts w:ascii="Times New Roman" w:hAnsi="Times New Roman"/>
          <w:color w:val="000000" w:themeColor="text1"/>
          <w:sz w:val="26"/>
          <w:szCs w:val="26"/>
        </w:rPr>
        <w:t xml:space="preserve"> № </w:t>
      </w:r>
      <w:r>
        <w:rPr>
          <w:rFonts w:ascii="Times New Roman" w:hAnsi="Times New Roman"/>
          <w:color w:val="000000" w:themeColor="text1"/>
          <w:sz w:val="26"/>
          <w:szCs w:val="26"/>
        </w:rPr>
        <w:t>56</w:t>
      </w:r>
      <w:r w:rsidRPr="008A59A6">
        <w:rPr>
          <w:rFonts w:ascii="Times New Roman" w:hAnsi="Times New Roman"/>
          <w:color w:val="000000" w:themeColor="text1"/>
          <w:sz w:val="26"/>
          <w:szCs w:val="26"/>
        </w:rPr>
        <w:t xml:space="preserve"> (далее – запрос № </w:t>
      </w:r>
      <w:r>
        <w:rPr>
          <w:rFonts w:ascii="Times New Roman" w:hAnsi="Times New Roman"/>
          <w:color w:val="000000" w:themeColor="text1"/>
          <w:sz w:val="26"/>
          <w:szCs w:val="26"/>
        </w:rPr>
        <w:t>56</w:t>
      </w:r>
      <w:r w:rsidRPr="008A59A6">
        <w:rPr>
          <w:rFonts w:ascii="Times New Roman" w:hAnsi="Times New Roman"/>
          <w:color w:val="000000" w:themeColor="text1"/>
          <w:sz w:val="26"/>
          <w:szCs w:val="26"/>
        </w:rPr>
        <w:t xml:space="preserve">). </w:t>
      </w:r>
    </w:p>
    <w:p w14:paraId="443BE602" w14:textId="77777777" w:rsidR="005C2B6D" w:rsidRPr="008A59A6" w:rsidRDefault="005C2B6D" w:rsidP="005C2B6D">
      <w:pPr>
        <w:spacing w:after="0" w:line="240" w:lineRule="auto"/>
        <w:ind w:firstLine="709"/>
        <w:jc w:val="both"/>
        <w:rPr>
          <w:rFonts w:ascii="Times New Roman" w:hAnsi="Times New Roman"/>
          <w:color w:val="000000" w:themeColor="text1"/>
          <w:sz w:val="26"/>
          <w:szCs w:val="26"/>
        </w:rPr>
      </w:pPr>
      <w:r w:rsidRPr="00080E1A">
        <w:rPr>
          <w:rFonts w:ascii="Times New Roman" w:hAnsi="Times New Roman"/>
          <w:color w:val="000000" w:themeColor="text1"/>
          <w:sz w:val="26"/>
          <w:szCs w:val="26"/>
        </w:rPr>
        <w:t>В соответствии с приказом Управления финансов и экономической политики Администрации Колпашевского района (далее – УФЭП, финансовый орган) от 29.12.2025 № 41н «О сроках представления главными администраторами средств бюджета муниципального образования «Колпашевский район», финансовыми органами муниципальных образований поселений Колпашевского района сводной годовой бюджетной отчетности, сводной бухгалтерской отчетности муниципальных бюджетных и автономных учреждений за 2025 год» срок представления отчетности установлен 27 и 29 января 2026г.</w:t>
      </w:r>
    </w:p>
    <w:p w14:paraId="48F3C127" w14:textId="77777777" w:rsidR="005C2B6D" w:rsidRPr="008A59A6" w:rsidRDefault="005C2B6D" w:rsidP="005C2B6D">
      <w:pPr>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7</w:t>
      </w:r>
      <w:r w:rsidRPr="008A59A6">
        <w:rPr>
          <w:rFonts w:ascii="Times New Roman" w:hAnsi="Times New Roman"/>
          <w:color w:val="000000" w:themeColor="text1"/>
          <w:sz w:val="26"/>
          <w:szCs w:val="26"/>
        </w:rPr>
        <w:t xml:space="preserve"> комплектов годовой бюджетной отчетности приняты финансовым органом </w:t>
      </w:r>
      <w:r>
        <w:rPr>
          <w:rFonts w:ascii="Times New Roman" w:hAnsi="Times New Roman"/>
          <w:color w:val="000000" w:themeColor="text1"/>
          <w:sz w:val="26"/>
          <w:szCs w:val="26"/>
        </w:rPr>
        <w:t>16.02.2026</w:t>
      </w:r>
      <w:r w:rsidRPr="008A59A6">
        <w:rPr>
          <w:rFonts w:ascii="Times New Roman" w:hAnsi="Times New Roman"/>
          <w:color w:val="000000" w:themeColor="text1"/>
          <w:sz w:val="26"/>
          <w:szCs w:val="26"/>
        </w:rPr>
        <w:t>г.</w:t>
      </w:r>
      <w:r>
        <w:rPr>
          <w:rFonts w:ascii="Times New Roman" w:hAnsi="Times New Roman"/>
          <w:color w:val="000000" w:themeColor="text1"/>
          <w:sz w:val="26"/>
          <w:szCs w:val="26"/>
        </w:rPr>
        <w:t xml:space="preserve"> и 1 комплект (Управление образования Администрации Колпашевского района) 03.03.2026г.</w:t>
      </w:r>
      <w:r w:rsidRPr="008A59A6">
        <w:rPr>
          <w:rFonts w:ascii="Times New Roman" w:hAnsi="Times New Roman"/>
          <w:color w:val="000000" w:themeColor="text1"/>
          <w:sz w:val="26"/>
          <w:szCs w:val="26"/>
        </w:rPr>
        <w:t xml:space="preserve">, что подтверждается </w:t>
      </w:r>
      <w:r>
        <w:rPr>
          <w:rFonts w:ascii="Times New Roman" w:hAnsi="Times New Roman"/>
          <w:color w:val="000000" w:themeColor="text1"/>
          <w:sz w:val="26"/>
          <w:szCs w:val="26"/>
        </w:rPr>
        <w:t>уведомлением</w:t>
      </w:r>
      <w:r w:rsidRPr="008A59A6">
        <w:rPr>
          <w:rFonts w:ascii="Times New Roman" w:hAnsi="Times New Roman"/>
          <w:color w:val="000000" w:themeColor="text1"/>
          <w:sz w:val="26"/>
          <w:szCs w:val="26"/>
        </w:rPr>
        <w:t xml:space="preserve"> о принятии отчетности.</w:t>
      </w:r>
    </w:p>
    <w:p w14:paraId="4A45DA9F" w14:textId="77777777" w:rsidR="005C2B6D" w:rsidRPr="008A59A6" w:rsidRDefault="005C2B6D" w:rsidP="005C2B6D">
      <w:pPr>
        <w:tabs>
          <w:tab w:val="left" w:pos="1141"/>
        </w:tabs>
        <w:spacing w:after="0" w:line="240" w:lineRule="auto"/>
        <w:jc w:val="both"/>
        <w:rPr>
          <w:rFonts w:ascii="Times New Roman" w:hAnsi="Times New Roman"/>
          <w:color w:val="000000" w:themeColor="text1"/>
          <w:sz w:val="26"/>
          <w:szCs w:val="26"/>
        </w:rPr>
      </w:pPr>
      <w:r w:rsidRPr="008A59A6">
        <w:rPr>
          <w:rFonts w:ascii="Times New Roman" w:hAnsi="Times New Roman"/>
          <w:color w:val="000000" w:themeColor="text1"/>
          <w:sz w:val="26"/>
          <w:szCs w:val="26"/>
        </w:rPr>
        <w:t xml:space="preserve">           По представленным комплектам годовой бюджетной отчетности за 202</w:t>
      </w:r>
      <w:r>
        <w:rPr>
          <w:rFonts w:ascii="Times New Roman" w:hAnsi="Times New Roman"/>
          <w:color w:val="000000" w:themeColor="text1"/>
          <w:sz w:val="26"/>
          <w:szCs w:val="26"/>
        </w:rPr>
        <w:t>5</w:t>
      </w:r>
      <w:r w:rsidRPr="008A59A6">
        <w:rPr>
          <w:rFonts w:ascii="Times New Roman" w:hAnsi="Times New Roman"/>
          <w:color w:val="000000" w:themeColor="text1"/>
          <w:sz w:val="26"/>
          <w:szCs w:val="26"/>
        </w:rPr>
        <w:t xml:space="preserve"> год проведен анализ, сопоставление, оценка полноты и достоверности отчетности, взаимоувязка отчетных показателей, проверка отчетности на соответствие Приказ</w:t>
      </w:r>
      <w:r w:rsidRPr="00EB4BAF">
        <w:rPr>
          <w:rFonts w:ascii="Times New Roman" w:hAnsi="Times New Roman"/>
          <w:sz w:val="26"/>
          <w:szCs w:val="26"/>
        </w:rPr>
        <w:t xml:space="preserve">у </w:t>
      </w:r>
      <w:r w:rsidRPr="008A59A6">
        <w:rPr>
          <w:rFonts w:ascii="Times New Roman" w:hAnsi="Times New Roman"/>
          <w:color w:val="000000" w:themeColor="text1"/>
          <w:sz w:val="26"/>
          <w:szCs w:val="26"/>
        </w:rPr>
        <w:t xml:space="preserve">Минфина РФ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w:t>
      </w:r>
      <w:r w:rsidRPr="008A59A6">
        <w:rPr>
          <w:rFonts w:ascii="Times New Roman" w:hAnsi="Times New Roman"/>
          <w:color w:val="000000" w:themeColor="text1"/>
          <w:sz w:val="26"/>
          <w:szCs w:val="26"/>
        </w:rPr>
        <w:lastRenderedPageBreak/>
        <w:t>Инструкция № 191н), выявление возможных нарушений и недостатков. По результатам внешней проверки бюджетной отчетности главных администраторов бюджетных средств отмечено следующее.</w:t>
      </w:r>
    </w:p>
    <w:p w14:paraId="74E0DD5A" w14:textId="77777777" w:rsidR="005C2B6D" w:rsidRPr="008A59A6" w:rsidRDefault="005C2B6D" w:rsidP="005C2B6D">
      <w:pPr>
        <w:spacing w:after="0" w:line="240" w:lineRule="auto"/>
        <w:ind w:firstLine="709"/>
        <w:jc w:val="both"/>
        <w:rPr>
          <w:rFonts w:ascii="Times New Roman" w:hAnsi="Times New Roman"/>
          <w:color w:val="000000" w:themeColor="text1"/>
          <w:sz w:val="26"/>
          <w:szCs w:val="26"/>
          <w:shd w:val="clear" w:color="auto" w:fill="FFFFFF"/>
        </w:rPr>
      </w:pPr>
      <w:r>
        <w:rPr>
          <w:rFonts w:ascii="Times New Roman" w:hAnsi="Times New Roman"/>
          <w:color w:val="000000" w:themeColor="text1"/>
          <w:sz w:val="26"/>
          <w:szCs w:val="26"/>
        </w:rPr>
        <w:t>Г</w:t>
      </w:r>
      <w:r w:rsidRPr="008A59A6">
        <w:rPr>
          <w:rFonts w:ascii="Times New Roman" w:hAnsi="Times New Roman"/>
          <w:color w:val="000000" w:themeColor="text1"/>
          <w:sz w:val="26"/>
          <w:szCs w:val="26"/>
        </w:rPr>
        <w:t>одовая бюджетная отчетность за 202</w:t>
      </w:r>
      <w:r>
        <w:rPr>
          <w:rFonts w:ascii="Times New Roman" w:hAnsi="Times New Roman"/>
          <w:color w:val="000000" w:themeColor="text1"/>
          <w:sz w:val="26"/>
          <w:szCs w:val="26"/>
        </w:rPr>
        <w:t>5</w:t>
      </w:r>
      <w:r w:rsidRPr="008A59A6">
        <w:rPr>
          <w:rFonts w:ascii="Times New Roman" w:hAnsi="Times New Roman"/>
          <w:color w:val="000000" w:themeColor="text1"/>
          <w:sz w:val="26"/>
          <w:szCs w:val="26"/>
        </w:rPr>
        <w:t xml:space="preserve"> год составлена </w:t>
      </w:r>
      <w:r w:rsidRPr="008A59A6">
        <w:rPr>
          <w:rFonts w:ascii="Times New Roman" w:hAnsi="Times New Roman"/>
          <w:color w:val="000000" w:themeColor="text1"/>
          <w:sz w:val="26"/>
          <w:szCs w:val="26"/>
          <w:shd w:val="clear" w:color="auto" w:fill="FFFFFF"/>
        </w:rPr>
        <w:t>и представлена в сброшюрованном и пронумерованном виде с оглавлением и сопроводительным</w:t>
      </w:r>
      <w:r>
        <w:rPr>
          <w:rFonts w:ascii="Times New Roman" w:hAnsi="Times New Roman"/>
          <w:color w:val="000000" w:themeColor="text1"/>
          <w:sz w:val="26"/>
          <w:szCs w:val="26"/>
          <w:shd w:val="clear" w:color="auto" w:fill="FFFFFF"/>
        </w:rPr>
        <w:t>и</w:t>
      </w:r>
      <w:r w:rsidRPr="008A59A6">
        <w:rPr>
          <w:rFonts w:ascii="Times New Roman" w:hAnsi="Times New Roman"/>
          <w:color w:val="000000" w:themeColor="text1"/>
          <w:sz w:val="26"/>
          <w:szCs w:val="26"/>
          <w:shd w:val="clear" w:color="auto" w:fill="FFFFFF"/>
        </w:rPr>
        <w:t xml:space="preserve"> письм</w:t>
      </w:r>
      <w:r>
        <w:rPr>
          <w:rFonts w:ascii="Times New Roman" w:hAnsi="Times New Roman"/>
          <w:color w:val="000000" w:themeColor="text1"/>
          <w:sz w:val="26"/>
          <w:szCs w:val="26"/>
          <w:shd w:val="clear" w:color="auto" w:fill="FFFFFF"/>
        </w:rPr>
        <w:t>ами.</w:t>
      </w:r>
    </w:p>
    <w:p w14:paraId="7198AC7F" w14:textId="77777777" w:rsidR="005C2B6D" w:rsidRDefault="005C2B6D" w:rsidP="005C2B6D">
      <w:pPr>
        <w:autoSpaceDE w:val="0"/>
        <w:autoSpaceDN w:val="0"/>
        <w:adjustRightInd w:val="0"/>
        <w:spacing w:after="0" w:line="240" w:lineRule="auto"/>
        <w:ind w:firstLine="709"/>
        <w:jc w:val="both"/>
        <w:rPr>
          <w:rFonts w:ascii="Times New Roman" w:hAnsi="Times New Roman"/>
          <w:color w:val="000000" w:themeColor="text1"/>
          <w:sz w:val="26"/>
          <w:szCs w:val="26"/>
        </w:rPr>
      </w:pPr>
      <w:r w:rsidRPr="008A59A6">
        <w:rPr>
          <w:rFonts w:ascii="Times New Roman" w:eastAsia="Calibri" w:hAnsi="Times New Roman"/>
          <w:color w:val="000000" w:themeColor="text1"/>
          <w:sz w:val="26"/>
          <w:szCs w:val="26"/>
          <w:lang w:eastAsia="en-US"/>
        </w:rPr>
        <w:t xml:space="preserve">Произведена выверка большинства показателей бюджетной отчетности </w:t>
      </w:r>
      <w:r>
        <w:rPr>
          <w:rFonts w:ascii="Times New Roman" w:eastAsia="Calibri" w:hAnsi="Times New Roman"/>
          <w:color w:val="000000" w:themeColor="text1"/>
          <w:sz w:val="26"/>
          <w:szCs w:val="26"/>
          <w:lang w:eastAsia="en-US"/>
        </w:rPr>
        <w:t xml:space="preserve">с </w:t>
      </w:r>
      <w:r w:rsidRPr="008A59A6">
        <w:rPr>
          <w:rFonts w:ascii="Times New Roman" w:eastAsia="Calibri" w:hAnsi="Times New Roman"/>
          <w:color w:val="000000" w:themeColor="text1"/>
          <w:sz w:val="26"/>
          <w:szCs w:val="26"/>
          <w:lang w:eastAsia="en-US"/>
        </w:rPr>
        <w:t>данным</w:t>
      </w:r>
      <w:r>
        <w:rPr>
          <w:rFonts w:ascii="Times New Roman" w:eastAsia="Calibri" w:hAnsi="Times New Roman"/>
          <w:color w:val="000000" w:themeColor="text1"/>
          <w:sz w:val="26"/>
          <w:szCs w:val="26"/>
          <w:lang w:eastAsia="en-US"/>
        </w:rPr>
        <w:t>и</w:t>
      </w:r>
      <w:r w:rsidRPr="008A59A6">
        <w:rPr>
          <w:rFonts w:ascii="Times New Roman" w:eastAsia="Calibri" w:hAnsi="Times New Roman"/>
          <w:color w:val="000000" w:themeColor="text1"/>
          <w:sz w:val="26"/>
          <w:szCs w:val="26"/>
          <w:lang w:eastAsia="en-US"/>
        </w:rPr>
        <w:t xml:space="preserve"> Главной книг</w:t>
      </w:r>
      <w:r>
        <w:rPr>
          <w:rFonts w:ascii="Times New Roman" w:eastAsia="Calibri" w:hAnsi="Times New Roman"/>
          <w:color w:val="000000" w:themeColor="text1"/>
          <w:sz w:val="26"/>
          <w:szCs w:val="26"/>
          <w:lang w:eastAsia="en-US"/>
        </w:rPr>
        <w:t>и</w:t>
      </w:r>
      <w:r w:rsidRPr="008A59A6">
        <w:rPr>
          <w:rFonts w:ascii="Times New Roman" w:eastAsia="Calibri" w:hAnsi="Times New Roman"/>
          <w:color w:val="000000" w:themeColor="text1"/>
          <w:sz w:val="26"/>
          <w:szCs w:val="26"/>
          <w:lang w:eastAsia="en-US"/>
        </w:rPr>
        <w:t xml:space="preserve"> за 202</w:t>
      </w:r>
      <w:r>
        <w:rPr>
          <w:rFonts w:ascii="Times New Roman" w:eastAsia="Calibri" w:hAnsi="Times New Roman"/>
          <w:color w:val="000000" w:themeColor="text1"/>
          <w:sz w:val="26"/>
          <w:szCs w:val="26"/>
          <w:lang w:eastAsia="en-US"/>
        </w:rPr>
        <w:t>5</w:t>
      </w:r>
      <w:r w:rsidRPr="008A59A6">
        <w:rPr>
          <w:rFonts w:ascii="Times New Roman" w:eastAsia="Calibri" w:hAnsi="Times New Roman"/>
          <w:color w:val="000000" w:themeColor="text1"/>
          <w:sz w:val="26"/>
          <w:szCs w:val="26"/>
          <w:lang w:eastAsia="en-US"/>
        </w:rPr>
        <w:t xml:space="preserve"> год.</w:t>
      </w:r>
      <w:r w:rsidRPr="008A59A6">
        <w:rPr>
          <w:rFonts w:ascii="Times New Roman" w:hAnsi="Times New Roman"/>
          <w:color w:val="000000" w:themeColor="text1"/>
          <w:sz w:val="26"/>
          <w:szCs w:val="26"/>
        </w:rPr>
        <w:t xml:space="preserve"> </w:t>
      </w:r>
    </w:p>
    <w:p w14:paraId="091E6612" w14:textId="77777777" w:rsidR="005C2B6D" w:rsidRDefault="005C2B6D" w:rsidP="005C2B6D">
      <w:pPr>
        <w:spacing w:after="0" w:line="240" w:lineRule="auto"/>
        <w:ind w:firstLine="708"/>
        <w:jc w:val="both"/>
        <w:rPr>
          <w:rFonts w:ascii="Times New Roman" w:hAnsi="Times New Roman"/>
          <w:sz w:val="26"/>
          <w:szCs w:val="26"/>
        </w:rPr>
      </w:pPr>
      <w:r>
        <w:rPr>
          <w:rFonts w:ascii="Times New Roman" w:hAnsi="Times New Roman"/>
          <w:sz w:val="26"/>
          <w:szCs w:val="26"/>
        </w:rPr>
        <w:t xml:space="preserve">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(далее – Баланс) формируется получателем бюджетных средств, администратором источников финансирования дефицита бюджета, администратором доходов бюджета по состоянию на 1 января года, следующего за отчетным. Показатели отражаются в Балансе, в разрезе бюджетной деятельности, средств во временном распоряжении и итогового показателя на начало и конец отчетного периода. </w:t>
      </w:r>
    </w:p>
    <w:p w14:paraId="6E3E8399" w14:textId="7F04E292" w:rsidR="005C2B6D" w:rsidRDefault="005C2B6D" w:rsidP="005C2B6D">
      <w:pPr>
        <w:spacing w:after="0" w:line="240" w:lineRule="auto"/>
        <w:jc w:val="both"/>
        <w:rPr>
          <w:rFonts w:ascii="Times New Roman" w:hAnsi="Times New Roman"/>
          <w:sz w:val="26"/>
          <w:szCs w:val="26"/>
        </w:rPr>
      </w:pPr>
      <w:r>
        <w:rPr>
          <w:rFonts w:ascii="Times New Roman" w:hAnsi="Times New Roman"/>
          <w:sz w:val="26"/>
          <w:szCs w:val="26"/>
        </w:rPr>
        <w:tab/>
        <w:t>Данные на начало года отражены с учетом изменений показателей вступительного баланса, отраженных в Сведениях об изменении остатков валюты баланса (ф.0503173).</w:t>
      </w:r>
    </w:p>
    <w:p w14:paraId="6F4B7439" w14:textId="77777777" w:rsidR="005C2B6D" w:rsidRDefault="005C2B6D" w:rsidP="005C2B6D">
      <w:pPr>
        <w:spacing w:after="0" w:line="240" w:lineRule="auto"/>
        <w:jc w:val="both"/>
        <w:rPr>
          <w:rFonts w:ascii="Times New Roman" w:hAnsi="Times New Roman"/>
          <w:sz w:val="26"/>
          <w:szCs w:val="26"/>
        </w:rPr>
      </w:pPr>
      <w:r>
        <w:rPr>
          <w:rFonts w:ascii="Times New Roman" w:hAnsi="Times New Roman"/>
          <w:sz w:val="26"/>
          <w:szCs w:val="26"/>
        </w:rPr>
        <w:tab/>
        <w:t>В разделе «Нефинансовые активы» Баланса отражаются остатки по стоимости нефинансовых активов в разрезе счетов бюджетного учета.</w:t>
      </w:r>
    </w:p>
    <w:p w14:paraId="3CB6A16C" w14:textId="77777777" w:rsidR="005C2B6D" w:rsidRDefault="005C2B6D" w:rsidP="005C2B6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Выборочным анализом контрольных соотношений замечаний не выявлено.</w:t>
      </w:r>
    </w:p>
    <w:p w14:paraId="455B89AC" w14:textId="77777777" w:rsidR="005C2B6D" w:rsidRDefault="005C2B6D" w:rsidP="005C2B6D">
      <w:pPr>
        <w:spacing w:after="0" w:line="240" w:lineRule="auto"/>
        <w:ind w:firstLine="708"/>
        <w:jc w:val="both"/>
        <w:rPr>
          <w:rFonts w:ascii="Times New Roman" w:hAnsi="Times New Roman"/>
          <w:sz w:val="26"/>
          <w:szCs w:val="26"/>
        </w:rPr>
      </w:pPr>
      <w:r>
        <w:rPr>
          <w:rFonts w:ascii="Times New Roman" w:hAnsi="Times New Roman"/>
          <w:sz w:val="26"/>
          <w:szCs w:val="26"/>
        </w:rPr>
        <w:t>Показатели Баланса соответствуют информации ф.0503168 «Сведения о движении нефинансовых активов» и ф.0503169 «Сведения по дебиторской и кредиторской задолженности».</w:t>
      </w:r>
    </w:p>
    <w:p w14:paraId="63BD525D" w14:textId="50EBDA81" w:rsidR="005C2B6D" w:rsidRDefault="005C2B6D" w:rsidP="005C2B6D">
      <w:pPr>
        <w:spacing w:after="0" w:line="240" w:lineRule="auto"/>
        <w:ind w:firstLine="708"/>
        <w:jc w:val="both"/>
        <w:rPr>
          <w:rFonts w:ascii="Times New Roman" w:hAnsi="Times New Roman"/>
          <w:sz w:val="26"/>
          <w:szCs w:val="26"/>
        </w:rPr>
      </w:pPr>
      <w:r w:rsidRPr="00D90612">
        <w:rPr>
          <w:rFonts w:ascii="Times New Roman" w:hAnsi="Times New Roman"/>
          <w:sz w:val="26"/>
          <w:szCs w:val="26"/>
        </w:rPr>
        <w:t xml:space="preserve">Справка по консолидируемым расчетам (ф.0503125) </w:t>
      </w:r>
      <w:r>
        <w:rPr>
          <w:rFonts w:ascii="Times New Roman" w:hAnsi="Times New Roman"/>
          <w:sz w:val="26"/>
          <w:szCs w:val="26"/>
        </w:rPr>
        <w:t>составлена в соответствии с требованиями п.п.25-28 инструкции № 191н раздельно по каждому коду счёта, перечисленному в п.п.23, 24 Инструкции № 191н.</w:t>
      </w:r>
    </w:p>
    <w:p w14:paraId="710DB38A" w14:textId="77777777" w:rsidR="005C2B6D" w:rsidRDefault="005C2B6D" w:rsidP="005C2B6D">
      <w:pPr>
        <w:spacing w:after="0" w:line="240" w:lineRule="auto"/>
        <w:ind w:firstLine="708"/>
        <w:jc w:val="both"/>
        <w:rPr>
          <w:rFonts w:ascii="Times New Roman" w:hAnsi="Times New Roman"/>
          <w:sz w:val="26"/>
          <w:szCs w:val="26"/>
        </w:rPr>
      </w:pPr>
      <w:r>
        <w:rPr>
          <w:rFonts w:ascii="Times New Roman" w:hAnsi="Times New Roman"/>
          <w:sz w:val="26"/>
          <w:szCs w:val="26"/>
        </w:rPr>
        <w:t xml:space="preserve">Справка по заключению счетов бюджетного учета отчетного финансового </w:t>
      </w:r>
      <w:r w:rsidRPr="00462F91">
        <w:rPr>
          <w:rFonts w:ascii="Times New Roman" w:hAnsi="Times New Roman"/>
          <w:sz w:val="26"/>
          <w:szCs w:val="26"/>
        </w:rPr>
        <w:t>года (ф.0503110) отражает обороты по счетам бюджетного учета, подлежащим</w:t>
      </w:r>
      <w:r>
        <w:rPr>
          <w:rFonts w:ascii="Times New Roman" w:hAnsi="Times New Roman"/>
          <w:sz w:val="26"/>
          <w:szCs w:val="26"/>
        </w:rPr>
        <w:t xml:space="preserve"> закрытию по завершении финансового года в разрезе бюджетной деятельности. В форме отражается финансовый результат учреждения в сумме сформированных оборотов по состоянию на 01.01.2026 года до проведения заключительных операций и в сумме заключительных операций по закрытию счетов, произведенных </w:t>
      </w:r>
      <w:r w:rsidRPr="00462F91">
        <w:rPr>
          <w:rFonts w:ascii="Times New Roman" w:hAnsi="Times New Roman"/>
          <w:sz w:val="26"/>
          <w:szCs w:val="26"/>
        </w:rPr>
        <w:t>31.12.202</w:t>
      </w:r>
      <w:r>
        <w:rPr>
          <w:rFonts w:ascii="Times New Roman" w:hAnsi="Times New Roman"/>
          <w:sz w:val="26"/>
          <w:szCs w:val="26"/>
        </w:rPr>
        <w:t>5</w:t>
      </w:r>
      <w:r w:rsidRPr="00462F91">
        <w:rPr>
          <w:rFonts w:ascii="Times New Roman" w:hAnsi="Times New Roman"/>
          <w:sz w:val="26"/>
          <w:szCs w:val="26"/>
        </w:rPr>
        <w:t>, по завершению отчетного финансового года и должна соответствовать</w:t>
      </w:r>
      <w:r>
        <w:rPr>
          <w:rFonts w:ascii="Times New Roman" w:hAnsi="Times New Roman"/>
          <w:sz w:val="26"/>
          <w:szCs w:val="26"/>
        </w:rPr>
        <w:t xml:space="preserve"> сумме, отраженной в отчете о финансовых результатах деятельности (ф.0503121) по бюджетной деятельности.</w:t>
      </w:r>
    </w:p>
    <w:p w14:paraId="35ADBBB4" w14:textId="77777777" w:rsidR="005C2B6D" w:rsidRDefault="005C2B6D" w:rsidP="005C2B6D">
      <w:pPr>
        <w:spacing w:after="0" w:line="240" w:lineRule="auto"/>
        <w:ind w:firstLine="708"/>
        <w:jc w:val="both"/>
        <w:rPr>
          <w:rFonts w:ascii="Times New Roman" w:hAnsi="Times New Roman"/>
          <w:sz w:val="26"/>
          <w:szCs w:val="26"/>
        </w:rPr>
      </w:pPr>
      <w:r>
        <w:rPr>
          <w:rFonts w:ascii="Times New Roman" w:hAnsi="Times New Roman"/>
          <w:sz w:val="26"/>
          <w:szCs w:val="26"/>
        </w:rPr>
        <w:t>Выборочно сопоставив данные между формами, установлено следующее:</w:t>
      </w:r>
    </w:p>
    <w:p w14:paraId="6506CAEB" w14:textId="77777777" w:rsidR="005C2B6D" w:rsidRDefault="005C2B6D" w:rsidP="005C2B6D">
      <w:pPr>
        <w:spacing w:after="0" w:line="240" w:lineRule="auto"/>
        <w:ind w:firstLine="708"/>
        <w:jc w:val="both"/>
        <w:rPr>
          <w:rFonts w:ascii="Times New Roman" w:hAnsi="Times New Roman"/>
          <w:sz w:val="26"/>
          <w:szCs w:val="26"/>
        </w:rPr>
      </w:pPr>
      <w:r>
        <w:rPr>
          <w:rFonts w:ascii="Times New Roman" w:hAnsi="Times New Roman"/>
          <w:sz w:val="26"/>
          <w:szCs w:val="26"/>
        </w:rPr>
        <w:t>- показатель «Доходы» (стр.010 ф.0503121) соответствует показателям Справки по заключению счетов бюджетного учета отчетного финансового года (ф.0503110) по счету 1 401 10 1</w:t>
      </w:r>
      <w:r>
        <w:rPr>
          <w:rFonts w:ascii="Times New Roman" w:hAnsi="Times New Roman"/>
          <w:sz w:val="26"/>
          <w:szCs w:val="26"/>
          <w:lang w:val="en-US"/>
        </w:rPr>
        <w:t>xx</w:t>
      </w:r>
      <w:r>
        <w:rPr>
          <w:rFonts w:ascii="Times New Roman" w:hAnsi="Times New Roman"/>
          <w:sz w:val="26"/>
          <w:szCs w:val="26"/>
        </w:rPr>
        <w:t xml:space="preserve"> (кредит-дебет);</w:t>
      </w:r>
    </w:p>
    <w:p w14:paraId="50A3941A" w14:textId="77777777" w:rsidR="005C2B6D" w:rsidRDefault="005C2B6D" w:rsidP="005C2B6D">
      <w:pPr>
        <w:spacing w:after="0" w:line="240" w:lineRule="auto"/>
        <w:ind w:firstLine="708"/>
        <w:jc w:val="both"/>
        <w:rPr>
          <w:rFonts w:ascii="Times New Roman" w:hAnsi="Times New Roman"/>
          <w:sz w:val="26"/>
          <w:szCs w:val="26"/>
        </w:rPr>
      </w:pPr>
      <w:r w:rsidRPr="00462F91">
        <w:rPr>
          <w:rFonts w:ascii="Times New Roman" w:hAnsi="Times New Roman"/>
          <w:sz w:val="26"/>
          <w:szCs w:val="26"/>
        </w:rPr>
        <w:t>- показатель «Расходы» (ф.0503121</w:t>
      </w:r>
      <w:r>
        <w:rPr>
          <w:rFonts w:ascii="Times New Roman" w:hAnsi="Times New Roman"/>
          <w:sz w:val="26"/>
          <w:szCs w:val="26"/>
        </w:rPr>
        <w:t xml:space="preserve"> стр. 150 гр.4</w:t>
      </w:r>
      <w:r w:rsidRPr="00462F91">
        <w:rPr>
          <w:rFonts w:ascii="Times New Roman" w:hAnsi="Times New Roman"/>
          <w:sz w:val="26"/>
          <w:szCs w:val="26"/>
        </w:rPr>
        <w:t>)</w:t>
      </w:r>
      <w:r>
        <w:rPr>
          <w:rFonts w:ascii="Times New Roman" w:hAnsi="Times New Roman"/>
          <w:sz w:val="26"/>
          <w:szCs w:val="26"/>
        </w:rPr>
        <w:t xml:space="preserve"> </w:t>
      </w:r>
      <w:r w:rsidRPr="00462F91">
        <w:rPr>
          <w:rFonts w:ascii="Times New Roman" w:hAnsi="Times New Roman"/>
          <w:sz w:val="26"/>
          <w:szCs w:val="26"/>
        </w:rPr>
        <w:t>соответствует итоговому показателю</w:t>
      </w:r>
      <w:r>
        <w:rPr>
          <w:rFonts w:ascii="Times New Roman" w:hAnsi="Times New Roman"/>
          <w:sz w:val="26"/>
          <w:szCs w:val="26"/>
        </w:rPr>
        <w:t xml:space="preserve"> в с</w:t>
      </w:r>
      <w:r w:rsidRPr="00462F91">
        <w:rPr>
          <w:rFonts w:ascii="Times New Roman" w:hAnsi="Times New Roman"/>
          <w:sz w:val="26"/>
          <w:szCs w:val="26"/>
        </w:rPr>
        <w:t>правк</w:t>
      </w:r>
      <w:r>
        <w:rPr>
          <w:rFonts w:ascii="Times New Roman" w:hAnsi="Times New Roman"/>
          <w:sz w:val="26"/>
          <w:szCs w:val="26"/>
        </w:rPr>
        <w:t>е</w:t>
      </w:r>
      <w:r w:rsidRPr="00462F91">
        <w:rPr>
          <w:rFonts w:ascii="Times New Roman" w:hAnsi="Times New Roman"/>
          <w:sz w:val="26"/>
          <w:szCs w:val="26"/>
        </w:rPr>
        <w:t xml:space="preserve"> по заключению счетов бюджетного учета отчетного финансового года (ф.0503110) </w:t>
      </w:r>
      <w:r>
        <w:rPr>
          <w:rFonts w:ascii="Times New Roman" w:hAnsi="Times New Roman"/>
          <w:sz w:val="26"/>
          <w:szCs w:val="26"/>
        </w:rPr>
        <w:t>по счету 1401 20 2</w:t>
      </w:r>
      <w:r>
        <w:rPr>
          <w:rFonts w:ascii="Times New Roman" w:hAnsi="Times New Roman"/>
          <w:sz w:val="26"/>
          <w:szCs w:val="26"/>
          <w:lang w:val="en-US"/>
        </w:rPr>
        <w:t>xx</w:t>
      </w:r>
      <w:r w:rsidRPr="00462F91">
        <w:rPr>
          <w:rFonts w:ascii="Times New Roman" w:hAnsi="Times New Roman"/>
          <w:sz w:val="26"/>
          <w:szCs w:val="26"/>
        </w:rPr>
        <w:t>.</w:t>
      </w:r>
    </w:p>
    <w:p w14:paraId="2E759784" w14:textId="77777777" w:rsidR="005C2B6D" w:rsidRDefault="005C2B6D" w:rsidP="005C2B6D">
      <w:pPr>
        <w:spacing w:after="0" w:line="240" w:lineRule="auto"/>
        <w:ind w:firstLine="708"/>
        <w:jc w:val="both"/>
        <w:rPr>
          <w:rFonts w:ascii="Times New Roman" w:hAnsi="Times New Roman"/>
          <w:sz w:val="26"/>
          <w:szCs w:val="26"/>
        </w:rPr>
      </w:pPr>
      <w:r>
        <w:rPr>
          <w:rFonts w:ascii="Times New Roman" w:hAnsi="Times New Roman"/>
          <w:sz w:val="26"/>
          <w:szCs w:val="26"/>
        </w:rPr>
        <w:t xml:space="preserve">Отчет о финансовых результатах деятельности (ф.0503121) содержит данные о финансовых результатах его деятельности в разрезе кодов КОСГУ по доходам и расходам по состоянию на 31.12.2025. Показатели отражаются в отчете с учетом </w:t>
      </w:r>
      <w:r>
        <w:rPr>
          <w:rFonts w:ascii="Times New Roman" w:hAnsi="Times New Roman"/>
          <w:sz w:val="26"/>
          <w:szCs w:val="26"/>
        </w:rPr>
        <w:lastRenderedPageBreak/>
        <w:t>результата заключительных операций по закрытию счетов при завершении финансового года, проведенных 31 декабря отчетного финансового года.</w:t>
      </w:r>
    </w:p>
    <w:p w14:paraId="70427645" w14:textId="77777777" w:rsidR="005C2B6D" w:rsidRDefault="005C2B6D" w:rsidP="005C2B6D">
      <w:pPr>
        <w:spacing w:after="0" w:line="240" w:lineRule="auto"/>
        <w:ind w:firstLine="708"/>
        <w:jc w:val="both"/>
        <w:rPr>
          <w:rFonts w:ascii="Times New Roman" w:hAnsi="Times New Roman"/>
          <w:sz w:val="26"/>
          <w:szCs w:val="26"/>
        </w:rPr>
      </w:pPr>
      <w:r>
        <w:rPr>
          <w:rFonts w:ascii="Times New Roman" w:hAnsi="Times New Roman"/>
          <w:sz w:val="26"/>
          <w:szCs w:val="26"/>
        </w:rPr>
        <w:t xml:space="preserve">Составленный отчет (ф.0503121), порядок отражения информации в строках и графах главного распорядителя соблюдается по установленным требованиям п.п.92-99 Инструкции № 191н. </w:t>
      </w:r>
    </w:p>
    <w:p w14:paraId="40C034AB" w14:textId="77777777" w:rsidR="005C2B6D" w:rsidRDefault="005C2B6D" w:rsidP="005C2B6D">
      <w:pPr>
        <w:spacing w:after="0" w:line="240" w:lineRule="auto"/>
        <w:ind w:firstLine="708"/>
        <w:jc w:val="both"/>
        <w:rPr>
          <w:rFonts w:ascii="Times New Roman" w:hAnsi="Times New Roman"/>
          <w:sz w:val="26"/>
          <w:szCs w:val="26"/>
        </w:rPr>
      </w:pPr>
      <w:r>
        <w:rPr>
          <w:rFonts w:ascii="Times New Roman" w:hAnsi="Times New Roman"/>
          <w:sz w:val="26"/>
          <w:szCs w:val="26"/>
        </w:rPr>
        <w:t xml:space="preserve">Отчет о движении денежных средств (ф.0503123) отражает данные по кассовым поступлениям и кассовым выбытиям по счетам бюджетов в разрезе кодов классификации операций сектора государственного управления, а также изменение остатков средств. </w:t>
      </w:r>
    </w:p>
    <w:p w14:paraId="28B16AD9" w14:textId="77777777" w:rsidR="005C2B6D" w:rsidRDefault="005C2B6D" w:rsidP="005C2B6D">
      <w:pPr>
        <w:spacing w:after="0" w:line="240" w:lineRule="auto"/>
        <w:ind w:firstLine="708"/>
        <w:jc w:val="both"/>
        <w:rPr>
          <w:rFonts w:ascii="Times New Roman" w:hAnsi="Times New Roman"/>
          <w:sz w:val="26"/>
          <w:szCs w:val="26"/>
        </w:rPr>
      </w:pPr>
      <w:r w:rsidRPr="006A5BB2">
        <w:rPr>
          <w:rFonts w:ascii="Times New Roman" w:hAnsi="Times New Roman"/>
          <w:sz w:val="26"/>
          <w:szCs w:val="26"/>
        </w:rPr>
        <w:t xml:space="preserve">Контрольные соотношения показателей бюджетной отчетности соблюдены. </w:t>
      </w:r>
    </w:p>
    <w:p w14:paraId="395CE1CC" w14:textId="77777777" w:rsidR="005C2B6D" w:rsidRDefault="005C2B6D" w:rsidP="005C2B6D">
      <w:pPr>
        <w:spacing w:after="0" w:line="240" w:lineRule="auto"/>
        <w:ind w:firstLine="708"/>
        <w:jc w:val="both"/>
        <w:rPr>
          <w:rFonts w:ascii="Times New Roman" w:hAnsi="Times New Roman"/>
          <w:sz w:val="26"/>
          <w:szCs w:val="26"/>
        </w:rPr>
      </w:pPr>
      <w:r>
        <w:rPr>
          <w:rFonts w:ascii="Times New Roman" w:hAnsi="Times New Roman"/>
          <w:sz w:val="26"/>
          <w:szCs w:val="26"/>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содержит показатели, характеризующие выполнение годовых утвержденных назначений на 2025 год по доходам, расходам и источникам финансирования дефицита бюджета.</w:t>
      </w:r>
    </w:p>
    <w:p w14:paraId="3B4F1638" w14:textId="77777777" w:rsidR="005C2B6D" w:rsidRPr="00F57967" w:rsidRDefault="005C2B6D" w:rsidP="005C2B6D">
      <w:pPr>
        <w:spacing w:after="0" w:line="240" w:lineRule="auto"/>
        <w:ind w:firstLine="708"/>
        <w:jc w:val="both"/>
        <w:rPr>
          <w:rFonts w:ascii="Times New Roman" w:hAnsi="Times New Roman"/>
          <w:sz w:val="26"/>
          <w:szCs w:val="26"/>
        </w:rPr>
      </w:pPr>
      <w:r>
        <w:rPr>
          <w:rFonts w:ascii="Times New Roman" w:eastAsiaTheme="minorHAnsi" w:hAnsi="Times New Roman"/>
          <w:color w:val="000000" w:themeColor="text1"/>
          <w:sz w:val="26"/>
          <w:szCs w:val="26"/>
          <w:lang w:eastAsia="en-US"/>
        </w:rPr>
        <w:t xml:space="preserve">Отчет о бюджетных обязательствах (ф.0503128) содержит данные о принятии и исполнении получателями бюджетных средств, администраторами источников финансирования дефицита бюджета бюджетных обязательств в рамках осуществляемой ими бюджетной деятельности. </w:t>
      </w:r>
    </w:p>
    <w:p w14:paraId="64142447" w14:textId="77777777" w:rsidR="005C2B6D" w:rsidRDefault="005C2B6D" w:rsidP="005C2B6D">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eastAsiaTheme="minorHAnsi" w:hAnsi="Times New Roman"/>
          <w:color w:val="000000" w:themeColor="text1"/>
          <w:sz w:val="26"/>
          <w:szCs w:val="26"/>
          <w:lang w:eastAsia="en-US"/>
        </w:rPr>
        <w:t>Показатели отчета о бюджетных обязательствах ф.0503128 соответствует показателям отчета об исполнении бюджета ф.0503127.</w:t>
      </w:r>
    </w:p>
    <w:p w14:paraId="73C0B200" w14:textId="77777777" w:rsidR="005C2B6D" w:rsidRDefault="005C2B6D" w:rsidP="005C2B6D">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eastAsiaTheme="minorHAnsi" w:hAnsi="Times New Roman"/>
          <w:color w:val="000000" w:themeColor="text1"/>
          <w:sz w:val="26"/>
          <w:szCs w:val="26"/>
          <w:lang w:eastAsia="en-US"/>
        </w:rPr>
        <w:t>Показатели граф 4, 5 и 10 раздела 1 «Бюджетные обязательства текущего (отчетного) финансового года по расходам» отчета (ф.0503128) сопоставимы с показателями граф 4, 5 и 9 раздела 2 «Расходы бюджета, всего» отчета (ф.0503127) соответственно (п.73 Инструкции № 191н).</w:t>
      </w:r>
    </w:p>
    <w:p w14:paraId="42798DA8" w14:textId="77777777" w:rsidR="005C2B6D" w:rsidRPr="00AA620D" w:rsidRDefault="005C2B6D" w:rsidP="005C2B6D">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eastAsiaTheme="minorHAnsi" w:hAnsi="Times New Roman"/>
          <w:color w:val="000000" w:themeColor="text1"/>
          <w:sz w:val="26"/>
          <w:szCs w:val="26"/>
          <w:lang w:eastAsia="en-US"/>
        </w:rPr>
        <w:t>Установлена внутренняя согласованность одноименных показателей в различных отчетных формах.</w:t>
      </w:r>
    </w:p>
    <w:p w14:paraId="4C3C2FFC" w14:textId="77777777" w:rsidR="005C2B6D" w:rsidRDefault="005C2B6D" w:rsidP="005C2B6D">
      <w:pPr>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В соответствии с приказом Минфина России от 04.08.2025 № 102н внесены изменения в порядок составления бюджетной отчетности начиная с 2025 года. Так, из состава пояснительной записки (ф.0503160) исключены таблицы № 1 «Сведения о направлениях деятельности», № 6 «Сведения о проведении инвентаризаций», № 13 «Анализ отчета об исполнении бюджета субъектом бюджетной отчетности». Также произошло уменьшение показателей в двух таблицах: в таблице № 11 «Сведения об организационной структуре субъекта бюджетной отчетности» не заполняются строки 010, 040, 050, 070-090, в таблице № 12 «Сведения о результатах деятельности субъекта бюджетной отчетности» строки 020-022 не заполняются. </w:t>
      </w:r>
    </w:p>
    <w:p w14:paraId="3C09BB1A" w14:textId="77777777" w:rsidR="005C2B6D" w:rsidRDefault="005C2B6D" w:rsidP="005C2B6D">
      <w:pPr>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При проведении анализа ф.0503160 по главным администраторам бюджетных средств выявлены следующие нарушения п.152 Инструкции № 191н:</w:t>
      </w:r>
    </w:p>
    <w:p w14:paraId="5C5BA524" w14:textId="77777777" w:rsidR="005C2B6D" w:rsidRDefault="005C2B6D" w:rsidP="005C2B6D">
      <w:pPr>
        <w:autoSpaceDE w:val="0"/>
        <w:autoSpaceDN w:val="0"/>
        <w:adjustRightInd w:val="0"/>
        <w:spacing w:after="0" w:line="240" w:lineRule="auto"/>
        <w:ind w:firstLine="708"/>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по Управлению финансов и экономической политики Администрации Колпашевского района, Администрации Колпашевского района - в состав пояснительной записки включена таблица № 13; таблицы №11 и № 12 заполнены без учета изменений, внесенных приказом Минфина России от 04.08.2025 № 102н; </w:t>
      </w:r>
      <w:r>
        <w:rPr>
          <w:rFonts w:ascii="Times New Roman" w:hAnsi="Times New Roman"/>
          <w:sz w:val="26"/>
          <w:szCs w:val="26"/>
        </w:rPr>
        <w:t>заполнение формы пояснительной записки не в полной мере соответствует требованиям Инструкции № 191н в части формирования структуры пояснительной записки, согласно установленным п.152 Инструкции № 191н разделам</w:t>
      </w:r>
      <w:r>
        <w:rPr>
          <w:rFonts w:ascii="Times New Roman" w:hAnsi="Times New Roman"/>
          <w:color w:val="000000" w:themeColor="text1"/>
          <w:sz w:val="26"/>
          <w:szCs w:val="26"/>
        </w:rPr>
        <w:t>.</w:t>
      </w:r>
    </w:p>
    <w:p w14:paraId="42DB47F8" w14:textId="77777777" w:rsidR="005C2B6D" w:rsidRDefault="005C2B6D" w:rsidP="005C2B6D">
      <w:pPr>
        <w:autoSpaceDE w:val="0"/>
        <w:autoSpaceDN w:val="0"/>
        <w:adjustRightInd w:val="0"/>
        <w:spacing w:after="0" w:line="240" w:lineRule="auto"/>
        <w:ind w:firstLine="708"/>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по Администрации Колпашевского района – в состав пояснительной записки включена таблица № 13. </w:t>
      </w:r>
    </w:p>
    <w:p w14:paraId="7164D287" w14:textId="77777777" w:rsidR="005C2B6D" w:rsidRDefault="005C2B6D" w:rsidP="005C2B6D">
      <w:pPr>
        <w:autoSpaceDE w:val="0"/>
        <w:autoSpaceDN w:val="0"/>
        <w:adjustRightInd w:val="0"/>
        <w:spacing w:after="0" w:line="240" w:lineRule="auto"/>
        <w:ind w:firstLine="708"/>
        <w:jc w:val="both"/>
        <w:rPr>
          <w:rFonts w:ascii="Times New Roman" w:hAnsi="Times New Roman"/>
          <w:color w:val="000000" w:themeColor="text1"/>
          <w:sz w:val="26"/>
          <w:szCs w:val="26"/>
        </w:rPr>
      </w:pPr>
      <w:r>
        <w:rPr>
          <w:rFonts w:ascii="Times New Roman" w:hAnsi="Times New Roman"/>
          <w:color w:val="000000" w:themeColor="text1"/>
          <w:sz w:val="26"/>
          <w:szCs w:val="26"/>
        </w:rPr>
        <w:lastRenderedPageBreak/>
        <w:t xml:space="preserve">- по Думе Колпашевского района - в состав пояснительной записки включена таблица № 13. </w:t>
      </w:r>
    </w:p>
    <w:p w14:paraId="43ED724A" w14:textId="77777777" w:rsidR="005C2B6D" w:rsidRPr="00E70224" w:rsidRDefault="005C2B6D" w:rsidP="005C2B6D">
      <w:pPr>
        <w:autoSpaceDE w:val="0"/>
        <w:autoSpaceDN w:val="0"/>
        <w:adjustRightInd w:val="0"/>
        <w:spacing w:after="0" w:line="240" w:lineRule="auto"/>
        <w:ind w:firstLine="708"/>
        <w:jc w:val="both"/>
        <w:rPr>
          <w:rFonts w:ascii="Times New Roman" w:hAnsi="Times New Roman"/>
          <w:color w:val="000000" w:themeColor="text1"/>
          <w:sz w:val="26"/>
          <w:szCs w:val="26"/>
        </w:rPr>
      </w:pPr>
      <w:r>
        <w:rPr>
          <w:rFonts w:ascii="Times New Roman" w:hAnsi="Times New Roman"/>
          <w:sz w:val="26"/>
          <w:szCs w:val="26"/>
        </w:rPr>
        <w:t>- по МКУ «Архив» -</w:t>
      </w:r>
      <w:r w:rsidRPr="006E0CB9">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в состав пояснительной записки включена таблица № 13. </w:t>
      </w:r>
    </w:p>
    <w:p w14:paraId="0746546F" w14:textId="77777777" w:rsidR="005C2B6D" w:rsidRDefault="005C2B6D" w:rsidP="005C2B6D">
      <w:pPr>
        <w:spacing w:after="0" w:line="240" w:lineRule="auto"/>
        <w:ind w:firstLine="709"/>
        <w:jc w:val="both"/>
        <w:rPr>
          <w:rFonts w:ascii="Times New Roman" w:hAnsi="Times New Roman"/>
          <w:iCs/>
          <w:color w:val="000000" w:themeColor="text1"/>
          <w:sz w:val="26"/>
          <w:szCs w:val="26"/>
        </w:rPr>
      </w:pPr>
      <w:r>
        <w:rPr>
          <w:rFonts w:ascii="Times New Roman" w:hAnsi="Times New Roman"/>
          <w:iCs/>
          <w:color w:val="000000" w:themeColor="text1"/>
          <w:sz w:val="26"/>
          <w:szCs w:val="26"/>
        </w:rPr>
        <w:t>В отношении формы 0503190 «Сведения о вложениях в объекты недвижимого имущества, объектах незавершенного строительства» на 1 января 2026г. (МКУ «Агентство») установлено следующее.</w:t>
      </w:r>
    </w:p>
    <w:p w14:paraId="3021C7BE" w14:textId="77777777" w:rsidR="005C2B6D" w:rsidRDefault="005C2B6D" w:rsidP="005C2B6D">
      <w:pPr>
        <w:spacing w:after="0" w:line="240" w:lineRule="auto"/>
        <w:ind w:firstLine="709"/>
        <w:jc w:val="both"/>
        <w:rPr>
          <w:rFonts w:ascii="Times New Roman" w:hAnsi="Times New Roman"/>
          <w:iCs/>
          <w:color w:val="000000" w:themeColor="text1"/>
          <w:sz w:val="26"/>
          <w:szCs w:val="26"/>
        </w:rPr>
      </w:pPr>
      <w:r>
        <w:rPr>
          <w:rFonts w:ascii="Times New Roman" w:hAnsi="Times New Roman"/>
          <w:iCs/>
          <w:color w:val="000000" w:themeColor="text1"/>
          <w:sz w:val="26"/>
          <w:szCs w:val="26"/>
        </w:rPr>
        <w:t>По состоянию на отчетную дату в МО «Колпашевский район» имеются два объекта незавершенного строительства</w:t>
      </w:r>
      <w:r w:rsidRPr="00144CE8">
        <w:rPr>
          <w:rFonts w:ascii="Times New Roman" w:hAnsi="Times New Roman"/>
          <w:iCs/>
          <w:color w:val="000000" w:themeColor="text1"/>
          <w:sz w:val="26"/>
          <w:szCs w:val="26"/>
        </w:rPr>
        <w:t>:</w:t>
      </w:r>
    </w:p>
    <w:p w14:paraId="1AF89E51" w14:textId="77777777" w:rsidR="005C2B6D" w:rsidRDefault="005C2B6D" w:rsidP="005C2B6D">
      <w:pPr>
        <w:spacing w:after="0" w:line="240" w:lineRule="auto"/>
        <w:ind w:firstLine="709"/>
        <w:jc w:val="both"/>
        <w:rPr>
          <w:rFonts w:ascii="Times New Roman" w:hAnsi="Times New Roman"/>
          <w:b/>
          <w:bCs/>
          <w:sz w:val="26"/>
          <w:szCs w:val="26"/>
        </w:rPr>
      </w:pPr>
      <w:r>
        <w:rPr>
          <w:rFonts w:ascii="Times New Roman" w:hAnsi="Times New Roman"/>
          <w:iCs/>
          <w:color w:val="000000" w:themeColor="text1"/>
          <w:sz w:val="26"/>
          <w:szCs w:val="26"/>
        </w:rPr>
        <w:t xml:space="preserve">1. Строительство физкультурно-оздоровительного комплекса с универсальным игровым залом для МАУДО «ДЮСШ им.О.Рахматулиной» по      ул. Ленина, 52 в г.Колпашево, Колпашевского района, Томской </w:t>
      </w:r>
      <w:r w:rsidRPr="00144CE8">
        <w:rPr>
          <w:rFonts w:ascii="Times New Roman" w:hAnsi="Times New Roman"/>
          <w:iCs/>
          <w:color w:val="000000" w:themeColor="text1"/>
          <w:sz w:val="26"/>
          <w:szCs w:val="26"/>
        </w:rPr>
        <w:t>области</w:t>
      </w:r>
      <w:r>
        <w:rPr>
          <w:rFonts w:ascii="Times New Roman" w:hAnsi="Times New Roman"/>
          <w:iCs/>
          <w:color w:val="000000" w:themeColor="text1"/>
          <w:sz w:val="26"/>
          <w:szCs w:val="26"/>
        </w:rPr>
        <w:t xml:space="preserve"> </w:t>
      </w:r>
      <w:r w:rsidRPr="00144CE8">
        <w:rPr>
          <w:rFonts w:ascii="Times New Roman" w:hAnsi="Times New Roman"/>
          <w:iCs/>
          <w:color w:val="000000" w:themeColor="text1"/>
          <w:sz w:val="26"/>
          <w:szCs w:val="26"/>
        </w:rPr>
        <w:t xml:space="preserve">с общей </w:t>
      </w:r>
      <w:r w:rsidRPr="00144CE8">
        <w:rPr>
          <w:rFonts w:ascii="Times New Roman" w:hAnsi="Times New Roman"/>
          <w:color w:val="000000" w:themeColor="text1"/>
          <w:sz w:val="26"/>
          <w:szCs w:val="26"/>
        </w:rPr>
        <w:t>суммой вложенных бюджетных средств</w:t>
      </w:r>
      <w:r>
        <w:rPr>
          <w:rFonts w:ascii="Times New Roman" w:hAnsi="Times New Roman"/>
          <w:color w:val="000000" w:themeColor="text1"/>
          <w:sz w:val="26"/>
          <w:szCs w:val="26"/>
        </w:rPr>
        <w:t xml:space="preserve"> </w:t>
      </w:r>
      <w:r>
        <w:rPr>
          <w:rFonts w:ascii="Times New Roman" w:hAnsi="Times New Roman"/>
          <w:b/>
          <w:bCs/>
          <w:sz w:val="26"/>
          <w:szCs w:val="26"/>
        </w:rPr>
        <w:t>7,1</w:t>
      </w:r>
      <w:r w:rsidRPr="00144CE8">
        <w:rPr>
          <w:rFonts w:ascii="Times New Roman" w:hAnsi="Times New Roman"/>
          <w:b/>
          <w:bCs/>
          <w:sz w:val="26"/>
          <w:szCs w:val="26"/>
        </w:rPr>
        <w:t xml:space="preserve"> млн.рублей</w:t>
      </w:r>
      <w:r w:rsidRPr="00986A6D">
        <w:rPr>
          <w:rFonts w:ascii="Times New Roman" w:hAnsi="Times New Roman"/>
          <w:b/>
          <w:bCs/>
          <w:sz w:val="26"/>
          <w:szCs w:val="26"/>
        </w:rPr>
        <w:t xml:space="preserve"> (объект законсервирован).</w:t>
      </w:r>
    </w:p>
    <w:p w14:paraId="4EDE382E" w14:textId="77777777" w:rsidR="005C2B6D" w:rsidRPr="0059142F" w:rsidRDefault="005C2B6D" w:rsidP="005C2B6D">
      <w:pPr>
        <w:spacing w:after="0" w:line="240" w:lineRule="auto"/>
        <w:jc w:val="both"/>
        <w:rPr>
          <w:rFonts w:ascii="Times New Roman" w:hAnsi="Times New Roman"/>
          <w:b/>
          <w:bCs/>
          <w:iCs/>
          <w:color w:val="000000" w:themeColor="text1"/>
          <w:sz w:val="26"/>
          <w:szCs w:val="26"/>
        </w:rPr>
      </w:pPr>
      <w:r>
        <w:rPr>
          <w:rFonts w:ascii="Times New Roman" w:hAnsi="Times New Roman"/>
          <w:iCs/>
          <w:color w:val="000000" w:themeColor="text1"/>
          <w:sz w:val="26"/>
          <w:szCs w:val="26"/>
        </w:rPr>
        <w:tab/>
        <w:t xml:space="preserve">2. Строительство нового здания для МБОУ «Саровская СОШ», Томская область, п.Большая Саровка, ул. Советская,19 – </w:t>
      </w:r>
      <w:r>
        <w:rPr>
          <w:rFonts w:ascii="Times New Roman" w:hAnsi="Times New Roman"/>
          <w:b/>
          <w:bCs/>
          <w:iCs/>
          <w:color w:val="000000" w:themeColor="text1"/>
          <w:sz w:val="26"/>
          <w:szCs w:val="26"/>
        </w:rPr>
        <w:t>277,3</w:t>
      </w:r>
      <w:r w:rsidRPr="004727D3">
        <w:rPr>
          <w:rFonts w:ascii="Times New Roman" w:hAnsi="Times New Roman"/>
          <w:b/>
          <w:bCs/>
          <w:iCs/>
          <w:color w:val="000000" w:themeColor="text1"/>
          <w:sz w:val="26"/>
          <w:szCs w:val="26"/>
        </w:rPr>
        <w:t xml:space="preserve"> млн.рублей</w:t>
      </w:r>
      <w:r>
        <w:rPr>
          <w:rFonts w:ascii="Times New Roman" w:hAnsi="Times New Roman"/>
          <w:b/>
          <w:bCs/>
          <w:iCs/>
          <w:color w:val="000000" w:themeColor="text1"/>
          <w:sz w:val="26"/>
          <w:szCs w:val="26"/>
        </w:rPr>
        <w:t>.</w:t>
      </w:r>
    </w:p>
    <w:p w14:paraId="3E1E23BD" w14:textId="77777777" w:rsidR="005C2B6D" w:rsidRDefault="005C2B6D" w:rsidP="005C2B6D">
      <w:pPr>
        <w:autoSpaceDE w:val="0"/>
        <w:autoSpaceDN w:val="0"/>
        <w:adjustRightInd w:val="0"/>
        <w:spacing w:after="0" w:line="240" w:lineRule="auto"/>
        <w:ind w:firstLine="720"/>
        <w:jc w:val="both"/>
        <w:rPr>
          <w:rFonts w:ascii="Times New Roman" w:eastAsia="Calibri" w:hAnsi="Times New Roman"/>
          <w:sz w:val="26"/>
          <w:szCs w:val="26"/>
          <w:lang w:eastAsia="en-US"/>
        </w:rPr>
      </w:pPr>
      <w:r w:rsidRPr="00E7429F">
        <w:rPr>
          <w:rFonts w:ascii="Times New Roman" w:eastAsia="Calibri" w:hAnsi="Times New Roman"/>
          <w:sz w:val="26"/>
          <w:szCs w:val="26"/>
          <w:lang w:eastAsia="en-US"/>
        </w:rPr>
        <w:t>В соответствии с п.5.9 Положения о бюджетном процессе о</w:t>
      </w:r>
      <w:r w:rsidRPr="00E7429F">
        <w:rPr>
          <w:rFonts w:ascii="Times New Roman" w:hAnsi="Times New Roman"/>
          <w:sz w:val="26"/>
          <w:szCs w:val="26"/>
        </w:rPr>
        <w:t>дновременно с проектом решения Думы Колпашевского района об исполнении бюджета муниципального образования «Колпашевский район» в Счетную палату Колпашевского района представляется</w:t>
      </w:r>
      <w:r>
        <w:rPr>
          <w:rFonts w:ascii="Times New Roman" w:hAnsi="Times New Roman"/>
          <w:sz w:val="26"/>
          <w:szCs w:val="26"/>
        </w:rPr>
        <w:t>,</w:t>
      </w:r>
      <w:r w:rsidRPr="00E7429F">
        <w:rPr>
          <w:rFonts w:ascii="Times New Roman" w:hAnsi="Times New Roman"/>
          <w:sz w:val="26"/>
          <w:szCs w:val="26"/>
        </w:rPr>
        <w:t xml:space="preserve"> в том числе </w:t>
      </w:r>
      <w:r w:rsidRPr="00E7429F">
        <w:rPr>
          <w:rFonts w:ascii="Times New Roman" w:eastAsia="Calibri" w:hAnsi="Times New Roman"/>
          <w:sz w:val="26"/>
          <w:szCs w:val="26"/>
          <w:lang w:eastAsia="en-US"/>
        </w:rPr>
        <w:t xml:space="preserve">бюджетная отчетность об исполнении консолидированного бюджета Колпашевского района и бюджетная отчетность об исполнении бюджета </w:t>
      </w:r>
      <w:r w:rsidRPr="00E7429F">
        <w:rPr>
          <w:rFonts w:ascii="Times New Roman" w:hAnsi="Times New Roman"/>
          <w:sz w:val="26"/>
          <w:szCs w:val="26"/>
        </w:rPr>
        <w:t>муниципального образования «Колпашевский район»</w:t>
      </w:r>
      <w:r>
        <w:rPr>
          <w:rFonts w:ascii="Times New Roman" w:hAnsi="Times New Roman"/>
          <w:sz w:val="26"/>
          <w:szCs w:val="26"/>
        </w:rPr>
        <w:t>,</w:t>
      </w:r>
      <w:r w:rsidRPr="00E7429F">
        <w:rPr>
          <w:rFonts w:ascii="Times New Roman" w:hAnsi="Times New Roman"/>
          <w:sz w:val="26"/>
          <w:szCs w:val="26"/>
        </w:rPr>
        <w:t xml:space="preserve"> </w:t>
      </w:r>
      <w:r w:rsidRPr="00E7429F">
        <w:rPr>
          <w:rFonts w:ascii="Times New Roman" w:eastAsia="Calibri" w:hAnsi="Times New Roman"/>
          <w:sz w:val="26"/>
          <w:szCs w:val="26"/>
          <w:lang w:eastAsia="en-US"/>
        </w:rPr>
        <w:t>включающая в себя - отчет об исполнении бюджета, баланс исполнения бюджета, отчет о финансовых результатах деятельности, отчет о движении денежных средств.</w:t>
      </w:r>
    </w:p>
    <w:p w14:paraId="254DDA23" w14:textId="77777777" w:rsidR="005C2B6D" w:rsidRPr="00E7429F" w:rsidRDefault="005C2B6D" w:rsidP="005C2B6D">
      <w:pPr>
        <w:autoSpaceDE w:val="0"/>
        <w:autoSpaceDN w:val="0"/>
        <w:adjustRightInd w:val="0"/>
        <w:spacing w:after="0" w:line="240" w:lineRule="auto"/>
        <w:ind w:firstLine="720"/>
        <w:jc w:val="both"/>
        <w:rPr>
          <w:rFonts w:ascii="Times New Roman" w:eastAsia="Calibri" w:hAnsi="Times New Roman"/>
          <w:sz w:val="26"/>
          <w:szCs w:val="26"/>
          <w:lang w:eastAsia="en-US"/>
        </w:rPr>
      </w:pPr>
      <w:r>
        <w:rPr>
          <w:rFonts w:ascii="Times New Roman" w:eastAsia="Calibri" w:hAnsi="Times New Roman"/>
          <w:sz w:val="26"/>
          <w:szCs w:val="26"/>
          <w:lang w:eastAsia="en-US"/>
        </w:rPr>
        <w:t>В результате проверки взаимосвязанных между собой показателей отдельных форм годовой бюджетной отчетности расхождений не установлено.</w:t>
      </w:r>
    </w:p>
    <w:p w14:paraId="36B62757" w14:textId="77777777" w:rsidR="005C2B6D" w:rsidRPr="00080E1A" w:rsidRDefault="005C2B6D" w:rsidP="005C2B6D">
      <w:pPr>
        <w:pStyle w:val="s1"/>
        <w:shd w:val="clear" w:color="auto" w:fill="FFFFFF"/>
        <w:spacing w:before="0" w:beforeAutospacing="0" w:after="0" w:afterAutospacing="0"/>
        <w:jc w:val="both"/>
        <w:rPr>
          <w:b/>
          <w:sz w:val="26"/>
          <w:szCs w:val="26"/>
        </w:rPr>
      </w:pPr>
      <w:r w:rsidRPr="008A59A6">
        <w:rPr>
          <w:rStyle w:val="apple-converted-space"/>
          <w:color w:val="22272F"/>
          <w:sz w:val="26"/>
          <w:szCs w:val="26"/>
        </w:rPr>
        <w:tab/>
      </w:r>
      <w:r w:rsidRPr="00080E1A">
        <w:rPr>
          <w:b/>
          <w:color w:val="000000" w:themeColor="text1"/>
          <w:sz w:val="26"/>
          <w:szCs w:val="26"/>
        </w:rPr>
        <w:t>В связи с этим рекомендуем составлять и представлять годовую отчетность в соответствии с нормами и требованиями Инструкции № 191н, п</w:t>
      </w:r>
      <w:r w:rsidRPr="00080E1A">
        <w:rPr>
          <w:b/>
          <w:sz w:val="26"/>
          <w:szCs w:val="26"/>
        </w:rPr>
        <w:t>риказами Министерства финансов РФ.</w:t>
      </w:r>
    </w:p>
    <w:p w14:paraId="10DEAB7D" w14:textId="77777777" w:rsidR="00C2135C" w:rsidRPr="008F34B3" w:rsidRDefault="00C2135C" w:rsidP="007D41C4">
      <w:pPr>
        <w:spacing w:after="0" w:line="240" w:lineRule="auto"/>
        <w:ind w:firstLine="709"/>
        <w:jc w:val="both"/>
        <w:rPr>
          <w:rFonts w:ascii="Times New Roman" w:hAnsi="Times New Roman"/>
          <w:sz w:val="16"/>
          <w:szCs w:val="16"/>
        </w:rPr>
      </w:pPr>
    </w:p>
    <w:p w14:paraId="496596E1" w14:textId="5443EA57" w:rsidR="00DD4E66" w:rsidRPr="008A59A6" w:rsidRDefault="000D66AC" w:rsidP="006153A9">
      <w:pPr>
        <w:pStyle w:val="a8"/>
        <w:numPr>
          <w:ilvl w:val="0"/>
          <w:numId w:val="4"/>
        </w:numPr>
        <w:tabs>
          <w:tab w:val="left" w:pos="9214"/>
        </w:tabs>
        <w:spacing w:after="0" w:line="240" w:lineRule="auto"/>
        <w:jc w:val="center"/>
        <w:rPr>
          <w:rFonts w:ascii="Times New Roman" w:hAnsi="Times New Roman"/>
          <w:b/>
          <w:sz w:val="26"/>
          <w:szCs w:val="26"/>
        </w:rPr>
      </w:pPr>
      <w:r w:rsidRPr="008A59A6">
        <w:rPr>
          <w:rFonts w:ascii="Times New Roman" w:hAnsi="Times New Roman"/>
          <w:b/>
          <w:sz w:val="26"/>
          <w:szCs w:val="26"/>
        </w:rPr>
        <w:t>Внешняя проверка проекта решения Думы Колпашевского района «Об исполнении бюджета муниципального образования</w:t>
      </w:r>
    </w:p>
    <w:p w14:paraId="5959FF9E" w14:textId="28ED1FE0" w:rsidR="000D66AC" w:rsidRDefault="000D66AC" w:rsidP="00C809CB">
      <w:pPr>
        <w:pStyle w:val="a8"/>
        <w:tabs>
          <w:tab w:val="left" w:pos="9214"/>
        </w:tabs>
        <w:spacing w:after="0" w:line="240" w:lineRule="auto"/>
        <w:ind w:left="1069"/>
        <w:jc w:val="center"/>
        <w:rPr>
          <w:rFonts w:ascii="Times New Roman" w:hAnsi="Times New Roman"/>
          <w:b/>
          <w:sz w:val="26"/>
          <w:szCs w:val="26"/>
        </w:rPr>
      </w:pPr>
      <w:r w:rsidRPr="008A59A6">
        <w:rPr>
          <w:rFonts w:ascii="Times New Roman" w:hAnsi="Times New Roman"/>
          <w:b/>
          <w:sz w:val="26"/>
          <w:szCs w:val="26"/>
        </w:rPr>
        <w:t>«Колпашевский район» за 20</w:t>
      </w:r>
      <w:r w:rsidR="00AE5531" w:rsidRPr="008A59A6">
        <w:rPr>
          <w:rFonts w:ascii="Times New Roman" w:hAnsi="Times New Roman"/>
          <w:b/>
          <w:sz w:val="26"/>
          <w:szCs w:val="26"/>
        </w:rPr>
        <w:t>2</w:t>
      </w:r>
      <w:r w:rsidR="00510C6F">
        <w:rPr>
          <w:rFonts w:ascii="Times New Roman" w:hAnsi="Times New Roman"/>
          <w:b/>
          <w:sz w:val="26"/>
          <w:szCs w:val="26"/>
        </w:rPr>
        <w:t>5</w:t>
      </w:r>
      <w:r w:rsidRPr="008A59A6">
        <w:rPr>
          <w:rFonts w:ascii="Times New Roman" w:hAnsi="Times New Roman"/>
          <w:b/>
          <w:sz w:val="26"/>
          <w:szCs w:val="26"/>
        </w:rPr>
        <w:t xml:space="preserve"> год»</w:t>
      </w:r>
    </w:p>
    <w:p w14:paraId="3954EEF1" w14:textId="3164065F" w:rsidR="008B38C4" w:rsidRPr="008B38C4" w:rsidRDefault="008B38C4" w:rsidP="008B38C4">
      <w:pPr>
        <w:tabs>
          <w:tab w:val="left" w:pos="9214"/>
        </w:tabs>
        <w:spacing w:after="0" w:line="240" w:lineRule="auto"/>
        <w:rPr>
          <w:rFonts w:ascii="Times New Roman" w:hAnsi="Times New Roman"/>
          <w:b/>
          <w:sz w:val="16"/>
          <w:szCs w:val="16"/>
        </w:rPr>
      </w:pPr>
    </w:p>
    <w:p w14:paraId="13799EE1" w14:textId="77777777" w:rsidR="008B38C4" w:rsidRPr="008B38C4" w:rsidRDefault="008B38C4" w:rsidP="008B38C4">
      <w:pPr>
        <w:spacing w:after="0" w:line="240" w:lineRule="auto"/>
        <w:ind w:firstLine="708"/>
        <w:jc w:val="both"/>
        <w:rPr>
          <w:rFonts w:ascii="Times New Roman" w:eastAsiaTheme="minorEastAsia" w:hAnsi="Times New Roman"/>
          <w:sz w:val="26"/>
          <w:szCs w:val="26"/>
          <w:lang w:eastAsia="en-US"/>
        </w:rPr>
      </w:pPr>
      <w:r w:rsidRPr="008B38C4">
        <w:rPr>
          <w:rFonts w:ascii="Times New Roman" w:eastAsia="Calibri" w:hAnsi="Times New Roman"/>
          <w:sz w:val="26"/>
          <w:szCs w:val="26"/>
          <w:lang w:eastAsia="en-US"/>
        </w:rPr>
        <w:t xml:space="preserve">Согласно подпункту 3.2. пункта 5.9. раздела </w:t>
      </w:r>
      <w:r w:rsidRPr="008B38C4">
        <w:rPr>
          <w:rFonts w:ascii="Times New Roman" w:eastAsia="Calibri" w:hAnsi="Times New Roman"/>
          <w:sz w:val="26"/>
          <w:szCs w:val="26"/>
          <w:lang w:val="en-US" w:eastAsia="en-US"/>
        </w:rPr>
        <w:t>V</w:t>
      </w:r>
      <w:r w:rsidRPr="008B38C4">
        <w:rPr>
          <w:rFonts w:ascii="Times New Roman" w:eastAsia="Calibri" w:hAnsi="Times New Roman"/>
          <w:sz w:val="26"/>
          <w:szCs w:val="26"/>
          <w:lang w:eastAsia="en-US"/>
        </w:rPr>
        <w:t xml:space="preserve"> </w:t>
      </w:r>
      <w:r w:rsidRPr="008B38C4">
        <w:rPr>
          <w:rFonts w:ascii="Times New Roman" w:eastAsiaTheme="minorEastAsia" w:hAnsi="Times New Roman"/>
          <w:sz w:val="26"/>
          <w:szCs w:val="26"/>
          <w:lang w:eastAsia="en-US"/>
        </w:rPr>
        <w:t xml:space="preserve">Положения о бюджетном процессе и пункту 4.1. раздела </w:t>
      </w:r>
      <w:r w:rsidRPr="008B38C4">
        <w:rPr>
          <w:rFonts w:ascii="Times New Roman" w:eastAsiaTheme="minorEastAsia" w:hAnsi="Times New Roman"/>
          <w:sz w:val="26"/>
          <w:szCs w:val="26"/>
          <w:lang w:val="en-US" w:eastAsia="en-US"/>
        </w:rPr>
        <w:t>IV</w:t>
      </w:r>
      <w:r w:rsidRPr="008B38C4">
        <w:rPr>
          <w:rFonts w:ascii="Times New Roman" w:eastAsiaTheme="minorEastAsia" w:hAnsi="Times New Roman"/>
          <w:sz w:val="26"/>
          <w:szCs w:val="26"/>
          <w:lang w:eastAsia="en-US"/>
        </w:rPr>
        <w:t xml:space="preserve"> Положения о порядке формирования и использования бюджетных ассигнований муниципального дорожного фонда муниципального образования «Колпашевский район» </w:t>
      </w:r>
      <w:r w:rsidRPr="008B38C4">
        <w:rPr>
          <w:rFonts w:ascii="Times New Roman" w:eastAsia="Calibri" w:hAnsi="Times New Roman"/>
          <w:sz w:val="26"/>
          <w:szCs w:val="26"/>
          <w:lang w:eastAsia="en-US"/>
        </w:rPr>
        <w:t xml:space="preserve">Администрация Колпашевского района в лице УФЭП </w:t>
      </w:r>
      <w:r w:rsidRPr="008B38C4">
        <w:rPr>
          <w:rFonts w:ascii="Times New Roman" w:eastAsiaTheme="minorEastAsia" w:hAnsi="Times New Roman"/>
          <w:sz w:val="26"/>
          <w:szCs w:val="26"/>
          <w:lang w:eastAsia="en-US"/>
        </w:rPr>
        <w:t xml:space="preserve">не позднее 1 апреля года, следующего за отчетным, представляет в Счетную палату годовой отчет об исполнении бюджета муниципального образования «Колпашевский район» в форме проекта решения Думы Колпашевского района об исполнении бюджета муниципального образования «Колпашевский район» за отчетный финансовый год с приложениями к нему, в которых указываются для утверждения показатели: </w:t>
      </w:r>
    </w:p>
    <w:p w14:paraId="3BD0D496" w14:textId="77777777" w:rsidR="008B38C4" w:rsidRPr="008B38C4" w:rsidRDefault="008B38C4" w:rsidP="008B38C4">
      <w:pPr>
        <w:spacing w:after="0" w:line="240" w:lineRule="auto"/>
        <w:ind w:firstLine="709"/>
        <w:jc w:val="both"/>
        <w:rPr>
          <w:rFonts w:ascii="Times New Roman" w:eastAsiaTheme="minorEastAsia" w:hAnsi="Times New Roman"/>
          <w:sz w:val="26"/>
          <w:szCs w:val="26"/>
          <w:lang w:eastAsia="en-US"/>
        </w:rPr>
      </w:pPr>
      <w:r w:rsidRPr="008B38C4">
        <w:rPr>
          <w:rFonts w:ascii="Times New Roman" w:eastAsiaTheme="minorEastAsia" w:hAnsi="Times New Roman"/>
          <w:sz w:val="26"/>
          <w:szCs w:val="26"/>
          <w:lang w:eastAsia="en-US"/>
        </w:rPr>
        <w:t>доходов бюджета по кодам классификации доходов бюджета;</w:t>
      </w:r>
    </w:p>
    <w:p w14:paraId="557856D5" w14:textId="77777777" w:rsidR="008B38C4" w:rsidRPr="008B38C4" w:rsidRDefault="008B38C4" w:rsidP="008B38C4">
      <w:pPr>
        <w:spacing w:after="0" w:line="240" w:lineRule="auto"/>
        <w:ind w:firstLine="709"/>
        <w:jc w:val="both"/>
        <w:rPr>
          <w:rFonts w:ascii="Times New Roman" w:eastAsiaTheme="minorEastAsia" w:hAnsi="Times New Roman"/>
          <w:sz w:val="26"/>
          <w:szCs w:val="26"/>
          <w:lang w:eastAsia="en-US"/>
        </w:rPr>
      </w:pPr>
      <w:r w:rsidRPr="008B38C4">
        <w:rPr>
          <w:rFonts w:ascii="Times New Roman" w:eastAsiaTheme="minorEastAsia" w:hAnsi="Times New Roman"/>
          <w:sz w:val="26"/>
          <w:szCs w:val="26"/>
          <w:lang w:eastAsia="en-US"/>
        </w:rPr>
        <w:t>расходов бюджета по ведомственной структуре расходов бюджета;</w:t>
      </w:r>
    </w:p>
    <w:p w14:paraId="04A80924" w14:textId="77777777" w:rsidR="008B38C4" w:rsidRPr="008B38C4" w:rsidRDefault="008B38C4" w:rsidP="008B38C4">
      <w:pPr>
        <w:spacing w:after="0" w:line="240" w:lineRule="auto"/>
        <w:ind w:firstLine="709"/>
        <w:jc w:val="both"/>
        <w:rPr>
          <w:rFonts w:ascii="Times New Roman" w:eastAsiaTheme="minorEastAsia" w:hAnsi="Times New Roman"/>
          <w:sz w:val="26"/>
          <w:szCs w:val="26"/>
          <w:lang w:eastAsia="en-US"/>
        </w:rPr>
      </w:pPr>
      <w:r w:rsidRPr="008B38C4">
        <w:rPr>
          <w:rFonts w:ascii="Times New Roman" w:eastAsiaTheme="minorEastAsia" w:hAnsi="Times New Roman"/>
          <w:sz w:val="26"/>
          <w:szCs w:val="26"/>
          <w:lang w:eastAsia="en-US"/>
        </w:rPr>
        <w:t>расходов бюджета по разделам и подразделам классификации расходов бюджета;</w:t>
      </w:r>
    </w:p>
    <w:p w14:paraId="3D7362CD" w14:textId="77777777" w:rsidR="008B38C4" w:rsidRPr="008B38C4" w:rsidRDefault="008B38C4" w:rsidP="008B38C4">
      <w:pPr>
        <w:spacing w:after="0" w:line="240" w:lineRule="auto"/>
        <w:ind w:firstLine="709"/>
        <w:jc w:val="both"/>
        <w:rPr>
          <w:rFonts w:ascii="Times New Roman" w:eastAsiaTheme="minorEastAsia" w:hAnsi="Times New Roman"/>
          <w:sz w:val="26"/>
          <w:szCs w:val="26"/>
          <w:lang w:eastAsia="en-US"/>
        </w:rPr>
      </w:pPr>
      <w:r w:rsidRPr="008B38C4">
        <w:rPr>
          <w:rFonts w:ascii="Times New Roman" w:eastAsiaTheme="minorEastAsia" w:hAnsi="Times New Roman"/>
          <w:sz w:val="26"/>
          <w:szCs w:val="26"/>
          <w:lang w:eastAsia="en-US"/>
        </w:rPr>
        <w:t>источников финансирования дефицита бюджета по кодам классификации источников финансирования дефицита бюджета;</w:t>
      </w:r>
    </w:p>
    <w:p w14:paraId="0EA21935" w14:textId="77777777" w:rsidR="008B38C4" w:rsidRPr="008B38C4" w:rsidRDefault="008B38C4" w:rsidP="008B38C4">
      <w:pPr>
        <w:spacing w:after="0" w:line="240" w:lineRule="auto"/>
        <w:ind w:firstLine="709"/>
        <w:jc w:val="both"/>
        <w:rPr>
          <w:rFonts w:ascii="Times New Roman" w:eastAsiaTheme="minorEastAsia" w:hAnsi="Times New Roman"/>
          <w:sz w:val="26"/>
          <w:szCs w:val="26"/>
          <w:lang w:eastAsia="en-US"/>
        </w:rPr>
      </w:pPr>
      <w:r w:rsidRPr="008B38C4">
        <w:rPr>
          <w:rFonts w:ascii="Times New Roman" w:eastAsiaTheme="minorEastAsia" w:hAnsi="Times New Roman"/>
          <w:sz w:val="26"/>
          <w:szCs w:val="26"/>
          <w:lang w:eastAsia="en-US"/>
        </w:rPr>
        <w:lastRenderedPageBreak/>
        <w:t>исполнения дорожного фонда.</w:t>
      </w:r>
    </w:p>
    <w:p w14:paraId="7BADCBB6" w14:textId="04E96946" w:rsidR="008B38C4" w:rsidRPr="008B38C4" w:rsidRDefault="008B38C4" w:rsidP="008B38C4">
      <w:pPr>
        <w:spacing w:after="0" w:line="240" w:lineRule="auto"/>
        <w:ind w:firstLine="709"/>
        <w:jc w:val="both"/>
        <w:rPr>
          <w:rFonts w:ascii="Times New Roman" w:eastAsiaTheme="minorEastAsia" w:hAnsi="Times New Roman" w:cstheme="minorBidi"/>
          <w:sz w:val="26"/>
          <w:szCs w:val="26"/>
          <w:lang w:eastAsia="en-US"/>
        </w:rPr>
      </w:pPr>
      <w:r w:rsidRPr="008B38C4">
        <w:rPr>
          <w:rFonts w:ascii="Times New Roman" w:eastAsiaTheme="minorEastAsia" w:hAnsi="Times New Roman" w:cstheme="minorBidi"/>
          <w:sz w:val="26"/>
          <w:szCs w:val="26"/>
          <w:lang w:eastAsia="en-US"/>
        </w:rPr>
        <w:t>Для проведения внешней проверки годового отчета об исполнении бюджета муниципального образования «Колпашевский район» за 202</w:t>
      </w:r>
      <w:r w:rsidR="008A4AF0">
        <w:rPr>
          <w:rFonts w:ascii="Times New Roman" w:eastAsiaTheme="minorEastAsia" w:hAnsi="Times New Roman" w:cstheme="minorBidi"/>
          <w:sz w:val="26"/>
          <w:szCs w:val="26"/>
          <w:lang w:eastAsia="en-US"/>
        </w:rPr>
        <w:t>5</w:t>
      </w:r>
      <w:r w:rsidRPr="008B38C4">
        <w:rPr>
          <w:rFonts w:ascii="Times New Roman" w:eastAsiaTheme="minorEastAsia" w:hAnsi="Times New Roman" w:cstheme="minorBidi"/>
          <w:sz w:val="26"/>
          <w:szCs w:val="26"/>
          <w:lang w:eastAsia="en-US"/>
        </w:rPr>
        <w:t xml:space="preserve"> год предоставлен проект решения Думы Колпашевского района «Об исполнении бюджета муниципального образования «Колпашевский район» за 202</w:t>
      </w:r>
      <w:r w:rsidR="008A4AF0">
        <w:rPr>
          <w:rFonts w:ascii="Times New Roman" w:eastAsiaTheme="minorEastAsia" w:hAnsi="Times New Roman" w:cstheme="minorBidi"/>
          <w:sz w:val="26"/>
          <w:szCs w:val="26"/>
          <w:lang w:eastAsia="en-US"/>
        </w:rPr>
        <w:t>5</w:t>
      </w:r>
      <w:r w:rsidRPr="008B38C4">
        <w:rPr>
          <w:rFonts w:ascii="Times New Roman" w:eastAsiaTheme="minorEastAsia" w:hAnsi="Times New Roman" w:cstheme="minorBidi"/>
          <w:sz w:val="26"/>
          <w:szCs w:val="26"/>
          <w:lang w:eastAsia="en-US"/>
        </w:rPr>
        <w:t xml:space="preserve"> год»  с приложениями:</w:t>
      </w:r>
    </w:p>
    <w:p w14:paraId="556CED91" w14:textId="334669E4" w:rsidR="008B38C4" w:rsidRPr="008B38C4" w:rsidRDefault="008B38C4" w:rsidP="008B38C4">
      <w:pPr>
        <w:tabs>
          <w:tab w:val="left" w:pos="720"/>
        </w:tabs>
        <w:autoSpaceDE w:val="0"/>
        <w:autoSpaceDN w:val="0"/>
        <w:adjustRightInd w:val="0"/>
        <w:spacing w:after="0" w:line="240" w:lineRule="auto"/>
        <w:ind w:firstLine="709"/>
        <w:jc w:val="both"/>
        <w:rPr>
          <w:rFonts w:ascii="Times New Roman" w:hAnsi="Times New Roman"/>
          <w:sz w:val="26"/>
          <w:szCs w:val="26"/>
        </w:rPr>
      </w:pPr>
      <w:r w:rsidRPr="008B38C4">
        <w:rPr>
          <w:rFonts w:ascii="Times New Roman" w:hAnsi="Times New Roman"/>
          <w:sz w:val="26"/>
          <w:szCs w:val="26"/>
        </w:rPr>
        <w:t>- приложение № 1 «Отчет об исполнении бюджета муниципального образования «Колпашевский район» по кодам классификации доходов бюджета за 202</w:t>
      </w:r>
      <w:r w:rsidR="008A4AF0">
        <w:rPr>
          <w:rFonts w:ascii="Times New Roman" w:hAnsi="Times New Roman"/>
          <w:sz w:val="26"/>
          <w:szCs w:val="26"/>
        </w:rPr>
        <w:t>5</w:t>
      </w:r>
      <w:r w:rsidRPr="008B38C4">
        <w:rPr>
          <w:rFonts w:ascii="Times New Roman" w:hAnsi="Times New Roman"/>
          <w:sz w:val="26"/>
          <w:szCs w:val="26"/>
        </w:rPr>
        <w:t xml:space="preserve"> год» (далее – приложение № 1);</w:t>
      </w:r>
    </w:p>
    <w:p w14:paraId="4EE2B59B" w14:textId="095E6548" w:rsidR="008B38C4" w:rsidRPr="008B38C4" w:rsidRDefault="008B38C4" w:rsidP="008B38C4">
      <w:pPr>
        <w:tabs>
          <w:tab w:val="left" w:pos="720"/>
        </w:tabs>
        <w:autoSpaceDE w:val="0"/>
        <w:autoSpaceDN w:val="0"/>
        <w:adjustRightInd w:val="0"/>
        <w:spacing w:after="0" w:line="240" w:lineRule="auto"/>
        <w:ind w:firstLine="709"/>
        <w:jc w:val="both"/>
        <w:rPr>
          <w:rFonts w:ascii="Times New Roman" w:hAnsi="Times New Roman"/>
          <w:sz w:val="26"/>
          <w:szCs w:val="26"/>
        </w:rPr>
      </w:pPr>
      <w:r w:rsidRPr="008B38C4">
        <w:rPr>
          <w:rFonts w:ascii="Times New Roman" w:hAnsi="Times New Roman"/>
          <w:sz w:val="26"/>
          <w:szCs w:val="26"/>
        </w:rPr>
        <w:t>- приложение № 2 «Отчет об исполнении бюджета муниципального образования «Колпашевский район» по ведомственной структуре расходов за 202</w:t>
      </w:r>
      <w:r w:rsidR="008A4AF0">
        <w:rPr>
          <w:rFonts w:ascii="Times New Roman" w:hAnsi="Times New Roman"/>
          <w:sz w:val="26"/>
          <w:szCs w:val="26"/>
        </w:rPr>
        <w:t>5</w:t>
      </w:r>
      <w:r w:rsidRPr="008B38C4">
        <w:rPr>
          <w:rFonts w:ascii="Times New Roman" w:hAnsi="Times New Roman"/>
          <w:sz w:val="26"/>
          <w:szCs w:val="26"/>
        </w:rPr>
        <w:t xml:space="preserve"> год» (далее – приложение № 2);</w:t>
      </w:r>
    </w:p>
    <w:p w14:paraId="6A5DE4A8" w14:textId="56068D3B" w:rsidR="008B38C4" w:rsidRPr="008B38C4" w:rsidRDefault="008B38C4" w:rsidP="008B38C4">
      <w:pPr>
        <w:tabs>
          <w:tab w:val="left" w:pos="720"/>
        </w:tabs>
        <w:autoSpaceDE w:val="0"/>
        <w:autoSpaceDN w:val="0"/>
        <w:adjustRightInd w:val="0"/>
        <w:spacing w:after="0" w:line="240" w:lineRule="auto"/>
        <w:ind w:firstLine="709"/>
        <w:jc w:val="both"/>
        <w:rPr>
          <w:rFonts w:ascii="Times New Roman" w:hAnsi="Times New Roman"/>
          <w:sz w:val="26"/>
          <w:szCs w:val="26"/>
        </w:rPr>
      </w:pPr>
      <w:r w:rsidRPr="008B38C4">
        <w:rPr>
          <w:rFonts w:ascii="Times New Roman" w:hAnsi="Times New Roman"/>
          <w:sz w:val="26"/>
          <w:szCs w:val="26"/>
        </w:rPr>
        <w:t>- приложение № 3 «Отчет об исполнении расходов бюджета                  муниципального образования «Колпашевский район» по разделам и подразделам классификации расходов бюджета за 202</w:t>
      </w:r>
      <w:r w:rsidR="008A4AF0">
        <w:rPr>
          <w:rFonts w:ascii="Times New Roman" w:hAnsi="Times New Roman"/>
          <w:sz w:val="26"/>
          <w:szCs w:val="26"/>
        </w:rPr>
        <w:t>5</w:t>
      </w:r>
      <w:r w:rsidRPr="008B38C4">
        <w:rPr>
          <w:rFonts w:ascii="Times New Roman" w:hAnsi="Times New Roman"/>
          <w:sz w:val="26"/>
          <w:szCs w:val="26"/>
        </w:rPr>
        <w:t xml:space="preserve"> год» (далее – приложение № 3);</w:t>
      </w:r>
    </w:p>
    <w:p w14:paraId="2F19E9B5" w14:textId="3DFDD6CB" w:rsidR="008B38C4" w:rsidRPr="008B38C4" w:rsidRDefault="008B38C4" w:rsidP="008B38C4">
      <w:pPr>
        <w:tabs>
          <w:tab w:val="left" w:pos="720"/>
        </w:tabs>
        <w:autoSpaceDE w:val="0"/>
        <w:autoSpaceDN w:val="0"/>
        <w:adjustRightInd w:val="0"/>
        <w:spacing w:after="0" w:line="240" w:lineRule="auto"/>
        <w:ind w:firstLine="709"/>
        <w:jc w:val="both"/>
        <w:rPr>
          <w:rFonts w:ascii="Times New Roman" w:hAnsi="Times New Roman"/>
          <w:sz w:val="26"/>
          <w:szCs w:val="26"/>
        </w:rPr>
      </w:pPr>
      <w:r w:rsidRPr="008B38C4">
        <w:rPr>
          <w:rFonts w:ascii="Times New Roman" w:hAnsi="Times New Roman"/>
          <w:sz w:val="26"/>
          <w:szCs w:val="26"/>
        </w:rPr>
        <w:t>- приложение № 4 «Отчет об исполнении источников финансирования дефицита бюджета муниципального образования «Колпашевский район» по кодам классификации источников финансирования дефицита бюджета за 202</w:t>
      </w:r>
      <w:r w:rsidR="008A4AF0">
        <w:rPr>
          <w:rFonts w:ascii="Times New Roman" w:hAnsi="Times New Roman"/>
          <w:sz w:val="26"/>
          <w:szCs w:val="26"/>
        </w:rPr>
        <w:t>5</w:t>
      </w:r>
      <w:r w:rsidRPr="008B38C4">
        <w:rPr>
          <w:rFonts w:ascii="Times New Roman" w:hAnsi="Times New Roman"/>
          <w:sz w:val="26"/>
          <w:szCs w:val="26"/>
        </w:rPr>
        <w:t xml:space="preserve"> год» (далее – приложение № 4);</w:t>
      </w:r>
    </w:p>
    <w:p w14:paraId="10279515" w14:textId="21C0B60C" w:rsidR="008B38C4" w:rsidRPr="008B38C4" w:rsidRDefault="008B38C4" w:rsidP="008B38C4">
      <w:pPr>
        <w:tabs>
          <w:tab w:val="left" w:pos="720"/>
        </w:tabs>
        <w:autoSpaceDE w:val="0"/>
        <w:autoSpaceDN w:val="0"/>
        <w:adjustRightInd w:val="0"/>
        <w:spacing w:after="0" w:line="240" w:lineRule="auto"/>
        <w:ind w:firstLine="709"/>
        <w:jc w:val="both"/>
        <w:rPr>
          <w:rFonts w:ascii="Times New Roman" w:hAnsi="Times New Roman"/>
          <w:sz w:val="26"/>
          <w:szCs w:val="26"/>
        </w:rPr>
      </w:pPr>
      <w:r w:rsidRPr="008B38C4">
        <w:rPr>
          <w:rFonts w:ascii="Times New Roman" w:hAnsi="Times New Roman"/>
          <w:sz w:val="26"/>
          <w:szCs w:val="26"/>
        </w:rPr>
        <w:t>- приложение № 5 «Отчет об исполнении дорожного фонда муниципального образования «Колпашевский район» за 202</w:t>
      </w:r>
      <w:r w:rsidR="008A4AF0">
        <w:rPr>
          <w:rFonts w:ascii="Times New Roman" w:hAnsi="Times New Roman"/>
          <w:sz w:val="26"/>
          <w:szCs w:val="26"/>
        </w:rPr>
        <w:t>5</w:t>
      </w:r>
      <w:r w:rsidRPr="008B38C4">
        <w:rPr>
          <w:rFonts w:ascii="Times New Roman" w:hAnsi="Times New Roman"/>
          <w:sz w:val="26"/>
          <w:szCs w:val="26"/>
        </w:rPr>
        <w:t xml:space="preserve"> год» (далее – приложение № 5).</w:t>
      </w:r>
    </w:p>
    <w:p w14:paraId="6B400E01" w14:textId="77777777" w:rsidR="00A125DD" w:rsidRPr="008B38C4" w:rsidRDefault="00A125DD" w:rsidP="00A125DD">
      <w:pPr>
        <w:spacing w:after="0" w:line="240" w:lineRule="auto"/>
        <w:ind w:firstLine="709"/>
        <w:jc w:val="both"/>
        <w:rPr>
          <w:rFonts w:ascii="Times New Roman" w:eastAsiaTheme="minorEastAsia" w:hAnsi="Times New Roman" w:cstheme="minorBidi"/>
          <w:sz w:val="26"/>
          <w:szCs w:val="26"/>
          <w:lang w:eastAsia="en-US"/>
        </w:rPr>
      </w:pPr>
      <w:r w:rsidRPr="008B38C4">
        <w:rPr>
          <w:rFonts w:ascii="Times New Roman" w:eastAsiaTheme="minorEastAsia" w:hAnsi="Times New Roman" w:cstheme="minorBidi"/>
          <w:sz w:val="26"/>
          <w:szCs w:val="26"/>
          <w:lang w:eastAsia="en-US"/>
        </w:rPr>
        <w:t>Одновременно с проектом решения представлены следующие документы и материалы:</w:t>
      </w:r>
    </w:p>
    <w:p w14:paraId="1366251E" w14:textId="77777777" w:rsidR="00A125DD" w:rsidRPr="008B38C4" w:rsidRDefault="00A125DD" w:rsidP="00A125DD">
      <w:pPr>
        <w:numPr>
          <w:ilvl w:val="0"/>
          <w:numId w:val="2"/>
        </w:numPr>
        <w:spacing w:after="0" w:line="240" w:lineRule="auto"/>
        <w:ind w:left="0" w:firstLine="710"/>
        <w:contextualSpacing/>
        <w:jc w:val="both"/>
        <w:rPr>
          <w:rFonts w:ascii="Times New Roman" w:eastAsiaTheme="minorEastAsia" w:hAnsi="Times New Roman" w:cstheme="minorBidi"/>
          <w:sz w:val="26"/>
          <w:szCs w:val="26"/>
          <w:lang w:eastAsia="en-US"/>
        </w:rPr>
      </w:pPr>
      <w:r w:rsidRPr="008B38C4">
        <w:rPr>
          <w:rFonts w:ascii="Times New Roman" w:eastAsiaTheme="minorEastAsia" w:hAnsi="Times New Roman" w:cstheme="minorBidi"/>
          <w:sz w:val="26"/>
          <w:szCs w:val="26"/>
          <w:lang w:eastAsia="en-US"/>
        </w:rPr>
        <w:t>Пояснительная записка,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w:t>
      </w:r>
    </w:p>
    <w:p w14:paraId="50AAA0FA" w14:textId="53A922E1" w:rsidR="00A125DD" w:rsidRPr="008B38C4" w:rsidRDefault="00A125DD" w:rsidP="00A125DD">
      <w:pPr>
        <w:numPr>
          <w:ilvl w:val="0"/>
          <w:numId w:val="2"/>
        </w:numPr>
        <w:spacing w:after="0" w:line="240" w:lineRule="auto"/>
        <w:ind w:left="0" w:firstLine="698"/>
        <w:contextualSpacing/>
        <w:jc w:val="both"/>
        <w:rPr>
          <w:rFonts w:ascii="Times New Roman" w:eastAsiaTheme="minorEastAsia" w:hAnsi="Times New Roman" w:cstheme="minorBidi"/>
          <w:sz w:val="26"/>
          <w:szCs w:val="26"/>
          <w:lang w:eastAsia="en-US"/>
        </w:rPr>
      </w:pPr>
      <w:r w:rsidRPr="008B38C4">
        <w:rPr>
          <w:rFonts w:ascii="Times New Roman" w:eastAsiaTheme="minorEastAsia" w:hAnsi="Times New Roman" w:cstheme="minorBidi"/>
          <w:sz w:val="26"/>
          <w:szCs w:val="26"/>
          <w:lang w:eastAsia="en-US"/>
        </w:rPr>
        <w:t xml:space="preserve"> «Отчет об исполнении прогнозного плана (программы) приватизации имущества, находящегося в собственности МО «Колпашевский район», и приобретения имущества в собственность муниципального образования «Колпашевский район» за 202</w:t>
      </w:r>
      <w:r>
        <w:rPr>
          <w:rFonts w:ascii="Times New Roman" w:eastAsiaTheme="minorEastAsia" w:hAnsi="Times New Roman" w:cstheme="minorBidi"/>
          <w:sz w:val="26"/>
          <w:szCs w:val="26"/>
          <w:lang w:eastAsia="en-US"/>
        </w:rPr>
        <w:t>5</w:t>
      </w:r>
      <w:r w:rsidRPr="008B38C4">
        <w:rPr>
          <w:rFonts w:ascii="Times New Roman" w:eastAsiaTheme="minorEastAsia" w:hAnsi="Times New Roman" w:cstheme="minorBidi"/>
          <w:sz w:val="26"/>
          <w:szCs w:val="26"/>
          <w:lang w:eastAsia="en-US"/>
        </w:rPr>
        <w:t xml:space="preserve"> год»;</w:t>
      </w:r>
    </w:p>
    <w:p w14:paraId="3CEE6FB0" w14:textId="512E764A" w:rsidR="00A125DD" w:rsidRPr="008B38C4" w:rsidRDefault="00A125DD" w:rsidP="00A125DD">
      <w:pPr>
        <w:numPr>
          <w:ilvl w:val="0"/>
          <w:numId w:val="2"/>
        </w:numPr>
        <w:spacing w:after="0" w:line="240" w:lineRule="auto"/>
        <w:ind w:left="0" w:firstLine="698"/>
        <w:contextualSpacing/>
        <w:jc w:val="both"/>
        <w:rPr>
          <w:rFonts w:ascii="Times New Roman" w:eastAsiaTheme="minorEastAsia" w:hAnsi="Times New Roman" w:cstheme="minorBidi"/>
          <w:sz w:val="26"/>
          <w:szCs w:val="26"/>
          <w:lang w:eastAsia="en-US"/>
        </w:rPr>
      </w:pPr>
      <w:r w:rsidRPr="008B38C4">
        <w:rPr>
          <w:rFonts w:ascii="Times New Roman" w:eastAsiaTheme="minorEastAsia" w:hAnsi="Times New Roman" w:cstheme="minorBidi"/>
          <w:sz w:val="26"/>
          <w:szCs w:val="26"/>
          <w:lang w:eastAsia="en-US"/>
        </w:rPr>
        <w:t>«Отчет о привлечении источников финансирования дефицита бюджета муниципального образования «Колпашевский район» за 202</w:t>
      </w:r>
      <w:r>
        <w:rPr>
          <w:rFonts w:ascii="Times New Roman" w:eastAsiaTheme="minorEastAsia" w:hAnsi="Times New Roman" w:cstheme="minorBidi"/>
          <w:sz w:val="26"/>
          <w:szCs w:val="26"/>
          <w:lang w:eastAsia="en-US"/>
        </w:rPr>
        <w:t>5</w:t>
      </w:r>
      <w:r w:rsidRPr="008B38C4">
        <w:rPr>
          <w:rFonts w:ascii="Times New Roman" w:eastAsiaTheme="minorEastAsia" w:hAnsi="Times New Roman" w:cstheme="minorBidi"/>
          <w:sz w:val="26"/>
          <w:szCs w:val="26"/>
          <w:lang w:eastAsia="en-US"/>
        </w:rPr>
        <w:t xml:space="preserve"> год»; </w:t>
      </w:r>
    </w:p>
    <w:p w14:paraId="223F76C0" w14:textId="16583245" w:rsidR="00A125DD" w:rsidRPr="008B38C4" w:rsidRDefault="00A125DD" w:rsidP="00A125DD">
      <w:pPr>
        <w:numPr>
          <w:ilvl w:val="0"/>
          <w:numId w:val="2"/>
        </w:numPr>
        <w:spacing w:after="0" w:line="240" w:lineRule="auto"/>
        <w:ind w:left="0" w:firstLine="698"/>
        <w:contextualSpacing/>
        <w:jc w:val="both"/>
        <w:rPr>
          <w:rFonts w:ascii="Times New Roman" w:eastAsiaTheme="minorEastAsia" w:hAnsi="Times New Roman" w:cstheme="minorBidi"/>
          <w:sz w:val="26"/>
          <w:szCs w:val="26"/>
          <w:lang w:eastAsia="en-US"/>
        </w:rPr>
      </w:pPr>
      <w:r w:rsidRPr="008B38C4">
        <w:rPr>
          <w:rFonts w:ascii="Times New Roman" w:eastAsiaTheme="minorEastAsia" w:hAnsi="Times New Roman" w:cstheme="minorBidi"/>
          <w:sz w:val="26"/>
          <w:szCs w:val="26"/>
          <w:lang w:eastAsia="en-US"/>
        </w:rPr>
        <w:t>«Отчет об использовании резервного фонда Администрации Колпашевского района за 202</w:t>
      </w:r>
      <w:r>
        <w:rPr>
          <w:rFonts w:ascii="Times New Roman" w:eastAsiaTheme="minorEastAsia" w:hAnsi="Times New Roman" w:cstheme="minorBidi"/>
          <w:sz w:val="26"/>
          <w:szCs w:val="26"/>
          <w:lang w:eastAsia="en-US"/>
        </w:rPr>
        <w:t>5</w:t>
      </w:r>
      <w:r w:rsidRPr="008B38C4">
        <w:rPr>
          <w:rFonts w:ascii="Times New Roman" w:eastAsiaTheme="minorEastAsia" w:hAnsi="Times New Roman" w:cstheme="minorBidi"/>
          <w:sz w:val="26"/>
          <w:szCs w:val="26"/>
          <w:lang w:eastAsia="en-US"/>
        </w:rPr>
        <w:t xml:space="preserve"> год»;</w:t>
      </w:r>
    </w:p>
    <w:p w14:paraId="77BB65FC" w14:textId="534B13FF" w:rsidR="00A125DD" w:rsidRPr="008B38C4" w:rsidRDefault="00A125DD" w:rsidP="00A125DD">
      <w:pPr>
        <w:numPr>
          <w:ilvl w:val="0"/>
          <w:numId w:val="2"/>
        </w:numPr>
        <w:spacing w:after="0" w:line="240" w:lineRule="auto"/>
        <w:ind w:left="0" w:firstLine="698"/>
        <w:contextualSpacing/>
        <w:jc w:val="both"/>
        <w:rPr>
          <w:rFonts w:ascii="Times New Roman" w:eastAsiaTheme="minorEastAsia" w:hAnsi="Times New Roman" w:cstheme="minorBidi"/>
          <w:sz w:val="26"/>
          <w:szCs w:val="26"/>
          <w:lang w:eastAsia="en-US"/>
        </w:rPr>
      </w:pPr>
      <w:r w:rsidRPr="008B38C4">
        <w:rPr>
          <w:rFonts w:ascii="Times New Roman" w:eastAsiaTheme="minorEastAsia" w:hAnsi="Times New Roman" w:cstheme="minorBidi"/>
          <w:sz w:val="26"/>
          <w:szCs w:val="26"/>
          <w:lang w:eastAsia="en-US"/>
        </w:rPr>
        <w:t>«Отчет о выполнении программы муниципальных внутренних заимствований муниципального образования «Колпашевский район» за 202</w:t>
      </w:r>
      <w:r>
        <w:rPr>
          <w:rFonts w:ascii="Times New Roman" w:eastAsiaTheme="minorEastAsia" w:hAnsi="Times New Roman" w:cstheme="minorBidi"/>
          <w:sz w:val="26"/>
          <w:szCs w:val="26"/>
          <w:lang w:eastAsia="en-US"/>
        </w:rPr>
        <w:t>5</w:t>
      </w:r>
      <w:r w:rsidRPr="008B38C4">
        <w:rPr>
          <w:rFonts w:ascii="Times New Roman" w:eastAsiaTheme="minorEastAsia" w:hAnsi="Times New Roman" w:cstheme="minorBidi"/>
          <w:sz w:val="26"/>
          <w:szCs w:val="26"/>
          <w:lang w:eastAsia="en-US"/>
        </w:rPr>
        <w:t xml:space="preserve"> год»;</w:t>
      </w:r>
    </w:p>
    <w:p w14:paraId="6B446443" w14:textId="25C9E7CE" w:rsidR="00A125DD" w:rsidRPr="008B38C4" w:rsidRDefault="00A125DD" w:rsidP="00A125DD">
      <w:pPr>
        <w:numPr>
          <w:ilvl w:val="0"/>
          <w:numId w:val="2"/>
        </w:numPr>
        <w:spacing w:after="0" w:line="240" w:lineRule="auto"/>
        <w:ind w:left="0" w:firstLine="698"/>
        <w:contextualSpacing/>
        <w:jc w:val="both"/>
        <w:rPr>
          <w:rFonts w:ascii="Times New Roman" w:eastAsiaTheme="minorEastAsia" w:hAnsi="Times New Roman" w:cstheme="minorBidi"/>
          <w:sz w:val="26"/>
          <w:szCs w:val="26"/>
          <w:lang w:eastAsia="en-US"/>
        </w:rPr>
      </w:pPr>
      <w:r w:rsidRPr="008B38C4">
        <w:rPr>
          <w:rFonts w:ascii="Times New Roman" w:eastAsiaTheme="minorEastAsia" w:hAnsi="Times New Roman" w:cstheme="minorBidi"/>
          <w:sz w:val="26"/>
          <w:szCs w:val="26"/>
          <w:lang w:eastAsia="en-US"/>
        </w:rPr>
        <w:t>«Сведения о предоставленных муниципальных гарантиях в 202</w:t>
      </w:r>
      <w:r>
        <w:rPr>
          <w:rFonts w:ascii="Times New Roman" w:eastAsiaTheme="minorEastAsia" w:hAnsi="Times New Roman" w:cstheme="minorBidi"/>
          <w:sz w:val="26"/>
          <w:szCs w:val="26"/>
          <w:lang w:eastAsia="en-US"/>
        </w:rPr>
        <w:t>5</w:t>
      </w:r>
      <w:r w:rsidRPr="008B38C4">
        <w:rPr>
          <w:rFonts w:ascii="Times New Roman" w:eastAsiaTheme="minorEastAsia" w:hAnsi="Times New Roman" w:cstheme="minorBidi"/>
          <w:sz w:val="26"/>
          <w:szCs w:val="26"/>
          <w:lang w:eastAsia="en-US"/>
        </w:rPr>
        <w:t xml:space="preserve"> году»;</w:t>
      </w:r>
    </w:p>
    <w:p w14:paraId="39C757F3" w14:textId="11E50AE8" w:rsidR="00A125DD" w:rsidRPr="008B38C4" w:rsidRDefault="00A125DD" w:rsidP="00A125DD">
      <w:pPr>
        <w:numPr>
          <w:ilvl w:val="0"/>
          <w:numId w:val="2"/>
        </w:numPr>
        <w:spacing w:after="0" w:line="240" w:lineRule="auto"/>
        <w:ind w:left="0" w:firstLine="698"/>
        <w:contextualSpacing/>
        <w:jc w:val="both"/>
        <w:rPr>
          <w:rFonts w:ascii="Times New Roman" w:eastAsiaTheme="minorEastAsia" w:hAnsi="Times New Roman" w:cstheme="minorBidi"/>
          <w:sz w:val="26"/>
          <w:szCs w:val="26"/>
          <w:lang w:eastAsia="en-US"/>
        </w:rPr>
      </w:pPr>
      <w:r w:rsidRPr="008B38C4">
        <w:rPr>
          <w:rFonts w:ascii="Times New Roman" w:eastAsiaTheme="minorEastAsia" w:hAnsi="Times New Roman" w:cstheme="minorBidi"/>
          <w:sz w:val="26"/>
          <w:szCs w:val="26"/>
          <w:lang w:eastAsia="en-US"/>
        </w:rPr>
        <w:t>«Сведения о реализации муниципальных программ в 202</w:t>
      </w:r>
      <w:r>
        <w:rPr>
          <w:rFonts w:ascii="Times New Roman" w:eastAsiaTheme="minorEastAsia" w:hAnsi="Times New Roman" w:cstheme="minorBidi"/>
          <w:sz w:val="26"/>
          <w:szCs w:val="26"/>
          <w:lang w:eastAsia="en-US"/>
        </w:rPr>
        <w:t>5</w:t>
      </w:r>
      <w:r w:rsidRPr="008B38C4">
        <w:rPr>
          <w:rFonts w:ascii="Times New Roman" w:eastAsiaTheme="minorEastAsia" w:hAnsi="Times New Roman" w:cstheme="minorBidi"/>
          <w:sz w:val="26"/>
          <w:szCs w:val="26"/>
          <w:lang w:eastAsia="en-US"/>
        </w:rPr>
        <w:t xml:space="preserve"> году»;</w:t>
      </w:r>
    </w:p>
    <w:p w14:paraId="2F85D7A0" w14:textId="07060817" w:rsidR="00A125DD" w:rsidRPr="008B38C4" w:rsidRDefault="00A125DD" w:rsidP="00A125DD">
      <w:pPr>
        <w:numPr>
          <w:ilvl w:val="0"/>
          <w:numId w:val="2"/>
        </w:numPr>
        <w:spacing w:after="0" w:line="240" w:lineRule="auto"/>
        <w:ind w:left="0" w:firstLine="698"/>
        <w:contextualSpacing/>
        <w:jc w:val="both"/>
        <w:rPr>
          <w:rFonts w:ascii="Times New Roman" w:eastAsiaTheme="minorEastAsia" w:hAnsi="Times New Roman" w:cstheme="minorBidi"/>
          <w:sz w:val="26"/>
          <w:szCs w:val="26"/>
          <w:lang w:eastAsia="en-US"/>
        </w:rPr>
      </w:pPr>
      <w:r w:rsidRPr="008B38C4">
        <w:rPr>
          <w:rFonts w:ascii="Times New Roman" w:eastAsiaTheme="minorEastAsia" w:hAnsi="Times New Roman" w:cstheme="minorBidi"/>
          <w:sz w:val="26"/>
          <w:szCs w:val="26"/>
          <w:lang w:eastAsia="en-US"/>
        </w:rPr>
        <w:t>«Сведения о численности и оплате труда работников органов местного самоуправления на 01.01.202</w:t>
      </w:r>
      <w:r>
        <w:rPr>
          <w:rFonts w:ascii="Times New Roman" w:eastAsiaTheme="minorEastAsia" w:hAnsi="Times New Roman" w:cstheme="minorBidi"/>
          <w:sz w:val="26"/>
          <w:szCs w:val="26"/>
          <w:lang w:eastAsia="en-US"/>
        </w:rPr>
        <w:t>6</w:t>
      </w:r>
      <w:r w:rsidRPr="008B38C4">
        <w:rPr>
          <w:rFonts w:ascii="Times New Roman" w:eastAsiaTheme="minorEastAsia" w:hAnsi="Times New Roman" w:cstheme="minorBidi"/>
          <w:sz w:val="26"/>
          <w:szCs w:val="26"/>
          <w:lang w:eastAsia="en-US"/>
        </w:rPr>
        <w:t xml:space="preserve"> года»;</w:t>
      </w:r>
    </w:p>
    <w:p w14:paraId="3CADE081" w14:textId="451E16B3" w:rsidR="00A125DD" w:rsidRPr="008B38C4" w:rsidRDefault="00A125DD" w:rsidP="00A125DD">
      <w:pPr>
        <w:numPr>
          <w:ilvl w:val="0"/>
          <w:numId w:val="2"/>
        </w:numPr>
        <w:spacing w:after="0" w:line="240" w:lineRule="auto"/>
        <w:ind w:left="0" w:firstLine="698"/>
        <w:contextualSpacing/>
        <w:jc w:val="both"/>
        <w:rPr>
          <w:rFonts w:ascii="Times New Roman" w:eastAsiaTheme="minorEastAsia" w:hAnsi="Times New Roman" w:cstheme="minorBidi"/>
          <w:sz w:val="26"/>
          <w:szCs w:val="26"/>
          <w:lang w:eastAsia="en-US"/>
        </w:rPr>
      </w:pPr>
      <w:r w:rsidRPr="008B38C4">
        <w:rPr>
          <w:rFonts w:ascii="Times New Roman" w:eastAsiaTheme="minorEastAsia" w:hAnsi="Times New Roman" w:cstheme="minorBidi"/>
          <w:sz w:val="26"/>
          <w:szCs w:val="26"/>
          <w:lang w:eastAsia="en-US"/>
        </w:rPr>
        <w:t>«Сведения о численности и оплате труда работников муниципальных учреждений Колпашевского района на 01.01.202</w:t>
      </w:r>
      <w:r>
        <w:rPr>
          <w:rFonts w:ascii="Times New Roman" w:eastAsiaTheme="minorEastAsia" w:hAnsi="Times New Roman" w:cstheme="minorBidi"/>
          <w:sz w:val="26"/>
          <w:szCs w:val="26"/>
          <w:lang w:eastAsia="en-US"/>
        </w:rPr>
        <w:t>6</w:t>
      </w:r>
      <w:r w:rsidRPr="008B38C4">
        <w:rPr>
          <w:rFonts w:ascii="Times New Roman" w:eastAsiaTheme="minorEastAsia" w:hAnsi="Times New Roman" w:cstheme="minorBidi"/>
          <w:sz w:val="26"/>
          <w:szCs w:val="26"/>
          <w:lang w:eastAsia="en-US"/>
        </w:rPr>
        <w:t xml:space="preserve"> года»; </w:t>
      </w:r>
    </w:p>
    <w:p w14:paraId="758A845C" w14:textId="5383CA3E" w:rsidR="00A125DD" w:rsidRDefault="00A125DD" w:rsidP="00A125DD">
      <w:pPr>
        <w:numPr>
          <w:ilvl w:val="0"/>
          <w:numId w:val="2"/>
        </w:numPr>
        <w:spacing w:after="0" w:line="240" w:lineRule="auto"/>
        <w:ind w:left="0" w:firstLine="698"/>
        <w:contextualSpacing/>
        <w:jc w:val="both"/>
        <w:rPr>
          <w:rFonts w:ascii="Times New Roman" w:eastAsiaTheme="minorEastAsia" w:hAnsi="Times New Roman" w:cstheme="minorBidi"/>
          <w:sz w:val="26"/>
          <w:szCs w:val="26"/>
          <w:lang w:eastAsia="en-US"/>
        </w:rPr>
      </w:pPr>
      <w:r w:rsidRPr="008B38C4">
        <w:rPr>
          <w:rFonts w:ascii="Times New Roman" w:eastAsia="Calibri" w:hAnsi="Times New Roman" w:cstheme="minorBidi"/>
          <w:sz w:val="26"/>
          <w:szCs w:val="26"/>
          <w:lang w:eastAsia="en-US"/>
        </w:rPr>
        <w:t xml:space="preserve">Бюджетная отчетность об исполнении консолидированного бюджета Колпашевского района и бюджетная отчетность об исполнении бюджета </w:t>
      </w:r>
      <w:r w:rsidRPr="008B38C4">
        <w:rPr>
          <w:rFonts w:ascii="Times New Roman" w:eastAsiaTheme="minorEastAsia" w:hAnsi="Times New Roman" w:cstheme="minorBidi"/>
          <w:sz w:val="26"/>
          <w:szCs w:val="26"/>
          <w:lang w:eastAsia="en-US"/>
        </w:rPr>
        <w:t>муниципального образования «Колпашевский район», сформированные по состоянию на 01.01.202</w:t>
      </w:r>
      <w:r>
        <w:rPr>
          <w:rFonts w:ascii="Times New Roman" w:eastAsiaTheme="minorEastAsia" w:hAnsi="Times New Roman" w:cstheme="minorBidi"/>
          <w:sz w:val="26"/>
          <w:szCs w:val="26"/>
          <w:lang w:eastAsia="en-US"/>
        </w:rPr>
        <w:t>6</w:t>
      </w:r>
      <w:r w:rsidRPr="008B38C4">
        <w:rPr>
          <w:rFonts w:ascii="Times New Roman" w:eastAsiaTheme="minorEastAsia" w:hAnsi="Times New Roman" w:cstheme="minorBidi"/>
          <w:sz w:val="26"/>
          <w:szCs w:val="26"/>
          <w:lang w:eastAsia="en-US"/>
        </w:rPr>
        <w:t xml:space="preserve"> года.</w:t>
      </w:r>
    </w:p>
    <w:p w14:paraId="01F28A90" w14:textId="328B72A7" w:rsidR="005F11CC" w:rsidRDefault="005F11CC" w:rsidP="005F11CC">
      <w:pPr>
        <w:spacing w:after="0" w:line="240" w:lineRule="auto"/>
        <w:ind w:firstLine="698"/>
        <w:contextualSpacing/>
        <w:jc w:val="both"/>
        <w:rPr>
          <w:rFonts w:ascii="Times New Roman" w:eastAsiaTheme="minorEastAsia" w:hAnsi="Times New Roman" w:cstheme="minorBidi"/>
          <w:sz w:val="26"/>
          <w:szCs w:val="26"/>
          <w:lang w:eastAsia="en-US"/>
        </w:rPr>
      </w:pPr>
      <w:r>
        <w:rPr>
          <w:rFonts w:ascii="Times New Roman" w:eastAsiaTheme="minorEastAsia" w:hAnsi="Times New Roman" w:cstheme="minorBidi"/>
          <w:sz w:val="26"/>
          <w:szCs w:val="26"/>
          <w:lang w:eastAsia="en-US"/>
        </w:rPr>
        <w:t xml:space="preserve">Годовой отчет об исполнении бюджета муниципального образования «Колпашевский район» за 2025 год, а также представленные одновременно с ним </w:t>
      </w:r>
      <w:r>
        <w:rPr>
          <w:rFonts w:ascii="Times New Roman" w:eastAsiaTheme="minorEastAsia" w:hAnsi="Times New Roman" w:cstheme="minorBidi"/>
          <w:sz w:val="26"/>
          <w:szCs w:val="26"/>
          <w:lang w:eastAsia="en-US"/>
        </w:rPr>
        <w:lastRenderedPageBreak/>
        <w:t>иные формы бюджетной отчетности по составу форм соответствуют требованиям бюджетного законодательства и Положения о бюджетном процессе.</w:t>
      </w:r>
    </w:p>
    <w:p w14:paraId="178DB8AF" w14:textId="1FB1598A" w:rsidR="00FF61A8" w:rsidRDefault="005F11CC" w:rsidP="00987BAF">
      <w:pPr>
        <w:tabs>
          <w:tab w:val="left" w:pos="720"/>
        </w:tabs>
        <w:autoSpaceDE w:val="0"/>
        <w:autoSpaceDN w:val="0"/>
        <w:adjustRightInd w:val="0"/>
        <w:spacing w:after="0" w:line="240" w:lineRule="auto"/>
        <w:jc w:val="both"/>
        <w:rPr>
          <w:rFonts w:ascii="Times New Roman" w:eastAsiaTheme="minorEastAsia" w:hAnsi="Times New Roman"/>
          <w:sz w:val="26"/>
          <w:szCs w:val="26"/>
          <w:lang w:eastAsia="en-US"/>
        </w:rPr>
      </w:pPr>
      <w:r>
        <w:rPr>
          <w:rFonts w:ascii="Times New Roman" w:hAnsi="Times New Roman" w:cs="Arial"/>
          <w:sz w:val="26"/>
          <w:szCs w:val="26"/>
        </w:rPr>
        <w:tab/>
      </w:r>
      <w:r w:rsidR="008F1C90">
        <w:rPr>
          <w:rFonts w:ascii="Times New Roman" w:hAnsi="Times New Roman" w:cs="Arial"/>
          <w:sz w:val="26"/>
          <w:szCs w:val="26"/>
        </w:rPr>
        <w:t>Показатели</w:t>
      </w:r>
      <w:r w:rsidR="00A84B73">
        <w:rPr>
          <w:rFonts w:ascii="Times New Roman" w:hAnsi="Times New Roman" w:cs="Arial"/>
          <w:sz w:val="26"/>
          <w:szCs w:val="26"/>
        </w:rPr>
        <w:t xml:space="preserve"> общего объема доходов, расходов и размера дефицита бюджета  </w:t>
      </w:r>
      <w:r w:rsidR="008F1C90">
        <w:rPr>
          <w:rFonts w:ascii="Times New Roman" w:hAnsi="Times New Roman" w:cs="Arial"/>
          <w:sz w:val="26"/>
          <w:szCs w:val="26"/>
        </w:rPr>
        <w:t xml:space="preserve"> О</w:t>
      </w:r>
      <w:r w:rsidR="005725B6">
        <w:rPr>
          <w:rFonts w:ascii="Times New Roman" w:hAnsi="Times New Roman" w:cs="Arial"/>
          <w:sz w:val="26"/>
          <w:szCs w:val="26"/>
        </w:rPr>
        <w:t>тчет</w:t>
      </w:r>
      <w:r w:rsidR="008F1C90">
        <w:rPr>
          <w:rFonts w:ascii="Times New Roman" w:hAnsi="Times New Roman" w:cs="Arial"/>
          <w:sz w:val="26"/>
          <w:szCs w:val="26"/>
        </w:rPr>
        <w:t xml:space="preserve">а </w:t>
      </w:r>
      <w:r w:rsidR="005725B6">
        <w:rPr>
          <w:rFonts w:ascii="Times New Roman" w:hAnsi="Times New Roman" w:cs="Arial"/>
          <w:sz w:val="26"/>
          <w:szCs w:val="26"/>
        </w:rPr>
        <w:t>об исполнении консолидированного бюджета Колпашевского муниципального района ф. 0503317</w:t>
      </w:r>
      <w:r w:rsidR="008F1C90">
        <w:rPr>
          <w:rFonts w:ascii="Times New Roman" w:hAnsi="Times New Roman" w:cs="Arial"/>
          <w:sz w:val="26"/>
          <w:szCs w:val="26"/>
        </w:rPr>
        <w:t xml:space="preserve"> выверены </w:t>
      </w:r>
      <w:r w:rsidR="005725B6">
        <w:rPr>
          <w:rFonts w:ascii="Times New Roman" w:hAnsi="Times New Roman" w:cs="Arial"/>
          <w:sz w:val="26"/>
          <w:szCs w:val="26"/>
        </w:rPr>
        <w:t>с</w:t>
      </w:r>
      <w:r w:rsidR="008F1C90">
        <w:rPr>
          <w:rFonts w:ascii="Times New Roman" w:hAnsi="Times New Roman" w:cs="Arial"/>
          <w:sz w:val="26"/>
          <w:szCs w:val="26"/>
        </w:rPr>
        <w:t xml:space="preserve"> показателями Отчета по поступлениям и выбытиям ф. 0503151, </w:t>
      </w:r>
      <w:r w:rsidR="008F1C90" w:rsidRPr="00987BAF">
        <w:rPr>
          <w:rFonts w:ascii="Times New Roman" w:eastAsiaTheme="minorEastAsia" w:hAnsi="Times New Roman" w:cstheme="minorBidi"/>
          <w:sz w:val="26"/>
          <w:szCs w:val="26"/>
          <w:lang w:eastAsia="en-US"/>
        </w:rPr>
        <w:t>предоставленн</w:t>
      </w:r>
      <w:r w:rsidR="008F1C90">
        <w:rPr>
          <w:rFonts w:ascii="Times New Roman" w:eastAsiaTheme="minorEastAsia" w:hAnsi="Times New Roman" w:cstheme="minorBidi"/>
          <w:sz w:val="26"/>
          <w:szCs w:val="26"/>
          <w:lang w:eastAsia="en-US"/>
        </w:rPr>
        <w:t>о</w:t>
      </w:r>
      <w:r w:rsidR="00E06C4E">
        <w:rPr>
          <w:rFonts w:ascii="Times New Roman" w:eastAsiaTheme="minorEastAsia" w:hAnsi="Times New Roman" w:cstheme="minorBidi"/>
          <w:sz w:val="26"/>
          <w:szCs w:val="26"/>
          <w:lang w:eastAsia="en-US"/>
        </w:rPr>
        <w:t>го</w:t>
      </w:r>
      <w:r w:rsidR="008F1C90" w:rsidRPr="00987BAF">
        <w:rPr>
          <w:rFonts w:ascii="Times New Roman" w:eastAsiaTheme="minorEastAsia" w:hAnsi="Times New Roman" w:cstheme="minorBidi"/>
          <w:sz w:val="26"/>
          <w:szCs w:val="26"/>
          <w:lang w:eastAsia="en-US"/>
        </w:rPr>
        <w:t xml:space="preserve"> Счетной палате в рамках информационного взаимодействия Управлением Федерального казначейства по Томской области</w:t>
      </w:r>
      <w:r w:rsidR="008F1C90">
        <w:rPr>
          <w:rFonts w:ascii="Times New Roman" w:eastAsiaTheme="minorEastAsia" w:hAnsi="Times New Roman" w:cstheme="minorBidi"/>
          <w:sz w:val="26"/>
          <w:szCs w:val="26"/>
          <w:lang w:eastAsia="en-US"/>
        </w:rPr>
        <w:t xml:space="preserve">, и </w:t>
      </w:r>
      <w:r w:rsidR="005725B6">
        <w:rPr>
          <w:rFonts w:ascii="Times New Roman" w:hAnsi="Times New Roman" w:cs="Arial"/>
          <w:sz w:val="26"/>
          <w:szCs w:val="26"/>
        </w:rPr>
        <w:t xml:space="preserve">соответствующими показателями проекта решения </w:t>
      </w:r>
      <w:r w:rsidR="005725B6" w:rsidRPr="008B38C4">
        <w:rPr>
          <w:rFonts w:ascii="Times New Roman" w:eastAsiaTheme="minorEastAsia" w:hAnsi="Times New Roman"/>
          <w:sz w:val="26"/>
          <w:szCs w:val="26"/>
          <w:lang w:eastAsia="en-US"/>
        </w:rPr>
        <w:t xml:space="preserve">Думы Колпашевского района об исполнении бюджета муниципального образования «Колпашевский район» за </w:t>
      </w:r>
      <w:r w:rsidR="005725B6">
        <w:rPr>
          <w:rFonts w:ascii="Times New Roman" w:eastAsiaTheme="minorEastAsia" w:hAnsi="Times New Roman"/>
          <w:sz w:val="26"/>
          <w:szCs w:val="26"/>
          <w:lang w:eastAsia="en-US"/>
        </w:rPr>
        <w:t>2025</w:t>
      </w:r>
      <w:r w:rsidR="005725B6" w:rsidRPr="008B38C4">
        <w:rPr>
          <w:rFonts w:ascii="Times New Roman" w:eastAsiaTheme="minorEastAsia" w:hAnsi="Times New Roman"/>
          <w:sz w:val="26"/>
          <w:szCs w:val="26"/>
          <w:lang w:eastAsia="en-US"/>
        </w:rPr>
        <w:t xml:space="preserve"> год с приложениями к нему</w:t>
      </w:r>
      <w:r w:rsidR="008F1C90">
        <w:rPr>
          <w:rFonts w:ascii="Times New Roman" w:eastAsiaTheme="minorEastAsia" w:hAnsi="Times New Roman"/>
          <w:sz w:val="26"/>
          <w:szCs w:val="26"/>
          <w:lang w:eastAsia="en-US"/>
        </w:rPr>
        <w:t>. Отклонений не установлено.</w:t>
      </w:r>
      <w:r w:rsidR="00FF61A8">
        <w:rPr>
          <w:rFonts w:ascii="Times New Roman" w:eastAsiaTheme="minorEastAsia" w:hAnsi="Times New Roman"/>
          <w:sz w:val="26"/>
          <w:szCs w:val="26"/>
          <w:lang w:eastAsia="en-US"/>
        </w:rPr>
        <w:t xml:space="preserve"> </w:t>
      </w:r>
    </w:p>
    <w:p w14:paraId="1B978A4A" w14:textId="03D0B610" w:rsidR="005725B6" w:rsidRDefault="00FF61A8" w:rsidP="00987BAF">
      <w:pPr>
        <w:tabs>
          <w:tab w:val="left" w:pos="720"/>
        </w:tabs>
        <w:autoSpaceDE w:val="0"/>
        <w:autoSpaceDN w:val="0"/>
        <w:adjustRightInd w:val="0"/>
        <w:spacing w:after="0" w:line="240" w:lineRule="auto"/>
        <w:jc w:val="both"/>
        <w:rPr>
          <w:rFonts w:ascii="Times New Roman" w:eastAsiaTheme="minorEastAsia" w:hAnsi="Times New Roman"/>
          <w:sz w:val="26"/>
          <w:szCs w:val="26"/>
          <w:lang w:eastAsia="en-US"/>
        </w:rPr>
      </w:pPr>
      <w:r>
        <w:rPr>
          <w:rFonts w:ascii="Times New Roman" w:eastAsiaTheme="minorEastAsia" w:hAnsi="Times New Roman"/>
          <w:sz w:val="26"/>
          <w:szCs w:val="26"/>
          <w:lang w:eastAsia="en-US"/>
        </w:rPr>
        <w:tab/>
        <w:t>Таким образом, предлагаемые к утверждению в проекте решения основные характеристики и показатели исполнения бюджета муниципального образования «Колпашевский район» соответствуют данным представленного отчета.</w:t>
      </w:r>
    </w:p>
    <w:p w14:paraId="681E9484" w14:textId="77777777" w:rsidR="008B38C4" w:rsidRPr="008B38C4" w:rsidRDefault="008B38C4" w:rsidP="008B38C4">
      <w:pPr>
        <w:spacing w:after="0" w:line="240" w:lineRule="auto"/>
        <w:ind w:firstLine="709"/>
        <w:jc w:val="both"/>
        <w:rPr>
          <w:rFonts w:ascii="Times New Roman" w:eastAsiaTheme="minorEastAsia" w:hAnsi="Times New Roman" w:cstheme="minorBidi"/>
          <w:sz w:val="16"/>
          <w:szCs w:val="16"/>
          <w:lang w:eastAsia="en-US"/>
        </w:rPr>
      </w:pPr>
    </w:p>
    <w:p w14:paraId="18682884" w14:textId="69501B22" w:rsidR="008B38C4" w:rsidRDefault="00F348FB" w:rsidP="008B38C4">
      <w:pPr>
        <w:spacing w:after="0" w:line="240" w:lineRule="auto"/>
        <w:ind w:firstLine="709"/>
        <w:jc w:val="center"/>
        <w:rPr>
          <w:rFonts w:ascii="Times New Roman" w:eastAsiaTheme="minorEastAsia" w:hAnsi="Times New Roman" w:cstheme="minorBidi"/>
          <w:b/>
          <w:sz w:val="26"/>
          <w:szCs w:val="26"/>
          <w:lang w:eastAsia="en-US"/>
        </w:rPr>
      </w:pPr>
      <w:r>
        <w:rPr>
          <w:rFonts w:ascii="Times New Roman" w:eastAsiaTheme="minorEastAsia" w:hAnsi="Times New Roman" w:cstheme="minorBidi"/>
          <w:b/>
          <w:sz w:val="26"/>
          <w:szCs w:val="26"/>
          <w:lang w:eastAsia="en-US"/>
        </w:rPr>
        <w:t xml:space="preserve">3. </w:t>
      </w:r>
      <w:r w:rsidR="00311CA8">
        <w:rPr>
          <w:rFonts w:ascii="Times New Roman" w:eastAsiaTheme="minorEastAsia" w:hAnsi="Times New Roman" w:cstheme="minorBidi"/>
          <w:b/>
          <w:sz w:val="26"/>
          <w:szCs w:val="26"/>
          <w:lang w:eastAsia="en-US"/>
        </w:rPr>
        <w:t xml:space="preserve">Анализ исполнения </w:t>
      </w:r>
      <w:r w:rsidR="002C6DC9">
        <w:rPr>
          <w:rFonts w:ascii="Times New Roman" w:eastAsiaTheme="minorEastAsia" w:hAnsi="Times New Roman" w:cstheme="minorBidi"/>
          <w:b/>
          <w:sz w:val="26"/>
          <w:szCs w:val="26"/>
          <w:lang w:eastAsia="en-US"/>
        </w:rPr>
        <w:t xml:space="preserve">доходной и расходной частей </w:t>
      </w:r>
      <w:r w:rsidR="008B38C4" w:rsidRPr="008B38C4">
        <w:rPr>
          <w:rFonts w:ascii="Times New Roman" w:eastAsiaTheme="minorEastAsia" w:hAnsi="Times New Roman" w:cstheme="minorBidi"/>
          <w:b/>
          <w:sz w:val="26"/>
          <w:szCs w:val="26"/>
          <w:lang w:eastAsia="en-US"/>
        </w:rPr>
        <w:t>бюджета муниципального образования «Колпашевский район»</w:t>
      </w:r>
      <w:r w:rsidR="00311CA8">
        <w:rPr>
          <w:rFonts w:ascii="Times New Roman" w:eastAsiaTheme="minorEastAsia" w:hAnsi="Times New Roman" w:cstheme="minorBidi"/>
          <w:b/>
          <w:sz w:val="26"/>
          <w:szCs w:val="26"/>
          <w:lang w:eastAsia="en-US"/>
        </w:rPr>
        <w:t xml:space="preserve"> в </w:t>
      </w:r>
      <w:r w:rsidR="008B38C4" w:rsidRPr="008B38C4">
        <w:rPr>
          <w:rFonts w:ascii="Times New Roman" w:eastAsiaTheme="minorEastAsia" w:hAnsi="Times New Roman" w:cstheme="minorBidi"/>
          <w:b/>
          <w:sz w:val="26"/>
          <w:szCs w:val="26"/>
          <w:lang w:eastAsia="en-US"/>
        </w:rPr>
        <w:t>202</w:t>
      </w:r>
      <w:r w:rsidR="00F47CD5">
        <w:rPr>
          <w:rFonts w:ascii="Times New Roman" w:eastAsiaTheme="minorEastAsia" w:hAnsi="Times New Roman" w:cstheme="minorBidi"/>
          <w:b/>
          <w:sz w:val="26"/>
          <w:szCs w:val="26"/>
          <w:lang w:eastAsia="en-US"/>
        </w:rPr>
        <w:t>5</w:t>
      </w:r>
      <w:r w:rsidR="008B38C4" w:rsidRPr="008B38C4">
        <w:rPr>
          <w:rFonts w:ascii="Times New Roman" w:eastAsiaTheme="minorEastAsia" w:hAnsi="Times New Roman" w:cstheme="minorBidi"/>
          <w:b/>
          <w:sz w:val="26"/>
          <w:szCs w:val="26"/>
          <w:lang w:eastAsia="en-US"/>
        </w:rPr>
        <w:t xml:space="preserve"> год</w:t>
      </w:r>
      <w:r w:rsidR="00311CA8">
        <w:rPr>
          <w:rFonts w:ascii="Times New Roman" w:eastAsiaTheme="minorEastAsia" w:hAnsi="Times New Roman" w:cstheme="minorBidi"/>
          <w:b/>
          <w:sz w:val="26"/>
          <w:szCs w:val="26"/>
          <w:lang w:eastAsia="en-US"/>
        </w:rPr>
        <w:t>у</w:t>
      </w:r>
    </w:p>
    <w:p w14:paraId="6EE703E1" w14:textId="77777777" w:rsidR="008B38C4" w:rsidRPr="008B38C4" w:rsidRDefault="008B38C4" w:rsidP="008B38C4">
      <w:pPr>
        <w:spacing w:after="0" w:line="240" w:lineRule="auto"/>
        <w:ind w:firstLine="709"/>
        <w:jc w:val="center"/>
        <w:rPr>
          <w:rFonts w:ascii="Times New Roman" w:eastAsiaTheme="minorEastAsia" w:hAnsi="Times New Roman" w:cstheme="minorBidi"/>
          <w:b/>
          <w:sz w:val="16"/>
          <w:szCs w:val="16"/>
          <w:lang w:eastAsia="en-US"/>
        </w:rPr>
      </w:pPr>
    </w:p>
    <w:p w14:paraId="4FB06558" w14:textId="3A456491" w:rsidR="000E14B4" w:rsidRPr="008B38C4" w:rsidRDefault="000E14B4" w:rsidP="000E14B4">
      <w:pPr>
        <w:spacing w:after="0" w:line="240" w:lineRule="auto"/>
        <w:ind w:firstLine="709"/>
        <w:jc w:val="both"/>
        <w:rPr>
          <w:rFonts w:ascii="Times New Roman" w:eastAsiaTheme="minorEastAsia" w:hAnsi="Times New Roman" w:cstheme="minorBidi"/>
          <w:color w:val="000000" w:themeColor="text1"/>
          <w:sz w:val="26"/>
          <w:szCs w:val="26"/>
          <w:lang w:eastAsia="en-US"/>
        </w:rPr>
      </w:pPr>
      <w:r w:rsidRPr="008B38C4">
        <w:rPr>
          <w:rFonts w:ascii="Times New Roman" w:eastAsiaTheme="minorEastAsia" w:hAnsi="Times New Roman" w:cstheme="minorBidi"/>
          <w:color w:val="000000" w:themeColor="text1"/>
          <w:sz w:val="26"/>
          <w:szCs w:val="26"/>
          <w:lang w:eastAsia="en-US"/>
        </w:rPr>
        <w:t>Первоначально решением Думы Колпашевского района от 25.11.202</w:t>
      </w:r>
      <w:r w:rsidR="00C70556">
        <w:rPr>
          <w:rFonts w:ascii="Times New Roman" w:eastAsiaTheme="minorEastAsia" w:hAnsi="Times New Roman" w:cstheme="minorBidi"/>
          <w:color w:val="000000" w:themeColor="text1"/>
          <w:sz w:val="26"/>
          <w:szCs w:val="26"/>
          <w:lang w:eastAsia="en-US"/>
        </w:rPr>
        <w:t>4</w:t>
      </w:r>
      <w:r>
        <w:rPr>
          <w:rFonts w:ascii="Times New Roman" w:eastAsiaTheme="minorEastAsia" w:hAnsi="Times New Roman" w:cstheme="minorBidi"/>
          <w:color w:val="000000" w:themeColor="text1"/>
          <w:sz w:val="26"/>
          <w:szCs w:val="26"/>
          <w:lang w:eastAsia="en-US"/>
        </w:rPr>
        <w:t xml:space="preserve"> </w:t>
      </w:r>
      <w:r w:rsidRPr="008B38C4">
        <w:rPr>
          <w:rFonts w:ascii="Times New Roman" w:eastAsiaTheme="minorEastAsia" w:hAnsi="Times New Roman" w:cstheme="minorBidi"/>
          <w:color w:val="000000" w:themeColor="text1"/>
          <w:sz w:val="26"/>
          <w:szCs w:val="26"/>
          <w:lang w:eastAsia="en-US"/>
        </w:rPr>
        <w:t>№ 12</w:t>
      </w:r>
      <w:r w:rsidR="00C70556">
        <w:rPr>
          <w:rFonts w:ascii="Times New Roman" w:eastAsiaTheme="minorEastAsia" w:hAnsi="Times New Roman" w:cstheme="minorBidi"/>
          <w:color w:val="000000" w:themeColor="text1"/>
          <w:sz w:val="26"/>
          <w:szCs w:val="26"/>
          <w:lang w:eastAsia="en-US"/>
        </w:rPr>
        <w:t>4</w:t>
      </w:r>
      <w:r w:rsidRPr="008B38C4">
        <w:rPr>
          <w:rFonts w:ascii="Times New Roman" w:eastAsiaTheme="minorEastAsia" w:hAnsi="Times New Roman" w:cstheme="minorBidi"/>
          <w:color w:val="000000" w:themeColor="text1"/>
          <w:sz w:val="26"/>
          <w:szCs w:val="26"/>
          <w:lang w:eastAsia="en-US"/>
        </w:rPr>
        <w:t xml:space="preserve"> «О бюджете муниципального образования «Колпашевский район» на 202</w:t>
      </w:r>
      <w:r w:rsidR="00C70556">
        <w:rPr>
          <w:rFonts w:ascii="Times New Roman" w:eastAsiaTheme="minorEastAsia" w:hAnsi="Times New Roman" w:cstheme="minorBidi"/>
          <w:color w:val="000000" w:themeColor="text1"/>
          <w:sz w:val="26"/>
          <w:szCs w:val="26"/>
          <w:lang w:eastAsia="en-US"/>
        </w:rPr>
        <w:t>5</w:t>
      </w:r>
      <w:r w:rsidRPr="008B38C4">
        <w:rPr>
          <w:rFonts w:ascii="Times New Roman" w:eastAsiaTheme="minorEastAsia" w:hAnsi="Times New Roman" w:cstheme="minorBidi"/>
          <w:color w:val="000000" w:themeColor="text1"/>
          <w:sz w:val="26"/>
          <w:szCs w:val="26"/>
          <w:lang w:eastAsia="en-US"/>
        </w:rPr>
        <w:t xml:space="preserve"> год и на плановый период 202</w:t>
      </w:r>
      <w:r w:rsidR="00C70556">
        <w:rPr>
          <w:rFonts w:ascii="Times New Roman" w:eastAsiaTheme="minorEastAsia" w:hAnsi="Times New Roman" w:cstheme="minorBidi"/>
          <w:color w:val="000000" w:themeColor="text1"/>
          <w:sz w:val="26"/>
          <w:szCs w:val="26"/>
          <w:lang w:eastAsia="en-US"/>
        </w:rPr>
        <w:t>6</w:t>
      </w:r>
      <w:r w:rsidRPr="008B38C4">
        <w:rPr>
          <w:rFonts w:ascii="Times New Roman" w:eastAsiaTheme="minorEastAsia" w:hAnsi="Times New Roman" w:cstheme="minorBidi"/>
          <w:color w:val="000000" w:themeColor="text1"/>
          <w:sz w:val="26"/>
          <w:szCs w:val="26"/>
          <w:lang w:eastAsia="en-US"/>
        </w:rPr>
        <w:t xml:space="preserve"> и 202</w:t>
      </w:r>
      <w:r w:rsidR="00C70556">
        <w:rPr>
          <w:rFonts w:ascii="Times New Roman" w:eastAsiaTheme="minorEastAsia" w:hAnsi="Times New Roman" w:cstheme="minorBidi"/>
          <w:color w:val="000000" w:themeColor="text1"/>
          <w:sz w:val="26"/>
          <w:szCs w:val="26"/>
          <w:lang w:eastAsia="en-US"/>
        </w:rPr>
        <w:t>7</w:t>
      </w:r>
      <w:r w:rsidRPr="008B38C4">
        <w:rPr>
          <w:rFonts w:ascii="Times New Roman" w:eastAsiaTheme="minorEastAsia" w:hAnsi="Times New Roman" w:cstheme="minorBidi"/>
          <w:color w:val="000000" w:themeColor="text1"/>
          <w:sz w:val="26"/>
          <w:szCs w:val="26"/>
          <w:lang w:eastAsia="en-US"/>
        </w:rPr>
        <w:t xml:space="preserve"> годов» утверждался сбалансированный бюджет с общими объемами доходов и расходов в сумме </w:t>
      </w:r>
      <w:r w:rsidR="00C70556">
        <w:rPr>
          <w:rFonts w:ascii="Times New Roman" w:eastAsiaTheme="minorEastAsia" w:hAnsi="Times New Roman" w:cstheme="minorBidi"/>
          <w:color w:val="000000" w:themeColor="text1"/>
          <w:sz w:val="26"/>
          <w:szCs w:val="26"/>
          <w:lang w:eastAsia="en-US"/>
        </w:rPr>
        <w:t>825</w:t>
      </w:r>
      <w:r w:rsidRPr="008B38C4">
        <w:rPr>
          <w:rFonts w:ascii="Times New Roman" w:eastAsiaTheme="minorEastAsia" w:hAnsi="Times New Roman" w:cstheme="minorBidi"/>
          <w:color w:val="000000" w:themeColor="text1"/>
          <w:sz w:val="26"/>
          <w:szCs w:val="26"/>
          <w:lang w:eastAsia="en-US"/>
        </w:rPr>
        <w:t> </w:t>
      </w:r>
      <w:r w:rsidR="00C70556">
        <w:rPr>
          <w:rFonts w:ascii="Times New Roman" w:eastAsiaTheme="minorEastAsia" w:hAnsi="Times New Roman" w:cstheme="minorBidi"/>
          <w:color w:val="000000" w:themeColor="text1"/>
          <w:sz w:val="26"/>
          <w:szCs w:val="26"/>
          <w:lang w:eastAsia="en-US"/>
        </w:rPr>
        <w:t>41</w:t>
      </w:r>
      <w:r w:rsidRPr="008B38C4">
        <w:rPr>
          <w:rFonts w:ascii="Times New Roman" w:eastAsiaTheme="minorEastAsia" w:hAnsi="Times New Roman" w:cstheme="minorBidi"/>
          <w:color w:val="000000" w:themeColor="text1"/>
          <w:sz w:val="26"/>
          <w:szCs w:val="26"/>
          <w:lang w:eastAsia="en-US"/>
        </w:rPr>
        <w:t>8,</w:t>
      </w:r>
      <w:r w:rsidR="00C70556">
        <w:rPr>
          <w:rFonts w:ascii="Times New Roman" w:eastAsiaTheme="minorEastAsia" w:hAnsi="Times New Roman" w:cstheme="minorBidi"/>
          <w:color w:val="000000" w:themeColor="text1"/>
          <w:sz w:val="26"/>
          <w:szCs w:val="26"/>
          <w:lang w:eastAsia="en-US"/>
        </w:rPr>
        <w:t xml:space="preserve">9 </w:t>
      </w:r>
      <w:r w:rsidRPr="008B38C4">
        <w:rPr>
          <w:rFonts w:ascii="Times New Roman" w:eastAsiaTheme="minorEastAsia" w:hAnsi="Times New Roman" w:cstheme="minorBidi"/>
          <w:color w:val="000000" w:themeColor="text1"/>
          <w:sz w:val="26"/>
          <w:szCs w:val="26"/>
          <w:lang w:eastAsia="en-US"/>
        </w:rPr>
        <w:t>тыс.рублей.</w:t>
      </w:r>
    </w:p>
    <w:p w14:paraId="3D2CCF57" w14:textId="0333CC41" w:rsidR="000E14B4" w:rsidRPr="008B38C4" w:rsidRDefault="000E14B4" w:rsidP="000E14B4">
      <w:pPr>
        <w:spacing w:after="0" w:line="240" w:lineRule="auto"/>
        <w:ind w:firstLine="709"/>
        <w:jc w:val="both"/>
        <w:rPr>
          <w:rFonts w:ascii="Times New Roman" w:eastAsiaTheme="minorEastAsia" w:hAnsi="Times New Roman" w:cstheme="minorBidi"/>
          <w:color w:val="000000" w:themeColor="text1"/>
          <w:sz w:val="26"/>
          <w:szCs w:val="26"/>
          <w:lang w:eastAsia="en-US"/>
        </w:rPr>
      </w:pPr>
      <w:r w:rsidRPr="008B38C4">
        <w:rPr>
          <w:rFonts w:ascii="Times New Roman" w:eastAsiaTheme="minorEastAsia" w:hAnsi="Times New Roman" w:cstheme="minorBidi"/>
          <w:color w:val="000000" w:themeColor="text1"/>
          <w:sz w:val="26"/>
          <w:szCs w:val="26"/>
          <w:lang w:eastAsia="en-US"/>
        </w:rPr>
        <w:t>Утверждение бюджета муниципального образования «Колпашевский район» на 202</w:t>
      </w:r>
      <w:r w:rsidR="00C70556">
        <w:rPr>
          <w:rFonts w:ascii="Times New Roman" w:eastAsiaTheme="minorEastAsia" w:hAnsi="Times New Roman" w:cstheme="minorBidi"/>
          <w:color w:val="000000" w:themeColor="text1"/>
          <w:sz w:val="26"/>
          <w:szCs w:val="26"/>
          <w:lang w:eastAsia="en-US"/>
        </w:rPr>
        <w:t>5</w:t>
      </w:r>
      <w:r w:rsidRPr="008B38C4">
        <w:rPr>
          <w:rFonts w:ascii="Times New Roman" w:eastAsiaTheme="minorEastAsia" w:hAnsi="Times New Roman" w:cstheme="minorBidi"/>
          <w:color w:val="000000" w:themeColor="text1"/>
          <w:sz w:val="26"/>
          <w:szCs w:val="26"/>
          <w:lang w:eastAsia="en-US"/>
        </w:rPr>
        <w:t xml:space="preserve"> год обеспечено до начала финансового года. Основные характеристики бюджета и состав показателей, содержащиеся в решении</w:t>
      </w:r>
      <w:r w:rsidRPr="008B38C4">
        <w:rPr>
          <w:rFonts w:ascii="Times New Roman" w:eastAsiaTheme="minorEastAsia" w:hAnsi="Times New Roman" w:cstheme="minorBidi"/>
          <w:color w:val="000000" w:themeColor="text1"/>
          <w:sz w:val="28"/>
          <w:szCs w:val="28"/>
          <w:lang w:eastAsia="en-US"/>
        </w:rPr>
        <w:t xml:space="preserve"> </w:t>
      </w:r>
      <w:r w:rsidRPr="008B38C4">
        <w:rPr>
          <w:rFonts w:ascii="Times New Roman" w:eastAsiaTheme="minorEastAsia" w:hAnsi="Times New Roman" w:cstheme="minorBidi"/>
          <w:color w:val="000000" w:themeColor="text1"/>
          <w:sz w:val="26"/>
          <w:szCs w:val="26"/>
          <w:lang w:eastAsia="en-US"/>
        </w:rPr>
        <w:t>Думы Колпашевского</w:t>
      </w:r>
      <w:r w:rsidRPr="008B38C4">
        <w:rPr>
          <w:rFonts w:ascii="Times New Roman" w:eastAsiaTheme="minorEastAsia" w:hAnsi="Times New Roman" w:cstheme="minorBidi"/>
          <w:color w:val="000000" w:themeColor="text1"/>
          <w:sz w:val="28"/>
          <w:szCs w:val="28"/>
          <w:lang w:eastAsia="en-US"/>
        </w:rPr>
        <w:t xml:space="preserve"> </w:t>
      </w:r>
      <w:r w:rsidRPr="008B38C4">
        <w:rPr>
          <w:rFonts w:ascii="Times New Roman" w:eastAsiaTheme="minorEastAsia" w:hAnsi="Times New Roman" w:cstheme="minorBidi"/>
          <w:color w:val="000000" w:themeColor="text1"/>
          <w:sz w:val="26"/>
          <w:szCs w:val="26"/>
          <w:lang w:eastAsia="en-US"/>
        </w:rPr>
        <w:t>района от 25.11.202</w:t>
      </w:r>
      <w:r w:rsidR="00C70556">
        <w:rPr>
          <w:rFonts w:ascii="Times New Roman" w:eastAsiaTheme="minorEastAsia" w:hAnsi="Times New Roman" w:cstheme="minorBidi"/>
          <w:color w:val="000000" w:themeColor="text1"/>
          <w:sz w:val="26"/>
          <w:szCs w:val="26"/>
          <w:lang w:eastAsia="en-US"/>
        </w:rPr>
        <w:t>4</w:t>
      </w:r>
      <w:r w:rsidRPr="008B38C4">
        <w:rPr>
          <w:rFonts w:ascii="Times New Roman" w:eastAsiaTheme="minorEastAsia" w:hAnsi="Times New Roman" w:cstheme="minorBidi"/>
          <w:color w:val="000000" w:themeColor="text1"/>
          <w:sz w:val="26"/>
          <w:szCs w:val="26"/>
          <w:lang w:eastAsia="en-US"/>
        </w:rPr>
        <w:t xml:space="preserve"> № 12</w:t>
      </w:r>
      <w:r w:rsidR="00C70556">
        <w:rPr>
          <w:rFonts w:ascii="Times New Roman" w:eastAsiaTheme="minorEastAsia" w:hAnsi="Times New Roman" w:cstheme="minorBidi"/>
          <w:color w:val="000000" w:themeColor="text1"/>
          <w:sz w:val="26"/>
          <w:szCs w:val="26"/>
          <w:lang w:eastAsia="en-US"/>
        </w:rPr>
        <w:t>4</w:t>
      </w:r>
      <w:r w:rsidRPr="008B38C4">
        <w:rPr>
          <w:rFonts w:asciiTheme="minorHAnsi" w:eastAsiaTheme="minorEastAsia" w:hAnsiTheme="minorHAnsi" w:cstheme="minorBidi"/>
          <w:color w:val="000000" w:themeColor="text1"/>
          <w:sz w:val="26"/>
          <w:szCs w:val="26"/>
          <w:lang w:eastAsia="en-US"/>
        </w:rPr>
        <w:t xml:space="preserve"> </w:t>
      </w:r>
      <w:r w:rsidRPr="008B38C4">
        <w:rPr>
          <w:rFonts w:ascii="Times New Roman" w:eastAsiaTheme="minorEastAsia" w:hAnsi="Times New Roman" w:cstheme="minorBidi"/>
          <w:color w:val="000000" w:themeColor="text1"/>
          <w:sz w:val="26"/>
          <w:szCs w:val="26"/>
          <w:lang w:eastAsia="en-US"/>
        </w:rPr>
        <w:t>«О бюджете муниципального образования «Колпашевский район» на 202</w:t>
      </w:r>
      <w:r w:rsidR="00C70556">
        <w:rPr>
          <w:rFonts w:ascii="Times New Roman" w:eastAsiaTheme="minorEastAsia" w:hAnsi="Times New Roman" w:cstheme="minorBidi"/>
          <w:color w:val="000000" w:themeColor="text1"/>
          <w:sz w:val="26"/>
          <w:szCs w:val="26"/>
          <w:lang w:eastAsia="en-US"/>
        </w:rPr>
        <w:t>5</w:t>
      </w:r>
      <w:r w:rsidRPr="008B38C4">
        <w:rPr>
          <w:rFonts w:ascii="Times New Roman" w:eastAsiaTheme="minorEastAsia" w:hAnsi="Times New Roman" w:cstheme="minorBidi"/>
          <w:color w:val="000000" w:themeColor="text1"/>
          <w:sz w:val="26"/>
          <w:szCs w:val="26"/>
          <w:lang w:eastAsia="en-US"/>
        </w:rPr>
        <w:t xml:space="preserve"> год и на плановый период 202</w:t>
      </w:r>
      <w:r w:rsidR="00C70556">
        <w:rPr>
          <w:rFonts w:ascii="Times New Roman" w:eastAsiaTheme="minorEastAsia" w:hAnsi="Times New Roman" w:cstheme="minorBidi"/>
          <w:color w:val="000000" w:themeColor="text1"/>
          <w:sz w:val="26"/>
          <w:szCs w:val="26"/>
          <w:lang w:eastAsia="en-US"/>
        </w:rPr>
        <w:t>6</w:t>
      </w:r>
      <w:r w:rsidRPr="008B38C4">
        <w:rPr>
          <w:rFonts w:ascii="Times New Roman" w:eastAsiaTheme="minorEastAsia" w:hAnsi="Times New Roman" w:cstheme="minorBidi"/>
          <w:color w:val="000000" w:themeColor="text1"/>
          <w:sz w:val="26"/>
          <w:szCs w:val="26"/>
          <w:lang w:eastAsia="en-US"/>
        </w:rPr>
        <w:t xml:space="preserve"> и 202</w:t>
      </w:r>
      <w:r w:rsidR="00C70556">
        <w:rPr>
          <w:rFonts w:ascii="Times New Roman" w:eastAsiaTheme="minorEastAsia" w:hAnsi="Times New Roman" w:cstheme="minorBidi"/>
          <w:color w:val="000000" w:themeColor="text1"/>
          <w:sz w:val="26"/>
          <w:szCs w:val="26"/>
          <w:lang w:eastAsia="en-US"/>
        </w:rPr>
        <w:t>7</w:t>
      </w:r>
      <w:r w:rsidRPr="008B38C4">
        <w:rPr>
          <w:rFonts w:ascii="Times New Roman" w:eastAsiaTheme="minorEastAsia" w:hAnsi="Times New Roman" w:cstheme="minorBidi"/>
          <w:color w:val="000000" w:themeColor="text1"/>
          <w:sz w:val="26"/>
          <w:szCs w:val="26"/>
          <w:lang w:eastAsia="en-US"/>
        </w:rPr>
        <w:t xml:space="preserve"> годов»</w:t>
      </w:r>
      <w:r>
        <w:rPr>
          <w:rFonts w:ascii="Times New Roman" w:eastAsiaTheme="minorEastAsia" w:hAnsi="Times New Roman" w:cstheme="minorBidi"/>
          <w:color w:val="000000" w:themeColor="text1"/>
          <w:sz w:val="26"/>
          <w:szCs w:val="26"/>
          <w:lang w:eastAsia="en-US"/>
        </w:rPr>
        <w:t>,</w:t>
      </w:r>
      <w:r w:rsidRPr="008B38C4">
        <w:rPr>
          <w:rFonts w:ascii="Times New Roman" w:eastAsiaTheme="minorEastAsia" w:hAnsi="Times New Roman" w:cstheme="minorBidi"/>
          <w:color w:val="000000" w:themeColor="text1"/>
          <w:sz w:val="26"/>
          <w:szCs w:val="26"/>
          <w:lang w:eastAsia="en-US"/>
        </w:rPr>
        <w:t xml:space="preserve"> соответствуют ст. 184.1 БК РФ.</w:t>
      </w:r>
    </w:p>
    <w:p w14:paraId="56AC6271" w14:textId="56F225EC" w:rsidR="000E14B4" w:rsidRPr="008B38C4" w:rsidRDefault="000E14B4" w:rsidP="000E14B4">
      <w:pPr>
        <w:tabs>
          <w:tab w:val="left" w:pos="720"/>
        </w:tabs>
        <w:autoSpaceDE w:val="0"/>
        <w:autoSpaceDN w:val="0"/>
        <w:adjustRightInd w:val="0"/>
        <w:spacing w:after="0" w:line="240" w:lineRule="auto"/>
        <w:ind w:firstLine="709"/>
        <w:jc w:val="both"/>
        <w:rPr>
          <w:rFonts w:ascii="Times New Roman" w:hAnsi="Times New Roman"/>
          <w:color w:val="000000" w:themeColor="text1"/>
          <w:sz w:val="26"/>
          <w:szCs w:val="26"/>
        </w:rPr>
      </w:pPr>
      <w:r w:rsidRPr="008B38C4">
        <w:rPr>
          <w:rFonts w:ascii="Times New Roman" w:hAnsi="Times New Roman"/>
          <w:color w:val="000000" w:themeColor="text1"/>
          <w:sz w:val="26"/>
          <w:szCs w:val="26"/>
        </w:rPr>
        <w:t>В течение отчетного финансового года решение Думы Колпашевского района от 25.11.202</w:t>
      </w:r>
      <w:r w:rsidR="00C70556">
        <w:rPr>
          <w:rFonts w:ascii="Times New Roman" w:hAnsi="Times New Roman"/>
          <w:color w:val="000000" w:themeColor="text1"/>
          <w:sz w:val="26"/>
          <w:szCs w:val="26"/>
        </w:rPr>
        <w:t>4</w:t>
      </w:r>
      <w:r w:rsidRPr="008B38C4">
        <w:rPr>
          <w:rFonts w:ascii="Times New Roman" w:hAnsi="Times New Roman"/>
          <w:color w:val="000000" w:themeColor="text1"/>
          <w:sz w:val="26"/>
          <w:szCs w:val="26"/>
        </w:rPr>
        <w:t xml:space="preserve"> № 12</w:t>
      </w:r>
      <w:r w:rsidR="00C70556">
        <w:rPr>
          <w:rFonts w:ascii="Times New Roman" w:hAnsi="Times New Roman"/>
          <w:color w:val="000000" w:themeColor="text1"/>
          <w:sz w:val="26"/>
          <w:szCs w:val="26"/>
        </w:rPr>
        <w:t>4</w:t>
      </w:r>
      <w:r w:rsidRPr="008B38C4">
        <w:rPr>
          <w:rFonts w:ascii="Arial" w:hAnsi="Arial" w:cs="Arial"/>
          <w:color w:val="000000" w:themeColor="text1"/>
          <w:sz w:val="26"/>
          <w:szCs w:val="26"/>
        </w:rPr>
        <w:t xml:space="preserve"> </w:t>
      </w:r>
      <w:r w:rsidRPr="008B38C4">
        <w:rPr>
          <w:rFonts w:ascii="Times New Roman" w:hAnsi="Times New Roman"/>
          <w:color w:val="000000" w:themeColor="text1"/>
          <w:sz w:val="26"/>
          <w:szCs w:val="26"/>
        </w:rPr>
        <w:t>«О бюджете муниципального образования «Колпашевский район» на 202</w:t>
      </w:r>
      <w:r w:rsidR="00C70556">
        <w:rPr>
          <w:rFonts w:ascii="Times New Roman" w:hAnsi="Times New Roman"/>
          <w:color w:val="000000" w:themeColor="text1"/>
          <w:sz w:val="26"/>
          <w:szCs w:val="26"/>
        </w:rPr>
        <w:t>5</w:t>
      </w:r>
      <w:r w:rsidRPr="008B38C4">
        <w:rPr>
          <w:rFonts w:ascii="Times New Roman" w:hAnsi="Times New Roman"/>
          <w:color w:val="000000" w:themeColor="text1"/>
          <w:sz w:val="26"/>
          <w:szCs w:val="26"/>
        </w:rPr>
        <w:t xml:space="preserve"> год и на плановый период 202</w:t>
      </w:r>
      <w:r w:rsidR="00C70556">
        <w:rPr>
          <w:rFonts w:ascii="Times New Roman" w:hAnsi="Times New Roman"/>
          <w:color w:val="000000" w:themeColor="text1"/>
          <w:sz w:val="26"/>
          <w:szCs w:val="26"/>
        </w:rPr>
        <w:t>6</w:t>
      </w:r>
      <w:r w:rsidRPr="008B38C4">
        <w:rPr>
          <w:rFonts w:ascii="Times New Roman" w:hAnsi="Times New Roman"/>
          <w:color w:val="000000" w:themeColor="text1"/>
          <w:sz w:val="26"/>
          <w:szCs w:val="26"/>
        </w:rPr>
        <w:t xml:space="preserve"> и 202</w:t>
      </w:r>
      <w:r w:rsidR="00C70556">
        <w:rPr>
          <w:rFonts w:ascii="Times New Roman" w:hAnsi="Times New Roman"/>
          <w:color w:val="000000" w:themeColor="text1"/>
          <w:sz w:val="26"/>
          <w:szCs w:val="26"/>
        </w:rPr>
        <w:t>7</w:t>
      </w:r>
      <w:r w:rsidRPr="008B38C4">
        <w:rPr>
          <w:rFonts w:ascii="Times New Roman" w:hAnsi="Times New Roman"/>
          <w:color w:val="000000" w:themeColor="text1"/>
          <w:sz w:val="26"/>
          <w:szCs w:val="26"/>
        </w:rPr>
        <w:t xml:space="preserve"> годов» (первоначальная редакция) редактировалось 1</w:t>
      </w:r>
      <w:r w:rsidR="00C70556">
        <w:rPr>
          <w:rFonts w:ascii="Times New Roman" w:hAnsi="Times New Roman"/>
          <w:color w:val="000000" w:themeColor="text1"/>
          <w:sz w:val="26"/>
          <w:szCs w:val="26"/>
        </w:rPr>
        <w:t>3</w:t>
      </w:r>
      <w:r w:rsidRPr="008B38C4">
        <w:rPr>
          <w:rFonts w:ascii="Times New Roman" w:hAnsi="Times New Roman"/>
          <w:color w:val="000000" w:themeColor="text1"/>
          <w:sz w:val="26"/>
          <w:szCs w:val="26"/>
        </w:rPr>
        <w:t xml:space="preserve"> раз. </w:t>
      </w:r>
    </w:p>
    <w:p w14:paraId="2E497147" w14:textId="77777777" w:rsidR="000E14B4" w:rsidRPr="008B38C4" w:rsidRDefault="000E14B4" w:rsidP="000E14B4">
      <w:pPr>
        <w:tabs>
          <w:tab w:val="left" w:pos="720"/>
        </w:tabs>
        <w:autoSpaceDE w:val="0"/>
        <w:autoSpaceDN w:val="0"/>
        <w:adjustRightInd w:val="0"/>
        <w:spacing w:after="0" w:line="240" w:lineRule="auto"/>
        <w:ind w:firstLine="709"/>
        <w:jc w:val="both"/>
        <w:rPr>
          <w:rFonts w:ascii="Times New Roman" w:hAnsi="Times New Roman"/>
          <w:color w:val="000000" w:themeColor="text1"/>
          <w:sz w:val="26"/>
          <w:szCs w:val="26"/>
        </w:rPr>
      </w:pPr>
      <w:r w:rsidRPr="008B38C4">
        <w:rPr>
          <w:rFonts w:ascii="Times New Roman" w:hAnsi="Times New Roman"/>
          <w:color w:val="000000" w:themeColor="text1"/>
          <w:sz w:val="26"/>
          <w:szCs w:val="26"/>
        </w:rPr>
        <w:t xml:space="preserve">Изменения основных характеристик местного бюджета представлены в таблице № 1: </w:t>
      </w:r>
    </w:p>
    <w:p w14:paraId="528B7DAB" w14:textId="77777777" w:rsidR="000E14B4" w:rsidRPr="008B38C4" w:rsidRDefault="000E14B4" w:rsidP="000E14B4">
      <w:pPr>
        <w:tabs>
          <w:tab w:val="left" w:pos="720"/>
        </w:tabs>
        <w:autoSpaceDE w:val="0"/>
        <w:autoSpaceDN w:val="0"/>
        <w:adjustRightInd w:val="0"/>
        <w:spacing w:after="0" w:line="240" w:lineRule="auto"/>
        <w:ind w:right="-142"/>
        <w:jc w:val="right"/>
        <w:rPr>
          <w:rFonts w:ascii="Times New Roman" w:hAnsi="Times New Roman"/>
          <w:color w:val="000000" w:themeColor="text1"/>
          <w:sz w:val="26"/>
          <w:szCs w:val="26"/>
        </w:rPr>
      </w:pPr>
      <w:r w:rsidRPr="008B38C4">
        <w:rPr>
          <w:rFonts w:ascii="Times New Roman" w:hAnsi="Times New Roman"/>
          <w:color w:val="000000" w:themeColor="text1"/>
          <w:sz w:val="26"/>
          <w:szCs w:val="26"/>
        </w:rPr>
        <w:t xml:space="preserve">Таблица № 1 </w:t>
      </w:r>
    </w:p>
    <w:p w14:paraId="4C60F0E5" w14:textId="4AC1E43C" w:rsidR="000E14B4" w:rsidRPr="008B38C4" w:rsidRDefault="000E14B4" w:rsidP="000E14B4">
      <w:pPr>
        <w:tabs>
          <w:tab w:val="left" w:pos="720"/>
        </w:tabs>
        <w:autoSpaceDE w:val="0"/>
        <w:autoSpaceDN w:val="0"/>
        <w:adjustRightInd w:val="0"/>
        <w:spacing w:after="0" w:line="240" w:lineRule="auto"/>
        <w:ind w:right="-142"/>
        <w:jc w:val="center"/>
        <w:rPr>
          <w:rFonts w:ascii="Times New Roman" w:hAnsi="Times New Roman"/>
          <w:b/>
          <w:color w:val="000000" w:themeColor="text1"/>
          <w:sz w:val="26"/>
          <w:szCs w:val="26"/>
        </w:rPr>
      </w:pPr>
      <w:r w:rsidRPr="008B38C4">
        <w:rPr>
          <w:rFonts w:ascii="Times New Roman" w:hAnsi="Times New Roman"/>
          <w:b/>
          <w:color w:val="000000" w:themeColor="text1"/>
          <w:sz w:val="26"/>
          <w:szCs w:val="26"/>
        </w:rPr>
        <w:t>Изменения основных характеристик бюджета на 202</w:t>
      </w:r>
      <w:r w:rsidR="00C70556">
        <w:rPr>
          <w:rFonts w:ascii="Times New Roman" w:hAnsi="Times New Roman"/>
          <w:b/>
          <w:color w:val="000000" w:themeColor="text1"/>
          <w:sz w:val="26"/>
          <w:szCs w:val="26"/>
        </w:rPr>
        <w:t>5</w:t>
      </w:r>
      <w:r w:rsidRPr="008B38C4">
        <w:rPr>
          <w:rFonts w:ascii="Times New Roman" w:hAnsi="Times New Roman"/>
          <w:b/>
          <w:color w:val="000000" w:themeColor="text1"/>
          <w:sz w:val="26"/>
          <w:szCs w:val="26"/>
        </w:rPr>
        <w:t xml:space="preserve"> год </w:t>
      </w:r>
    </w:p>
    <w:p w14:paraId="3E0670FC" w14:textId="77777777" w:rsidR="000E14B4" w:rsidRPr="008B38C4" w:rsidRDefault="000E14B4" w:rsidP="000E14B4">
      <w:pPr>
        <w:tabs>
          <w:tab w:val="left" w:pos="720"/>
        </w:tabs>
        <w:autoSpaceDE w:val="0"/>
        <w:autoSpaceDN w:val="0"/>
        <w:adjustRightInd w:val="0"/>
        <w:spacing w:after="0" w:line="240" w:lineRule="auto"/>
        <w:ind w:right="-142"/>
        <w:jc w:val="center"/>
        <w:rPr>
          <w:rFonts w:ascii="Times New Roman" w:hAnsi="Times New Roman"/>
          <w:b/>
          <w:color w:val="000000" w:themeColor="text1"/>
          <w:sz w:val="26"/>
          <w:szCs w:val="26"/>
        </w:rPr>
      </w:pPr>
      <w:r w:rsidRPr="008B38C4">
        <w:rPr>
          <w:rFonts w:ascii="Times New Roman" w:hAnsi="Times New Roman"/>
          <w:b/>
          <w:color w:val="000000" w:themeColor="text1"/>
          <w:sz w:val="26"/>
          <w:szCs w:val="26"/>
        </w:rPr>
        <w:t>в течение финансового года</w:t>
      </w:r>
    </w:p>
    <w:p w14:paraId="18294DB0" w14:textId="77777777" w:rsidR="000E14B4" w:rsidRPr="008B38C4" w:rsidRDefault="000E14B4" w:rsidP="000E14B4">
      <w:pPr>
        <w:tabs>
          <w:tab w:val="left" w:pos="720"/>
        </w:tabs>
        <w:autoSpaceDE w:val="0"/>
        <w:autoSpaceDN w:val="0"/>
        <w:adjustRightInd w:val="0"/>
        <w:spacing w:after="0" w:line="240" w:lineRule="auto"/>
        <w:ind w:right="-142"/>
        <w:jc w:val="center"/>
        <w:rPr>
          <w:rFonts w:ascii="Times New Roman" w:hAnsi="Times New Roman"/>
          <w:b/>
          <w:color w:val="000000" w:themeColor="text1"/>
          <w:sz w:val="20"/>
          <w:szCs w:val="20"/>
        </w:rPr>
      </w:pPr>
      <w:r w:rsidRPr="008B38C4">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r w:rsidRPr="008B38C4">
        <w:rPr>
          <w:rFonts w:ascii="Times New Roman" w:hAnsi="Times New Roman"/>
          <w:color w:val="000000" w:themeColor="text1"/>
          <w:sz w:val="20"/>
          <w:szCs w:val="20"/>
        </w:rPr>
        <w:t xml:space="preserve">                  (тыс. руб.)</w:t>
      </w:r>
    </w:p>
    <w:tbl>
      <w:tblPr>
        <w:tblpPr w:leftFromText="180" w:rightFromText="180" w:vertAnchor="text" w:tblpXSpec="center" w:tblpY="1"/>
        <w:tblOverlap w:val="never"/>
        <w:tblW w:w="9811" w:type="dxa"/>
        <w:jc w:val="center"/>
        <w:tblLayout w:type="fixed"/>
        <w:tblCellMar>
          <w:left w:w="30" w:type="dxa"/>
          <w:right w:w="30" w:type="dxa"/>
        </w:tblCellMar>
        <w:tblLook w:val="0000" w:firstRow="0" w:lastRow="0" w:firstColumn="0" w:lastColumn="0" w:noHBand="0" w:noVBand="0"/>
      </w:tblPr>
      <w:tblGrid>
        <w:gridCol w:w="1873"/>
        <w:gridCol w:w="1418"/>
        <w:gridCol w:w="1417"/>
        <w:gridCol w:w="1276"/>
        <w:gridCol w:w="1276"/>
        <w:gridCol w:w="1275"/>
        <w:gridCol w:w="1276"/>
      </w:tblGrid>
      <w:tr w:rsidR="000E14B4" w:rsidRPr="008B38C4" w14:paraId="2E921690" w14:textId="77777777" w:rsidTr="005E796A">
        <w:trPr>
          <w:cantSplit/>
          <w:trHeight w:val="694"/>
          <w:jc w:val="center"/>
        </w:trPr>
        <w:tc>
          <w:tcPr>
            <w:tcW w:w="1873" w:type="dxa"/>
            <w:tcBorders>
              <w:top w:val="single" w:sz="6" w:space="0" w:color="auto"/>
              <w:left w:val="single" w:sz="6" w:space="0" w:color="auto"/>
              <w:bottom w:val="single" w:sz="6" w:space="0" w:color="auto"/>
              <w:right w:val="single" w:sz="6" w:space="0" w:color="auto"/>
            </w:tcBorders>
          </w:tcPr>
          <w:p w14:paraId="03962020" w14:textId="77777777" w:rsidR="000E14B4" w:rsidRPr="0089692F"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sz w:val="16"/>
                <w:szCs w:val="16"/>
                <w:lang w:eastAsia="en-US"/>
              </w:rPr>
            </w:pPr>
            <w:r w:rsidRPr="0089692F">
              <w:rPr>
                <w:rFonts w:ascii="Times New Roman" w:eastAsiaTheme="minorHAnsi" w:hAnsi="Times New Roman" w:cstheme="minorBidi"/>
                <w:b/>
                <w:bCs/>
                <w:color w:val="000000"/>
                <w:sz w:val="16"/>
                <w:szCs w:val="16"/>
                <w:lang w:eastAsia="en-US"/>
              </w:rPr>
              <w:t>Решение Думы Колпашевского района</w:t>
            </w:r>
          </w:p>
        </w:tc>
        <w:tc>
          <w:tcPr>
            <w:tcW w:w="1418" w:type="dxa"/>
            <w:tcBorders>
              <w:top w:val="single" w:sz="6" w:space="0" w:color="auto"/>
              <w:left w:val="single" w:sz="6" w:space="0" w:color="auto"/>
              <w:bottom w:val="single" w:sz="6" w:space="0" w:color="auto"/>
              <w:right w:val="single" w:sz="6" w:space="0" w:color="auto"/>
            </w:tcBorders>
          </w:tcPr>
          <w:p w14:paraId="315B0E2B" w14:textId="77777777" w:rsidR="000E14B4" w:rsidRPr="0089692F"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sz w:val="16"/>
                <w:szCs w:val="16"/>
                <w:lang w:eastAsia="en-US"/>
              </w:rPr>
            </w:pPr>
            <w:r w:rsidRPr="0089692F">
              <w:rPr>
                <w:rFonts w:ascii="Times New Roman" w:eastAsiaTheme="minorHAnsi" w:hAnsi="Times New Roman" w:cstheme="minorBidi"/>
                <w:b/>
                <w:bCs/>
                <w:color w:val="000000"/>
                <w:sz w:val="16"/>
                <w:szCs w:val="16"/>
                <w:lang w:eastAsia="en-US"/>
              </w:rPr>
              <w:t>Доходы</w:t>
            </w:r>
          </w:p>
        </w:tc>
        <w:tc>
          <w:tcPr>
            <w:tcW w:w="1417" w:type="dxa"/>
            <w:tcBorders>
              <w:top w:val="single" w:sz="6" w:space="0" w:color="auto"/>
              <w:left w:val="single" w:sz="6" w:space="0" w:color="auto"/>
              <w:bottom w:val="single" w:sz="6" w:space="0" w:color="auto"/>
              <w:right w:val="single" w:sz="6" w:space="0" w:color="auto"/>
            </w:tcBorders>
          </w:tcPr>
          <w:p w14:paraId="0D3B5759" w14:textId="77777777" w:rsidR="000E14B4" w:rsidRPr="0089692F"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sz w:val="16"/>
                <w:szCs w:val="16"/>
                <w:lang w:eastAsia="en-US"/>
              </w:rPr>
            </w:pPr>
            <w:r w:rsidRPr="0089692F">
              <w:rPr>
                <w:rFonts w:ascii="Times New Roman" w:eastAsiaTheme="minorHAnsi" w:hAnsi="Times New Roman" w:cstheme="minorBidi"/>
                <w:b/>
                <w:bCs/>
                <w:color w:val="000000"/>
                <w:sz w:val="16"/>
                <w:szCs w:val="16"/>
                <w:lang w:eastAsia="en-US"/>
              </w:rPr>
              <w:t>Изменения    (+увеличение,</w:t>
            </w:r>
          </w:p>
          <w:p w14:paraId="3892AF00" w14:textId="77777777" w:rsidR="000E14B4" w:rsidRPr="0089692F"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sz w:val="16"/>
                <w:szCs w:val="16"/>
                <w:lang w:eastAsia="en-US"/>
              </w:rPr>
            </w:pPr>
            <w:r w:rsidRPr="0089692F">
              <w:rPr>
                <w:rFonts w:ascii="Times New Roman" w:eastAsiaTheme="minorHAnsi" w:hAnsi="Times New Roman" w:cstheme="minorBidi"/>
                <w:b/>
                <w:bCs/>
                <w:color w:val="000000"/>
                <w:sz w:val="16"/>
                <w:szCs w:val="16"/>
                <w:lang w:eastAsia="en-US"/>
              </w:rPr>
              <w:t>- уменьшение)</w:t>
            </w:r>
          </w:p>
        </w:tc>
        <w:tc>
          <w:tcPr>
            <w:tcW w:w="1276" w:type="dxa"/>
            <w:tcBorders>
              <w:top w:val="single" w:sz="6" w:space="0" w:color="auto"/>
              <w:left w:val="single" w:sz="6" w:space="0" w:color="auto"/>
              <w:bottom w:val="single" w:sz="6" w:space="0" w:color="auto"/>
              <w:right w:val="single" w:sz="6" w:space="0" w:color="auto"/>
            </w:tcBorders>
          </w:tcPr>
          <w:p w14:paraId="6E505948" w14:textId="77777777" w:rsidR="000E14B4" w:rsidRPr="0089692F"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sz w:val="16"/>
                <w:szCs w:val="16"/>
                <w:lang w:eastAsia="en-US"/>
              </w:rPr>
            </w:pPr>
            <w:r w:rsidRPr="0089692F">
              <w:rPr>
                <w:rFonts w:ascii="Times New Roman" w:eastAsiaTheme="minorHAnsi" w:hAnsi="Times New Roman" w:cstheme="minorBidi"/>
                <w:b/>
                <w:bCs/>
                <w:color w:val="000000"/>
                <w:sz w:val="16"/>
                <w:szCs w:val="16"/>
                <w:lang w:eastAsia="en-US"/>
              </w:rPr>
              <w:t>Расходы</w:t>
            </w:r>
          </w:p>
        </w:tc>
        <w:tc>
          <w:tcPr>
            <w:tcW w:w="1276" w:type="dxa"/>
            <w:tcBorders>
              <w:top w:val="single" w:sz="6" w:space="0" w:color="auto"/>
              <w:left w:val="single" w:sz="6" w:space="0" w:color="auto"/>
              <w:bottom w:val="single" w:sz="6" w:space="0" w:color="auto"/>
              <w:right w:val="single" w:sz="6" w:space="0" w:color="auto"/>
            </w:tcBorders>
          </w:tcPr>
          <w:p w14:paraId="1B7E0789" w14:textId="77777777" w:rsidR="000E14B4" w:rsidRPr="0089692F"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sz w:val="16"/>
                <w:szCs w:val="16"/>
                <w:lang w:eastAsia="en-US"/>
              </w:rPr>
            </w:pPr>
            <w:r w:rsidRPr="0089692F">
              <w:rPr>
                <w:rFonts w:ascii="Times New Roman" w:eastAsiaTheme="minorHAnsi" w:hAnsi="Times New Roman" w:cstheme="minorBidi"/>
                <w:b/>
                <w:bCs/>
                <w:color w:val="000000"/>
                <w:sz w:val="16"/>
                <w:szCs w:val="16"/>
                <w:lang w:eastAsia="en-US"/>
              </w:rPr>
              <w:t xml:space="preserve">     Изменения</w:t>
            </w:r>
          </w:p>
          <w:p w14:paraId="4CF3C74B" w14:textId="77777777" w:rsidR="000E14B4" w:rsidRPr="0089692F"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sz w:val="16"/>
                <w:szCs w:val="16"/>
                <w:lang w:eastAsia="en-US"/>
              </w:rPr>
            </w:pPr>
            <w:r w:rsidRPr="0089692F">
              <w:rPr>
                <w:rFonts w:ascii="Times New Roman" w:eastAsiaTheme="minorHAnsi" w:hAnsi="Times New Roman" w:cstheme="minorBidi"/>
                <w:b/>
                <w:bCs/>
                <w:color w:val="000000"/>
                <w:sz w:val="16"/>
                <w:szCs w:val="16"/>
                <w:lang w:eastAsia="en-US"/>
              </w:rPr>
              <w:t xml:space="preserve"> (+увеличение,</w:t>
            </w:r>
          </w:p>
          <w:p w14:paraId="3F316EC0" w14:textId="77777777" w:rsidR="000E14B4" w:rsidRPr="0089692F"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sz w:val="16"/>
                <w:szCs w:val="16"/>
                <w:lang w:eastAsia="en-US"/>
              </w:rPr>
            </w:pPr>
            <w:r w:rsidRPr="0089692F">
              <w:rPr>
                <w:rFonts w:ascii="Times New Roman" w:eastAsiaTheme="minorHAnsi" w:hAnsi="Times New Roman" w:cstheme="minorBidi"/>
                <w:b/>
                <w:bCs/>
                <w:color w:val="000000"/>
                <w:sz w:val="16"/>
                <w:szCs w:val="16"/>
                <w:lang w:eastAsia="en-US"/>
              </w:rPr>
              <w:t>- уменьшение)</w:t>
            </w:r>
          </w:p>
        </w:tc>
        <w:tc>
          <w:tcPr>
            <w:tcW w:w="1275" w:type="dxa"/>
            <w:tcBorders>
              <w:top w:val="single" w:sz="6" w:space="0" w:color="auto"/>
              <w:left w:val="single" w:sz="6" w:space="0" w:color="auto"/>
              <w:bottom w:val="single" w:sz="6" w:space="0" w:color="auto"/>
              <w:right w:val="single" w:sz="6" w:space="0" w:color="auto"/>
            </w:tcBorders>
          </w:tcPr>
          <w:p w14:paraId="667281CE" w14:textId="77777777" w:rsidR="000E14B4" w:rsidRPr="0089692F"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sz w:val="16"/>
                <w:szCs w:val="16"/>
                <w:lang w:eastAsia="en-US"/>
              </w:rPr>
            </w:pPr>
            <w:r w:rsidRPr="0089692F">
              <w:rPr>
                <w:rFonts w:ascii="Times New Roman" w:eastAsiaTheme="minorHAnsi" w:hAnsi="Times New Roman" w:cstheme="minorBidi"/>
                <w:b/>
                <w:bCs/>
                <w:color w:val="000000"/>
                <w:sz w:val="16"/>
                <w:szCs w:val="16"/>
                <w:lang w:eastAsia="en-US"/>
              </w:rPr>
              <w:t>"+" - профицит; "-" - дефицит</w:t>
            </w:r>
          </w:p>
        </w:tc>
        <w:tc>
          <w:tcPr>
            <w:tcW w:w="1276" w:type="dxa"/>
            <w:tcBorders>
              <w:top w:val="single" w:sz="6" w:space="0" w:color="auto"/>
              <w:left w:val="single" w:sz="6" w:space="0" w:color="auto"/>
              <w:bottom w:val="single" w:sz="6" w:space="0" w:color="auto"/>
              <w:right w:val="single" w:sz="6" w:space="0" w:color="auto"/>
            </w:tcBorders>
          </w:tcPr>
          <w:p w14:paraId="51EAB5AB" w14:textId="77777777" w:rsidR="000E14B4" w:rsidRPr="0089692F"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sz w:val="16"/>
                <w:szCs w:val="16"/>
                <w:lang w:eastAsia="en-US"/>
              </w:rPr>
            </w:pPr>
            <w:r w:rsidRPr="0089692F">
              <w:rPr>
                <w:rFonts w:ascii="Times New Roman" w:eastAsiaTheme="minorHAnsi" w:hAnsi="Times New Roman" w:cstheme="minorBidi"/>
                <w:b/>
                <w:bCs/>
                <w:color w:val="000000"/>
                <w:sz w:val="16"/>
                <w:szCs w:val="16"/>
                <w:lang w:eastAsia="en-US"/>
              </w:rPr>
              <w:t xml:space="preserve">  Изменения (+увеличение,</w:t>
            </w:r>
          </w:p>
          <w:p w14:paraId="3448484C" w14:textId="77777777" w:rsidR="000E14B4" w:rsidRPr="0089692F"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sz w:val="16"/>
                <w:szCs w:val="16"/>
                <w:lang w:eastAsia="en-US"/>
              </w:rPr>
            </w:pPr>
            <w:r w:rsidRPr="0089692F">
              <w:rPr>
                <w:rFonts w:ascii="Times New Roman" w:eastAsiaTheme="minorHAnsi" w:hAnsi="Times New Roman" w:cstheme="minorBidi"/>
                <w:b/>
                <w:bCs/>
                <w:color w:val="000000"/>
                <w:sz w:val="16"/>
                <w:szCs w:val="16"/>
                <w:lang w:eastAsia="en-US"/>
              </w:rPr>
              <w:t xml:space="preserve">- уменьшение)    </w:t>
            </w:r>
          </w:p>
          <w:p w14:paraId="540A6A05" w14:textId="77777777" w:rsidR="000E14B4" w:rsidRPr="0089692F"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sz w:val="16"/>
                <w:szCs w:val="16"/>
                <w:lang w:eastAsia="en-US"/>
              </w:rPr>
            </w:pPr>
          </w:p>
        </w:tc>
      </w:tr>
      <w:tr w:rsidR="000E14B4" w:rsidRPr="008B38C4" w14:paraId="7C01BEC5" w14:textId="77777777" w:rsidTr="00527C5E">
        <w:trPr>
          <w:trHeight w:val="365"/>
          <w:jc w:val="center"/>
        </w:trPr>
        <w:tc>
          <w:tcPr>
            <w:tcW w:w="1873" w:type="dxa"/>
            <w:tcBorders>
              <w:top w:val="single" w:sz="6" w:space="0" w:color="auto"/>
              <w:left w:val="single" w:sz="6" w:space="0" w:color="auto"/>
              <w:bottom w:val="single" w:sz="6" w:space="0" w:color="auto"/>
              <w:right w:val="single" w:sz="6" w:space="0" w:color="auto"/>
            </w:tcBorders>
            <w:vAlign w:val="bottom"/>
          </w:tcPr>
          <w:p w14:paraId="35785680" w14:textId="3B35558D" w:rsidR="000E14B4" w:rsidRPr="00AD712B" w:rsidRDefault="000E14B4" w:rsidP="005E796A">
            <w:pPr>
              <w:autoSpaceDE w:val="0"/>
              <w:autoSpaceDN w:val="0"/>
              <w:adjustRightInd w:val="0"/>
              <w:spacing w:after="0" w:line="240" w:lineRule="auto"/>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 12</w:t>
            </w:r>
            <w:r w:rsidR="00A72848">
              <w:rPr>
                <w:rFonts w:ascii="Times New Roman" w:eastAsiaTheme="minorHAnsi" w:hAnsi="Times New Roman" w:cstheme="minorBidi"/>
                <w:color w:val="000000"/>
                <w:sz w:val="18"/>
                <w:szCs w:val="18"/>
                <w:lang w:eastAsia="en-US"/>
              </w:rPr>
              <w:t>4</w:t>
            </w:r>
            <w:r w:rsidRPr="00AD712B">
              <w:rPr>
                <w:rFonts w:ascii="Times New Roman" w:eastAsiaTheme="minorHAnsi" w:hAnsi="Times New Roman" w:cstheme="minorBidi"/>
                <w:color w:val="000000"/>
                <w:sz w:val="18"/>
                <w:szCs w:val="18"/>
                <w:lang w:eastAsia="en-US"/>
              </w:rPr>
              <w:t xml:space="preserve"> от 25.11.202</w:t>
            </w:r>
            <w:r w:rsidR="00A72848">
              <w:rPr>
                <w:rFonts w:ascii="Times New Roman" w:eastAsiaTheme="minorHAnsi" w:hAnsi="Times New Roman" w:cstheme="minorBidi"/>
                <w:color w:val="000000"/>
                <w:sz w:val="18"/>
                <w:szCs w:val="18"/>
                <w:lang w:eastAsia="en-US"/>
              </w:rPr>
              <w:t>4</w:t>
            </w:r>
          </w:p>
        </w:tc>
        <w:tc>
          <w:tcPr>
            <w:tcW w:w="1418" w:type="dxa"/>
            <w:tcBorders>
              <w:top w:val="single" w:sz="6" w:space="0" w:color="auto"/>
              <w:left w:val="single" w:sz="6" w:space="0" w:color="auto"/>
              <w:bottom w:val="single" w:sz="6" w:space="0" w:color="auto"/>
              <w:right w:val="single" w:sz="6" w:space="0" w:color="auto"/>
            </w:tcBorders>
            <w:vAlign w:val="bottom"/>
          </w:tcPr>
          <w:p w14:paraId="649B2B37" w14:textId="4D22237F" w:rsidR="000E14B4" w:rsidRPr="00AD712B" w:rsidRDefault="00B41F8F"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825</w:t>
            </w:r>
            <w:r w:rsidR="000E14B4" w:rsidRPr="00AD712B">
              <w:rPr>
                <w:rFonts w:ascii="Times New Roman" w:eastAsiaTheme="minorHAnsi" w:hAnsi="Times New Roman" w:cstheme="minorBidi"/>
                <w:color w:val="000000"/>
                <w:sz w:val="18"/>
                <w:szCs w:val="18"/>
                <w:lang w:eastAsia="en-US"/>
              </w:rPr>
              <w:t xml:space="preserve"> </w:t>
            </w:r>
            <w:r>
              <w:rPr>
                <w:rFonts w:ascii="Times New Roman" w:eastAsiaTheme="minorHAnsi" w:hAnsi="Times New Roman" w:cstheme="minorBidi"/>
                <w:color w:val="000000"/>
                <w:sz w:val="18"/>
                <w:szCs w:val="18"/>
                <w:lang w:eastAsia="en-US"/>
              </w:rPr>
              <w:t>41</w:t>
            </w:r>
            <w:r w:rsidR="000E14B4" w:rsidRPr="00AD712B">
              <w:rPr>
                <w:rFonts w:ascii="Times New Roman" w:eastAsiaTheme="minorHAnsi" w:hAnsi="Times New Roman" w:cstheme="minorBidi"/>
                <w:color w:val="000000"/>
                <w:sz w:val="18"/>
                <w:szCs w:val="18"/>
                <w:lang w:eastAsia="en-US"/>
              </w:rPr>
              <w:t>8,</w:t>
            </w:r>
            <w:r>
              <w:rPr>
                <w:rFonts w:ascii="Times New Roman" w:eastAsiaTheme="minorHAnsi" w:hAnsi="Times New Roman" w:cstheme="minorBidi"/>
                <w:color w:val="000000"/>
                <w:sz w:val="18"/>
                <w:szCs w:val="18"/>
                <w:lang w:eastAsia="en-US"/>
              </w:rPr>
              <w:t>9</w:t>
            </w:r>
          </w:p>
        </w:tc>
        <w:tc>
          <w:tcPr>
            <w:tcW w:w="1417" w:type="dxa"/>
            <w:tcBorders>
              <w:top w:val="single" w:sz="6" w:space="0" w:color="auto"/>
              <w:left w:val="single" w:sz="6" w:space="0" w:color="auto"/>
              <w:bottom w:val="single" w:sz="6" w:space="0" w:color="auto"/>
              <w:right w:val="single" w:sz="6" w:space="0" w:color="auto"/>
            </w:tcBorders>
            <w:vAlign w:val="bottom"/>
          </w:tcPr>
          <w:p w14:paraId="2FD5B818" w14:textId="77777777"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w:t>
            </w:r>
          </w:p>
        </w:tc>
        <w:tc>
          <w:tcPr>
            <w:tcW w:w="1276" w:type="dxa"/>
            <w:tcBorders>
              <w:top w:val="single" w:sz="6" w:space="0" w:color="auto"/>
              <w:left w:val="single" w:sz="6" w:space="0" w:color="auto"/>
              <w:bottom w:val="single" w:sz="6" w:space="0" w:color="auto"/>
              <w:right w:val="single" w:sz="6" w:space="0" w:color="auto"/>
            </w:tcBorders>
            <w:vAlign w:val="bottom"/>
          </w:tcPr>
          <w:p w14:paraId="350445C3" w14:textId="20D68EA7" w:rsidR="000E14B4" w:rsidRPr="00AD712B" w:rsidRDefault="003F2499"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825</w:t>
            </w:r>
            <w:r w:rsidR="000E14B4" w:rsidRPr="00AD712B">
              <w:rPr>
                <w:rFonts w:ascii="Times New Roman" w:eastAsiaTheme="minorHAnsi" w:hAnsi="Times New Roman" w:cstheme="minorBidi"/>
                <w:color w:val="000000"/>
                <w:sz w:val="18"/>
                <w:szCs w:val="18"/>
                <w:lang w:eastAsia="en-US"/>
              </w:rPr>
              <w:t xml:space="preserve"> </w:t>
            </w:r>
            <w:r>
              <w:rPr>
                <w:rFonts w:ascii="Times New Roman" w:eastAsiaTheme="minorHAnsi" w:hAnsi="Times New Roman" w:cstheme="minorBidi"/>
                <w:color w:val="000000"/>
                <w:sz w:val="18"/>
                <w:szCs w:val="18"/>
                <w:lang w:eastAsia="en-US"/>
              </w:rPr>
              <w:t>418</w:t>
            </w:r>
            <w:r w:rsidR="000E14B4" w:rsidRPr="00AD712B">
              <w:rPr>
                <w:rFonts w:ascii="Times New Roman" w:eastAsiaTheme="minorHAnsi" w:hAnsi="Times New Roman" w:cstheme="minorBidi"/>
                <w:color w:val="000000"/>
                <w:sz w:val="18"/>
                <w:szCs w:val="18"/>
                <w:lang w:eastAsia="en-US"/>
              </w:rPr>
              <w:t>,</w:t>
            </w:r>
            <w:r>
              <w:rPr>
                <w:rFonts w:ascii="Times New Roman" w:eastAsiaTheme="minorHAnsi" w:hAnsi="Times New Roman" w:cstheme="minorBidi"/>
                <w:color w:val="000000"/>
                <w:sz w:val="18"/>
                <w:szCs w:val="18"/>
                <w:lang w:eastAsia="en-US"/>
              </w:rPr>
              <w:t>9</w:t>
            </w:r>
          </w:p>
        </w:tc>
        <w:tc>
          <w:tcPr>
            <w:tcW w:w="1276" w:type="dxa"/>
            <w:tcBorders>
              <w:top w:val="single" w:sz="6" w:space="0" w:color="auto"/>
              <w:left w:val="single" w:sz="6" w:space="0" w:color="auto"/>
              <w:bottom w:val="single" w:sz="6" w:space="0" w:color="auto"/>
              <w:right w:val="single" w:sz="6" w:space="0" w:color="auto"/>
            </w:tcBorders>
            <w:vAlign w:val="bottom"/>
          </w:tcPr>
          <w:p w14:paraId="7FF529E5" w14:textId="77777777"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w:t>
            </w:r>
          </w:p>
        </w:tc>
        <w:tc>
          <w:tcPr>
            <w:tcW w:w="1275" w:type="dxa"/>
            <w:tcBorders>
              <w:top w:val="single" w:sz="6" w:space="0" w:color="auto"/>
              <w:left w:val="single" w:sz="6" w:space="0" w:color="auto"/>
              <w:bottom w:val="single" w:sz="6" w:space="0" w:color="auto"/>
              <w:right w:val="single" w:sz="6" w:space="0" w:color="auto"/>
            </w:tcBorders>
            <w:vAlign w:val="bottom"/>
          </w:tcPr>
          <w:p w14:paraId="7B553125" w14:textId="77777777"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0,0</w:t>
            </w:r>
          </w:p>
        </w:tc>
        <w:tc>
          <w:tcPr>
            <w:tcW w:w="1276" w:type="dxa"/>
            <w:tcBorders>
              <w:top w:val="single" w:sz="6" w:space="0" w:color="auto"/>
              <w:left w:val="single" w:sz="6" w:space="0" w:color="auto"/>
              <w:bottom w:val="single" w:sz="6" w:space="0" w:color="auto"/>
              <w:right w:val="single" w:sz="6" w:space="0" w:color="auto"/>
            </w:tcBorders>
            <w:vAlign w:val="bottom"/>
          </w:tcPr>
          <w:p w14:paraId="0E4B5B7F" w14:textId="77777777"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w:t>
            </w:r>
          </w:p>
        </w:tc>
      </w:tr>
      <w:tr w:rsidR="000E14B4" w:rsidRPr="008B38C4" w14:paraId="5BAB254F" w14:textId="77777777" w:rsidTr="005E796A">
        <w:trPr>
          <w:trHeight w:val="290"/>
          <w:jc w:val="center"/>
        </w:trPr>
        <w:tc>
          <w:tcPr>
            <w:tcW w:w="1873" w:type="dxa"/>
            <w:tcBorders>
              <w:top w:val="single" w:sz="6" w:space="0" w:color="auto"/>
              <w:left w:val="single" w:sz="6" w:space="0" w:color="auto"/>
              <w:bottom w:val="single" w:sz="6" w:space="0" w:color="auto"/>
              <w:right w:val="single" w:sz="6" w:space="0" w:color="auto"/>
            </w:tcBorders>
          </w:tcPr>
          <w:p w14:paraId="6A008F23" w14:textId="2F70C798" w:rsidR="000E14B4" w:rsidRPr="00AD712B" w:rsidRDefault="000E14B4" w:rsidP="005E796A">
            <w:pPr>
              <w:autoSpaceDE w:val="0"/>
              <w:autoSpaceDN w:val="0"/>
              <w:adjustRightInd w:val="0"/>
              <w:spacing w:after="0" w:line="240" w:lineRule="auto"/>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 xml:space="preserve">№ 1 от </w:t>
            </w:r>
            <w:r w:rsidR="00A72848">
              <w:rPr>
                <w:rFonts w:ascii="Times New Roman" w:eastAsiaTheme="minorHAnsi" w:hAnsi="Times New Roman" w:cstheme="minorBidi"/>
                <w:color w:val="000000"/>
                <w:sz w:val="18"/>
                <w:szCs w:val="18"/>
                <w:lang w:eastAsia="en-US"/>
              </w:rPr>
              <w:t>27</w:t>
            </w:r>
            <w:r w:rsidRPr="00AD712B">
              <w:rPr>
                <w:rFonts w:ascii="Times New Roman" w:eastAsiaTheme="minorHAnsi" w:hAnsi="Times New Roman" w:cstheme="minorBidi"/>
                <w:color w:val="000000"/>
                <w:sz w:val="18"/>
                <w:szCs w:val="18"/>
                <w:lang w:eastAsia="en-US"/>
              </w:rPr>
              <w:t>.01.202</w:t>
            </w:r>
            <w:r w:rsidR="00A72848">
              <w:rPr>
                <w:rFonts w:ascii="Times New Roman" w:eastAsiaTheme="minorHAnsi" w:hAnsi="Times New Roman" w:cstheme="minorBidi"/>
                <w:color w:val="000000"/>
                <w:sz w:val="18"/>
                <w:szCs w:val="18"/>
                <w:lang w:eastAsia="en-US"/>
              </w:rPr>
              <w:t>5</w:t>
            </w:r>
          </w:p>
        </w:tc>
        <w:tc>
          <w:tcPr>
            <w:tcW w:w="1418" w:type="dxa"/>
            <w:tcBorders>
              <w:top w:val="single" w:sz="6" w:space="0" w:color="auto"/>
              <w:left w:val="single" w:sz="6" w:space="0" w:color="auto"/>
              <w:bottom w:val="single" w:sz="6" w:space="0" w:color="auto"/>
              <w:right w:val="single" w:sz="6" w:space="0" w:color="auto"/>
            </w:tcBorders>
            <w:vAlign w:val="bottom"/>
          </w:tcPr>
          <w:p w14:paraId="3280306B" w14:textId="12BDD580" w:rsidR="000E14B4" w:rsidRPr="00AD712B" w:rsidRDefault="00B41F8F"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863</w:t>
            </w:r>
            <w:r w:rsidR="000E14B4" w:rsidRPr="00AD712B">
              <w:rPr>
                <w:rFonts w:ascii="Times New Roman" w:eastAsiaTheme="minorHAnsi" w:hAnsi="Times New Roman" w:cstheme="minorBidi"/>
                <w:color w:val="000000"/>
                <w:sz w:val="18"/>
                <w:szCs w:val="18"/>
                <w:lang w:eastAsia="en-US"/>
              </w:rPr>
              <w:t xml:space="preserve"> </w:t>
            </w:r>
            <w:r>
              <w:rPr>
                <w:rFonts w:ascii="Times New Roman" w:eastAsiaTheme="minorHAnsi" w:hAnsi="Times New Roman" w:cstheme="minorBidi"/>
                <w:color w:val="000000"/>
                <w:sz w:val="18"/>
                <w:szCs w:val="18"/>
                <w:lang w:eastAsia="en-US"/>
              </w:rPr>
              <w:t>07</w:t>
            </w:r>
            <w:r w:rsidR="000E14B4" w:rsidRPr="00AD712B">
              <w:rPr>
                <w:rFonts w:ascii="Times New Roman" w:eastAsiaTheme="minorHAnsi" w:hAnsi="Times New Roman" w:cstheme="minorBidi"/>
                <w:color w:val="000000"/>
                <w:sz w:val="18"/>
                <w:szCs w:val="18"/>
                <w:lang w:eastAsia="en-US"/>
              </w:rPr>
              <w:t>1,</w:t>
            </w:r>
            <w:r>
              <w:rPr>
                <w:rFonts w:ascii="Times New Roman" w:eastAsiaTheme="minorHAnsi" w:hAnsi="Times New Roman" w:cstheme="minorBidi"/>
                <w:color w:val="000000"/>
                <w:sz w:val="18"/>
                <w:szCs w:val="18"/>
                <w:lang w:eastAsia="en-US"/>
              </w:rPr>
              <w:t>6</w:t>
            </w:r>
          </w:p>
        </w:tc>
        <w:tc>
          <w:tcPr>
            <w:tcW w:w="1417" w:type="dxa"/>
            <w:tcBorders>
              <w:top w:val="single" w:sz="6" w:space="0" w:color="auto"/>
              <w:left w:val="single" w:sz="6" w:space="0" w:color="auto"/>
              <w:bottom w:val="single" w:sz="6" w:space="0" w:color="auto"/>
              <w:right w:val="single" w:sz="6" w:space="0" w:color="auto"/>
            </w:tcBorders>
            <w:vAlign w:val="bottom"/>
          </w:tcPr>
          <w:p w14:paraId="7ACE58A0" w14:textId="77777777"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+926 023,3</w:t>
            </w:r>
          </w:p>
        </w:tc>
        <w:tc>
          <w:tcPr>
            <w:tcW w:w="1276" w:type="dxa"/>
            <w:tcBorders>
              <w:top w:val="single" w:sz="6" w:space="0" w:color="auto"/>
              <w:left w:val="single" w:sz="6" w:space="0" w:color="auto"/>
              <w:bottom w:val="single" w:sz="6" w:space="0" w:color="auto"/>
              <w:right w:val="single" w:sz="6" w:space="0" w:color="auto"/>
            </w:tcBorders>
            <w:vAlign w:val="bottom"/>
          </w:tcPr>
          <w:p w14:paraId="592AF792" w14:textId="272F6F7F" w:rsidR="000E14B4" w:rsidRPr="00AD712B" w:rsidRDefault="003F2499"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878</w:t>
            </w:r>
            <w:r w:rsidR="000E14B4" w:rsidRPr="00AD712B">
              <w:rPr>
                <w:rFonts w:ascii="Times New Roman" w:eastAsiaTheme="minorHAnsi" w:hAnsi="Times New Roman" w:cstheme="minorBidi"/>
                <w:color w:val="000000"/>
                <w:sz w:val="18"/>
                <w:szCs w:val="18"/>
                <w:lang w:eastAsia="en-US"/>
              </w:rPr>
              <w:t xml:space="preserve"> </w:t>
            </w:r>
            <w:r>
              <w:rPr>
                <w:rFonts w:ascii="Times New Roman" w:eastAsiaTheme="minorHAnsi" w:hAnsi="Times New Roman" w:cstheme="minorBidi"/>
                <w:color w:val="000000"/>
                <w:sz w:val="18"/>
                <w:szCs w:val="18"/>
                <w:lang w:eastAsia="en-US"/>
              </w:rPr>
              <w:t>929</w:t>
            </w:r>
            <w:r w:rsidR="000E14B4" w:rsidRPr="00AD712B">
              <w:rPr>
                <w:rFonts w:ascii="Times New Roman" w:eastAsiaTheme="minorHAnsi" w:hAnsi="Times New Roman" w:cstheme="minorBidi"/>
                <w:color w:val="000000"/>
                <w:sz w:val="18"/>
                <w:szCs w:val="18"/>
                <w:lang w:eastAsia="en-US"/>
              </w:rPr>
              <w:t>,</w:t>
            </w:r>
            <w:r>
              <w:rPr>
                <w:rFonts w:ascii="Times New Roman" w:eastAsiaTheme="minorHAnsi" w:hAnsi="Times New Roman" w:cstheme="minorBidi"/>
                <w:color w:val="000000"/>
                <w:sz w:val="18"/>
                <w:szCs w:val="18"/>
                <w:lang w:eastAsia="en-US"/>
              </w:rPr>
              <w:t>4</w:t>
            </w:r>
          </w:p>
        </w:tc>
        <w:tc>
          <w:tcPr>
            <w:tcW w:w="1276" w:type="dxa"/>
            <w:tcBorders>
              <w:top w:val="single" w:sz="6" w:space="0" w:color="auto"/>
              <w:left w:val="single" w:sz="6" w:space="0" w:color="auto"/>
              <w:bottom w:val="single" w:sz="6" w:space="0" w:color="auto"/>
              <w:right w:val="single" w:sz="6" w:space="0" w:color="auto"/>
            </w:tcBorders>
            <w:vAlign w:val="bottom"/>
          </w:tcPr>
          <w:p w14:paraId="60688935" w14:textId="507C2E3C"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w:t>
            </w:r>
            <w:r w:rsidR="00675D77">
              <w:rPr>
                <w:rFonts w:ascii="Times New Roman" w:eastAsiaTheme="minorHAnsi" w:hAnsi="Times New Roman" w:cstheme="minorBidi"/>
                <w:color w:val="000000"/>
                <w:sz w:val="18"/>
                <w:szCs w:val="18"/>
                <w:lang w:eastAsia="en-US"/>
              </w:rPr>
              <w:t>53 000</w:t>
            </w:r>
            <w:r w:rsidRPr="00AD712B">
              <w:rPr>
                <w:rFonts w:ascii="Times New Roman" w:eastAsiaTheme="minorHAnsi" w:hAnsi="Times New Roman" w:cstheme="minorBidi"/>
                <w:color w:val="000000"/>
                <w:sz w:val="18"/>
                <w:szCs w:val="18"/>
                <w:lang w:eastAsia="en-US"/>
              </w:rPr>
              <w:t>,</w:t>
            </w:r>
            <w:r w:rsidR="00675D77">
              <w:rPr>
                <w:rFonts w:ascii="Times New Roman" w:eastAsiaTheme="minorHAnsi" w:hAnsi="Times New Roman" w:cstheme="minorBidi"/>
                <w:color w:val="000000"/>
                <w:sz w:val="18"/>
                <w:szCs w:val="18"/>
                <w:lang w:eastAsia="en-US"/>
              </w:rPr>
              <w:t>0</w:t>
            </w:r>
          </w:p>
        </w:tc>
        <w:tc>
          <w:tcPr>
            <w:tcW w:w="1275" w:type="dxa"/>
            <w:tcBorders>
              <w:top w:val="single" w:sz="6" w:space="0" w:color="auto"/>
              <w:left w:val="single" w:sz="6" w:space="0" w:color="auto"/>
              <w:bottom w:val="single" w:sz="6" w:space="0" w:color="auto"/>
              <w:right w:val="single" w:sz="6" w:space="0" w:color="auto"/>
            </w:tcBorders>
            <w:vAlign w:val="bottom"/>
          </w:tcPr>
          <w:p w14:paraId="2564A90C" w14:textId="107D0072"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val="en-US" w:eastAsia="en-US"/>
              </w:rPr>
            </w:pPr>
            <w:r w:rsidRPr="00AD712B">
              <w:rPr>
                <w:rFonts w:ascii="Times New Roman" w:eastAsiaTheme="minorHAnsi" w:hAnsi="Times New Roman" w:cstheme="minorBidi"/>
                <w:color w:val="000000"/>
                <w:sz w:val="18"/>
                <w:szCs w:val="18"/>
                <w:lang w:eastAsia="en-US"/>
              </w:rPr>
              <w:t>-</w:t>
            </w:r>
            <w:r w:rsidR="008343FD">
              <w:rPr>
                <w:rFonts w:ascii="Times New Roman" w:eastAsiaTheme="minorHAnsi" w:hAnsi="Times New Roman" w:cstheme="minorBidi"/>
                <w:color w:val="000000"/>
                <w:sz w:val="18"/>
                <w:szCs w:val="18"/>
                <w:lang w:eastAsia="en-US"/>
              </w:rPr>
              <w:t>15</w:t>
            </w:r>
            <w:r w:rsidRPr="00AD712B">
              <w:rPr>
                <w:rFonts w:ascii="Times New Roman" w:eastAsiaTheme="minorHAnsi" w:hAnsi="Times New Roman" w:cstheme="minorBidi"/>
                <w:color w:val="000000"/>
                <w:sz w:val="18"/>
                <w:szCs w:val="18"/>
                <w:lang w:eastAsia="en-US"/>
              </w:rPr>
              <w:t xml:space="preserve"> </w:t>
            </w:r>
            <w:r w:rsidRPr="00AD712B">
              <w:rPr>
                <w:rFonts w:ascii="Times New Roman" w:eastAsiaTheme="minorHAnsi" w:hAnsi="Times New Roman" w:cstheme="minorBidi"/>
                <w:color w:val="000000"/>
                <w:sz w:val="18"/>
                <w:szCs w:val="18"/>
                <w:lang w:val="en-US" w:eastAsia="en-US"/>
              </w:rPr>
              <w:t>8</w:t>
            </w:r>
            <w:r w:rsidR="008343FD">
              <w:rPr>
                <w:rFonts w:ascii="Times New Roman" w:eastAsiaTheme="minorHAnsi" w:hAnsi="Times New Roman" w:cstheme="minorBidi"/>
                <w:color w:val="000000"/>
                <w:sz w:val="18"/>
                <w:szCs w:val="18"/>
                <w:lang w:eastAsia="en-US"/>
              </w:rPr>
              <w:t>57</w:t>
            </w:r>
            <w:r w:rsidRPr="00AD712B">
              <w:rPr>
                <w:rFonts w:ascii="Times New Roman" w:eastAsiaTheme="minorHAnsi" w:hAnsi="Times New Roman" w:cstheme="minorBidi"/>
                <w:color w:val="000000"/>
                <w:sz w:val="18"/>
                <w:szCs w:val="18"/>
                <w:lang w:eastAsia="en-US"/>
              </w:rPr>
              <w:t>,</w:t>
            </w:r>
            <w:r w:rsidR="008343FD">
              <w:rPr>
                <w:rFonts w:ascii="Times New Roman" w:eastAsiaTheme="minorHAnsi" w:hAnsi="Times New Roman" w:cstheme="minorBidi"/>
                <w:color w:val="000000"/>
                <w:sz w:val="18"/>
                <w:szCs w:val="18"/>
                <w:lang w:eastAsia="en-US"/>
              </w:rPr>
              <w:t>8</w:t>
            </w:r>
          </w:p>
        </w:tc>
        <w:tc>
          <w:tcPr>
            <w:tcW w:w="1276" w:type="dxa"/>
            <w:tcBorders>
              <w:top w:val="single" w:sz="6" w:space="0" w:color="auto"/>
              <w:left w:val="single" w:sz="6" w:space="0" w:color="auto"/>
              <w:bottom w:val="single" w:sz="6" w:space="0" w:color="auto"/>
              <w:right w:val="single" w:sz="6" w:space="0" w:color="auto"/>
            </w:tcBorders>
            <w:vAlign w:val="bottom"/>
          </w:tcPr>
          <w:p w14:paraId="21B5EF54" w14:textId="576AF75C"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val="en-US" w:eastAsia="en-US"/>
              </w:rPr>
            </w:pPr>
            <w:r w:rsidRPr="00AD712B">
              <w:rPr>
                <w:rFonts w:ascii="Times New Roman" w:eastAsiaTheme="minorHAnsi" w:hAnsi="Times New Roman" w:cstheme="minorBidi"/>
                <w:color w:val="000000"/>
                <w:sz w:val="18"/>
                <w:szCs w:val="18"/>
                <w:lang w:val="en-US" w:eastAsia="en-US"/>
              </w:rPr>
              <w:t>-</w:t>
            </w:r>
            <w:r w:rsidR="00773EE8">
              <w:rPr>
                <w:rFonts w:ascii="Times New Roman" w:eastAsiaTheme="minorHAnsi" w:hAnsi="Times New Roman" w:cstheme="minorBidi"/>
                <w:color w:val="000000"/>
                <w:sz w:val="18"/>
                <w:szCs w:val="18"/>
                <w:lang w:eastAsia="en-US"/>
              </w:rPr>
              <w:t>15</w:t>
            </w:r>
            <w:r w:rsidRPr="00AD712B">
              <w:rPr>
                <w:rFonts w:ascii="Times New Roman" w:eastAsiaTheme="minorHAnsi" w:hAnsi="Times New Roman" w:cstheme="minorBidi"/>
                <w:color w:val="000000"/>
                <w:sz w:val="18"/>
                <w:szCs w:val="18"/>
                <w:lang w:eastAsia="en-US"/>
              </w:rPr>
              <w:t xml:space="preserve"> </w:t>
            </w:r>
            <w:r w:rsidRPr="00AD712B">
              <w:rPr>
                <w:rFonts w:ascii="Times New Roman" w:eastAsiaTheme="minorHAnsi" w:hAnsi="Times New Roman" w:cstheme="minorBidi"/>
                <w:color w:val="000000"/>
                <w:sz w:val="18"/>
                <w:szCs w:val="18"/>
                <w:lang w:val="en-US" w:eastAsia="en-US"/>
              </w:rPr>
              <w:t>8</w:t>
            </w:r>
            <w:r w:rsidR="00773EE8">
              <w:rPr>
                <w:rFonts w:ascii="Times New Roman" w:eastAsiaTheme="minorHAnsi" w:hAnsi="Times New Roman" w:cstheme="minorBidi"/>
                <w:color w:val="000000"/>
                <w:sz w:val="18"/>
                <w:szCs w:val="18"/>
                <w:lang w:eastAsia="en-US"/>
              </w:rPr>
              <w:t>57</w:t>
            </w:r>
            <w:r w:rsidRPr="00AD712B">
              <w:rPr>
                <w:rFonts w:ascii="Times New Roman" w:eastAsiaTheme="minorHAnsi" w:hAnsi="Times New Roman" w:cstheme="minorBidi"/>
                <w:color w:val="000000"/>
                <w:sz w:val="18"/>
                <w:szCs w:val="18"/>
                <w:lang w:eastAsia="en-US"/>
              </w:rPr>
              <w:t>,</w:t>
            </w:r>
            <w:r w:rsidR="00773EE8">
              <w:rPr>
                <w:rFonts w:ascii="Times New Roman" w:eastAsiaTheme="minorHAnsi" w:hAnsi="Times New Roman" w:cstheme="minorBidi"/>
                <w:color w:val="000000"/>
                <w:sz w:val="18"/>
                <w:szCs w:val="18"/>
                <w:lang w:eastAsia="en-US"/>
              </w:rPr>
              <w:t>8</w:t>
            </w:r>
          </w:p>
        </w:tc>
      </w:tr>
      <w:tr w:rsidR="000E14B4" w:rsidRPr="008B38C4" w14:paraId="5BB3F3CD" w14:textId="77777777" w:rsidTr="005E796A">
        <w:trPr>
          <w:trHeight w:val="290"/>
          <w:jc w:val="center"/>
        </w:trPr>
        <w:tc>
          <w:tcPr>
            <w:tcW w:w="1873" w:type="dxa"/>
            <w:tcBorders>
              <w:top w:val="single" w:sz="6" w:space="0" w:color="auto"/>
              <w:left w:val="single" w:sz="6" w:space="0" w:color="auto"/>
              <w:bottom w:val="single" w:sz="6" w:space="0" w:color="auto"/>
              <w:right w:val="single" w:sz="6" w:space="0" w:color="auto"/>
            </w:tcBorders>
          </w:tcPr>
          <w:p w14:paraId="4FC31F97" w14:textId="0257F763" w:rsidR="000E14B4" w:rsidRPr="00AD712B" w:rsidRDefault="000E14B4" w:rsidP="005E796A">
            <w:pPr>
              <w:autoSpaceDE w:val="0"/>
              <w:autoSpaceDN w:val="0"/>
              <w:adjustRightInd w:val="0"/>
              <w:spacing w:after="0" w:line="240" w:lineRule="auto"/>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 1</w:t>
            </w:r>
            <w:r w:rsidR="00A72848">
              <w:rPr>
                <w:rFonts w:ascii="Times New Roman" w:eastAsiaTheme="minorHAnsi" w:hAnsi="Times New Roman" w:cstheme="minorBidi"/>
                <w:color w:val="000000"/>
                <w:sz w:val="18"/>
                <w:szCs w:val="18"/>
                <w:lang w:eastAsia="en-US"/>
              </w:rPr>
              <w:t>7</w:t>
            </w:r>
            <w:r w:rsidRPr="00AD712B">
              <w:rPr>
                <w:rFonts w:ascii="Times New Roman" w:eastAsiaTheme="minorHAnsi" w:hAnsi="Times New Roman" w:cstheme="minorBidi"/>
                <w:color w:val="000000"/>
                <w:sz w:val="18"/>
                <w:szCs w:val="18"/>
                <w:lang w:eastAsia="en-US"/>
              </w:rPr>
              <w:t xml:space="preserve"> от 2</w:t>
            </w:r>
            <w:r w:rsidR="00A72848">
              <w:rPr>
                <w:rFonts w:ascii="Times New Roman" w:eastAsiaTheme="minorHAnsi" w:hAnsi="Times New Roman" w:cstheme="minorBidi"/>
                <w:color w:val="000000"/>
                <w:sz w:val="18"/>
                <w:szCs w:val="18"/>
                <w:lang w:eastAsia="en-US"/>
              </w:rPr>
              <w:t>4</w:t>
            </w:r>
            <w:r w:rsidRPr="00AD712B">
              <w:rPr>
                <w:rFonts w:ascii="Times New Roman" w:eastAsiaTheme="minorHAnsi" w:hAnsi="Times New Roman" w:cstheme="minorBidi"/>
                <w:color w:val="000000"/>
                <w:sz w:val="18"/>
                <w:szCs w:val="18"/>
                <w:lang w:eastAsia="en-US"/>
              </w:rPr>
              <w:t>.02.202</w:t>
            </w:r>
            <w:r w:rsidR="00A72848">
              <w:rPr>
                <w:rFonts w:ascii="Times New Roman" w:eastAsiaTheme="minorHAnsi" w:hAnsi="Times New Roman" w:cstheme="minorBidi"/>
                <w:color w:val="000000"/>
                <w:sz w:val="18"/>
                <w:szCs w:val="18"/>
                <w:lang w:eastAsia="en-US"/>
              </w:rPr>
              <w:t>5</w:t>
            </w:r>
          </w:p>
        </w:tc>
        <w:tc>
          <w:tcPr>
            <w:tcW w:w="1418" w:type="dxa"/>
            <w:tcBorders>
              <w:top w:val="single" w:sz="6" w:space="0" w:color="auto"/>
              <w:left w:val="single" w:sz="6" w:space="0" w:color="auto"/>
              <w:bottom w:val="single" w:sz="6" w:space="0" w:color="auto"/>
              <w:right w:val="single" w:sz="6" w:space="0" w:color="auto"/>
            </w:tcBorders>
            <w:vAlign w:val="bottom"/>
          </w:tcPr>
          <w:p w14:paraId="0B9FC02C" w14:textId="27A064D0"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2 </w:t>
            </w:r>
            <w:r w:rsidR="00B41F8F">
              <w:rPr>
                <w:rFonts w:ascii="Times New Roman" w:eastAsiaTheme="minorHAnsi" w:hAnsi="Times New Roman" w:cstheme="minorBidi"/>
                <w:color w:val="000000"/>
                <w:sz w:val="18"/>
                <w:szCs w:val="18"/>
                <w:lang w:eastAsia="en-US"/>
              </w:rPr>
              <w:t>587</w:t>
            </w:r>
            <w:r w:rsidRPr="00AD712B">
              <w:rPr>
                <w:rFonts w:ascii="Times New Roman" w:eastAsiaTheme="minorHAnsi" w:hAnsi="Times New Roman" w:cstheme="minorBidi"/>
                <w:color w:val="000000"/>
                <w:sz w:val="18"/>
                <w:szCs w:val="18"/>
                <w:lang w:eastAsia="en-US"/>
              </w:rPr>
              <w:t xml:space="preserve"> </w:t>
            </w:r>
            <w:r w:rsidR="00B41F8F">
              <w:rPr>
                <w:rFonts w:ascii="Times New Roman" w:eastAsiaTheme="minorHAnsi" w:hAnsi="Times New Roman" w:cstheme="minorBidi"/>
                <w:color w:val="000000"/>
                <w:sz w:val="18"/>
                <w:szCs w:val="18"/>
                <w:lang w:eastAsia="en-US"/>
              </w:rPr>
              <w:t>049</w:t>
            </w:r>
            <w:r w:rsidRPr="00AD712B">
              <w:rPr>
                <w:rFonts w:ascii="Times New Roman" w:eastAsiaTheme="minorHAnsi" w:hAnsi="Times New Roman" w:cstheme="minorBidi"/>
                <w:color w:val="000000"/>
                <w:sz w:val="18"/>
                <w:szCs w:val="18"/>
                <w:lang w:eastAsia="en-US"/>
              </w:rPr>
              <w:t>,</w:t>
            </w:r>
            <w:r w:rsidR="00B41F8F">
              <w:rPr>
                <w:rFonts w:ascii="Times New Roman" w:eastAsiaTheme="minorHAnsi" w:hAnsi="Times New Roman" w:cstheme="minorBidi"/>
                <w:color w:val="000000"/>
                <w:sz w:val="18"/>
                <w:szCs w:val="18"/>
                <w:lang w:eastAsia="en-US"/>
              </w:rPr>
              <w:t>6</w:t>
            </w:r>
          </w:p>
        </w:tc>
        <w:tc>
          <w:tcPr>
            <w:tcW w:w="1417" w:type="dxa"/>
            <w:tcBorders>
              <w:top w:val="single" w:sz="6" w:space="0" w:color="auto"/>
              <w:left w:val="single" w:sz="6" w:space="0" w:color="auto"/>
              <w:bottom w:val="single" w:sz="6" w:space="0" w:color="auto"/>
              <w:right w:val="single" w:sz="6" w:space="0" w:color="auto"/>
            </w:tcBorders>
            <w:vAlign w:val="bottom"/>
          </w:tcPr>
          <w:p w14:paraId="0A9C0312" w14:textId="77777777"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+429 789,8</w:t>
            </w:r>
          </w:p>
        </w:tc>
        <w:tc>
          <w:tcPr>
            <w:tcW w:w="1276" w:type="dxa"/>
            <w:tcBorders>
              <w:top w:val="single" w:sz="6" w:space="0" w:color="auto"/>
              <w:left w:val="single" w:sz="6" w:space="0" w:color="auto"/>
              <w:bottom w:val="single" w:sz="6" w:space="0" w:color="auto"/>
              <w:right w:val="single" w:sz="6" w:space="0" w:color="auto"/>
            </w:tcBorders>
            <w:vAlign w:val="bottom"/>
          </w:tcPr>
          <w:p w14:paraId="1E2E8E07" w14:textId="40370B5C"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 xml:space="preserve">2 </w:t>
            </w:r>
            <w:r w:rsidR="003F2499">
              <w:rPr>
                <w:rFonts w:ascii="Times New Roman" w:eastAsiaTheme="minorHAnsi" w:hAnsi="Times New Roman" w:cstheme="minorBidi"/>
                <w:color w:val="000000"/>
                <w:sz w:val="18"/>
                <w:szCs w:val="18"/>
                <w:lang w:eastAsia="en-US"/>
              </w:rPr>
              <w:t>63</w:t>
            </w:r>
            <w:r w:rsidRPr="00AD712B">
              <w:rPr>
                <w:rFonts w:ascii="Times New Roman" w:eastAsiaTheme="minorHAnsi" w:hAnsi="Times New Roman" w:cstheme="minorBidi"/>
                <w:color w:val="000000"/>
                <w:sz w:val="18"/>
                <w:szCs w:val="18"/>
                <w:lang w:eastAsia="en-US"/>
              </w:rPr>
              <w:t xml:space="preserve">7 </w:t>
            </w:r>
            <w:r w:rsidR="003F2499">
              <w:rPr>
                <w:rFonts w:ascii="Times New Roman" w:eastAsiaTheme="minorHAnsi" w:hAnsi="Times New Roman" w:cstheme="minorBidi"/>
                <w:color w:val="000000"/>
                <w:sz w:val="18"/>
                <w:szCs w:val="18"/>
                <w:lang w:eastAsia="en-US"/>
              </w:rPr>
              <w:t>001</w:t>
            </w:r>
            <w:r w:rsidRPr="00AD712B">
              <w:rPr>
                <w:rFonts w:ascii="Times New Roman" w:eastAsiaTheme="minorHAnsi" w:hAnsi="Times New Roman" w:cstheme="minorBidi"/>
                <w:color w:val="000000"/>
                <w:sz w:val="18"/>
                <w:szCs w:val="18"/>
                <w:lang w:eastAsia="en-US"/>
              </w:rPr>
              <w:t>,2</w:t>
            </w:r>
          </w:p>
        </w:tc>
        <w:tc>
          <w:tcPr>
            <w:tcW w:w="1276" w:type="dxa"/>
            <w:tcBorders>
              <w:top w:val="single" w:sz="6" w:space="0" w:color="auto"/>
              <w:left w:val="single" w:sz="6" w:space="0" w:color="auto"/>
              <w:bottom w:val="single" w:sz="6" w:space="0" w:color="auto"/>
              <w:right w:val="single" w:sz="6" w:space="0" w:color="auto"/>
            </w:tcBorders>
            <w:vAlign w:val="bottom"/>
          </w:tcPr>
          <w:p w14:paraId="7B0B56C4" w14:textId="40FBFD30"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w:t>
            </w:r>
            <w:r w:rsidR="00675D77">
              <w:rPr>
                <w:rFonts w:ascii="Times New Roman" w:eastAsiaTheme="minorHAnsi" w:hAnsi="Times New Roman" w:cstheme="minorBidi"/>
                <w:color w:val="000000"/>
                <w:sz w:val="18"/>
                <w:szCs w:val="18"/>
                <w:lang w:eastAsia="en-US"/>
              </w:rPr>
              <w:t>1 758</w:t>
            </w:r>
            <w:r w:rsidRPr="00AD712B">
              <w:rPr>
                <w:rFonts w:ascii="Times New Roman" w:eastAsiaTheme="minorHAnsi" w:hAnsi="Times New Roman" w:cstheme="minorBidi"/>
                <w:color w:val="000000"/>
                <w:sz w:val="18"/>
                <w:szCs w:val="18"/>
                <w:lang w:eastAsia="en-US"/>
              </w:rPr>
              <w:t xml:space="preserve"> </w:t>
            </w:r>
            <w:r w:rsidR="00675D77">
              <w:rPr>
                <w:rFonts w:ascii="Times New Roman" w:eastAsiaTheme="minorHAnsi" w:hAnsi="Times New Roman" w:cstheme="minorBidi"/>
                <w:color w:val="000000"/>
                <w:sz w:val="18"/>
                <w:szCs w:val="18"/>
                <w:lang w:eastAsia="en-US"/>
              </w:rPr>
              <w:t>071</w:t>
            </w:r>
            <w:r w:rsidRPr="00AD712B">
              <w:rPr>
                <w:rFonts w:ascii="Times New Roman" w:eastAsiaTheme="minorHAnsi" w:hAnsi="Times New Roman" w:cstheme="minorBidi"/>
                <w:color w:val="000000"/>
                <w:sz w:val="18"/>
                <w:szCs w:val="18"/>
                <w:lang w:eastAsia="en-US"/>
              </w:rPr>
              <w:t>,</w:t>
            </w:r>
            <w:r w:rsidR="00675D77">
              <w:rPr>
                <w:rFonts w:ascii="Times New Roman" w:eastAsiaTheme="minorHAnsi" w:hAnsi="Times New Roman" w:cstheme="minorBidi"/>
                <w:color w:val="000000"/>
                <w:sz w:val="18"/>
                <w:szCs w:val="18"/>
                <w:lang w:eastAsia="en-US"/>
              </w:rPr>
              <w:t>8</w:t>
            </w:r>
          </w:p>
        </w:tc>
        <w:tc>
          <w:tcPr>
            <w:tcW w:w="1275" w:type="dxa"/>
            <w:tcBorders>
              <w:top w:val="single" w:sz="6" w:space="0" w:color="auto"/>
              <w:left w:val="single" w:sz="6" w:space="0" w:color="auto"/>
              <w:bottom w:val="single" w:sz="6" w:space="0" w:color="auto"/>
              <w:right w:val="single" w:sz="6" w:space="0" w:color="auto"/>
            </w:tcBorders>
            <w:vAlign w:val="bottom"/>
          </w:tcPr>
          <w:p w14:paraId="7D0C8E31" w14:textId="6F3C2877"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val="en-US" w:eastAsia="en-US"/>
              </w:rPr>
            </w:pPr>
            <w:r w:rsidRPr="00AD712B">
              <w:rPr>
                <w:rFonts w:ascii="Times New Roman" w:eastAsiaTheme="minorHAnsi" w:hAnsi="Times New Roman" w:cstheme="minorBidi"/>
                <w:color w:val="000000"/>
                <w:sz w:val="18"/>
                <w:szCs w:val="18"/>
                <w:lang w:eastAsia="en-US"/>
              </w:rPr>
              <w:t>-</w:t>
            </w:r>
            <w:r w:rsidR="008343FD">
              <w:rPr>
                <w:rFonts w:ascii="Times New Roman" w:eastAsiaTheme="minorHAnsi" w:hAnsi="Times New Roman" w:cstheme="minorBidi"/>
                <w:color w:val="000000"/>
                <w:sz w:val="18"/>
                <w:szCs w:val="18"/>
                <w:lang w:eastAsia="en-US"/>
              </w:rPr>
              <w:t>49</w:t>
            </w:r>
            <w:r w:rsidRPr="00AD712B">
              <w:rPr>
                <w:rFonts w:ascii="Times New Roman" w:eastAsiaTheme="minorHAnsi" w:hAnsi="Times New Roman" w:cstheme="minorBidi"/>
                <w:color w:val="000000"/>
                <w:sz w:val="18"/>
                <w:szCs w:val="18"/>
                <w:lang w:eastAsia="en-US"/>
              </w:rPr>
              <w:t xml:space="preserve"> </w:t>
            </w:r>
            <w:r w:rsidR="008343FD">
              <w:rPr>
                <w:rFonts w:ascii="Times New Roman" w:eastAsiaTheme="minorHAnsi" w:hAnsi="Times New Roman" w:cstheme="minorBidi"/>
                <w:color w:val="000000"/>
                <w:sz w:val="18"/>
                <w:szCs w:val="18"/>
                <w:lang w:eastAsia="en-US"/>
              </w:rPr>
              <w:t>95</w:t>
            </w:r>
            <w:r w:rsidRPr="00AD712B">
              <w:rPr>
                <w:rFonts w:ascii="Times New Roman" w:eastAsiaTheme="minorHAnsi" w:hAnsi="Times New Roman" w:cstheme="minorBidi"/>
                <w:color w:val="000000"/>
                <w:sz w:val="18"/>
                <w:szCs w:val="18"/>
                <w:lang w:val="en-US" w:eastAsia="en-US"/>
              </w:rPr>
              <w:t>1</w:t>
            </w:r>
            <w:r w:rsidRPr="00AD712B">
              <w:rPr>
                <w:rFonts w:ascii="Times New Roman" w:eastAsiaTheme="minorHAnsi" w:hAnsi="Times New Roman" w:cstheme="minorBidi"/>
                <w:color w:val="000000"/>
                <w:sz w:val="18"/>
                <w:szCs w:val="18"/>
                <w:lang w:eastAsia="en-US"/>
              </w:rPr>
              <w:t>,</w:t>
            </w:r>
            <w:r w:rsidR="008343FD">
              <w:rPr>
                <w:rFonts w:ascii="Times New Roman" w:eastAsiaTheme="minorHAnsi" w:hAnsi="Times New Roman" w:cstheme="minorBidi"/>
                <w:color w:val="000000"/>
                <w:sz w:val="18"/>
                <w:szCs w:val="18"/>
                <w:lang w:eastAsia="en-US"/>
              </w:rPr>
              <w:t>6</w:t>
            </w:r>
          </w:p>
        </w:tc>
        <w:tc>
          <w:tcPr>
            <w:tcW w:w="1276" w:type="dxa"/>
            <w:tcBorders>
              <w:top w:val="single" w:sz="6" w:space="0" w:color="auto"/>
              <w:left w:val="single" w:sz="6" w:space="0" w:color="auto"/>
              <w:bottom w:val="single" w:sz="6" w:space="0" w:color="auto"/>
              <w:right w:val="single" w:sz="6" w:space="0" w:color="auto"/>
            </w:tcBorders>
            <w:vAlign w:val="bottom"/>
          </w:tcPr>
          <w:p w14:paraId="65B7EAB4" w14:textId="0492A107" w:rsidR="000E14B4" w:rsidRPr="00AD712B" w:rsidRDefault="00773EE8"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val="en-US" w:eastAsia="en-US"/>
              </w:rPr>
            </w:pPr>
            <w:r>
              <w:rPr>
                <w:rFonts w:ascii="Times New Roman" w:eastAsiaTheme="minorHAnsi" w:hAnsi="Times New Roman" w:cstheme="minorBidi"/>
                <w:color w:val="000000"/>
                <w:sz w:val="18"/>
                <w:szCs w:val="18"/>
                <w:lang w:eastAsia="en-US"/>
              </w:rPr>
              <w:t>-3</w:t>
            </w:r>
            <w:r w:rsidR="000E14B4" w:rsidRPr="00AD712B">
              <w:rPr>
                <w:rFonts w:ascii="Times New Roman" w:eastAsiaTheme="minorHAnsi" w:hAnsi="Times New Roman" w:cstheme="minorBidi"/>
                <w:color w:val="000000"/>
                <w:sz w:val="18"/>
                <w:szCs w:val="18"/>
                <w:lang w:val="en-US" w:eastAsia="en-US"/>
              </w:rPr>
              <w:t>4</w:t>
            </w:r>
            <w:r>
              <w:rPr>
                <w:rFonts w:ascii="Times New Roman" w:eastAsiaTheme="minorHAnsi" w:hAnsi="Times New Roman" w:cstheme="minorBidi"/>
                <w:color w:val="000000"/>
                <w:sz w:val="18"/>
                <w:szCs w:val="18"/>
                <w:lang w:eastAsia="en-US"/>
              </w:rPr>
              <w:t xml:space="preserve"> 093</w:t>
            </w:r>
            <w:r w:rsidR="000E14B4" w:rsidRPr="00AD712B">
              <w:rPr>
                <w:rFonts w:ascii="Times New Roman" w:eastAsiaTheme="minorHAnsi" w:hAnsi="Times New Roman" w:cstheme="minorBidi"/>
                <w:color w:val="000000"/>
                <w:sz w:val="18"/>
                <w:szCs w:val="18"/>
                <w:lang w:eastAsia="en-US"/>
              </w:rPr>
              <w:t>,</w:t>
            </w:r>
            <w:r>
              <w:rPr>
                <w:rFonts w:ascii="Times New Roman" w:eastAsiaTheme="minorHAnsi" w:hAnsi="Times New Roman" w:cstheme="minorBidi"/>
                <w:color w:val="000000"/>
                <w:sz w:val="18"/>
                <w:szCs w:val="18"/>
                <w:lang w:eastAsia="en-US"/>
              </w:rPr>
              <w:t>8</w:t>
            </w:r>
          </w:p>
        </w:tc>
      </w:tr>
      <w:tr w:rsidR="000E14B4" w:rsidRPr="008B38C4" w14:paraId="709EE40B" w14:textId="77777777" w:rsidTr="005E796A">
        <w:trPr>
          <w:trHeight w:val="290"/>
          <w:jc w:val="center"/>
        </w:trPr>
        <w:tc>
          <w:tcPr>
            <w:tcW w:w="1873" w:type="dxa"/>
            <w:tcBorders>
              <w:top w:val="single" w:sz="6" w:space="0" w:color="auto"/>
              <w:left w:val="single" w:sz="6" w:space="0" w:color="auto"/>
              <w:bottom w:val="single" w:sz="6" w:space="0" w:color="auto"/>
              <w:right w:val="single" w:sz="6" w:space="0" w:color="auto"/>
            </w:tcBorders>
          </w:tcPr>
          <w:p w14:paraId="219CD558" w14:textId="62CCD690" w:rsidR="000E14B4" w:rsidRPr="00AD712B" w:rsidRDefault="000E14B4" w:rsidP="005E796A">
            <w:pPr>
              <w:autoSpaceDE w:val="0"/>
              <w:autoSpaceDN w:val="0"/>
              <w:adjustRightInd w:val="0"/>
              <w:spacing w:after="0" w:line="240" w:lineRule="auto"/>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 xml:space="preserve">№ </w:t>
            </w:r>
            <w:r w:rsidR="00A72848">
              <w:rPr>
                <w:rFonts w:ascii="Times New Roman" w:eastAsiaTheme="minorHAnsi" w:hAnsi="Times New Roman" w:cstheme="minorBidi"/>
                <w:color w:val="000000"/>
                <w:sz w:val="18"/>
                <w:szCs w:val="18"/>
                <w:lang w:eastAsia="en-US"/>
              </w:rPr>
              <w:t>37</w:t>
            </w:r>
            <w:r w:rsidRPr="00AD712B">
              <w:rPr>
                <w:rFonts w:ascii="Times New Roman" w:eastAsiaTheme="minorHAnsi" w:hAnsi="Times New Roman" w:cstheme="minorBidi"/>
                <w:color w:val="000000"/>
                <w:sz w:val="18"/>
                <w:szCs w:val="18"/>
                <w:lang w:eastAsia="en-US"/>
              </w:rPr>
              <w:t xml:space="preserve"> от 27.03.202</w:t>
            </w:r>
            <w:r w:rsidR="00A72848">
              <w:rPr>
                <w:rFonts w:ascii="Times New Roman" w:eastAsiaTheme="minorHAnsi" w:hAnsi="Times New Roman" w:cstheme="minorBidi"/>
                <w:color w:val="000000"/>
                <w:sz w:val="18"/>
                <w:szCs w:val="18"/>
                <w:lang w:eastAsia="en-US"/>
              </w:rPr>
              <w:t>5</w:t>
            </w:r>
          </w:p>
        </w:tc>
        <w:tc>
          <w:tcPr>
            <w:tcW w:w="1418" w:type="dxa"/>
            <w:tcBorders>
              <w:top w:val="single" w:sz="6" w:space="0" w:color="auto"/>
              <w:left w:val="single" w:sz="6" w:space="0" w:color="auto"/>
              <w:bottom w:val="single" w:sz="6" w:space="0" w:color="auto"/>
              <w:right w:val="single" w:sz="6" w:space="0" w:color="auto"/>
            </w:tcBorders>
            <w:vAlign w:val="bottom"/>
          </w:tcPr>
          <w:p w14:paraId="18B14A97" w14:textId="308B7663"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 xml:space="preserve">2 </w:t>
            </w:r>
            <w:r w:rsidR="00B41F8F">
              <w:rPr>
                <w:rFonts w:ascii="Times New Roman" w:eastAsiaTheme="minorHAnsi" w:hAnsi="Times New Roman" w:cstheme="minorBidi"/>
                <w:color w:val="000000"/>
                <w:sz w:val="18"/>
                <w:szCs w:val="18"/>
                <w:lang w:eastAsia="en-US"/>
              </w:rPr>
              <w:t>648</w:t>
            </w:r>
            <w:r w:rsidRPr="00AD712B">
              <w:rPr>
                <w:rFonts w:ascii="Times New Roman" w:eastAsiaTheme="minorHAnsi" w:hAnsi="Times New Roman" w:cstheme="minorBidi"/>
                <w:color w:val="000000"/>
                <w:sz w:val="18"/>
                <w:szCs w:val="18"/>
                <w:lang w:eastAsia="en-US"/>
              </w:rPr>
              <w:t xml:space="preserve"> </w:t>
            </w:r>
            <w:r w:rsidR="00B41F8F">
              <w:rPr>
                <w:rFonts w:ascii="Times New Roman" w:eastAsiaTheme="minorHAnsi" w:hAnsi="Times New Roman" w:cstheme="minorBidi"/>
                <w:color w:val="000000"/>
                <w:sz w:val="18"/>
                <w:szCs w:val="18"/>
                <w:lang w:eastAsia="en-US"/>
              </w:rPr>
              <w:t>162</w:t>
            </w:r>
            <w:r w:rsidRPr="00AD712B">
              <w:rPr>
                <w:rFonts w:ascii="Times New Roman" w:eastAsiaTheme="minorHAnsi" w:hAnsi="Times New Roman" w:cstheme="minorBidi"/>
                <w:color w:val="000000"/>
                <w:sz w:val="18"/>
                <w:szCs w:val="18"/>
                <w:lang w:eastAsia="en-US"/>
              </w:rPr>
              <w:t>,</w:t>
            </w:r>
            <w:r w:rsidR="00B41F8F">
              <w:rPr>
                <w:rFonts w:ascii="Times New Roman" w:eastAsiaTheme="minorHAnsi" w:hAnsi="Times New Roman" w:cstheme="minorBidi"/>
                <w:color w:val="000000"/>
                <w:sz w:val="18"/>
                <w:szCs w:val="18"/>
                <w:lang w:eastAsia="en-US"/>
              </w:rPr>
              <w:t>5</w:t>
            </w:r>
          </w:p>
        </w:tc>
        <w:tc>
          <w:tcPr>
            <w:tcW w:w="1417" w:type="dxa"/>
            <w:tcBorders>
              <w:top w:val="single" w:sz="6" w:space="0" w:color="auto"/>
              <w:left w:val="single" w:sz="6" w:space="0" w:color="auto"/>
              <w:bottom w:val="single" w:sz="6" w:space="0" w:color="auto"/>
              <w:right w:val="single" w:sz="6" w:space="0" w:color="auto"/>
            </w:tcBorders>
            <w:vAlign w:val="bottom"/>
          </w:tcPr>
          <w:p w14:paraId="6487507B" w14:textId="77777777"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+87 337,7</w:t>
            </w:r>
          </w:p>
        </w:tc>
        <w:tc>
          <w:tcPr>
            <w:tcW w:w="1276" w:type="dxa"/>
            <w:tcBorders>
              <w:top w:val="single" w:sz="6" w:space="0" w:color="auto"/>
              <w:left w:val="single" w:sz="6" w:space="0" w:color="auto"/>
              <w:bottom w:val="single" w:sz="6" w:space="0" w:color="auto"/>
              <w:right w:val="single" w:sz="6" w:space="0" w:color="auto"/>
            </w:tcBorders>
            <w:vAlign w:val="bottom"/>
          </w:tcPr>
          <w:p w14:paraId="36275F6B" w14:textId="1D5A5897"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 xml:space="preserve">2 </w:t>
            </w:r>
            <w:r w:rsidR="003F2499">
              <w:rPr>
                <w:rFonts w:ascii="Times New Roman" w:eastAsiaTheme="minorHAnsi" w:hAnsi="Times New Roman" w:cstheme="minorBidi"/>
                <w:color w:val="000000"/>
                <w:sz w:val="18"/>
                <w:szCs w:val="18"/>
                <w:lang w:eastAsia="en-US"/>
              </w:rPr>
              <w:t>708</w:t>
            </w:r>
            <w:r w:rsidRPr="00AD712B">
              <w:rPr>
                <w:rFonts w:ascii="Times New Roman" w:eastAsiaTheme="minorHAnsi" w:hAnsi="Times New Roman" w:cstheme="minorBidi"/>
                <w:color w:val="000000"/>
                <w:sz w:val="18"/>
                <w:szCs w:val="18"/>
                <w:lang w:eastAsia="en-US"/>
              </w:rPr>
              <w:t xml:space="preserve"> </w:t>
            </w:r>
            <w:r w:rsidR="003F2499">
              <w:rPr>
                <w:rFonts w:ascii="Times New Roman" w:eastAsiaTheme="minorHAnsi" w:hAnsi="Times New Roman" w:cstheme="minorBidi"/>
                <w:color w:val="000000"/>
                <w:sz w:val="18"/>
                <w:szCs w:val="18"/>
                <w:lang w:eastAsia="en-US"/>
              </w:rPr>
              <w:t>043</w:t>
            </w:r>
            <w:r w:rsidRPr="00AD712B">
              <w:rPr>
                <w:rFonts w:ascii="Times New Roman" w:eastAsiaTheme="minorHAnsi" w:hAnsi="Times New Roman" w:cstheme="minorBidi"/>
                <w:color w:val="000000"/>
                <w:sz w:val="18"/>
                <w:szCs w:val="18"/>
                <w:lang w:eastAsia="en-US"/>
              </w:rPr>
              <w:t>,</w:t>
            </w:r>
            <w:r w:rsidR="003F2499">
              <w:rPr>
                <w:rFonts w:ascii="Times New Roman" w:eastAsiaTheme="minorHAnsi" w:hAnsi="Times New Roman" w:cstheme="minorBidi"/>
                <w:color w:val="000000"/>
                <w:sz w:val="18"/>
                <w:szCs w:val="18"/>
                <w:lang w:eastAsia="en-US"/>
              </w:rPr>
              <w:t>8</w:t>
            </w:r>
          </w:p>
        </w:tc>
        <w:tc>
          <w:tcPr>
            <w:tcW w:w="1276" w:type="dxa"/>
            <w:tcBorders>
              <w:top w:val="single" w:sz="6" w:space="0" w:color="auto"/>
              <w:left w:val="single" w:sz="6" w:space="0" w:color="auto"/>
              <w:bottom w:val="single" w:sz="6" w:space="0" w:color="auto"/>
              <w:right w:val="single" w:sz="6" w:space="0" w:color="auto"/>
            </w:tcBorders>
            <w:vAlign w:val="bottom"/>
          </w:tcPr>
          <w:p w14:paraId="1F845275" w14:textId="6DA84E89"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+7</w:t>
            </w:r>
            <w:r w:rsidR="00675D77">
              <w:rPr>
                <w:rFonts w:ascii="Times New Roman" w:eastAsiaTheme="minorHAnsi" w:hAnsi="Times New Roman" w:cstheme="minorBidi"/>
                <w:color w:val="000000"/>
                <w:sz w:val="18"/>
                <w:szCs w:val="18"/>
                <w:lang w:eastAsia="en-US"/>
              </w:rPr>
              <w:t>1</w:t>
            </w:r>
            <w:r w:rsidRPr="00AD712B">
              <w:rPr>
                <w:rFonts w:ascii="Times New Roman" w:eastAsiaTheme="minorHAnsi" w:hAnsi="Times New Roman" w:cstheme="minorBidi"/>
                <w:color w:val="000000"/>
                <w:sz w:val="18"/>
                <w:szCs w:val="18"/>
                <w:lang w:eastAsia="en-US"/>
              </w:rPr>
              <w:t xml:space="preserve"> </w:t>
            </w:r>
            <w:r w:rsidR="00675D77">
              <w:rPr>
                <w:rFonts w:ascii="Times New Roman" w:eastAsiaTheme="minorHAnsi" w:hAnsi="Times New Roman" w:cstheme="minorBidi"/>
                <w:color w:val="000000"/>
                <w:sz w:val="18"/>
                <w:szCs w:val="18"/>
                <w:lang w:eastAsia="en-US"/>
              </w:rPr>
              <w:t>042</w:t>
            </w:r>
            <w:r w:rsidRPr="00AD712B">
              <w:rPr>
                <w:rFonts w:ascii="Times New Roman" w:eastAsiaTheme="minorHAnsi" w:hAnsi="Times New Roman" w:cstheme="minorBidi"/>
                <w:color w:val="000000"/>
                <w:sz w:val="18"/>
                <w:szCs w:val="18"/>
                <w:lang w:eastAsia="en-US"/>
              </w:rPr>
              <w:t>,</w:t>
            </w:r>
            <w:r w:rsidR="00675D77">
              <w:rPr>
                <w:rFonts w:ascii="Times New Roman" w:eastAsiaTheme="minorHAnsi" w:hAnsi="Times New Roman" w:cstheme="minorBidi"/>
                <w:color w:val="000000"/>
                <w:sz w:val="18"/>
                <w:szCs w:val="18"/>
                <w:lang w:eastAsia="en-US"/>
              </w:rPr>
              <w:t>6</w:t>
            </w:r>
          </w:p>
        </w:tc>
        <w:tc>
          <w:tcPr>
            <w:tcW w:w="1275" w:type="dxa"/>
            <w:tcBorders>
              <w:top w:val="single" w:sz="6" w:space="0" w:color="auto"/>
              <w:left w:val="single" w:sz="6" w:space="0" w:color="auto"/>
              <w:bottom w:val="single" w:sz="6" w:space="0" w:color="auto"/>
              <w:right w:val="single" w:sz="6" w:space="0" w:color="auto"/>
            </w:tcBorders>
            <w:vAlign w:val="bottom"/>
          </w:tcPr>
          <w:p w14:paraId="325C0A07" w14:textId="062E0DA7"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val="en-US" w:eastAsia="en-US"/>
              </w:rPr>
            </w:pPr>
            <w:r w:rsidRPr="00AD712B">
              <w:rPr>
                <w:rFonts w:ascii="Times New Roman" w:eastAsiaTheme="minorHAnsi" w:hAnsi="Times New Roman" w:cstheme="minorBidi"/>
                <w:color w:val="000000"/>
                <w:sz w:val="18"/>
                <w:szCs w:val="18"/>
                <w:lang w:eastAsia="en-US"/>
              </w:rPr>
              <w:t>-</w:t>
            </w:r>
            <w:r w:rsidR="008343FD">
              <w:rPr>
                <w:rFonts w:ascii="Times New Roman" w:eastAsiaTheme="minorHAnsi" w:hAnsi="Times New Roman" w:cstheme="minorBidi"/>
                <w:color w:val="000000"/>
                <w:sz w:val="18"/>
                <w:szCs w:val="18"/>
                <w:lang w:eastAsia="en-US"/>
              </w:rPr>
              <w:t>59</w:t>
            </w:r>
            <w:r w:rsidRPr="00AD712B">
              <w:rPr>
                <w:rFonts w:ascii="Times New Roman" w:eastAsiaTheme="minorHAnsi" w:hAnsi="Times New Roman" w:cstheme="minorBidi"/>
                <w:color w:val="000000"/>
                <w:sz w:val="18"/>
                <w:szCs w:val="18"/>
                <w:lang w:eastAsia="en-US"/>
              </w:rPr>
              <w:t xml:space="preserve"> </w:t>
            </w:r>
            <w:r w:rsidRPr="00AD712B">
              <w:rPr>
                <w:rFonts w:ascii="Times New Roman" w:eastAsiaTheme="minorHAnsi" w:hAnsi="Times New Roman" w:cstheme="minorBidi"/>
                <w:color w:val="000000"/>
                <w:sz w:val="18"/>
                <w:szCs w:val="18"/>
                <w:lang w:val="en-US" w:eastAsia="en-US"/>
              </w:rPr>
              <w:t>8</w:t>
            </w:r>
            <w:r w:rsidR="008343FD">
              <w:rPr>
                <w:rFonts w:ascii="Times New Roman" w:eastAsiaTheme="minorHAnsi" w:hAnsi="Times New Roman" w:cstheme="minorBidi"/>
                <w:color w:val="000000"/>
                <w:sz w:val="18"/>
                <w:szCs w:val="18"/>
                <w:lang w:eastAsia="en-US"/>
              </w:rPr>
              <w:t>8</w:t>
            </w:r>
            <w:r w:rsidRPr="00AD712B">
              <w:rPr>
                <w:rFonts w:ascii="Times New Roman" w:eastAsiaTheme="minorHAnsi" w:hAnsi="Times New Roman" w:cstheme="minorBidi"/>
                <w:color w:val="000000"/>
                <w:sz w:val="18"/>
                <w:szCs w:val="18"/>
                <w:lang w:val="en-US" w:eastAsia="en-US"/>
              </w:rPr>
              <w:t>1</w:t>
            </w:r>
            <w:r w:rsidRPr="00AD712B">
              <w:rPr>
                <w:rFonts w:ascii="Times New Roman" w:eastAsiaTheme="minorHAnsi" w:hAnsi="Times New Roman" w:cstheme="minorBidi"/>
                <w:color w:val="000000"/>
                <w:sz w:val="18"/>
                <w:szCs w:val="18"/>
                <w:lang w:eastAsia="en-US"/>
              </w:rPr>
              <w:t>,</w:t>
            </w:r>
            <w:r w:rsidR="008343FD">
              <w:rPr>
                <w:rFonts w:ascii="Times New Roman" w:eastAsiaTheme="minorHAnsi" w:hAnsi="Times New Roman" w:cstheme="minorBidi"/>
                <w:color w:val="000000"/>
                <w:sz w:val="18"/>
                <w:szCs w:val="18"/>
                <w:lang w:eastAsia="en-US"/>
              </w:rPr>
              <w:t>3</w:t>
            </w:r>
          </w:p>
        </w:tc>
        <w:tc>
          <w:tcPr>
            <w:tcW w:w="1276" w:type="dxa"/>
            <w:tcBorders>
              <w:top w:val="single" w:sz="6" w:space="0" w:color="auto"/>
              <w:left w:val="single" w:sz="6" w:space="0" w:color="auto"/>
              <w:bottom w:val="single" w:sz="6" w:space="0" w:color="auto"/>
              <w:right w:val="single" w:sz="6" w:space="0" w:color="auto"/>
            </w:tcBorders>
            <w:vAlign w:val="bottom"/>
          </w:tcPr>
          <w:p w14:paraId="0FF978E0" w14:textId="54CB172F" w:rsidR="000E14B4" w:rsidRPr="00AD712B" w:rsidRDefault="00773EE8"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val="en-US" w:eastAsia="en-US"/>
              </w:rPr>
            </w:pPr>
            <w:r>
              <w:rPr>
                <w:rFonts w:ascii="Times New Roman" w:eastAsiaTheme="minorHAnsi" w:hAnsi="Times New Roman" w:cstheme="minorBidi"/>
                <w:color w:val="000000"/>
                <w:sz w:val="18"/>
                <w:szCs w:val="18"/>
                <w:lang w:eastAsia="en-US"/>
              </w:rPr>
              <w:t>-9 929</w:t>
            </w:r>
            <w:r w:rsidR="000E14B4" w:rsidRPr="00AD712B">
              <w:rPr>
                <w:rFonts w:ascii="Times New Roman" w:eastAsiaTheme="minorHAnsi" w:hAnsi="Times New Roman" w:cstheme="minorBidi"/>
                <w:color w:val="000000"/>
                <w:sz w:val="18"/>
                <w:szCs w:val="18"/>
                <w:lang w:eastAsia="en-US"/>
              </w:rPr>
              <w:t>,</w:t>
            </w:r>
            <w:r>
              <w:rPr>
                <w:rFonts w:ascii="Times New Roman" w:eastAsiaTheme="minorHAnsi" w:hAnsi="Times New Roman" w:cstheme="minorBidi"/>
                <w:color w:val="000000"/>
                <w:sz w:val="18"/>
                <w:szCs w:val="18"/>
                <w:lang w:eastAsia="en-US"/>
              </w:rPr>
              <w:t>7</w:t>
            </w:r>
          </w:p>
        </w:tc>
      </w:tr>
      <w:tr w:rsidR="000E14B4" w:rsidRPr="008B38C4" w14:paraId="2059D50A" w14:textId="77777777" w:rsidTr="005E796A">
        <w:trPr>
          <w:trHeight w:val="290"/>
          <w:jc w:val="center"/>
        </w:trPr>
        <w:tc>
          <w:tcPr>
            <w:tcW w:w="1873" w:type="dxa"/>
            <w:tcBorders>
              <w:top w:val="single" w:sz="6" w:space="0" w:color="auto"/>
              <w:left w:val="single" w:sz="6" w:space="0" w:color="auto"/>
              <w:bottom w:val="single" w:sz="6" w:space="0" w:color="auto"/>
              <w:right w:val="single" w:sz="6" w:space="0" w:color="auto"/>
            </w:tcBorders>
          </w:tcPr>
          <w:p w14:paraId="1A9F5C74" w14:textId="022FCB4E" w:rsidR="000E14B4" w:rsidRPr="00AD712B" w:rsidRDefault="000E14B4" w:rsidP="005E796A">
            <w:pPr>
              <w:autoSpaceDE w:val="0"/>
              <w:autoSpaceDN w:val="0"/>
              <w:adjustRightInd w:val="0"/>
              <w:spacing w:after="0" w:line="240" w:lineRule="auto"/>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 xml:space="preserve">№ </w:t>
            </w:r>
            <w:r w:rsidR="00A72848">
              <w:rPr>
                <w:rFonts w:ascii="Times New Roman" w:eastAsiaTheme="minorHAnsi" w:hAnsi="Times New Roman" w:cstheme="minorBidi"/>
                <w:color w:val="000000"/>
                <w:sz w:val="18"/>
                <w:szCs w:val="18"/>
                <w:lang w:eastAsia="en-US"/>
              </w:rPr>
              <w:t>49</w:t>
            </w:r>
            <w:r w:rsidRPr="00AD712B">
              <w:rPr>
                <w:rFonts w:ascii="Times New Roman" w:eastAsiaTheme="minorHAnsi" w:hAnsi="Times New Roman" w:cstheme="minorBidi"/>
                <w:color w:val="000000"/>
                <w:sz w:val="18"/>
                <w:szCs w:val="18"/>
                <w:lang w:eastAsia="en-US"/>
              </w:rPr>
              <w:t xml:space="preserve"> от </w:t>
            </w:r>
            <w:r w:rsidR="00A72848">
              <w:rPr>
                <w:rFonts w:ascii="Times New Roman" w:eastAsiaTheme="minorHAnsi" w:hAnsi="Times New Roman" w:cstheme="minorBidi"/>
                <w:color w:val="000000"/>
                <w:sz w:val="18"/>
                <w:szCs w:val="18"/>
                <w:lang w:eastAsia="en-US"/>
              </w:rPr>
              <w:t>10</w:t>
            </w:r>
            <w:r w:rsidRPr="00AD712B">
              <w:rPr>
                <w:rFonts w:ascii="Times New Roman" w:eastAsiaTheme="minorHAnsi" w:hAnsi="Times New Roman" w:cstheme="minorBidi"/>
                <w:color w:val="000000"/>
                <w:sz w:val="18"/>
                <w:szCs w:val="18"/>
                <w:lang w:eastAsia="en-US"/>
              </w:rPr>
              <w:t>.04.202</w:t>
            </w:r>
            <w:r w:rsidR="00A72848">
              <w:rPr>
                <w:rFonts w:ascii="Times New Roman" w:eastAsiaTheme="minorHAnsi" w:hAnsi="Times New Roman" w:cstheme="minorBidi"/>
                <w:color w:val="000000"/>
                <w:sz w:val="18"/>
                <w:szCs w:val="18"/>
                <w:lang w:eastAsia="en-US"/>
              </w:rPr>
              <w:t>5</w:t>
            </w:r>
          </w:p>
        </w:tc>
        <w:tc>
          <w:tcPr>
            <w:tcW w:w="1418" w:type="dxa"/>
            <w:tcBorders>
              <w:top w:val="single" w:sz="6" w:space="0" w:color="auto"/>
              <w:left w:val="single" w:sz="6" w:space="0" w:color="auto"/>
              <w:bottom w:val="single" w:sz="6" w:space="0" w:color="auto"/>
              <w:right w:val="single" w:sz="6" w:space="0" w:color="auto"/>
            </w:tcBorders>
            <w:vAlign w:val="bottom"/>
          </w:tcPr>
          <w:p w14:paraId="6EAA9BB0" w14:textId="3D0DD856"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 xml:space="preserve">2 </w:t>
            </w:r>
            <w:r w:rsidR="00B41F8F">
              <w:rPr>
                <w:rFonts w:ascii="Times New Roman" w:eastAsiaTheme="minorHAnsi" w:hAnsi="Times New Roman" w:cstheme="minorBidi"/>
                <w:color w:val="000000"/>
                <w:sz w:val="18"/>
                <w:szCs w:val="18"/>
                <w:lang w:eastAsia="en-US"/>
              </w:rPr>
              <w:t>648</w:t>
            </w:r>
            <w:r w:rsidRPr="00AD712B">
              <w:rPr>
                <w:rFonts w:ascii="Times New Roman" w:eastAsiaTheme="minorHAnsi" w:hAnsi="Times New Roman" w:cstheme="minorBidi"/>
                <w:color w:val="000000"/>
                <w:sz w:val="18"/>
                <w:szCs w:val="18"/>
                <w:lang w:eastAsia="en-US"/>
              </w:rPr>
              <w:t xml:space="preserve"> </w:t>
            </w:r>
            <w:r w:rsidR="00B41F8F">
              <w:rPr>
                <w:rFonts w:ascii="Times New Roman" w:eastAsiaTheme="minorHAnsi" w:hAnsi="Times New Roman" w:cstheme="minorBidi"/>
                <w:color w:val="000000"/>
                <w:sz w:val="18"/>
                <w:szCs w:val="18"/>
                <w:lang w:eastAsia="en-US"/>
              </w:rPr>
              <w:t>162</w:t>
            </w:r>
            <w:r w:rsidRPr="00AD712B">
              <w:rPr>
                <w:rFonts w:ascii="Times New Roman" w:eastAsiaTheme="minorHAnsi" w:hAnsi="Times New Roman" w:cstheme="minorBidi"/>
                <w:color w:val="000000"/>
                <w:sz w:val="18"/>
                <w:szCs w:val="18"/>
                <w:lang w:eastAsia="en-US"/>
              </w:rPr>
              <w:t>,</w:t>
            </w:r>
            <w:r w:rsidR="00B41F8F">
              <w:rPr>
                <w:rFonts w:ascii="Times New Roman" w:eastAsiaTheme="minorHAnsi" w:hAnsi="Times New Roman" w:cstheme="minorBidi"/>
                <w:color w:val="000000"/>
                <w:sz w:val="18"/>
                <w:szCs w:val="18"/>
                <w:lang w:eastAsia="en-US"/>
              </w:rPr>
              <w:t>5</w:t>
            </w:r>
          </w:p>
        </w:tc>
        <w:tc>
          <w:tcPr>
            <w:tcW w:w="1417" w:type="dxa"/>
            <w:tcBorders>
              <w:top w:val="single" w:sz="6" w:space="0" w:color="auto"/>
              <w:left w:val="single" w:sz="6" w:space="0" w:color="auto"/>
              <w:bottom w:val="single" w:sz="6" w:space="0" w:color="auto"/>
              <w:right w:val="single" w:sz="6" w:space="0" w:color="auto"/>
            </w:tcBorders>
            <w:vAlign w:val="bottom"/>
          </w:tcPr>
          <w:p w14:paraId="2223AF11" w14:textId="77777777"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+5 556,7</w:t>
            </w:r>
          </w:p>
        </w:tc>
        <w:tc>
          <w:tcPr>
            <w:tcW w:w="1276" w:type="dxa"/>
            <w:tcBorders>
              <w:top w:val="single" w:sz="6" w:space="0" w:color="auto"/>
              <w:left w:val="single" w:sz="6" w:space="0" w:color="auto"/>
              <w:bottom w:val="single" w:sz="6" w:space="0" w:color="auto"/>
              <w:right w:val="single" w:sz="6" w:space="0" w:color="auto"/>
            </w:tcBorders>
            <w:vAlign w:val="bottom"/>
          </w:tcPr>
          <w:p w14:paraId="4DFFEA07" w14:textId="208D8D95"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 xml:space="preserve">2 </w:t>
            </w:r>
            <w:r w:rsidR="003F2499">
              <w:rPr>
                <w:rFonts w:ascii="Times New Roman" w:eastAsiaTheme="minorHAnsi" w:hAnsi="Times New Roman" w:cstheme="minorBidi"/>
                <w:color w:val="000000"/>
                <w:sz w:val="18"/>
                <w:szCs w:val="18"/>
                <w:lang w:eastAsia="en-US"/>
              </w:rPr>
              <w:t>708</w:t>
            </w:r>
            <w:r w:rsidRPr="00AD712B">
              <w:rPr>
                <w:rFonts w:ascii="Times New Roman" w:eastAsiaTheme="minorHAnsi" w:hAnsi="Times New Roman" w:cstheme="minorBidi"/>
                <w:color w:val="000000"/>
                <w:sz w:val="18"/>
                <w:szCs w:val="18"/>
                <w:lang w:eastAsia="en-US"/>
              </w:rPr>
              <w:t xml:space="preserve"> </w:t>
            </w:r>
            <w:r w:rsidR="003F2499">
              <w:rPr>
                <w:rFonts w:ascii="Times New Roman" w:eastAsiaTheme="minorHAnsi" w:hAnsi="Times New Roman" w:cstheme="minorBidi"/>
                <w:color w:val="000000"/>
                <w:sz w:val="18"/>
                <w:szCs w:val="18"/>
                <w:lang w:eastAsia="en-US"/>
              </w:rPr>
              <w:t>383</w:t>
            </w:r>
            <w:r w:rsidRPr="00AD712B">
              <w:rPr>
                <w:rFonts w:ascii="Times New Roman" w:eastAsiaTheme="minorHAnsi" w:hAnsi="Times New Roman" w:cstheme="minorBidi"/>
                <w:color w:val="000000"/>
                <w:sz w:val="18"/>
                <w:szCs w:val="18"/>
                <w:lang w:eastAsia="en-US"/>
              </w:rPr>
              <w:t>,</w:t>
            </w:r>
            <w:r w:rsidR="003F2499">
              <w:rPr>
                <w:rFonts w:ascii="Times New Roman" w:eastAsiaTheme="minorHAnsi" w:hAnsi="Times New Roman" w:cstheme="minorBidi"/>
                <w:color w:val="000000"/>
                <w:sz w:val="18"/>
                <w:szCs w:val="18"/>
                <w:lang w:eastAsia="en-US"/>
              </w:rPr>
              <w:t>3</w:t>
            </w:r>
          </w:p>
        </w:tc>
        <w:tc>
          <w:tcPr>
            <w:tcW w:w="1276" w:type="dxa"/>
            <w:tcBorders>
              <w:top w:val="single" w:sz="6" w:space="0" w:color="auto"/>
              <w:left w:val="single" w:sz="6" w:space="0" w:color="auto"/>
              <w:bottom w:val="single" w:sz="6" w:space="0" w:color="auto"/>
              <w:right w:val="single" w:sz="6" w:space="0" w:color="auto"/>
            </w:tcBorders>
            <w:vAlign w:val="bottom"/>
          </w:tcPr>
          <w:p w14:paraId="6DC1F9FD" w14:textId="56492C2D"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w:t>
            </w:r>
            <w:r w:rsidR="00675D77">
              <w:rPr>
                <w:rFonts w:ascii="Times New Roman" w:eastAsiaTheme="minorHAnsi" w:hAnsi="Times New Roman" w:cstheme="minorBidi"/>
                <w:color w:val="000000"/>
                <w:sz w:val="18"/>
                <w:szCs w:val="18"/>
                <w:lang w:eastAsia="en-US"/>
              </w:rPr>
              <w:t>339</w:t>
            </w:r>
            <w:r w:rsidRPr="00AD712B">
              <w:rPr>
                <w:rFonts w:ascii="Times New Roman" w:eastAsiaTheme="minorHAnsi" w:hAnsi="Times New Roman" w:cstheme="minorBidi"/>
                <w:color w:val="000000"/>
                <w:sz w:val="18"/>
                <w:szCs w:val="18"/>
                <w:lang w:eastAsia="en-US"/>
              </w:rPr>
              <w:t>,</w:t>
            </w:r>
            <w:r w:rsidR="00675D77">
              <w:rPr>
                <w:rFonts w:ascii="Times New Roman" w:eastAsiaTheme="minorHAnsi" w:hAnsi="Times New Roman" w:cstheme="minorBidi"/>
                <w:color w:val="000000"/>
                <w:sz w:val="18"/>
                <w:szCs w:val="18"/>
                <w:lang w:eastAsia="en-US"/>
              </w:rPr>
              <w:t>5</w:t>
            </w:r>
          </w:p>
        </w:tc>
        <w:tc>
          <w:tcPr>
            <w:tcW w:w="1275" w:type="dxa"/>
            <w:tcBorders>
              <w:top w:val="single" w:sz="6" w:space="0" w:color="auto"/>
              <w:left w:val="single" w:sz="6" w:space="0" w:color="auto"/>
              <w:bottom w:val="single" w:sz="6" w:space="0" w:color="auto"/>
              <w:right w:val="single" w:sz="6" w:space="0" w:color="auto"/>
            </w:tcBorders>
            <w:vAlign w:val="bottom"/>
          </w:tcPr>
          <w:p w14:paraId="45A04AE2" w14:textId="7692946C"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val="en-US" w:eastAsia="en-US"/>
              </w:rPr>
            </w:pPr>
            <w:r w:rsidRPr="00AD712B">
              <w:rPr>
                <w:rFonts w:ascii="Times New Roman" w:eastAsiaTheme="minorHAnsi" w:hAnsi="Times New Roman" w:cstheme="minorBidi"/>
                <w:color w:val="000000"/>
                <w:sz w:val="18"/>
                <w:szCs w:val="18"/>
                <w:lang w:eastAsia="en-US"/>
              </w:rPr>
              <w:t>-</w:t>
            </w:r>
            <w:r w:rsidR="008343FD">
              <w:rPr>
                <w:rFonts w:ascii="Times New Roman" w:eastAsiaTheme="minorHAnsi" w:hAnsi="Times New Roman" w:cstheme="minorBidi"/>
                <w:color w:val="000000"/>
                <w:sz w:val="18"/>
                <w:szCs w:val="18"/>
                <w:lang w:eastAsia="en-US"/>
              </w:rPr>
              <w:t>60</w:t>
            </w:r>
            <w:r w:rsidRPr="00AD712B">
              <w:rPr>
                <w:rFonts w:ascii="Times New Roman" w:eastAsiaTheme="minorHAnsi" w:hAnsi="Times New Roman" w:cstheme="minorBidi"/>
                <w:color w:val="000000"/>
                <w:sz w:val="18"/>
                <w:szCs w:val="18"/>
                <w:lang w:eastAsia="en-US"/>
              </w:rPr>
              <w:t xml:space="preserve"> </w:t>
            </w:r>
            <w:r w:rsidR="008343FD">
              <w:rPr>
                <w:rFonts w:ascii="Times New Roman" w:eastAsiaTheme="minorHAnsi" w:hAnsi="Times New Roman" w:cstheme="minorBidi"/>
                <w:color w:val="000000"/>
                <w:sz w:val="18"/>
                <w:szCs w:val="18"/>
                <w:lang w:eastAsia="en-US"/>
              </w:rPr>
              <w:t>220</w:t>
            </w:r>
            <w:r w:rsidRPr="00AD712B">
              <w:rPr>
                <w:rFonts w:ascii="Times New Roman" w:eastAsiaTheme="minorHAnsi" w:hAnsi="Times New Roman" w:cstheme="minorBidi"/>
                <w:color w:val="000000"/>
                <w:sz w:val="18"/>
                <w:szCs w:val="18"/>
                <w:lang w:eastAsia="en-US"/>
              </w:rPr>
              <w:t>,</w:t>
            </w:r>
            <w:r w:rsidR="008343FD">
              <w:rPr>
                <w:rFonts w:ascii="Times New Roman" w:eastAsiaTheme="minorHAnsi" w:hAnsi="Times New Roman" w:cstheme="minorBidi"/>
                <w:color w:val="000000"/>
                <w:sz w:val="18"/>
                <w:szCs w:val="18"/>
                <w:lang w:eastAsia="en-US"/>
              </w:rPr>
              <w:t>8</w:t>
            </w:r>
          </w:p>
        </w:tc>
        <w:tc>
          <w:tcPr>
            <w:tcW w:w="1276" w:type="dxa"/>
            <w:tcBorders>
              <w:top w:val="single" w:sz="6" w:space="0" w:color="auto"/>
              <w:left w:val="single" w:sz="6" w:space="0" w:color="auto"/>
              <w:bottom w:val="single" w:sz="6" w:space="0" w:color="auto"/>
              <w:right w:val="single" w:sz="6" w:space="0" w:color="auto"/>
            </w:tcBorders>
            <w:vAlign w:val="bottom"/>
          </w:tcPr>
          <w:p w14:paraId="31659033" w14:textId="7330C6C2" w:rsidR="000E14B4" w:rsidRPr="00AD712B" w:rsidRDefault="00773EE8"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val="en-US" w:eastAsia="en-US"/>
              </w:rPr>
            </w:pPr>
            <w:r>
              <w:rPr>
                <w:rFonts w:ascii="Times New Roman" w:eastAsiaTheme="minorHAnsi" w:hAnsi="Times New Roman" w:cstheme="minorBidi"/>
                <w:color w:val="000000"/>
                <w:sz w:val="18"/>
                <w:szCs w:val="18"/>
                <w:lang w:eastAsia="en-US"/>
              </w:rPr>
              <w:t>-339</w:t>
            </w:r>
            <w:r w:rsidR="000E14B4" w:rsidRPr="00AD712B">
              <w:rPr>
                <w:rFonts w:ascii="Times New Roman" w:eastAsiaTheme="minorHAnsi" w:hAnsi="Times New Roman" w:cstheme="minorBidi"/>
                <w:color w:val="000000"/>
                <w:sz w:val="18"/>
                <w:szCs w:val="18"/>
                <w:lang w:eastAsia="en-US"/>
              </w:rPr>
              <w:t>,</w:t>
            </w:r>
            <w:r>
              <w:rPr>
                <w:rFonts w:ascii="Times New Roman" w:eastAsiaTheme="minorHAnsi" w:hAnsi="Times New Roman" w:cstheme="minorBidi"/>
                <w:color w:val="000000"/>
                <w:sz w:val="18"/>
                <w:szCs w:val="18"/>
                <w:lang w:eastAsia="en-US"/>
              </w:rPr>
              <w:t>5</w:t>
            </w:r>
          </w:p>
        </w:tc>
      </w:tr>
      <w:tr w:rsidR="000E14B4" w:rsidRPr="008B38C4" w14:paraId="259EC18D" w14:textId="77777777" w:rsidTr="005E796A">
        <w:trPr>
          <w:trHeight w:val="290"/>
          <w:jc w:val="center"/>
        </w:trPr>
        <w:tc>
          <w:tcPr>
            <w:tcW w:w="1873" w:type="dxa"/>
            <w:tcBorders>
              <w:top w:val="single" w:sz="6" w:space="0" w:color="auto"/>
              <w:left w:val="single" w:sz="6" w:space="0" w:color="auto"/>
              <w:bottom w:val="single" w:sz="6" w:space="0" w:color="auto"/>
              <w:right w:val="single" w:sz="6" w:space="0" w:color="auto"/>
            </w:tcBorders>
          </w:tcPr>
          <w:p w14:paraId="314E9250" w14:textId="14B0F4FC" w:rsidR="000E14B4" w:rsidRPr="00AD712B" w:rsidRDefault="000E14B4" w:rsidP="005E796A">
            <w:pPr>
              <w:autoSpaceDE w:val="0"/>
              <w:autoSpaceDN w:val="0"/>
              <w:adjustRightInd w:val="0"/>
              <w:spacing w:after="0" w:line="240" w:lineRule="auto"/>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 xml:space="preserve">№ </w:t>
            </w:r>
            <w:r w:rsidR="00527C5E">
              <w:rPr>
                <w:rFonts w:ascii="Times New Roman" w:eastAsiaTheme="minorHAnsi" w:hAnsi="Times New Roman" w:cstheme="minorBidi"/>
                <w:color w:val="000000"/>
                <w:sz w:val="18"/>
                <w:szCs w:val="18"/>
                <w:lang w:eastAsia="en-US"/>
              </w:rPr>
              <w:t>50</w:t>
            </w:r>
            <w:r w:rsidRPr="00AD712B">
              <w:rPr>
                <w:rFonts w:ascii="Times New Roman" w:eastAsiaTheme="minorHAnsi" w:hAnsi="Times New Roman" w:cstheme="minorBidi"/>
                <w:color w:val="000000"/>
                <w:sz w:val="18"/>
                <w:szCs w:val="18"/>
                <w:lang w:eastAsia="en-US"/>
              </w:rPr>
              <w:t xml:space="preserve"> от 29.0</w:t>
            </w:r>
            <w:r w:rsidR="00527C5E">
              <w:rPr>
                <w:rFonts w:ascii="Times New Roman" w:eastAsiaTheme="minorHAnsi" w:hAnsi="Times New Roman" w:cstheme="minorBidi"/>
                <w:color w:val="000000"/>
                <w:sz w:val="18"/>
                <w:szCs w:val="18"/>
                <w:lang w:eastAsia="en-US"/>
              </w:rPr>
              <w:t>4</w:t>
            </w:r>
            <w:r w:rsidRPr="00AD712B">
              <w:rPr>
                <w:rFonts w:ascii="Times New Roman" w:eastAsiaTheme="minorHAnsi" w:hAnsi="Times New Roman" w:cstheme="minorBidi"/>
                <w:color w:val="000000"/>
                <w:sz w:val="18"/>
                <w:szCs w:val="18"/>
                <w:lang w:eastAsia="en-US"/>
              </w:rPr>
              <w:t>.202</w:t>
            </w:r>
            <w:r w:rsidR="00527C5E">
              <w:rPr>
                <w:rFonts w:ascii="Times New Roman" w:eastAsiaTheme="minorHAnsi" w:hAnsi="Times New Roman" w:cstheme="minorBidi"/>
                <w:color w:val="000000"/>
                <w:sz w:val="18"/>
                <w:szCs w:val="18"/>
                <w:lang w:eastAsia="en-US"/>
              </w:rPr>
              <w:t>5</w:t>
            </w:r>
          </w:p>
        </w:tc>
        <w:tc>
          <w:tcPr>
            <w:tcW w:w="1418" w:type="dxa"/>
            <w:tcBorders>
              <w:top w:val="single" w:sz="6" w:space="0" w:color="auto"/>
              <w:left w:val="single" w:sz="6" w:space="0" w:color="auto"/>
              <w:bottom w:val="single" w:sz="6" w:space="0" w:color="auto"/>
              <w:right w:val="single" w:sz="6" w:space="0" w:color="auto"/>
            </w:tcBorders>
            <w:vAlign w:val="bottom"/>
          </w:tcPr>
          <w:p w14:paraId="2E4FCAF3" w14:textId="0C9C4D7D"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 xml:space="preserve">2 </w:t>
            </w:r>
            <w:r w:rsidR="00B41F8F">
              <w:rPr>
                <w:rFonts w:ascii="Times New Roman" w:eastAsiaTheme="minorHAnsi" w:hAnsi="Times New Roman" w:cstheme="minorBidi"/>
                <w:color w:val="000000"/>
                <w:sz w:val="18"/>
                <w:szCs w:val="18"/>
                <w:lang w:eastAsia="en-US"/>
              </w:rPr>
              <w:t>737</w:t>
            </w:r>
            <w:r w:rsidRPr="00AD712B">
              <w:rPr>
                <w:rFonts w:ascii="Times New Roman" w:eastAsiaTheme="minorHAnsi" w:hAnsi="Times New Roman" w:cstheme="minorBidi"/>
                <w:color w:val="000000"/>
                <w:sz w:val="18"/>
                <w:szCs w:val="18"/>
                <w:lang w:eastAsia="en-US"/>
              </w:rPr>
              <w:t xml:space="preserve"> </w:t>
            </w:r>
            <w:r w:rsidR="00B41F8F">
              <w:rPr>
                <w:rFonts w:ascii="Times New Roman" w:eastAsiaTheme="minorHAnsi" w:hAnsi="Times New Roman" w:cstheme="minorBidi"/>
                <w:color w:val="000000"/>
                <w:sz w:val="18"/>
                <w:szCs w:val="18"/>
                <w:lang w:eastAsia="en-US"/>
              </w:rPr>
              <w:t>972</w:t>
            </w:r>
            <w:r w:rsidRPr="00AD712B">
              <w:rPr>
                <w:rFonts w:ascii="Times New Roman" w:eastAsiaTheme="minorHAnsi" w:hAnsi="Times New Roman" w:cstheme="minorBidi"/>
                <w:color w:val="000000"/>
                <w:sz w:val="18"/>
                <w:szCs w:val="18"/>
                <w:lang w:eastAsia="en-US"/>
              </w:rPr>
              <w:t>,1</w:t>
            </w:r>
          </w:p>
        </w:tc>
        <w:tc>
          <w:tcPr>
            <w:tcW w:w="1417" w:type="dxa"/>
            <w:tcBorders>
              <w:top w:val="single" w:sz="6" w:space="0" w:color="auto"/>
              <w:left w:val="single" w:sz="6" w:space="0" w:color="auto"/>
              <w:bottom w:val="single" w:sz="6" w:space="0" w:color="auto"/>
              <w:right w:val="single" w:sz="6" w:space="0" w:color="auto"/>
            </w:tcBorders>
            <w:vAlign w:val="bottom"/>
          </w:tcPr>
          <w:p w14:paraId="4629957B" w14:textId="77777777"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-12 135,5</w:t>
            </w:r>
          </w:p>
        </w:tc>
        <w:tc>
          <w:tcPr>
            <w:tcW w:w="1276" w:type="dxa"/>
            <w:tcBorders>
              <w:top w:val="single" w:sz="6" w:space="0" w:color="auto"/>
              <w:left w:val="single" w:sz="6" w:space="0" w:color="auto"/>
              <w:bottom w:val="single" w:sz="6" w:space="0" w:color="auto"/>
              <w:right w:val="single" w:sz="6" w:space="0" w:color="auto"/>
            </w:tcBorders>
            <w:vAlign w:val="bottom"/>
          </w:tcPr>
          <w:p w14:paraId="44587B48" w14:textId="507A655B"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 xml:space="preserve">2 </w:t>
            </w:r>
            <w:r w:rsidR="003F2499">
              <w:rPr>
                <w:rFonts w:ascii="Times New Roman" w:eastAsiaTheme="minorHAnsi" w:hAnsi="Times New Roman" w:cstheme="minorBidi"/>
                <w:color w:val="000000"/>
                <w:sz w:val="18"/>
                <w:szCs w:val="18"/>
                <w:lang w:eastAsia="en-US"/>
              </w:rPr>
              <w:t>818</w:t>
            </w:r>
            <w:r w:rsidRPr="00AD712B">
              <w:rPr>
                <w:rFonts w:ascii="Times New Roman" w:eastAsiaTheme="minorHAnsi" w:hAnsi="Times New Roman" w:cstheme="minorBidi"/>
                <w:color w:val="000000"/>
                <w:sz w:val="18"/>
                <w:szCs w:val="18"/>
                <w:lang w:eastAsia="en-US"/>
              </w:rPr>
              <w:t xml:space="preserve"> </w:t>
            </w:r>
            <w:r w:rsidR="003F2499">
              <w:rPr>
                <w:rFonts w:ascii="Times New Roman" w:eastAsiaTheme="minorHAnsi" w:hAnsi="Times New Roman" w:cstheme="minorBidi"/>
                <w:color w:val="000000"/>
                <w:sz w:val="18"/>
                <w:szCs w:val="18"/>
                <w:lang w:eastAsia="en-US"/>
              </w:rPr>
              <w:t>220</w:t>
            </w:r>
            <w:r w:rsidRPr="00AD712B">
              <w:rPr>
                <w:rFonts w:ascii="Times New Roman" w:eastAsiaTheme="minorHAnsi" w:hAnsi="Times New Roman" w:cstheme="minorBidi"/>
                <w:color w:val="000000"/>
                <w:sz w:val="18"/>
                <w:szCs w:val="18"/>
                <w:lang w:eastAsia="en-US"/>
              </w:rPr>
              <w:t>,</w:t>
            </w:r>
            <w:r w:rsidR="003F2499">
              <w:rPr>
                <w:rFonts w:ascii="Times New Roman" w:eastAsiaTheme="minorHAnsi" w:hAnsi="Times New Roman" w:cstheme="minorBidi"/>
                <w:color w:val="000000"/>
                <w:sz w:val="18"/>
                <w:szCs w:val="18"/>
                <w:lang w:eastAsia="en-US"/>
              </w:rPr>
              <w:t>8</w:t>
            </w:r>
          </w:p>
        </w:tc>
        <w:tc>
          <w:tcPr>
            <w:tcW w:w="1276" w:type="dxa"/>
            <w:tcBorders>
              <w:top w:val="single" w:sz="6" w:space="0" w:color="auto"/>
              <w:left w:val="single" w:sz="6" w:space="0" w:color="auto"/>
              <w:bottom w:val="single" w:sz="6" w:space="0" w:color="auto"/>
              <w:right w:val="single" w:sz="6" w:space="0" w:color="auto"/>
            </w:tcBorders>
            <w:vAlign w:val="bottom"/>
          </w:tcPr>
          <w:p w14:paraId="117E4CB4" w14:textId="48940468" w:rsidR="000E14B4" w:rsidRPr="00AD712B" w:rsidRDefault="00675D77"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+109</w:t>
            </w:r>
            <w:r w:rsidR="000E14B4" w:rsidRPr="00AD712B">
              <w:rPr>
                <w:rFonts w:ascii="Times New Roman" w:eastAsiaTheme="minorHAnsi" w:hAnsi="Times New Roman" w:cstheme="minorBidi"/>
                <w:color w:val="000000"/>
                <w:sz w:val="18"/>
                <w:szCs w:val="18"/>
                <w:lang w:eastAsia="en-US"/>
              </w:rPr>
              <w:t xml:space="preserve"> </w:t>
            </w:r>
            <w:r>
              <w:rPr>
                <w:rFonts w:ascii="Times New Roman" w:eastAsiaTheme="minorHAnsi" w:hAnsi="Times New Roman" w:cstheme="minorBidi"/>
                <w:color w:val="000000"/>
                <w:sz w:val="18"/>
                <w:szCs w:val="18"/>
                <w:lang w:eastAsia="en-US"/>
              </w:rPr>
              <w:t>83</w:t>
            </w:r>
            <w:r w:rsidR="000E14B4" w:rsidRPr="00AD712B">
              <w:rPr>
                <w:rFonts w:ascii="Times New Roman" w:eastAsiaTheme="minorHAnsi" w:hAnsi="Times New Roman" w:cstheme="minorBidi"/>
                <w:color w:val="000000"/>
                <w:sz w:val="18"/>
                <w:szCs w:val="18"/>
                <w:lang w:eastAsia="en-US"/>
              </w:rPr>
              <w:t>7,</w:t>
            </w:r>
            <w:r>
              <w:rPr>
                <w:rFonts w:ascii="Times New Roman" w:eastAsiaTheme="minorHAnsi" w:hAnsi="Times New Roman" w:cstheme="minorBidi"/>
                <w:color w:val="000000"/>
                <w:sz w:val="18"/>
                <w:szCs w:val="18"/>
                <w:lang w:eastAsia="en-US"/>
              </w:rPr>
              <w:t>5</w:t>
            </w:r>
          </w:p>
        </w:tc>
        <w:tc>
          <w:tcPr>
            <w:tcW w:w="1275" w:type="dxa"/>
            <w:tcBorders>
              <w:top w:val="single" w:sz="6" w:space="0" w:color="auto"/>
              <w:left w:val="single" w:sz="6" w:space="0" w:color="auto"/>
              <w:bottom w:val="single" w:sz="6" w:space="0" w:color="auto"/>
              <w:right w:val="single" w:sz="6" w:space="0" w:color="auto"/>
            </w:tcBorders>
            <w:vAlign w:val="bottom"/>
          </w:tcPr>
          <w:p w14:paraId="35515D2C" w14:textId="00BD4A0F"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val="en-US" w:eastAsia="en-US"/>
              </w:rPr>
            </w:pPr>
            <w:r w:rsidRPr="00AD712B">
              <w:rPr>
                <w:rFonts w:ascii="Times New Roman" w:eastAsiaTheme="minorHAnsi" w:hAnsi="Times New Roman" w:cstheme="minorBidi"/>
                <w:color w:val="000000"/>
                <w:sz w:val="18"/>
                <w:szCs w:val="18"/>
                <w:lang w:eastAsia="en-US"/>
              </w:rPr>
              <w:t>-</w:t>
            </w:r>
            <w:r w:rsidR="008343FD">
              <w:rPr>
                <w:rFonts w:ascii="Times New Roman" w:eastAsiaTheme="minorHAnsi" w:hAnsi="Times New Roman" w:cstheme="minorBidi"/>
                <w:color w:val="000000"/>
                <w:sz w:val="18"/>
                <w:szCs w:val="18"/>
                <w:lang w:eastAsia="en-US"/>
              </w:rPr>
              <w:t>80</w:t>
            </w:r>
            <w:r w:rsidRPr="00AD712B">
              <w:rPr>
                <w:rFonts w:ascii="Times New Roman" w:eastAsiaTheme="minorHAnsi" w:hAnsi="Times New Roman" w:cstheme="minorBidi"/>
                <w:color w:val="000000"/>
                <w:sz w:val="18"/>
                <w:szCs w:val="18"/>
                <w:lang w:eastAsia="en-US"/>
              </w:rPr>
              <w:t xml:space="preserve"> </w:t>
            </w:r>
            <w:r w:rsidRPr="00AD712B">
              <w:rPr>
                <w:rFonts w:ascii="Times New Roman" w:eastAsiaTheme="minorHAnsi" w:hAnsi="Times New Roman" w:cstheme="minorBidi"/>
                <w:color w:val="000000"/>
                <w:sz w:val="18"/>
                <w:szCs w:val="18"/>
                <w:lang w:val="en-US" w:eastAsia="en-US"/>
              </w:rPr>
              <w:t>2</w:t>
            </w:r>
            <w:r w:rsidR="008343FD">
              <w:rPr>
                <w:rFonts w:ascii="Times New Roman" w:eastAsiaTheme="minorHAnsi" w:hAnsi="Times New Roman" w:cstheme="minorBidi"/>
                <w:color w:val="000000"/>
                <w:sz w:val="18"/>
                <w:szCs w:val="18"/>
                <w:lang w:eastAsia="en-US"/>
              </w:rPr>
              <w:t>48</w:t>
            </w:r>
            <w:r w:rsidRPr="00AD712B">
              <w:rPr>
                <w:rFonts w:ascii="Times New Roman" w:eastAsiaTheme="minorHAnsi" w:hAnsi="Times New Roman" w:cstheme="minorBidi"/>
                <w:color w:val="000000"/>
                <w:sz w:val="18"/>
                <w:szCs w:val="18"/>
                <w:lang w:eastAsia="en-US"/>
              </w:rPr>
              <w:t>,</w:t>
            </w:r>
            <w:r w:rsidR="008343FD">
              <w:rPr>
                <w:rFonts w:ascii="Times New Roman" w:eastAsiaTheme="minorHAnsi" w:hAnsi="Times New Roman" w:cstheme="minorBidi"/>
                <w:color w:val="000000"/>
                <w:sz w:val="18"/>
                <w:szCs w:val="18"/>
                <w:lang w:eastAsia="en-US"/>
              </w:rPr>
              <w:t>7</w:t>
            </w:r>
          </w:p>
        </w:tc>
        <w:tc>
          <w:tcPr>
            <w:tcW w:w="1276" w:type="dxa"/>
            <w:tcBorders>
              <w:top w:val="single" w:sz="6" w:space="0" w:color="auto"/>
              <w:left w:val="single" w:sz="6" w:space="0" w:color="auto"/>
              <w:bottom w:val="single" w:sz="6" w:space="0" w:color="auto"/>
              <w:right w:val="single" w:sz="6" w:space="0" w:color="auto"/>
            </w:tcBorders>
            <w:vAlign w:val="bottom"/>
          </w:tcPr>
          <w:p w14:paraId="0D703B47" w14:textId="213635F4" w:rsidR="000E14B4" w:rsidRPr="00AD712B" w:rsidRDefault="00773EE8"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val="en-US" w:eastAsia="en-US"/>
              </w:rPr>
            </w:pPr>
            <w:r>
              <w:rPr>
                <w:rFonts w:ascii="Times New Roman" w:eastAsiaTheme="minorHAnsi" w:hAnsi="Times New Roman" w:cstheme="minorBidi"/>
                <w:color w:val="000000"/>
                <w:sz w:val="18"/>
                <w:szCs w:val="18"/>
                <w:lang w:eastAsia="en-US"/>
              </w:rPr>
              <w:t>-20 027</w:t>
            </w:r>
            <w:r w:rsidR="000E14B4" w:rsidRPr="00AD712B">
              <w:rPr>
                <w:rFonts w:ascii="Times New Roman" w:eastAsiaTheme="minorHAnsi" w:hAnsi="Times New Roman" w:cstheme="minorBidi"/>
                <w:color w:val="000000"/>
                <w:sz w:val="18"/>
                <w:szCs w:val="18"/>
                <w:lang w:eastAsia="en-US"/>
              </w:rPr>
              <w:t>,</w:t>
            </w:r>
            <w:r>
              <w:rPr>
                <w:rFonts w:ascii="Times New Roman" w:eastAsiaTheme="minorHAnsi" w:hAnsi="Times New Roman" w:cstheme="minorBidi"/>
                <w:color w:val="000000"/>
                <w:sz w:val="18"/>
                <w:szCs w:val="18"/>
                <w:lang w:eastAsia="en-US"/>
              </w:rPr>
              <w:t>9</w:t>
            </w:r>
          </w:p>
        </w:tc>
      </w:tr>
      <w:tr w:rsidR="000E14B4" w:rsidRPr="008B38C4" w14:paraId="46968A72" w14:textId="77777777" w:rsidTr="005E796A">
        <w:trPr>
          <w:trHeight w:val="290"/>
          <w:jc w:val="center"/>
        </w:trPr>
        <w:tc>
          <w:tcPr>
            <w:tcW w:w="1873" w:type="dxa"/>
            <w:tcBorders>
              <w:top w:val="single" w:sz="6" w:space="0" w:color="auto"/>
              <w:left w:val="single" w:sz="6" w:space="0" w:color="auto"/>
              <w:bottom w:val="single" w:sz="6" w:space="0" w:color="auto"/>
              <w:right w:val="single" w:sz="6" w:space="0" w:color="auto"/>
            </w:tcBorders>
          </w:tcPr>
          <w:p w14:paraId="5673FEE2" w14:textId="234CDD71" w:rsidR="000E14B4" w:rsidRPr="00AD712B" w:rsidRDefault="000E14B4" w:rsidP="005E796A">
            <w:pPr>
              <w:autoSpaceDE w:val="0"/>
              <w:autoSpaceDN w:val="0"/>
              <w:adjustRightInd w:val="0"/>
              <w:spacing w:after="0" w:line="240" w:lineRule="auto"/>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 xml:space="preserve">№ </w:t>
            </w:r>
            <w:r w:rsidR="00527C5E">
              <w:rPr>
                <w:rFonts w:ascii="Times New Roman" w:eastAsiaTheme="minorHAnsi" w:hAnsi="Times New Roman" w:cstheme="minorBidi"/>
                <w:color w:val="000000"/>
                <w:sz w:val="18"/>
                <w:szCs w:val="18"/>
                <w:lang w:eastAsia="en-US"/>
              </w:rPr>
              <w:t>6</w:t>
            </w:r>
            <w:r w:rsidRPr="00AD712B">
              <w:rPr>
                <w:rFonts w:ascii="Times New Roman" w:eastAsiaTheme="minorHAnsi" w:hAnsi="Times New Roman" w:cstheme="minorBidi"/>
                <w:color w:val="000000"/>
                <w:sz w:val="18"/>
                <w:szCs w:val="18"/>
                <w:lang w:eastAsia="en-US"/>
              </w:rPr>
              <w:t xml:space="preserve">4 от </w:t>
            </w:r>
            <w:r w:rsidR="00527C5E">
              <w:rPr>
                <w:rFonts w:ascii="Times New Roman" w:eastAsiaTheme="minorHAnsi" w:hAnsi="Times New Roman" w:cstheme="minorBidi"/>
                <w:color w:val="000000"/>
                <w:sz w:val="18"/>
                <w:szCs w:val="18"/>
                <w:lang w:eastAsia="en-US"/>
              </w:rPr>
              <w:t>26</w:t>
            </w:r>
            <w:r w:rsidRPr="00AD712B">
              <w:rPr>
                <w:rFonts w:ascii="Times New Roman" w:eastAsiaTheme="minorHAnsi" w:hAnsi="Times New Roman" w:cstheme="minorBidi"/>
                <w:color w:val="000000"/>
                <w:sz w:val="18"/>
                <w:szCs w:val="18"/>
                <w:lang w:eastAsia="en-US"/>
              </w:rPr>
              <w:t>.0</w:t>
            </w:r>
            <w:r w:rsidR="00527C5E">
              <w:rPr>
                <w:rFonts w:ascii="Times New Roman" w:eastAsiaTheme="minorHAnsi" w:hAnsi="Times New Roman" w:cstheme="minorBidi"/>
                <w:color w:val="000000"/>
                <w:sz w:val="18"/>
                <w:szCs w:val="18"/>
                <w:lang w:eastAsia="en-US"/>
              </w:rPr>
              <w:t>5</w:t>
            </w:r>
            <w:r w:rsidRPr="00AD712B">
              <w:rPr>
                <w:rFonts w:ascii="Times New Roman" w:eastAsiaTheme="minorHAnsi" w:hAnsi="Times New Roman" w:cstheme="minorBidi"/>
                <w:color w:val="000000"/>
                <w:sz w:val="18"/>
                <w:szCs w:val="18"/>
                <w:lang w:eastAsia="en-US"/>
              </w:rPr>
              <w:t>.202</w:t>
            </w:r>
            <w:r w:rsidR="00527C5E">
              <w:rPr>
                <w:rFonts w:ascii="Times New Roman" w:eastAsiaTheme="minorHAnsi" w:hAnsi="Times New Roman" w:cstheme="minorBidi"/>
                <w:color w:val="000000"/>
                <w:sz w:val="18"/>
                <w:szCs w:val="18"/>
                <w:lang w:eastAsia="en-US"/>
              </w:rPr>
              <w:t>5</w:t>
            </w:r>
          </w:p>
        </w:tc>
        <w:tc>
          <w:tcPr>
            <w:tcW w:w="1418" w:type="dxa"/>
            <w:tcBorders>
              <w:top w:val="single" w:sz="6" w:space="0" w:color="auto"/>
              <w:left w:val="single" w:sz="6" w:space="0" w:color="auto"/>
              <w:bottom w:val="single" w:sz="6" w:space="0" w:color="auto"/>
              <w:right w:val="single" w:sz="6" w:space="0" w:color="auto"/>
            </w:tcBorders>
            <w:vAlign w:val="bottom"/>
          </w:tcPr>
          <w:p w14:paraId="3B061AF0" w14:textId="6C09E0DD"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 xml:space="preserve">2 </w:t>
            </w:r>
            <w:r w:rsidR="00B41F8F">
              <w:rPr>
                <w:rFonts w:ascii="Times New Roman" w:eastAsiaTheme="minorHAnsi" w:hAnsi="Times New Roman" w:cstheme="minorBidi"/>
                <w:color w:val="000000"/>
                <w:sz w:val="18"/>
                <w:szCs w:val="18"/>
                <w:lang w:eastAsia="en-US"/>
              </w:rPr>
              <w:t>747</w:t>
            </w:r>
            <w:r w:rsidRPr="00AD712B">
              <w:rPr>
                <w:rFonts w:ascii="Times New Roman" w:eastAsiaTheme="minorHAnsi" w:hAnsi="Times New Roman" w:cstheme="minorBidi"/>
                <w:color w:val="000000"/>
                <w:sz w:val="18"/>
                <w:szCs w:val="18"/>
                <w:lang w:eastAsia="en-US"/>
              </w:rPr>
              <w:t xml:space="preserve"> </w:t>
            </w:r>
            <w:r w:rsidR="00B41F8F">
              <w:rPr>
                <w:rFonts w:ascii="Times New Roman" w:eastAsiaTheme="minorHAnsi" w:hAnsi="Times New Roman" w:cstheme="minorBidi"/>
                <w:color w:val="000000"/>
                <w:sz w:val="18"/>
                <w:szCs w:val="18"/>
                <w:lang w:eastAsia="en-US"/>
              </w:rPr>
              <w:t>982</w:t>
            </w:r>
            <w:r w:rsidRPr="00AD712B">
              <w:rPr>
                <w:rFonts w:ascii="Times New Roman" w:eastAsiaTheme="minorHAnsi" w:hAnsi="Times New Roman" w:cstheme="minorBidi"/>
                <w:color w:val="000000"/>
                <w:sz w:val="18"/>
                <w:szCs w:val="18"/>
                <w:lang w:eastAsia="en-US"/>
              </w:rPr>
              <w:t>,</w:t>
            </w:r>
            <w:r w:rsidR="00B41F8F">
              <w:rPr>
                <w:rFonts w:ascii="Times New Roman" w:eastAsiaTheme="minorHAnsi" w:hAnsi="Times New Roman" w:cstheme="minorBidi"/>
                <w:color w:val="000000"/>
                <w:sz w:val="18"/>
                <w:szCs w:val="18"/>
                <w:lang w:eastAsia="en-US"/>
              </w:rPr>
              <w:t>8</w:t>
            </w:r>
          </w:p>
        </w:tc>
        <w:tc>
          <w:tcPr>
            <w:tcW w:w="1417" w:type="dxa"/>
            <w:tcBorders>
              <w:top w:val="single" w:sz="6" w:space="0" w:color="auto"/>
              <w:left w:val="single" w:sz="6" w:space="0" w:color="auto"/>
              <w:bottom w:val="single" w:sz="6" w:space="0" w:color="auto"/>
              <w:right w:val="single" w:sz="6" w:space="0" w:color="auto"/>
            </w:tcBorders>
            <w:vAlign w:val="bottom"/>
          </w:tcPr>
          <w:p w14:paraId="7444462C" w14:textId="77777777"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+107 320,0</w:t>
            </w:r>
          </w:p>
        </w:tc>
        <w:tc>
          <w:tcPr>
            <w:tcW w:w="1276" w:type="dxa"/>
            <w:tcBorders>
              <w:top w:val="single" w:sz="6" w:space="0" w:color="auto"/>
              <w:left w:val="single" w:sz="6" w:space="0" w:color="auto"/>
              <w:bottom w:val="single" w:sz="6" w:space="0" w:color="auto"/>
              <w:right w:val="single" w:sz="6" w:space="0" w:color="auto"/>
            </w:tcBorders>
            <w:vAlign w:val="bottom"/>
          </w:tcPr>
          <w:p w14:paraId="7A44EFC8" w14:textId="645A410E"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 xml:space="preserve">2 </w:t>
            </w:r>
            <w:r w:rsidR="003F2499">
              <w:rPr>
                <w:rFonts w:ascii="Times New Roman" w:eastAsiaTheme="minorHAnsi" w:hAnsi="Times New Roman" w:cstheme="minorBidi"/>
                <w:color w:val="000000"/>
                <w:sz w:val="18"/>
                <w:szCs w:val="18"/>
                <w:lang w:eastAsia="en-US"/>
              </w:rPr>
              <w:t>836</w:t>
            </w:r>
            <w:r w:rsidRPr="00AD712B">
              <w:rPr>
                <w:rFonts w:ascii="Times New Roman" w:eastAsiaTheme="minorHAnsi" w:hAnsi="Times New Roman" w:cstheme="minorBidi"/>
                <w:color w:val="000000"/>
                <w:sz w:val="18"/>
                <w:szCs w:val="18"/>
                <w:lang w:eastAsia="en-US"/>
              </w:rPr>
              <w:t xml:space="preserve"> </w:t>
            </w:r>
            <w:r w:rsidR="003F2499">
              <w:rPr>
                <w:rFonts w:ascii="Times New Roman" w:eastAsiaTheme="minorHAnsi" w:hAnsi="Times New Roman" w:cstheme="minorBidi"/>
                <w:color w:val="000000"/>
                <w:sz w:val="18"/>
                <w:szCs w:val="18"/>
                <w:lang w:eastAsia="en-US"/>
              </w:rPr>
              <w:t>825</w:t>
            </w:r>
            <w:r w:rsidRPr="00AD712B">
              <w:rPr>
                <w:rFonts w:ascii="Times New Roman" w:eastAsiaTheme="minorHAnsi" w:hAnsi="Times New Roman" w:cstheme="minorBidi"/>
                <w:color w:val="000000"/>
                <w:sz w:val="18"/>
                <w:szCs w:val="18"/>
                <w:lang w:eastAsia="en-US"/>
              </w:rPr>
              <w:t>,</w:t>
            </w:r>
            <w:r w:rsidR="003F2499">
              <w:rPr>
                <w:rFonts w:ascii="Times New Roman" w:eastAsiaTheme="minorHAnsi" w:hAnsi="Times New Roman" w:cstheme="minorBidi"/>
                <w:color w:val="000000"/>
                <w:sz w:val="18"/>
                <w:szCs w:val="18"/>
                <w:lang w:eastAsia="en-US"/>
              </w:rPr>
              <w:t>5</w:t>
            </w:r>
          </w:p>
        </w:tc>
        <w:tc>
          <w:tcPr>
            <w:tcW w:w="1276" w:type="dxa"/>
            <w:tcBorders>
              <w:top w:val="single" w:sz="6" w:space="0" w:color="auto"/>
              <w:left w:val="single" w:sz="6" w:space="0" w:color="auto"/>
              <w:bottom w:val="single" w:sz="6" w:space="0" w:color="auto"/>
              <w:right w:val="single" w:sz="6" w:space="0" w:color="auto"/>
            </w:tcBorders>
            <w:vAlign w:val="bottom"/>
          </w:tcPr>
          <w:p w14:paraId="41AFB7C7" w14:textId="3C958265"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 xml:space="preserve">+18 </w:t>
            </w:r>
            <w:r w:rsidR="00675D77">
              <w:rPr>
                <w:rFonts w:ascii="Times New Roman" w:eastAsiaTheme="minorHAnsi" w:hAnsi="Times New Roman" w:cstheme="minorBidi"/>
                <w:color w:val="000000"/>
                <w:sz w:val="18"/>
                <w:szCs w:val="18"/>
                <w:lang w:eastAsia="en-US"/>
              </w:rPr>
              <w:t>6</w:t>
            </w:r>
            <w:r w:rsidRPr="00AD712B">
              <w:rPr>
                <w:rFonts w:ascii="Times New Roman" w:eastAsiaTheme="minorHAnsi" w:hAnsi="Times New Roman" w:cstheme="minorBidi"/>
                <w:color w:val="000000"/>
                <w:sz w:val="18"/>
                <w:szCs w:val="18"/>
                <w:lang w:eastAsia="en-US"/>
              </w:rPr>
              <w:t>0</w:t>
            </w:r>
            <w:r w:rsidR="00675D77">
              <w:rPr>
                <w:rFonts w:ascii="Times New Roman" w:eastAsiaTheme="minorHAnsi" w:hAnsi="Times New Roman" w:cstheme="minorBidi"/>
                <w:color w:val="000000"/>
                <w:sz w:val="18"/>
                <w:szCs w:val="18"/>
                <w:lang w:eastAsia="en-US"/>
              </w:rPr>
              <w:t>4</w:t>
            </w:r>
            <w:r w:rsidRPr="00AD712B">
              <w:rPr>
                <w:rFonts w:ascii="Times New Roman" w:eastAsiaTheme="minorHAnsi" w:hAnsi="Times New Roman" w:cstheme="minorBidi"/>
                <w:color w:val="000000"/>
                <w:sz w:val="18"/>
                <w:szCs w:val="18"/>
                <w:lang w:eastAsia="en-US"/>
              </w:rPr>
              <w:t>,</w:t>
            </w:r>
            <w:r w:rsidR="00675D77">
              <w:rPr>
                <w:rFonts w:ascii="Times New Roman" w:eastAsiaTheme="minorHAnsi" w:hAnsi="Times New Roman" w:cstheme="minorBidi"/>
                <w:color w:val="000000"/>
                <w:sz w:val="18"/>
                <w:szCs w:val="18"/>
                <w:lang w:eastAsia="en-US"/>
              </w:rPr>
              <w:t>7</w:t>
            </w:r>
          </w:p>
        </w:tc>
        <w:tc>
          <w:tcPr>
            <w:tcW w:w="1275" w:type="dxa"/>
            <w:tcBorders>
              <w:top w:val="single" w:sz="6" w:space="0" w:color="auto"/>
              <w:left w:val="single" w:sz="6" w:space="0" w:color="auto"/>
              <w:bottom w:val="single" w:sz="6" w:space="0" w:color="auto"/>
              <w:right w:val="single" w:sz="6" w:space="0" w:color="auto"/>
            </w:tcBorders>
            <w:vAlign w:val="bottom"/>
          </w:tcPr>
          <w:p w14:paraId="0D2A2B55" w14:textId="6D095F4C"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val="en-US" w:eastAsia="en-US"/>
              </w:rPr>
            </w:pPr>
            <w:r w:rsidRPr="00AD712B">
              <w:rPr>
                <w:rFonts w:ascii="Times New Roman" w:eastAsiaTheme="minorHAnsi" w:hAnsi="Times New Roman" w:cstheme="minorBidi"/>
                <w:color w:val="000000"/>
                <w:sz w:val="18"/>
                <w:szCs w:val="18"/>
                <w:lang w:eastAsia="en-US"/>
              </w:rPr>
              <w:t>-</w:t>
            </w:r>
            <w:r w:rsidR="008343FD">
              <w:rPr>
                <w:rFonts w:ascii="Times New Roman" w:eastAsiaTheme="minorHAnsi" w:hAnsi="Times New Roman" w:cstheme="minorBidi"/>
                <w:color w:val="000000"/>
                <w:sz w:val="18"/>
                <w:szCs w:val="18"/>
                <w:lang w:eastAsia="en-US"/>
              </w:rPr>
              <w:t>88</w:t>
            </w:r>
            <w:r w:rsidRPr="00AD712B">
              <w:rPr>
                <w:rFonts w:ascii="Times New Roman" w:eastAsiaTheme="minorHAnsi" w:hAnsi="Times New Roman" w:cstheme="minorBidi"/>
                <w:color w:val="000000"/>
                <w:sz w:val="18"/>
                <w:szCs w:val="18"/>
                <w:lang w:eastAsia="en-US"/>
              </w:rPr>
              <w:t xml:space="preserve"> </w:t>
            </w:r>
            <w:r w:rsidR="008343FD">
              <w:rPr>
                <w:rFonts w:ascii="Times New Roman" w:eastAsiaTheme="minorHAnsi" w:hAnsi="Times New Roman" w:cstheme="minorBidi"/>
                <w:color w:val="000000"/>
                <w:sz w:val="18"/>
                <w:szCs w:val="18"/>
                <w:lang w:eastAsia="en-US"/>
              </w:rPr>
              <w:t>842</w:t>
            </w:r>
            <w:r w:rsidRPr="00AD712B">
              <w:rPr>
                <w:rFonts w:ascii="Times New Roman" w:eastAsiaTheme="minorHAnsi" w:hAnsi="Times New Roman" w:cstheme="minorBidi"/>
                <w:color w:val="000000"/>
                <w:sz w:val="18"/>
                <w:szCs w:val="18"/>
                <w:lang w:eastAsia="en-US"/>
              </w:rPr>
              <w:t>,</w:t>
            </w:r>
            <w:r w:rsidR="008343FD">
              <w:rPr>
                <w:rFonts w:ascii="Times New Roman" w:eastAsiaTheme="minorHAnsi" w:hAnsi="Times New Roman" w:cstheme="minorBidi"/>
                <w:color w:val="000000"/>
                <w:sz w:val="18"/>
                <w:szCs w:val="18"/>
                <w:lang w:eastAsia="en-US"/>
              </w:rPr>
              <w:t>7</w:t>
            </w:r>
          </w:p>
        </w:tc>
        <w:tc>
          <w:tcPr>
            <w:tcW w:w="1276" w:type="dxa"/>
            <w:tcBorders>
              <w:top w:val="single" w:sz="6" w:space="0" w:color="auto"/>
              <w:left w:val="single" w:sz="6" w:space="0" w:color="auto"/>
              <w:bottom w:val="single" w:sz="6" w:space="0" w:color="auto"/>
              <w:right w:val="single" w:sz="6" w:space="0" w:color="auto"/>
            </w:tcBorders>
            <w:vAlign w:val="bottom"/>
          </w:tcPr>
          <w:p w14:paraId="25CD0DC8" w14:textId="2534444A" w:rsidR="000E14B4" w:rsidRPr="00AD712B" w:rsidRDefault="00773EE8"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val="en-US" w:eastAsia="en-US"/>
              </w:rPr>
            </w:pPr>
            <w:r>
              <w:rPr>
                <w:rFonts w:ascii="Times New Roman" w:eastAsiaTheme="minorHAnsi" w:hAnsi="Times New Roman" w:cstheme="minorBidi"/>
                <w:color w:val="000000"/>
                <w:sz w:val="18"/>
                <w:szCs w:val="18"/>
                <w:lang w:eastAsia="en-US"/>
              </w:rPr>
              <w:t>-8</w:t>
            </w:r>
            <w:r w:rsidR="000E14B4" w:rsidRPr="00AD712B">
              <w:rPr>
                <w:rFonts w:ascii="Times New Roman" w:eastAsiaTheme="minorHAnsi" w:hAnsi="Times New Roman" w:cstheme="minorBidi"/>
                <w:color w:val="000000"/>
                <w:sz w:val="18"/>
                <w:szCs w:val="18"/>
                <w:lang w:val="en-US" w:eastAsia="en-US"/>
              </w:rPr>
              <w:t xml:space="preserve"> </w:t>
            </w:r>
            <w:r>
              <w:rPr>
                <w:rFonts w:ascii="Times New Roman" w:eastAsiaTheme="minorHAnsi" w:hAnsi="Times New Roman" w:cstheme="minorBidi"/>
                <w:color w:val="000000"/>
                <w:sz w:val="18"/>
                <w:szCs w:val="18"/>
                <w:lang w:eastAsia="en-US"/>
              </w:rPr>
              <w:t>594</w:t>
            </w:r>
            <w:r w:rsidR="000E14B4" w:rsidRPr="00AD712B">
              <w:rPr>
                <w:rFonts w:ascii="Times New Roman" w:eastAsiaTheme="minorHAnsi" w:hAnsi="Times New Roman" w:cstheme="minorBidi"/>
                <w:color w:val="000000"/>
                <w:sz w:val="18"/>
                <w:szCs w:val="18"/>
                <w:lang w:eastAsia="en-US"/>
              </w:rPr>
              <w:t>,</w:t>
            </w:r>
            <w:r>
              <w:rPr>
                <w:rFonts w:ascii="Times New Roman" w:eastAsiaTheme="minorHAnsi" w:hAnsi="Times New Roman" w:cstheme="minorBidi"/>
                <w:color w:val="000000"/>
                <w:sz w:val="18"/>
                <w:szCs w:val="18"/>
                <w:lang w:eastAsia="en-US"/>
              </w:rPr>
              <w:t>0</w:t>
            </w:r>
          </w:p>
        </w:tc>
      </w:tr>
      <w:tr w:rsidR="000E14B4" w:rsidRPr="008B38C4" w14:paraId="70BFC4DC" w14:textId="77777777" w:rsidTr="005E796A">
        <w:trPr>
          <w:trHeight w:val="290"/>
          <w:jc w:val="center"/>
        </w:trPr>
        <w:tc>
          <w:tcPr>
            <w:tcW w:w="1873" w:type="dxa"/>
            <w:tcBorders>
              <w:top w:val="single" w:sz="6" w:space="0" w:color="auto"/>
              <w:left w:val="single" w:sz="6" w:space="0" w:color="auto"/>
              <w:bottom w:val="single" w:sz="6" w:space="0" w:color="auto"/>
              <w:right w:val="single" w:sz="6" w:space="0" w:color="auto"/>
            </w:tcBorders>
          </w:tcPr>
          <w:p w14:paraId="184A1A9F" w14:textId="6E7AD806" w:rsidR="000E14B4" w:rsidRPr="00AD712B" w:rsidRDefault="000E14B4" w:rsidP="005E796A">
            <w:pPr>
              <w:autoSpaceDE w:val="0"/>
              <w:autoSpaceDN w:val="0"/>
              <w:adjustRightInd w:val="0"/>
              <w:spacing w:after="0" w:line="240" w:lineRule="auto"/>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 xml:space="preserve">№ </w:t>
            </w:r>
            <w:r w:rsidR="00527C5E">
              <w:rPr>
                <w:rFonts w:ascii="Times New Roman" w:eastAsiaTheme="minorHAnsi" w:hAnsi="Times New Roman" w:cstheme="minorBidi"/>
                <w:color w:val="000000"/>
                <w:sz w:val="18"/>
                <w:szCs w:val="18"/>
                <w:lang w:eastAsia="en-US"/>
              </w:rPr>
              <w:t>74</w:t>
            </w:r>
            <w:r w:rsidRPr="00AD712B">
              <w:rPr>
                <w:rFonts w:ascii="Times New Roman" w:eastAsiaTheme="minorHAnsi" w:hAnsi="Times New Roman" w:cstheme="minorBidi"/>
                <w:color w:val="000000"/>
                <w:sz w:val="18"/>
                <w:szCs w:val="18"/>
                <w:lang w:eastAsia="en-US"/>
              </w:rPr>
              <w:t xml:space="preserve"> от 2</w:t>
            </w:r>
            <w:r w:rsidR="00527C5E">
              <w:rPr>
                <w:rFonts w:ascii="Times New Roman" w:eastAsiaTheme="minorHAnsi" w:hAnsi="Times New Roman" w:cstheme="minorBidi"/>
                <w:color w:val="000000"/>
                <w:sz w:val="18"/>
                <w:szCs w:val="18"/>
                <w:lang w:eastAsia="en-US"/>
              </w:rPr>
              <w:t>3</w:t>
            </w:r>
            <w:r w:rsidRPr="00AD712B">
              <w:rPr>
                <w:rFonts w:ascii="Times New Roman" w:eastAsiaTheme="minorHAnsi" w:hAnsi="Times New Roman" w:cstheme="minorBidi"/>
                <w:color w:val="000000"/>
                <w:sz w:val="18"/>
                <w:szCs w:val="18"/>
                <w:lang w:eastAsia="en-US"/>
              </w:rPr>
              <w:t>.0</w:t>
            </w:r>
            <w:r w:rsidR="00527C5E">
              <w:rPr>
                <w:rFonts w:ascii="Times New Roman" w:eastAsiaTheme="minorHAnsi" w:hAnsi="Times New Roman" w:cstheme="minorBidi"/>
                <w:color w:val="000000"/>
                <w:sz w:val="18"/>
                <w:szCs w:val="18"/>
                <w:lang w:eastAsia="en-US"/>
              </w:rPr>
              <w:t>6</w:t>
            </w:r>
            <w:r w:rsidRPr="00AD712B">
              <w:rPr>
                <w:rFonts w:ascii="Times New Roman" w:eastAsiaTheme="minorHAnsi" w:hAnsi="Times New Roman" w:cstheme="minorBidi"/>
                <w:color w:val="000000"/>
                <w:sz w:val="18"/>
                <w:szCs w:val="18"/>
                <w:lang w:eastAsia="en-US"/>
              </w:rPr>
              <w:t>.202</w:t>
            </w:r>
            <w:r w:rsidR="00527C5E">
              <w:rPr>
                <w:rFonts w:ascii="Times New Roman" w:eastAsiaTheme="minorHAnsi" w:hAnsi="Times New Roman" w:cstheme="minorBidi"/>
                <w:color w:val="000000"/>
                <w:sz w:val="18"/>
                <w:szCs w:val="18"/>
                <w:lang w:eastAsia="en-US"/>
              </w:rPr>
              <w:t>5</w:t>
            </w:r>
          </w:p>
        </w:tc>
        <w:tc>
          <w:tcPr>
            <w:tcW w:w="1418" w:type="dxa"/>
            <w:tcBorders>
              <w:top w:val="single" w:sz="6" w:space="0" w:color="auto"/>
              <w:left w:val="single" w:sz="6" w:space="0" w:color="auto"/>
              <w:bottom w:val="single" w:sz="6" w:space="0" w:color="auto"/>
              <w:right w:val="single" w:sz="6" w:space="0" w:color="auto"/>
            </w:tcBorders>
            <w:vAlign w:val="bottom"/>
          </w:tcPr>
          <w:p w14:paraId="6DEC0C1E" w14:textId="716364B0"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2 7</w:t>
            </w:r>
            <w:r w:rsidR="00B41F8F">
              <w:rPr>
                <w:rFonts w:ascii="Times New Roman" w:eastAsiaTheme="minorHAnsi" w:hAnsi="Times New Roman" w:cstheme="minorBidi"/>
                <w:color w:val="000000"/>
                <w:sz w:val="18"/>
                <w:szCs w:val="18"/>
                <w:lang w:eastAsia="en-US"/>
              </w:rPr>
              <w:t>73</w:t>
            </w:r>
            <w:r w:rsidRPr="00AD712B">
              <w:rPr>
                <w:rFonts w:ascii="Times New Roman" w:eastAsiaTheme="minorHAnsi" w:hAnsi="Times New Roman" w:cstheme="minorBidi"/>
                <w:color w:val="000000"/>
                <w:sz w:val="18"/>
                <w:szCs w:val="18"/>
                <w:lang w:eastAsia="en-US"/>
              </w:rPr>
              <w:t xml:space="preserve"> </w:t>
            </w:r>
            <w:r w:rsidR="00B41F8F">
              <w:rPr>
                <w:rFonts w:ascii="Times New Roman" w:eastAsiaTheme="minorHAnsi" w:hAnsi="Times New Roman" w:cstheme="minorBidi"/>
                <w:color w:val="000000"/>
                <w:sz w:val="18"/>
                <w:szCs w:val="18"/>
                <w:lang w:eastAsia="en-US"/>
              </w:rPr>
              <w:t>520</w:t>
            </w:r>
            <w:r w:rsidRPr="00AD712B">
              <w:rPr>
                <w:rFonts w:ascii="Times New Roman" w:eastAsiaTheme="minorHAnsi" w:hAnsi="Times New Roman" w:cstheme="minorBidi"/>
                <w:color w:val="000000"/>
                <w:sz w:val="18"/>
                <w:szCs w:val="18"/>
                <w:lang w:eastAsia="en-US"/>
              </w:rPr>
              <w:t>,</w:t>
            </w:r>
            <w:r w:rsidR="00B41F8F">
              <w:rPr>
                <w:rFonts w:ascii="Times New Roman" w:eastAsiaTheme="minorHAnsi" w:hAnsi="Times New Roman" w:cstheme="minorBidi"/>
                <w:color w:val="000000"/>
                <w:sz w:val="18"/>
                <w:szCs w:val="18"/>
                <w:lang w:eastAsia="en-US"/>
              </w:rPr>
              <w:t>5</w:t>
            </w:r>
          </w:p>
        </w:tc>
        <w:tc>
          <w:tcPr>
            <w:tcW w:w="1417" w:type="dxa"/>
            <w:tcBorders>
              <w:top w:val="single" w:sz="6" w:space="0" w:color="auto"/>
              <w:left w:val="single" w:sz="6" w:space="0" w:color="auto"/>
              <w:bottom w:val="single" w:sz="6" w:space="0" w:color="auto"/>
              <w:right w:val="single" w:sz="6" w:space="0" w:color="auto"/>
            </w:tcBorders>
            <w:vAlign w:val="bottom"/>
          </w:tcPr>
          <w:p w14:paraId="1399CA3F" w14:textId="77777777"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+17 421,5</w:t>
            </w:r>
          </w:p>
        </w:tc>
        <w:tc>
          <w:tcPr>
            <w:tcW w:w="1276" w:type="dxa"/>
            <w:tcBorders>
              <w:top w:val="single" w:sz="6" w:space="0" w:color="auto"/>
              <w:left w:val="single" w:sz="6" w:space="0" w:color="auto"/>
              <w:bottom w:val="single" w:sz="6" w:space="0" w:color="auto"/>
              <w:right w:val="single" w:sz="6" w:space="0" w:color="auto"/>
            </w:tcBorders>
            <w:vAlign w:val="bottom"/>
          </w:tcPr>
          <w:p w14:paraId="0DF0835E" w14:textId="70B38803"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 xml:space="preserve">2 </w:t>
            </w:r>
            <w:r w:rsidR="003F2499">
              <w:rPr>
                <w:rFonts w:ascii="Times New Roman" w:eastAsiaTheme="minorHAnsi" w:hAnsi="Times New Roman" w:cstheme="minorBidi"/>
                <w:color w:val="000000"/>
                <w:sz w:val="18"/>
                <w:szCs w:val="18"/>
                <w:lang w:eastAsia="en-US"/>
              </w:rPr>
              <w:t>888</w:t>
            </w:r>
            <w:r w:rsidRPr="00AD712B">
              <w:rPr>
                <w:rFonts w:ascii="Times New Roman" w:eastAsiaTheme="minorHAnsi" w:hAnsi="Times New Roman" w:cstheme="minorBidi"/>
                <w:color w:val="000000"/>
                <w:sz w:val="18"/>
                <w:szCs w:val="18"/>
                <w:lang w:eastAsia="en-US"/>
              </w:rPr>
              <w:t xml:space="preserve"> </w:t>
            </w:r>
            <w:r w:rsidR="003F2499">
              <w:rPr>
                <w:rFonts w:ascii="Times New Roman" w:eastAsiaTheme="minorHAnsi" w:hAnsi="Times New Roman" w:cstheme="minorBidi"/>
                <w:color w:val="000000"/>
                <w:sz w:val="18"/>
                <w:szCs w:val="18"/>
                <w:lang w:eastAsia="en-US"/>
              </w:rPr>
              <w:t>046</w:t>
            </w:r>
            <w:r w:rsidRPr="00AD712B">
              <w:rPr>
                <w:rFonts w:ascii="Times New Roman" w:eastAsiaTheme="minorHAnsi" w:hAnsi="Times New Roman" w:cstheme="minorBidi"/>
                <w:color w:val="000000"/>
                <w:sz w:val="18"/>
                <w:szCs w:val="18"/>
                <w:lang w:eastAsia="en-US"/>
              </w:rPr>
              <w:t>,</w:t>
            </w:r>
            <w:r w:rsidR="003F2499">
              <w:rPr>
                <w:rFonts w:ascii="Times New Roman" w:eastAsiaTheme="minorHAnsi" w:hAnsi="Times New Roman" w:cstheme="minorBidi"/>
                <w:color w:val="000000"/>
                <w:sz w:val="18"/>
                <w:szCs w:val="18"/>
                <w:lang w:eastAsia="en-US"/>
              </w:rPr>
              <w:t>7</w:t>
            </w:r>
          </w:p>
        </w:tc>
        <w:tc>
          <w:tcPr>
            <w:tcW w:w="1276" w:type="dxa"/>
            <w:tcBorders>
              <w:top w:val="single" w:sz="6" w:space="0" w:color="auto"/>
              <w:left w:val="single" w:sz="6" w:space="0" w:color="auto"/>
              <w:bottom w:val="single" w:sz="6" w:space="0" w:color="auto"/>
              <w:right w:val="single" w:sz="6" w:space="0" w:color="auto"/>
            </w:tcBorders>
            <w:vAlign w:val="bottom"/>
          </w:tcPr>
          <w:p w14:paraId="5EEC74A1" w14:textId="5C9EA0CE"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w:t>
            </w:r>
            <w:r w:rsidR="00675D77">
              <w:rPr>
                <w:rFonts w:ascii="Times New Roman" w:eastAsiaTheme="minorHAnsi" w:hAnsi="Times New Roman" w:cstheme="minorBidi"/>
                <w:color w:val="000000"/>
                <w:sz w:val="18"/>
                <w:szCs w:val="18"/>
                <w:lang w:eastAsia="en-US"/>
              </w:rPr>
              <w:t>51</w:t>
            </w:r>
            <w:r w:rsidRPr="00AD712B">
              <w:rPr>
                <w:rFonts w:ascii="Times New Roman" w:eastAsiaTheme="minorHAnsi" w:hAnsi="Times New Roman" w:cstheme="minorBidi"/>
                <w:color w:val="000000"/>
                <w:sz w:val="18"/>
                <w:szCs w:val="18"/>
                <w:lang w:eastAsia="en-US"/>
              </w:rPr>
              <w:t xml:space="preserve"> </w:t>
            </w:r>
            <w:r w:rsidR="00675D77">
              <w:rPr>
                <w:rFonts w:ascii="Times New Roman" w:eastAsiaTheme="minorHAnsi" w:hAnsi="Times New Roman" w:cstheme="minorBidi"/>
                <w:color w:val="000000"/>
                <w:sz w:val="18"/>
                <w:szCs w:val="18"/>
                <w:lang w:eastAsia="en-US"/>
              </w:rPr>
              <w:t>221</w:t>
            </w:r>
            <w:r w:rsidRPr="00AD712B">
              <w:rPr>
                <w:rFonts w:ascii="Times New Roman" w:eastAsiaTheme="minorHAnsi" w:hAnsi="Times New Roman" w:cstheme="minorBidi"/>
                <w:color w:val="000000"/>
                <w:sz w:val="18"/>
                <w:szCs w:val="18"/>
                <w:lang w:eastAsia="en-US"/>
              </w:rPr>
              <w:t>,</w:t>
            </w:r>
            <w:r w:rsidR="00675D77">
              <w:rPr>
                <w:rFonts w:ascii="Times New Roman" w:eastAsiaTheme="minorHAnsi" w:hAnsi="Times New Roman" w:cstheme="minorBidi"/>
                <w:color w:val="000000"/>
                <w:sz w:val="18"/>
                <w:szCs w:val="18"/>
                <w:lang w:eastAsia="en-US"/>
              </w:rPr>
              <w:t>2</w:t>
            </w:r>
          </w:p>
        </w:tc>
        <w:tc>
          <w:tcPr>
            <w:tcW w:w="1275" w:type="dxa"/>
            <w:tcBorders>
              <w:top w:val="single" w:sz="6" w:space="0" w:color="auto"/>
              <w:left w:val="single" w:sz="6" w:space="0" w:color="auto"/>
              <w:bottom w:val="single" w:sz="6" w:space="0" w:color="auto"/>
              <w:right w:val="single" w:sz="6" w:space="0" w:color="auto"/>
            </w:tcBorders>
            <w:vAlign w:val="bottom"/>
          </w:tcPr>
          <w:p w14:paraId="30432945" w14:textId="2061AAC5"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val="en-US" w:eastAsia="en-US"/>
              </w:rPr>
            </w:pPr>
            <w:r w:rsidRPr="00AD712B">
              <w:rPr>
                <w:rFonts w:ascii="Times New Roman" w:eastAsiaTheme="minorHAnsi" w:hAnsi="Times New Roman" w:cstheme="minorBidi"/>
                <w:color w:val="000000"/>
                <w:sz w:val="18"/>
                <w:szCs w:val="18"/>
                <w:lang w:eastAsia="en-US"/>
              </w:rPr>
              <w:t>-</w:t>
            </w:r>
            <w:r w:rsidRPr="00AD712B">
              <w:rPr>
                <w:rFonts w:ascii="Times New Roman" w:eastAsiaTheme="minorHAnsi" w:hAnsi="Times New Roman" w:cstheme="minorBidi"/>
                <w:color w:val="000000"/>
                <w:sz w:val="18"/>
                <w:szCs w:val="18"/>
                <w:lang w:val="en-US" w:eastAsia="en-US"/>
              </w:rPr>
              <w:t>11</w:t>
            </w:r>
            <w:r w:rsidR="008343FD">
              <w:rPr>
                <w:rFonts w:ascii="Times New Roman" w:eastAsiaTheme="minorHAnsi" w:hAnsi="Times New Roman" w:cstheme="minorBidi"/>
                <w:color w:val="000000"/>
                <w:sz w:val="18"/>
                <w:szCs w:val="18"/>
                <w:lang w:eastAsia="en-US"/>
              </w:rPr>
              <w:t>4</w:t>
            </w:r>
            <w:r w:rsidRPr="00AD712B">
              <w:rPr>
                <w:rFonts w:ascii="Times New Roman" w:eastAsiaTheme="minorHAnsi" w:hAnsi="Times New Roman" w:cstheme="minorBidi"/>
                <w:color w:val="000000"/>
                <w:sz w:val="18"/>
                <w:szCs w:val="18"/>
                <w:lang w:eastAsia="en-US"/>
              </w:rPr>
              <w:t xml:space="preserve"> </w:t>
            </w:r>
            <w:r w:rsidR="008343FD">
              <w:rPr>
                <w:rFonts w:ascii="Times New Roman" w:eastAsiaTheme="minorHAnsi" w:hAnsi="Times New Roman" w:cstheme="minorBidi"/>
                <w:color w:val="000000"/>
                <w:sz w:val="18"/>
                <w:szCs w:val="18"/>
                <w:lang w:eastAsia="en-US"/>
              </w:rPr>
              <w:t>526</w:t>
            </w:r>
            <w:r w:rsidRPr="00AD712B">
              <w:rPr>
                <w:rFonts w:ascii="Times New Roman" w:eastAsiaTheme="minorHAnsi" w:hAnsi="Times New Roman" w:cstheme="minorBidi"/>
                <w:color w:val="000000"/>
                <w:sz w:val="18"/>
                <w:szCs w:val="18"/>
                <w:lang w:eastAsia="en-US"/>
              </w:rPr>
              <w:t>,</w:t>
            </w:r>
            <w:r w:rsidR="008343FD">
              <w:rPr>
                <w:rFonts w:ascii="Times New Roman" w:eastAsiaTheme="minorHAnsi" w:hAnsi="Times New Roman" w:cstheme="minorBidi"/>
                <w:color w:val="000000"/>
                <w:sz w:val="18"/>
                <w:szCs w:val="18"/>
                <w:lang w:eastAsia="en-US"/>
              </w:rPr>
              <w:t>2</w:t>
            </w:r>
          </w:p>
        </w:tc>
        <w:tc>
          <w:tcPr>
            <w:tcW w:w="1276" w:type="dxa"/>
            <w:tcBorders>
              <w:top w:val="single" w:sz="6" w:space="0" w:color="auto"/>
              <w:left w:val="single" w:sz="6" w:space="0" w:color="auto"/>
              <w:bottom w:val="single" w:sz="6" w:space="0" w:color="auto"/>
              <w:right w:val="single" w:sz="6" w:space="0" w:color="auto"/>
            </w:tcBorders>
            <w:vAlign w:val="bottom"/>
          </w:tcPr>
          <w:p w14:paraId="1B92FB4F" w14:textId="0829CFBB" w:rsidR="000E14B4" w:rsidRPr="00AD712B" w:rsidRDefault="00773EE8"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val="en-US" w:eastAsia="en-US"/>
              </w:rPr>
            </w:pPr>
            <w:r>
              <w:rPr>
                <w:rFonts w:ascii="Times New Roman" w:eastAsiaTheme="minorHAnsi" w:hAnsi="Times New Roman" w:cstheme="minorBidi"/>
                <w:color w:val="000000"/>
                <w:sz w:val="18"/>
                <w:szCs w:val="18"/>
                <w:lang w:eastAsia="en-US"/>
              </w:rPr>
              <w:t>-</w:t>
            </w:r>
            <w:r w:rsidR="000E14B4" w:rsidRPr="00AD712B">
              <w:rPr>
                <w:rFonts w:ascii="Times New Roman" w:eastAsiaTheme="minorHAnsi" w:hAnsi="Times New Roman" w:cstheme="minorBidi"/>
                <w:color w:val="000000"/>
                <w:sz w:val="18"/>
                <w:szCs w:val="18"/>
                <w:lang w:val="en-US" w:eastAsia="en-US"/>
              </w:rPr>
              <w:t>2</w:t>
            </w:r>
            <w:r>
              <w:rPr>
                <w:rFonts w:ascii="Times New Roman" w:eastAsiaTheme="minorHAnsi" w:hAnsi="Times New Roman" w:cstheme="minorBidi"/>
                <w:color w:val="000000"/>
                <w:sz w:val="18"/>
                <w:szCs w:val="18"/>
                <w:lang w:eastAsia="en-US"/>
              </w:rPr>
              <w:t>5</w:t>
            </w:r>
            <w:r w:rsidR="000E14B4" w:rsidRPr="00AD712B">
              <w:rPr>
                <w:rFonts w:ascii="Times New Roman" w:eastAsiaTheme="minorHAnsi" w:hAnsi="Times New Roman" w:cstheme="minorBidi"/>
                <w:color w:val="000000"/>
                <w:sz w:val="18"/>
                <w:szCs w:val="18"/>
                <w:lang w:val="en-US" w:eastAsia="en-US"/>
              </w:rPr>
              <w:t xml:space="preserve"> </w:t>
            </w:r>
            <w:r>
              <w:rPr>
                <w:rFonts w:ascii="Times New Roman" w:eastAsiaTheme="minorHAnsi" w:hAnsi="Times New Roman" w:cstheme="minorBidi"/>
                <w:color w:val="000000"/>
                <w:sz w:val="18"/>
                <w:szCs w:val="18"/>
                <w:lang w:eastAsia="en-US"/>
              </w:rPr>
              <w:t>683</w:t>
            </w:r>
            <w:r w:rsidR="000E14B4" w:rsidRPr="00AD712B">
              <w:rPr>
                <w:rFonts w:ascii="Times New Roman" w:eastAsiaTheme="minorHAnsi" w:hAnsi="Times New Roman" w:cstheme="minorBidi"/>
                <w:color w:val="000000"/>
                <w:sz w:val="18"/>
                <w:szCs w:val="18"/>
                <w:lang w:eastAsia="en-US"/>
              </w:rPr>
              <w:t>,</w:t>
            </w:r>
            <w:r>
              <w:rPr>
                <w:rFonts w:ascii="Times New Roman" w:eastAsiaTheme="minorHAnsi" w:hAnsi="Times New Roman" w:cstheme="minorBidi"/>
                <w:color w:val="000000"/>
                <w:sz w:val="18"/>
                <w:szCs w:val="18"/>
                <w:lang w:eastAsia="en-US"/>
              </w:rPr>
              <w:t>5</w:t>
            </w:r>
          </w:p>
        </w:tc>
      </w:tr>
      <w:tr w:rsidR="000E14B4" w:rsidRPr="008B38C4" w14:paraId="3D499A5E" w14:textId="77777777" w:rsidTr="005E796A">
        <w:trPr>
          <w:trHeight w:val="290"/>
          <w:jc w:val="center"/>
        </w:trPr>
        <w:tc>
          <w:tcPr>
            <w:tcW w:w="1873" w:type="dxa"/>
            <w:tcBorders>
              <w:top w:val="single" w:sz="6" w:space="0" w:color="auto"/>
              <w:left w:val="single" w:sz="6" w:space="0" w:color="auto"/>
              <w:bottom w:val="single" w:sz="6" w:space="0" w:color="auto"/>
              <w:right w:val="single" w:sz="6" w:space="0" w:color="auto"/>
            </w:tcBorders>
          </w:tcPr>
          <w:p w14:paraId="07F030D9" w14:textId="2AEF12A7" w:rsidR="000E14B4" w:rsidRPr="00AD712B" w:rsidRDefault="000E14B4" w:rsidP="005E796A">
            <w:pPr>
              <w:autoSpaceDE w:val="0"/>
              <w:autoSpaceDN w:val="0"/>
              <w:adjustRightInd w:val="0"/>
              <w:spacing w:after="0" w:line="240" w:lineRule="auto"/>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lastRenderedPageBreak/>
              <w:t xml:space="preserve">№ </w:t>
            </w:r>
            <w:r w:rsidR="00527C5E">
              <w:rPr>
                <w:rFonts w:ascii="Times New Roman" w:eastAsiaTheme="minorHAnsi" w:hAnsi="Times New Roman" w:cstheme="minorBidi"/>
                <w:color w:val="000000"/>
                <w:sz w:val="18"/>
                <w:szCs w:val="18"/>
                <w:lang w:eastAsia="en-US"/>
              </w:rPr>
              <w:t>81</w:t>
            </w:r>
            <w:r w:rsidRPr="00AD712B">
              <w:rPr>
                <w:rFonts w:ascii="Times New Roman" w:eastAsiaTheme="minorHAnsi" w:hAnsi="Times New Roman" w:cstheme="minorBidi"/>
                <w:color w:val="000000"/>
                <w:sz w:val="18"/>
                <w:szCs w:val="18"/>
                <w:lang w:eastAsia="en-US"/>
              </w:rPr>
              <w:t xml:space="preserve"> от 28.0</w:t>
            </w:r>
            <w:r w:rsidR="00527C5E">
              <w:rPr>
                <w:rFonts w:ascii="Times New Roman" w:eastAsiaTheme="minorHAnsi" w:hAnsi="Times New Roman" w:cstheme="minorBidi"/>
                <w:color w:val="000000"/>
                <w:sz w:val="18"/>
                <w:szCs w:val="18"/>
                <w:lang w:eastAsia="en-US"/>
              </w:rPr>
              <w:t>7</w:t>
            </w:r>
            <w:r w:rsidRPr="00AD712B">
              <w:rPr>
                <w:rFonts w:ascii="Times New Roman" w:eastAsiaTheme="minorHAnsi" w:hAnsi="Times New Roman" w:cstheme="minorBidi"/>
                <w:color w:val="000000"/>
                <w:sz w:val="18"/>
                <w:szCs w:val="18"/>
                <w:lang w:eastAsia="en-US"/>
              </w:rPr>
              <w:t>.202</w:t>
            </w:r>
            <w:r w:rsidR="00527C5E">
              <w:rPr>
                <w:rFonts w:ascii="Times New Roman" w:eastAsiaTheme="minorHAnsi" w:hAnsi="Times New Roman" w:cstheme="minorBidi"/>
                <w:color w:val="000000"/>
                <w:sz w:val="18"/>
                <w:szCs w:val="18"/>
                <w:lang w:eastAsia="en-US"/>
              </w:rPr>
              <w:t>5</w:t>
            </w:r>
          </w:p>
        </w:tc>
        <w:tc>
          <w:tcPr>
            <w:tcW w:w="1418" w:type="dxa"/>
            <w:tcBorders>
              <w:top w:val="single" w:sz="6" w:space="0" w:color="auto"/>
              <w:left w:val="single" w:sz="6" w:space="0" w:color="auto"/>
              <w:bottom w:val="single" w:sz="6" w:space="0" w:color="auto"/>
              <w:right w:val="single" w:sz="6" w:space="0" w:color="auto"/>
            </w:tcBorders>
            <w:vAlign w:val="bottom"/>
          </w:tcPr>
          <w:p w14:paraId="248EB14D" w14:textId="03475320"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2 </w:t>
            </w:r>
            <w:r w:rsidR="00B41F8F">
              <w:rPr>
                <w:rFonts w:ascii="Times New Roman" w:eastAsiaTheme="minorHAnsi" w:hAnsi="Times New Roman" w:cstheme="minorBidi"/>
                <w:color w:val="000000"/>
                <w:sz w:val="18"/>
                <w:szCs w:val="18"/>
                <w:lang w:eastAsia="en-US"/>
              </w:rPr>
              <w:t>777</w:t>
            </w:r>
            <w:r w:rsidRPr="00AD712B">
              <w:rPr>
                <w:rFonts w:ascii="Times New Roman" w:eastAsiaTheme="minorHAnsi" w:hAnsi="Times New Roman" w:cstheme="minorBidi"/>
                <w:color w:val="000000"/>
                <w:sz w:val="18"/>
                <w:szCs w:val="18"/>
                <w:lang w:eastAsia="en-US"/>
              </w:rPr>
              <w:t> </w:t>
            </w:r>
            <w:r w:rsidR="00B41F8F">
              <w:rPr>
                <w:rFonts w:ascii="Times New Roman" w:eastAsiaTheme="minorHAnsi" w:hAnsi="Times New Roman" w:cstheme="minorBidi"/>
                <w:color w:val="000000"/>
                <w:sz w:val="18"/>
                <w:szCs w:val="18"/>
                <w:lang w:eastAsia="en-US"/>
              </w:rPr>
              <w:t>605</w:t>
            </w:r>
            <w:r w:rsidRPr="00AD712B">
              <w:rPr>
                <w:rFonts w:ascii="Times New Roman" w:eastAsiaTheme="minorHAnsi" w:hAnsi="Times New Roman" w:cstheme="minorBidi"/>
                <w:color w:val="000000"/>
                <w:sz w:val="18"/>
                <w:szCs w:val="18"/>
                <w:lang w:eastAsia="en-US"/>
              </w:rPr>
              <w:t>,</w:t>
            </w:r>
            <w:r w:rsidR="00B41F8F">
              <w:rPr>
                <w:rFonts w:ascii="Times New Roman" w:eastAsiaTheme="minorHAnsi" w:hAnsi="Times New Roman" w:cstheme="minorBidi"/>
                <w:color w:val="000000"/>
                <w:sz w:val="18"/>
                <w:szCs w:val="18"/>
                <w:lang w:eastAsia="en-US"/>
              </w:rPr>
              <w:t>9</w:t>
            </w:r>
          </w:p>
        </w:tc>
        <w:tc>
          <w:tcPr>
            <w:tcW w:w="1417" w:type="dxa"/>
            <w:tcBorders>
              <w:top w:val="single" w:sz="6" w:space="0" w:color="auto"/>
              <w:left w:val="single" w:sz="6" w:space="0" w:color="auto"/>
              <w:bottom w:val="single" w:sz="6" w:space="0" w:color="auto"/>
              <w:right w:val="single" w:sz="6" w:space="0" w:color="auto"/>
            </w:tcBorders>
            <w:vAlign w:val="bottom"/>
          </w:tcPr>
          <w:p w14:paraId="1134A0DB" w14:textId="77777777"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+45 248,1</w:t>
            </w:r>
          </w:p>
        </w:tc>
        <w:tc>
          <w:tcPr>
            <w:tcW w:w="1276" w:type="dxa"/>
            <w:tcBorders>
              <w:top w:val="single" w:sz="6" w:space="0" w:color="auto"/>
              <w:left w:val="single" w:sz="6" w:space="0" w:color="auto"/>
              <w:bottom w:val="single" w:sz="6" w:space="0" w:color="auto"/>
              <w:right w:val="single" w:sz="6" w:space="0" w:color="auto"/>
            </w:tcBorders>
            <w:vAlign w:val="bottom"/>
          </w:tcPr>
          <w:p w14:paraId="2B0BA8C8" w14:textId="536A21B6"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 xml:space="preserve">2 </w:t>
            </w:r>
            <w:r w:rsidR="003F2499">
              <w:rPr>
                <w:rFonts w:ascii="Times New Roman" w:eastAsiaTheme="minorHAnsi" w:hAnsi="Times New Roman" w:cstheme="minorBidi"/>
                <w:color w:val="000000"/>
                <w:sz w:val="18"/>
                <w:szCs w:val="18"/>
                <w:lang w:eastAsia="en-US"/>
              </w:rPr>
              <w:t>899</w:t>
            </w:r>
            <w:r w:rsidRPr="00AD712B">
              <w:rPr>
                <w:rFonts w:ascii="Times New Roman" w:eastAsiaTheme="minorHAnsi" w:hAnsi="Times New Roman" w:cstheme="minorBidi"/>
                <w:color w:val="000000"/>
                <w:sz w:val="18"/>
                <w:szCs w:val="18"/>
                <w:lang w:eastAsia="en-US"/>
              </w:rPr>
              <w:t xml:space="preserve"> </w:t>
            </w:r>
            <w:r w:rsidR="003F2499">
              <w:rPr>
                <w:rFonts w:ascii="Times New Roman" w:eastAsiaTheme="minorHAnsi" w:hAnsi="Times New Roman" w:cstheme="minorBidi"/>
                <w:color w:val="000000"/>
                <w:sz w:val="18"/>
                <w:szCs w:val="18"/>
                <w:lang w:eastAsia="en-US"/>
              </w:rPr>
              <w:t>692</w:t>
            </w:r>
            <w:r w:rsidRPr="00AD712B">
              <w:rPr>
                <w:rFonts w:ascii="Times New Roman" w:eastAsiaTheme="minorHAnsi" w:hAnsi="Times New Roman" w:cstheme="minorBidi"/>
                <w:color w:val="000000"/>
                <w:sz w:val="18"/>
                <w:szCs w:val="18"/>
                <w:lang w:eastAsia="en-US"/>
              </w:rPr>
              <w:t>,</w:t>
            </w:r>
            <w:r w:rsidR="003F2499">
              <w:rPr>
                <w:rFonts w:ascii="Times New Roman" w:eastAsiaTheme="minorHAnsi" w:hAnsi="Times New Roman" w:cstheme="minorBidi"/>
                <w:color w:val="000000"/>
                <w:sz w:val="18"/>
                <w:szCs w:val="18"/>
                <w:lang w:eastAsia="en-US"/>
              </w:rPr>
              <w:t>3</w:t>
            </w:r>
          </w:p>
        </w:tc>
        <w:tc>
          <w:tcPr>
            <w:tcW w:w="1276" w:type="dxa"/>
            <w:tcBorders>
              <w:top w:val="single" w:sz="6" w:space="0" w:color="auto"/>
              <w:left w:val="single" w:sz="6" w:space="0" w:color="auto"/>
              <w:bottom w:val="single" w:sz="6" w:space="0" w:color="auto"/>
              <w:right w:val="single" w:sz="6" w:space="0" w:color="auto"/>
            </w:tcBorders>
            <w:vAlign w:val="bottom"/>
          </w:tcPr>
          <w:p w14:paraId="7956D579" w14:textId="2B924A58"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w:t>
            </w:r>
            <w:r w:rsidR="00675D77">
              <w:rPr>
                <w:rFonts w:ascii="Times New Roman" w:eastAsiaTheme="minorHAnsi" w:hAnsi="Times New Roman" w:cstheme="minorBidi"/>
                <w:color w:val="000000"/>
                <w:sz w:val="18"/>
                <w:szCs w:val="18"/>
                <w:lang w:eastAsia="en-US"/>
              </w:rPr>
              <w:t>11</w:t>
            </w:r>
            <w:r w:rsidRPr="00AD712B">
              <w:rPr>
                <w:rFonts w:ascii="Times New Roman" w:eastAsiaTheme="minorHAnsi" w:hAnsi="Times New Roman" w:cstheme="minorBidi"/>
                <w:color w:val="000000"/>
                <w:sz w:val="18"/>
                <w:szCs w:val="18"/>
                <w:lang w:eastAsia="en-US"/>
              </w:rPr>
              <w:t xml:space="preserve"> </w:t>
            </w:r>
            <w:r w:rsidR="00675D77">
              <w:rPr>
                <w:rFonts w:ascii="Times New Roman" w:eastAsiaTheme="minorHAnsi" w:hAnsi="Times New Roman" w:cstheme="minorBidi"/>
                <w:color w:val="000000"/>
                <w:sz w:val="18"/>
                <w:szCs w:val="18"/>
                <w:lang w:eastAsia="en-US"/>
              </w:rPr>
              <w:t>645</w:t>
            </w:r>
            <w:r w:rsidRPr="00AD712B">
              <w:rPr>
                <w:rFonts w:ascii="Times New Roman" w:eastAsiaTheme="minorHAnsi" w:hAnsi="Times New Roman" w:cstheme="minorBidi"/>
                <w:color w:val="000000"/>
                <w:sz w:val="18"/>
                <w:szCs w:val="18"/>
                <w:lang w:eastAsia="en-US"/>
              </w:rPr>
              <w:t>,</w:t>
            </w:r>
            <w:r w:rsidR="00675D77">
              <w:rPr>
                <w:rFonts w:ascii="Times New Roman" w:eastAsiaTheme="minorHAnsi" w:hAnsi="Times New Roman" w:cstheme="minorBidi"/>
                <w:color w:val="000000"/>
                <w:sz w:val="18"/>
                <w:szCs w:val="18"/>
                <w:lang w:eastAsia="en-US"/>
              </w:rPr>
              <w:t>6</w:t>
            </w:r>
          </w:p>
        </w:tc>
        <w:tc>
          <w:tcPr>
            <w:tcW w:w="1275" w:type="dxa"/>
            <w:tcBorders>
              <w:top w:val="single" w:sz="6" w:space="0" w:color="auto"/>
              <w:left w:val="single" w:sz="6" w:space="0" w:color="auto"/>
              <w:bottom w:val="single" w:sz="6" w:space="0" w:color="auto"/>
              <w:right w:val="single" w:sz="6" w:space="0" w:color="auto"/>
            </w:tcBorders>
            <w:vAlign w:val="bottom"/>
          </w:tcPr>
          <w:p w14:paraId="1348747A" w14:textId="4A0BBBB0"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val="en-US" w:eastAsia="en-US"/>
              </w:rPr>
            </w:pPr>
            <w:r w:rsidRPr="00AD712B">
              <w:rPr>
                <w:rFonts w:ascii="Times New Roman" w:eastAsiaTheme="minorHAnsi" w:hAnsi="Times New Roman" w:cstheme="minorBidi"/>
                <w:color w:val="000000"/>
                <w:sz w:val="18"/>
                <w:szCs w:val="18"/>
                <w:lang w:eastAsia="en-US"/>
              </w:rPr>
              <w:t>-</w:t>
            </w:r>
            <w:r w:rsidRPr="00AD712B">
              <w:rPr>
                <w:rFonts w:ascii="Times New Roman" w:eastAsiaTheme="minorHAnsi" w:hAnsi="Times New Roman" w:cstheme="minorBidi"/>
                <w:color w:val="000000"/>
                <w:sz w:val="18"/>
                <w:szCs w:val="18"/>
                <w:lang w:val="en-US" w:eastAsia="en-US"/>
              </w:rPr>
              <w:t>1</w:t>
            </w:r>
            <w:r w:rsidR="008343FD">
              <w:rPr>
                <w:rFonts w:ascii="Times New Roman" w:eastAsiaTheme="minorHAnsi" w:hAnsi="Times New Roman" w:cstheme="minorBidi"/>
                <w:color w:val="000000"/>
                <w:sz w:val="18"/>
                <w:szCs w:val="18"/>
                <w:lang w:eastAsia="en-US"/>
              </w:rPr>
              <w:t>22</w:t>
            </w:r>
            <w:r w:rsidRPr="00AD712B">
              <w:rPr>
                <w:rFonts w:ascii="Times New Roman" w:eastAsiaTheme="minorHAnsi" w:hAnsi="Times New Roman" w:cstheme="minorBidi"/>
                <w:color w:val="000000"/>
                <w:sz w:val="18"/>
                <w:szCs w:val="18"/>
                <w:lang w:eastAsia="en-US"/>
              </w:rPr>
              <w:t xml:space="preserve"> </w:t>
            </w:r>
            <w:r w:rsidR="008343FD">
              <w:rPr>
                <w:rFonts w:ascii="Times New Roman" w:eastAsiaTheme="minorHAnsi" w:hAnsi="Times New Roman" w:cstheme="minorBidi"/>
                <w:color w:val="000000"/>
                <w:sz w:val="18"/>
                <w:szCs w:val="18"/>
                <w:lang w:eastAsia="en-US"/>
              </w:rPr>
              <w:t>0</w:t>
            </w:r>
            <w:r w:rsidRPr="00AD712B">
              <w:rPr>
                <w:rFonts w:ascii="Times New Roman" w:eastAsiaTheme="minorHAnsi" w:hAnsi="Times New Roman" w:cstheme="minorBidi"/>
                <w:color w:val="000000"/>
                <w:sz w:val="18"/>
                <w:szCs w:val="18"/>
                <w:lang w:val="en-US" w:eastAsia="en-US"/>
              </w:rPr>
              <w:t>8</w:t>
            </w:r>
            <w:r w:rsidR="008343FD">
              <w:rPr>
                <w:rFonts w:ascii="Times New Roman" w:eastAsiaTheme="minorHAnsi" w:hAnsi="Times New Roman" w:cstheme="minorBidi"/>
                <w:color w:val="000000"/>
                <w:sz w:val="18"/>
                <w:szCs w:val="18"/>
                <w:lang w:eastAsia="en-US"/>
              </w:rPr>
              <w:t>6</w:t>
            </w:r>
            <w:r w:rsidRPr="00AD712B">
              <w:rPr>
                <w:rFonts w:ascii="Times New Roman" w:eastAsiaTheme="minorHAnsi" w:hAnsi="Times New Roman" w:cstheme="minorBidi"/>
                <w:color w:val="000000"/>
                <w:sz w:val="18"/>
                <w:szCs w:val="18"/>
                <w:lang w:eastAsia="en-US"/>
              </w:rPr>
              <w:t>,</w:t>
            </w:r>
            <w:r w:rsidR="008343FD">
              <w:rPr>
                <w:rFonts w:ascii="Times New Roman" w:eastAsiaTheme="minorHAnsi" w:hAnsi="Times New Roman" w:cstheme="minorBidi"/>
                <w:color w:val="000000"/>
                <w:sz w:val="18"/>
                <w:szCs w:val="18"/>
                <w:lang w:eastAsia="en-US"/>
              </w:rPr>
              <w:t>4</w:t>
            </w:r>
          </w:p>
        </w:tc>
        <w:tc>
          <w:tcPr>
            <w:tcW w:w="1276" w:type="dxa"/>
            <w:tcBorders>
              <w:top w:val="single" w:sz="6" w:space="0" w:color="auto"/>
              <w:left w:val="single" w:sz="6" w:space="0" w:color="auto"/>
              <w:bottom w:val="single" w:sz="6" w:space="0" w:color="auto"/>
              <w:right w:val="single" w:sz="6" w:space="0" w:color="auto"/>
            </w:tcBorders>
            <w:vAlign w:val="bottom"/>
          </w:tcPr>
          <w:p w14:paraId="5DA926FD" w14:textId="2F9660AE" w:rsidR="000E14B4" w:rsidRPr="00AD712B" w:rsidRDefault="00773EE8"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val="en-US" w:eastAsia="en-US"/>
              </w:rPr>
            </w:pPr>
            <w:r>
              <w:rPr>
                <w:rFonts w:ascii="Times New Roman" w:eastAsiaTheme="minorHAnsi" w:hAnsi="Times New Roman" w:cstheme="minorBidi"/>
                <w:color w:val="000000"/>
                <w:sz w:val="18"/>
                <w:szCs w:val="18"/>
                <w:lang w:eastAsia="en-US"/>
              </w:rPr>
              <w:t>-7</w:t>
            </w:r>
            <w:r w:rsidR="000E14B4" w:rsidRPr="00AD712B">
              <w:rPr>
                <w:rFonts w:ascii="Times New Roman" w:eastAsiaTheme="minorHAnsi" w:hAnsi="Times New Roman" w:cstheme="minorBidi"/>
                <w:color w:val="000000"/>
                <w:sz w:val="18"/>
                <w:szCs w:val="18"/>
                <w:lang w:val="en-US" w:eastAsia="en-US"/>
              </w:rPr>
              <w:t xml:space="preserve"> </w:t>
            </w:r>
            <w:r>
              <w:rPr>
                <w:rFonts w:ascii="Times New Roman" w:eastAsiaTheme="minorHAnsi" w:hAnsi="Times New Roman" w:cstheme="minorBidi"/>
                <w:color w:val="000000"/>
                <w:sz w:val="18"/>
                <w:szCs w:val="18"/>
                <w:lang w:eastAsia="en-US"/>
              </w:rPr>
              <w:t>560</w:t>
            </w:r>
            <w:r w:rsidR="000E14B4" w:rsidRPr="00AD712B">
              <w:rPr>
                <w:rFonts w:ascii="Times New Roman" w:eastAsiaTheme="minorHAnsi" w:hAnsi="Times New Roman" w:cstheme="minorBidi"/>
                <w:color w:val="000000"/>
                <w:sz w:val="18"/>
                <w:szCs w:val="18"/>
                <w:lang w:eastAsia="en-US"/>
              </w:rPr>
              <w:t>,</w:t>
            </w:r>
            <w:r>
              <w:rPr>
                <w:rFonts w:ascii="Times New Roman" w:eastAsiaTheme="minorHAnsi" w:hAnsi="Times New Roman" w:cstheme="minorBidi"/>
                <w:color w:val="000000"/>
                <w:sz w:val="18"/>
                <w:szCs w:val="18"/>
                <w:lang w:eastAsia="en-US"/>
              </w:rPr>
              <w:t>2</w:t>
            </w:r>
          </w:p>
        </w:tc>
      </w:tr>
      <w:tr w:rsidR="000E14B4" w:rsidRPr="008B38C4" w14:paraId="69C4A8FF" w14:textId="77777777" w:rsidTr="005E796A">
        <w:trPr>
          <w:trHeight w:val="290"/>
          <w:jc w:val="center"/>
        </w:trPr>
        <w:tc>
          <w:tcPr>
            <w:tcW w:w="1873" w:type="dxa"/>
            <w:tcBorders>
              <w:top w:val="single" w:sz="6" w:space="0" w:color="auto"/>
              <w:left w:val="single" w:sz="6" w:space="0" w:color="auto"/>
              <w:bottom w:val="single" w:sz="6" w:space="0" w:color="auto"/>
              <w:right w:val="single" w:sz="6" w:space="0" w:color="auto"/>
            </w:tcBorders>
          </w:tcPr>
          <w:p w14:paraId="4BB3D58D" w14:textId="22CF1766" w:rsidR="000E14B4" w:rsidRPr="00AD712B" w:rsidRDefault="000E14B4" w:rsidP="005E796A">
            <w:pPr>
              <w:autoSpaceDE w:val="0"/>
              <w:autoSpaceDN w:val="0"/>
              <w:adjustRightInd w:val="0"/>
              <w:spacing w:after="0" w:line="240" w:lineRule="auto"/>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 9</w:t>
            </w:r>
            <w:r w:rsidR="00527C5E">
              <w:rPr>
                <w:rFonts w:ascii="Times New Roman" w:eastAsiaTheme="minorHAnsi" w:hAnsi="Times New Roman" w:cstheme="minorBidi"/>
                <w:color w:val="000000"/>
                <w:sz w:val="18"/>
                <w:szCs w:val="18"/>
                <w:lang w:eastAsia="en-US"/>
              </w:rPr>
              <w:t>1</w:t>
            </w:r>
            <w:r w:rsidRPr="00AD712B">
              <w:rPr>
                <w:rFonts w:ascii="Times New Roman" w:eastAsiaTheme="minorHAnsi" w:hAnsi="Times New Roman" w:cstheme="minorBidi"/>
                <w:color w:val="000000"/>
                <w:sz w:val="18"/>
                <w:szCs w:val="18"/>
                <w:lang w:eastAsia="en-US"/>
              </w:rPr>
              <w:t xml:space="preserve"> от </w:t>
            </w:r>
            <w:r w:rsidR="00527C5E">
              <w:rPr>
                <w:rFonts w:ascii="Times New Roman" w:eastAsiaTheme="minorHAnsi" w:hAnsi="Times New Roman" w:cstheme="minorBidi"/>
                <w:color w:val="000000"/>
                <w:sz w:val="18"/>
                <w:szCs w:val="18"/>
                <w:lang w:eastAsia="en-US"/>
              </w:rPr>
              <w:t>28</w:t>
            </w:r>
            <w:r w:rsidRPr="00AD712B">
              <w:rPr>
                <w:rFonts w:ascii="Times New Roman" w:eastAsiaTheme="minorHAnsi" w:hAnsi="Times New Roman" w:cstheme="minorBidi"/>
                <w:color w:val="000000"/>
                <w:sz w:val="18"/>
                <w:szCs w:val="18"/>
                <w:lang w:eastAsia="en-US"/>
              </w:rPr>
              <w:t>.0</w:t>
            </w:r>
            <w:r w:rsidR="00527C5E">
              <w:rPr>
                <w:rFonts w:ascii="Times New Roman" w:eastAsiaTheme="minorHAnsi" w:hAnsi="Times New Roman" w:cstheme="minorBidi"/>
                <w:color w:val="000000"/>
                <w:sz w:val="18"/>
                <w:szCs w:val="18"/>
                <w:lang w:eastAsia="en-US"/>
              </w:rPr>
              <w:t>8</w:t>
            </w:r>
            <w:r w:rsidRPr="00AD712B">
              <w:rPr>
                <w:rFonts w:ascii="Times New Roman" w:eastAsiaTheme="minorHAnsi" w:hAnsi="Times New Roman" w:cstheme="minorBidi"/>
                <w:color w:val="000000"/>
                <w:sz w:val="18"/>
                <w:szCs w:val="18"/>
                <w:lang w:eastAsia="en-US"/>
              </w:rPr>
              <w:t>.202</w:t>
            </w:r>
            <w:r w:rsidR="00527C5E">
              <w:rPr>
                <w:rFonts w:ascii="Times New Roman" w:eastAsiaTheme="minorHAnsi" w:hAnsi="Times New Roman" w:cstheme="minorBidi"/>
                <w:color w:val="000000"/>
                <w:sz w:val="18"/>
                <w:szCs w:val="18"/>
                <w:lang w:eastAsia="en-US"/>
              </w:rPr>
              <w:t>5</w:t>
            </w:r>
          </w:p>
        </w:tc>
        <w:tc>
          <w:tcPr>
            <w:tcW w:w="1418" w:type="dxa"/>
            <w:tcBorders>
              <w:top w:val="single" w:sz="6" w:space="0" w:color="auto"/>
              <w:left w:val="single" w:sz="6" w:space="0" w:color="auto"/>
              <w:bottom w:val="single" w:sz="6" w:space="0" w:color="auto"/>
              <w:right w:val="single" w:sz="6" w:space="0" w:color="auto"/>
            </w:tcBorders>
            <w:vAlign w:val="bottom"/>
          </w:tcPr>
          <w:p w14:paraId="4D144E0D" w14:textId="356D9789"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 xml:space="preserve">2 </w:t>
            </w:r>
            <w:r w:rsidR="00B41F8F">
              <w:rPr>
                <w:rFonts w:ascii="Times New Roman" w:eastAsiaTheme="minorHAnsi" w:hAnsi="Times New Roman" w:cstheme="minorBidi"/>
                <w:color w:val="000000"/>
                <w:sz w:val="18"/>
                <w:szCs w:val="18"/>
                <w:lang w:eastAsia="en-US"/>
              </w:rPr>
              <w:t>792</w:t>
            </w:r>
            <w:r w:rsidRPr="00AD712B">
              <w:rPr>
                <w:rFonts w:ascii="Times New Roman" w:eastAsiaTheme="minorHAnsi" w:hAnsi="Times New Roman" w:cstheme="minorBidi"/>
                <w:color w:val="000000"/>
                <w:sz w:val="18"/>
                <w:szCs w:val="18"/>
                <w:lang w:eastAsia="en-US"/>
              </w:rPr>
              <w:t xml:space="preserve"> 6</w:t>
            </w:r>
            <w:r w:rsidR="00B41F8F">
              <w:rPr>
                <w:rFonts w:ascii="Times New Roman" w:eastAsiaTheme="minorHAnsi" w:hAnsi="Times New Roman" w:cstheme="minorBidi"/>
                <w:color w:val="000000"/>
                <w:sz w:val="18"/>
                <w:szCs w:val="18"/>
                <w:lang w:eastAsia="en-US"/>
              </w:rPr>
              <w:t>13</w:t>
            </w:r>
            <w:r w:rsidRPr="00AD712B">
              <w:rPr>
                <w:rFonts w:ascii="Times New Roman" w:eastAsiaTheme="minorHAnsi" w:hAnsi="Times New Roman" w:cstheme="minorBidi"/>
                <w:color w:val="000000"/>
                <w:sz w:val="18"/>
                <w:szCs w:val="18"/>
                <w:lang w:eastAsia="en-US"/>
              </w:rPr>
              <w:t>,</w:t>
            </w:r>
            <w:r w:rsidR="00B41F8F">
              <w:rPr>
                <w:rFonts w:ascii="Times New Roman" w:eastAsiaTheme="minorHAnsi" w:hAnsi="Times New Roman" w:cstheme="minorBidi"/>
                <w:color w:val="000000"/>
                <w:sz w:val="18"/>
                <w:szCs w:val="18"/>
                <w:lang w:eastAsia="en-US"/>
              </w:rPr>
              <w:t>5</w:t>
            </w:r>
          </w:p>
        </w:tc>
        <w:tc>
          <w:tcPr>
            <w:tcW w:w="1417" w:type="dxa"/>
            <w:tcBorders>
              <w:top w:val="single" w:sz="6" w:space="0" w:color="auto"/>
              <w:left w:val="single" w:sz="6" w:space="0" w:color="auto"/>
              <w:bottom w:val="single" w:sz="6" w:space="0" w:color="auto"/>
              <w:right w:val="single" w:sz="6" w:space="0" w:color="auto"/>
            </w:tcBorders>
            <w:vAlign w:val="bottom"/>
          </w:tcPr>
          <w:p w14:paraId="1F031BAC" w14:textId="77777777"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+8 856,4</w:t>
            </w:r>
          </w:p>
        </w:tc>
        <w:tc>
          <w:tcPr>
            <w:tcW w:w="1276" w:type="dxa"/>
            <w:tcBorders>
              <w:top w:val="single" w:sz="6" w:space="0" w:color="auto"/>
              <w:left w:val="single" w:sz="6" w:space="0" w:color="auto"/>
              <w:bottom w:val="single" w:sz="6" w:space="0" w:color="auto"/>
              <w:right w:val="single" w:sz="6" w:space="0" w:color="auto"/>
            </w:tcBorders>
            <w:vAlign w:val="bottom"/>
          </w:tcPr>
          <w:p w14:paraId="55494BE2" w14:textId="527F80F2"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 xml:space="preserve">2 </w:t>
            </w:r>
            <w:r w:rsidR="003F2499">
              <w:rPr>
                <w:rFonts w:ascii="Times New Roman" w:eastAsiaTheme="minorHAnsi" w:hAnsi="Times New Roman" w:cstheme="minorBidi"/>
                <w:color w:val="000000"/>
                <w:sz w:val="18"/>
                <w:szCs w:val="18"/>
                <w:lang w:eastAsia="en-US"/>
              </w:rPr>
              <w:t>924</w:t>
            </w:r>
            <w:r w:rsidRPr="00AD712B">
              <w:rPr>
                <w:rFonts w:ascii="Times New Roman" w:eastAsiaTheme="minorHAnsi" w:hAnsi="Times New Roman" w:cstheme="minorBidi"/>
                <w:color w:val="000000"/>
                <w:sz w:val="18"/>
                <w:szCs w:val="18"/>
                <w:lang w:eastAsia="en-US"/>
              </w:rPr>
              <w:t xml:space="preserve"> </w:t>
            </w:r>
            <w:r w:rsidR="003F2499">
              <w:rPr>
                <w:rFonts w:ascii="Times New Roman" w:eastAsiaTheme="minorHAnsi" w:hAnsi="Times New Roman" w:cstheme="minorBidi"/>
                <w:color w:val="000000"/>
                <w:sz w:val="18"/>
                <w:szCs w:val="18"/>
                <w:lang w:eastAsia="en-US"/>
              </w:rPr>
              <w:t>39</w:t>
            </w:r>
            <w:r w:rsidRPr="00AD712B">
              <w:rPr>
                <w:rFonts w:ascii="Times New Roman" w:eastAsiaTheme="minorHAnsi" w:hAnsi="Times New Roman" w:cstheme="minorBidi"/>
                <w:color w:val="000000"/>
                <w:sz w:val="18"/>
                <w:szCs w:val="18"/>
                <w:lang w:eastAsia="en-US"/>
              </w:rPr>
              <w:t>2,</w:t>
            </w:r>
            <w:r w:rsidR="003F2499">
              <w:rPr>
                <w:rFonts w:ascii="Times New Roman" w:eastAsiaTheme="minorHAnsi" w:hAnsi="Times New Roman" w:cstheme="minorBidi"/>
                <w:color w:val="000000"/>
                <w:sz w:val="18"/>
                <w:szCs w:val="18"/>
                <w:lang w:eastAsia="en-US"/>
              </w:rPr>
              <w:t>1</w:t>
            </w:r>
          </w:p>
        </w:tc>
        <w:tc>
          <w:tcPr>
            <w:tcW w:w="1276" w:type="dxa"/>
            <w:tcBorders>
              <w:top w:val="single" w:sz="6" w:space="0" w:color="auto"/>
              <w:left w:val="single" w:sz="6" w:space="0" w:color="auto"/>
              <w:bottom w:val="single" w:sz="6" w:space="0" w:color="auto"/>
              <w:right w:val="single" w:sz="6" w:space="0" w:color="auto"/>
            </w:tcBorders>
            <w:vAlign w:val="bottom"/>
          </w:tcPr>
          <w:p w14:paraId="77F0F1FE" w14:textId="0F3FEE3C"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w:t>
            </w:r>
            <w:r w:rsidR="00675D77">
              <w:rPr>
                <w:rFonts w:ascii="Times New Roman" w:eastAsiaTheme="minorHAnsi" w:hAnsi="Times New Roman" w:cstheme="minorBidi"/>
                <w:color w:val="000000"/>
                <w:sz w:val="18"/>
                <w:szCs w:val="18"/>
                <w:lang w:eastAsia="en-US"/>
              </w:rPr>
              <w:t>24</w:t>
            </w:r>
            <w:r w:rsidRPr="00AD712B">
              <w:rPr>
                <w:rFonts w:ascii="Times New Roman" w:eastAsiaTheme="minorHAnsi" w:hAnsi="Times New Roman" w:cstheme="minorBidi"/>
                <w:color w:val="000000"/>
                <w:sz w:val="18"/>
                <w:szCs w:val="18"/>
                <w:lang w:eastAsia="en-US"/>
              </w:rPr>
              <w:t xml:space="preserve"> </w:t>
            </w:r>
            <w:r w:rsidR="00675D77">
              <w:rPr>
                <w:rFonts w:ascii="Times New Roman" w:eastAsiaTheme="minorHAnsi" w:hAnsi="Times New Roman" w:cstheme="minorBidi"/>
                <w:color w:val="000000"/>
                <w:sz w:val="18"/>
                <w:szCs w:val="18"/>
                <w:lang w:eastAsia="en-US"/>
              </w:rPr>
              <w:t>699</w:t>
            </w:r>
            <w:r w:rsidRPr="00AD712B">
              <w:rPr>
                <w:rFonts w:ascii="Times New Roman" w:eastAsiaTheme="minorHAnsi" w:hAnsi="Times New Roman" w:cstheme="minorBidi"/>
                <w:color w:val="000000"/>
                <w:sz w:val="18"/>
                <w:szCs w:val="18"/>
                <w:lang w:eastAsia="en-US"/>
              </w:rPr>
              <w:t>,</w:t>
            </w:r>
            <w:r w:rsidR="00675D77">
              <w:rPr>
                <w:rFonts w:ascii="Times New Roman" w:eastAsiaTheme="minorHAnsi" w:hAnsi="Times New Roman" w:cstheme="minorBidi"/>
                <w:color w:val="000000"/>
                <w:sz w:val="18"/>
                <w:szCs w:val="18"/>
                <w:lang w:eastAsia="en-US"/>
              </w:rPr>
              <w:t>8</w:t>
            </w:r>
          </w:p>
        </w:tc>
        <w:tc>
          <w:tcPr>
            <w:tcW w:w="1275" w:type="dxa"/>
            <w:tcBorders>
              <w:top w:val="single" w:sz="6" w:space="0" w:color="auto"/>
              <w:left w:val="single" w:sz="6" w:space="0" w:color="auto"/>
              <w:bottom w:val="single" w:sz="6" w:space="0" w:color="auto"/>
              <w:right w:val="single" w:sz="6" w:space="0" w:color="auto"/>
            </w:tcBorders>
            <w:vAlign w:val="bottom"/>
          </w:tcPr>
          <w:p w14:paraId="718095C1" w14:textId="672561B2"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val="en-US" w:eastAsia="en-US"/>
              </w:rPr>
            </w:pPr>
            <w:r w:rsidRPr="00AD712B">
              <w:rPr>
                <w:rFonts w:ascii="Times New Roman" w:eastAsiaTheme="minorHAnsi" w:hAnsi="Times New Roman" w:cstheme="minorBidi"/>
                <w:color w:val="000000"/>
                <w:sz w:val="18"/>
                <w:szCs w:val="18"/>
                <w:lang w:eastAsia="en-US"/>
              </w:rPr>
              <w:t>-</w:t>
            </w:r>
            <w:r w:rsidRPr="00AD712B">
              <w:rPr>
                <w:rFonts w:ascii="Times New Roman" w:eastAsiaTheme="minorHAnsi" w:hAnsi="Times New Roman" w:cstheme="minorBidi"/>
                <w:color w:val="000000"/>
                <w:sz w:val="18"/>
                <w:szCs w:val="18"/>
                <w:lang w:val="en-US" w:eastAsia="en-US"/>
              </w:rPr>
              <w:t>1</w:t>
            </w:r>
            <w:r w:rsidR="008343FD">
              <w:rPr>
                <w:rFonts w:ascii="Times New Roman" w:eastAsiaTheme="minorHAnsi" w:hAnsi="Times New Roman" w:cstheme="minorBidi"/>
                <w:color w:val="000000"/>
                <w:sz w:val="18"/>
                <w:szCs w:val="18"/>
                <w:lang w:eastAsia="en-US"/>
              </w:rPr>
              <w:t>31</w:t>
            </w:r>
            <w:r w:rsidRPr="00AD712B">
              <w:rPr>
                <w:rFonts w:ascii="Times New Roman" w:eastAsiaTheme="minorHAnsi" w:hAnsi="Times New Roman" w:cstheme="minorBidi"/>
                <w:color w:val="000000"/>
                <w:sz w:val="18"/>
                <w:szCs w:val="18"/>
                <w:lang w:eastAsia="en-US"/>
              </w:rPr>
              <w:t xml:space="preserve"> </w:t>
            </w:r>
            <w:r w:rsidR="008343FD">
              <w:rPr>
                <w:rFonts w:ascii="Times New Roman" w:eastAsiaTheme="minorHAnsi" w:hAnsi="Times New Roman" w:cstheme="minorBidi"/>
                <w:color w:val="000000"/>
                <w:sz w:val="18"/>
                <w:szCs w:val="18"/>
                <w:lang w:eastAsia="en-US"/>
              </w:rPr>
              <w:t>778</w:t>
            </w:r>
            <w:r w:rsidRPr="00AD712B">
              <w:rPr>
                <w:rFonts w:ascii="Times New Roman" w:eastAsiaTheme="minorHAnsi" w:hAnsi="Times New Roman" w:cstheme="minorBidi"/>
                <w:color w:val="000000"/>
                <w:sz w:val="18"/>
                <w:szCs w:val="18"/>
                <w:lang w:eastAsia="en-US"/>
              </w:rPr>
              <w:t>,</w:t>
            </w:r>
            <w:r w:rsidR="008343FD">
              <w:rPr>
                <w:rFonts w:ascii="Times New Roman" w:eastAsiaTheme="minorHAnsi" w:hAnsi="Times New Roman" w:cstheme="minorBidi"/>
                <w:color w:val="000000"/>
                <w:sz w:val="18"/>
                <w:szCs w:val="18"/>
                <w:lang w:eastAsia="en-US"/>
              </w:rPr>
              <w:t>6</w:t>
            </w:r>
          </w:p>
        </w:tc>
        <w:tc>
          <w:tcPr>
            <w:tcW w:w="1276" w:type="dxa"/>
            <w:tcBorders>
              <w:top w:val="single" w:sz="6" w:space="0" w:color="auto"/>
              <w:left w:val="single" w:sz="6" w:space="0" w:color="auto"/>
              <w:bottom w:val="single" w:sz="6" w:space="0" w:color="auto"/>
              <w:right w:val="single" w:sz="6" w:space="0" w:color="auto"/>
            </w:tcBorders>
            <w:vAlign w:val="bottom"/>
          </w:tcPr>
          <w:p w14:paraId="6CFE104F" w14:textId="1449312D" w:rsidR="000E14B4" w:rsidRPr="00AD712B" w:rsidRDefault="00773EE8"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val="en-US" w:eastAsia="en-US"/>
              </w:rPr>
            </w:pPr>
            <w:r>
              <w:rPr>
                <w:rFonts w:ascii="Times New Roman" w:eastAsiaTheme="minorHAnsi" w:hAnsi="Times New Roman" w:cstheme="minorBidi"/>
                <w:color w:val="000000"/>
                <w:sz w:val="18"/>
                <w:szCs w:val="18"/>
                <w:lang w:eastAsia="en-US"/>
              </w:rPr>
              <w:t>-9</w:t>
            </w:r>
            <w:r w:rsidR="000E14B4" w:rsidRPr="00AD712B">
              <w:rPr>
                <w:rFonts w:ascii="Times New Roman" w:eastAsiaTheme="minorHAnsi" w:hAnsi="Times New Roman" w:cstheme="minorBidi"/>
                <w:color w:val="000000"/>
                <w:sz w:val="18"/>
                <w:szCs w:val="18"/>
                <w:lang w:val="en-US" w:eastAsia="en-US"/>
              </w:rPr>
              <w:t xml:space="preserve"> </w:t>
            </w:r>
            <w:r>
              <w:rPr>
                <w:rFonts w:ascii="Times New Roman" w:eastAsiaTheme="minorHAnsi" w:hAnsi="Times New Roman" w:cstheme="minorBidi"/>
                <w:color w:val="000000"/>
                <w:sz w:val="18"/>
                <w:szCs w:val="18"/>
                <w:lang w:eastAsia="en-US"/>
              </w:rPr>
              <w:t>692</w:t>
            </w:r>
            <w:r w:rsidR="000E14B4" w:rsidRPr="00AD712B">
              <w:rPr>
                <w:rFonts w:ascii="Times New Roman" w:eastAsiaTheme="minorHAnsi" w:hAnsi="Times New Roman" w:cstheme="minorBidi"/>
                <w:color w:val="000000"/>
                <w:sz w:val="18"/>
                <w:szCs w:val="18"/>
                <w:lang w:eastAsia="en-US"/>
              </w:rPr>
              <w:t>,</w:t>
            </w:r>
            <w:r>
              <w:rPr>
                <w:rFonts w:ascii="Times New Roman" w:eastAsiaTheme="minorHAnsi" w:hAnsi="Times New Roman" w:cstheme="minorBidi"/>
                <w:color w:val="000000"/>
                <w:sz w:val="18"/>
                <w:szCs w:val="18"/>
                <w:lang w:eastAsia="en-US"/>
              </w:rPr>
              <w:t>2</w:t>
            </w:r>
          </w:p>
        </w:tc>
      </w:tr>
      <w:tr w:rsidR="000E14B4" w:rsidRPr="008B38C4" w14:paraId="541272F7" w14:textId="77777777" w:rsidTr="005E796A">
        <w:trPr>
          <w:trHeight w:val="290"/>
          <w:jc w:val="center"/>
        </w:trPr>
        <w:tc>
          <w:tcPr>
            <w:tcW w:w="1873" w:type="dxa"/>
            <w:tcBorders>
              <w:top w:val="single" w:sz="6" w:space="0" w:color="auto"/>
              <w:left w:val="single" w:sz="6" w:space="0" w:color="auto"/>
              <w:bottom w:val="single" w:sz="6" w:space="0" w:color="auto"/>
              <w:right w:val="single" w:sz="6" w:space="0" w:color="auto"/>
            </w:tcBorders>
          </w:tcPr>
          <w:p w14:paraId="38943A0B" w14:textId="35F08D55" w:rsidR="000E14B4" w:rsidRPr="00AD712B" w:rsidRDefault="000E14B4" w:rsidP="005E796A">
            <w:pPr>
              <w:autoSpaceDE w:val="0"/>
              <w:autoSpaceDN w:val="0"/>
              <w:adjustRightInd w:val="0"/>
              <w:spacing w:after="0" w:line="240" w:lineRule="auto"/>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 xml:space="preserve">№ 5 от </w:t>
            </w:r>
            <w:r w:rsidR="00527C5E">
              <w:rPr>
                <w:rFonts w:ascii="Times New Roman" w:eastAsiaTheme="minorHAnsi" w:hAnsi="Times New Roman" w:cstheme="minorBidi"/>
                <w:color w:val="000000"/>
                <w:sz w:val="18"/>
                <w:szCs w:val="18"/>
                <w:lang w:eastAsia="en-US"/>
              </w:rPr>
              <w:t>29</w:t>
            </w:r>
            <w:r w:rsidRPr="00AD712B">
              <w:rPr>
                <w:rFonts w:ascii="Times New Roman" w:eastAsiaTheme="minorHAnsi" w:hAnsi="Times New Roman" w:cstheme="minorBidi"/>
                <w:color w:val="000000"/>
                <w:sz w:val="18"/>
                <w:szCs w:val="18"/>
                <w:lang w:eastAsia="en-US"/>
              </w:rPr>
              <w:t>.0</w:t>
            </w:r>
            <w:r w:rsidR="00527C5E">
              <w:rPr>
                <w:rFonts w:ascii="Times New Roman" w:eastAsiaTheme="minorHAnsi" w:hAnsi="Times New Roman" w:cstheme="minorBidi"/>
                <w:color w:val="000000"/>
                <w:sz w:val="18"/>
                <w:szCs w:val="18"/>
                <w:lang w:eastAsia="en-US"/>
              </w:rPr>
              <w:t>9</w:t>
            </w:r>
            <w:r w:rsidRPr="00AD712B">
              <w:rPr>
                <w:rFonts w:ascii="Times New Roman" w:eastAsiaTheme="minorHAnsi" w:hAnsi="Times New Roman" w:cstheme="minorBidi"/>
                <w:color w:val="000000"/>
                <w:sz w:val="18"/>
                <w:szCs w:val="18"/>
                <w:lang w:eastAsia="en-US"/>
              </w:rPr>
              <w:t>.202</w:t>
            </w:r>
            <w:r w:rsidR="00527C5E">
              <w:rPr>
                <w:rFonts w:ascii="Times New Roman" w:eastAsiaTheme="minorHAnsi" w:hAnsi="Times New Roman" w:cstheme="minorBidi"/>
                <w:color w:val="000000"/>
                <w:sz w:val="18"/>
                <w:szCs w:val="18"/>
                <w:lang w:eastAsia="en-US"/>
              </w:rPr>
              <w:t>5</w:t>
            </w:r>
          </w:p>
        </w:tc>
        <w:tc>
          <w:tcPr>
            <w:tcW w:w="1418" w:type="dxa"/>
            <w:tcBorders>
              <w:top w:val="single" w:sz="6" w:space="0" w:color="auto"/>
              <w:left w:val="single" w:sz="6" w:space="0" w:color="auto"/>
              <w:bottom w:val="single" w:sz="6" w:space="0" w:color="auto"/>
              <w:right w:val="single" w:sz="6" w:space="0" w:color="auto"/>
            </w:tcBorders>
            <w:vAlign w:val="bottom"/>
          </w:tcPr>
          <w:p w14:paraId="2983980E" w14:textId="5D1C3A5F"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 xml:space="preserve">2 </w:t>
            </w:r>
            <w:r w:rsidR="00B41F8F">
              <w:rPr>
                <w:rFonts w:ascii="Times New Roman" w:eastAsiaTheme="minorHAnsi" w:hAnsi="Times New Roman" w:cstheme="minorBidi"/>
                <w:color w:val="000000"/>
                <w:sz w:val="18"/>
                <w:szCs w:val="18"/>
                <w:lang w:eastAsia="en-US"/>
              </w:rPr>
              <w:t>803</w:t>
            </w:r>
            <w:r w:rsidRPr="00AD712B">
              <w:rPr>
                <w:rFonts w:ascii="Times New Roman" w:eastAsiaTheme="minorHAnsi" w:hAnsi="Times New Roman" w:cstheme="minorBidi"/>
                <w:color w:val="000000"/>
                <w:sz w:val="18"/>
                <w:szCs w:val="18"/>
                <w:lang w:eastAsia="en-US"/>
              </w:rPr>
              <w:t xml:space="preserve"> </w:t>
            </w:r>
            <w:r w:rsidR="00B41F8F">
              <w:rPr>
                <w:rFonts w:ascii="Times New Roman" w:eastAsiaTheme="minorHAnsi" w:hAnsi="Times New Roman" w:cstheme="minorBidi"/>
                <w:color w:val="000000"/>
                <w:sz w:val="18"/>
                <w:szCs w:val="18"/>
                <w:lang w:eastAsia="en-US"/>
              </w:rPr>
              <w:t>338</w:t>
            </w:r>
            <w:r w:rsidRPr="00AD712B">
              <w:rPr>
                <w:rFonts w:ascii="Times New Roman" w:eastAsiaTheme="minorHAnsi" w:hAnsi="Times New Roman" w:cstheme="minorBidi"/>
                <w:color w:val="000000"/>
                <w:sz w:val="18"/>
                <w:szCs w:val="18"/>
                <w:lang w:eastAsia="en-US"/>
              </w:rPr>
              <w:t>,3</w:t>
            </w:r>
          </w:p>
        </w:tc>
        <w:tc>
          <w:tcPr>
            <w:tcW w:w="1417" w:type="dxa"/>
            <w:tcBorders>
              <w:top w:val="single" w:sz="6" w:space="0" w:color="auto"/>
              <w:left w:val="single" w:sz="6" w:space="0" w:color="auto"/>
              <w:bottom w:val="single" w:sz="6" w:space="0" w:color="auto"/>
              <w:right w:val="single" w:sz="6" w:space="0" w:color="auto"/>
            </w:tcBorders>
            <w:vAlign w:val="bottom"/>
          </w:tcPr>
          <w:p w14:paraId="386D25AE" w14:textId="77777777"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+2 639,2</w:t>
            </w:r>
          </w:p>
        </w:tc>
        <w:tc>
          <w:tcPr>
            <w:tcW w:w="1276" w:type="dxa"/>
            <w:tcBorders>
              <w:top w:val="single" w:sz="6" w:space="0" w:color="auto"/>
              <w:left w:val="single" w:sz="6" w:space="0" w:color="auto"/>
              <w:bottom w:val="single" w:sz="6" w:space="0" w:color="auto"/>
              <w:right w:val="single" w:sz="6" w:space="0" w:color="auto"/>
            </w:tcBorders>
            <w:vAlign w:val="bottom"/>
          </w:tcPr>
          <w:p w14:paraId="4E4B60D2" w14:textId="4238C40E"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2 </w:t>
            </w:r>
            <w:r w:rsidR="003F2499">
              <w:rPr>
                <w:rFonts w:ascii="Times New Roman" w:eastAsiaTheme="minorHAnsi" w:hAnsi="Times New Roman" w:cstheme="minorBidi"/>
                <w:color w:val="000000"/>
                <w:sz w:val="18"/>
                <w:szCs w:val="18"/>
                <w:lang w:eastAsia="en-US"/>
              </w:rPr>
              <w:t>944</w:t>
            </w:r>
            <w:r w:rsidRPr="00AD712B">
              <w:rPr>
                <w:rFonts w:ascii="Times New Roman" w:eastAsiaTheme="minorHAnsi" w:hAnsi="Times New Roman" w:cstheme="minorBidi"/>
                <w:color w:val="000000"/>
                <w:sz w:val="18"/>
                <w:szCs w:val="18"/>
                <w:lang w:eastAsia="en-US"/>
              </w:rPr>
              <w:t xml:space="preserve"> 1</w:t>
            </w:r>
            <w:r w:rsidR="003F2499">
              <w:rPr>
                <w:rFonts w:ascii="Times New Roman" w:eastAsiaTheme="minorHAnsi" w:hAnsi="Times New Roman" w:cstheme="minorBidi"/>
                <w:color w:val="000000"/>
                <w:sz w:val="18"/>
                <w:szCs w:val="18"/>
                <w:lang w:eastAsia="en-US"/>
              </w:rPr>
              <w:t>55</w:t>
            </w:r>
            <w:r w:rsidRPr="00AD712B">
              <w:rPr>
                <w:rFonts w:ascii="Times New Roman" w:eastAsiaTheme="minorHAnsi" w:hAnsi="Times New Roman" w:cstheme="minorBidi"/>
                <w:color w:val="000000"/>
                <w:sz w:val="18"/>
                <w:szCs w:val="18"/>
                <w:lang w:eastAsia="en-US"/>
              </w:rPr>
              <w:t>,</w:t>
            </w:r>
            <w:r w:rsidR="003F2499">
              <w:rPr>
                <w:rFonts w:ascii="Times New Roman" w:eastAsiaTheme="minorHAnsi" w:hAnsi="Times New Roman" w:cstheme="minorBidi"/>
                <w:color w:val="000000"/>
                <w:sz w:val="18"/>
                <w:szCs w:val="18"/>
                <w:lang w:eastAsia="en-US"/>
              </w:rPr>
              <w:t>5</w:t>
            </w:r>
          </w:p>
        </w:tc>
        <w:tc>
          <w:tcPr>
            <w:tcW w:w="1276" w:type="dxa"/>
            <w:tcBorders>
              <w:top w:val="single" w:sz="6" w:space="0" w:color="auto"/>
              <w:left w:val="single" w:sz="6" w:space="0" w:color="auto"/>
              <w:bottom w:val="single" w:sz="6" w:space="0" w:color="auto"/>
              <w:right w:val="single" w:sz="6" w:space="0" w:color="auto"/>
            </w:tcBorders>
            <w:vAlign w:val="bottom"/>
          </w:tcPr>
          <w:p w14:paraId="3CCE459C" w14:textId="085DEF2D"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w:t>
            </w:r>
            <w:r w:rsidR="00675D77">
              <w:rPr>
                <w:rFonts w:ascii="Times New Roman" w:eastAsiaTheme="minorHAnsi" w:hAnsi="Times New Roman" w:cstheme="minorBidi"/>
                <w:color w:val="000000"/>
                <w:sz w:val="18"/>
                <w:szCs w:val="18"/>
                <w:lang w:eastAsia="en-US"/>
              </w:rPr>
              <w:t>19</w:t>
            </w:r>
            <w:r w:rsidRPr="00AD712B">
              <w:rPr>
                <w:rFonts w:ascii="Times New Roman" w:eastAsiaTheme="minorHAnsi" w:hAnsi="Times New Roman" w:cstheme="minorBidi"/>
                <w:color w:val="000000"/>
                <w:sz w:val="18"/>
                <w:szCs w:val="18"/>
                <w:lang w:eastAsia="en-US"/>
              </w:rPr>
              <w:t xml:space="preserve"> </w:t>
            </w:r>
            <w:r w:rsidR="00675D77">
              <w:rPr>
                <w:rFonts w:ascii="Times New Roman" w:eastAsiaTheme="minorHAnsi" w:hAnsi="Times New Roman" w:cstheme="minorBidi"/>
                <w:color w:val="000000"/>
                <w:sz w:val="18"/>
                <w:szCs w:val="18"/>
                <w:lang w:eastAsia="en-US"/>
              </w:rPr>
              <w:t>763</w:t>
            </w:r>
            <w:r w:rsidRPr="00AD712B">
              <w:rPr>
                <w:rFonts w:ascii="Times New Roman" w:eastAsiaTheme="minorHAnsi" w:hAnsi="Times New Roman" w:cstheme="minorBidi"/>
                <w:color w:val="000000"/>
                <w:sz w:val="18"/>
                <w:szCs w:val="18"/>
                <w:lang w:eastAsia="en-US"/>
              </w:rPr>
              <w:t>,</w:t>
            </w:r>
            <w:r w:rsidR="00675D77">
              <w:rPr>
                <w:rFonts w:ascii="Times New Roman" w:eastAsiaTheme="minorHAnsi" w:hAnsi="Times New Roman" w:cstheme="minorBidi"/>
                <w:color w:val="000000"/>
                <w:sz w:val="18"/>
                <w:szCs w:val="18"/>
                <w:lang w:eastAsia="en-US"/>
              </w:rPr>
              <w:t>4</w:t>
            </w:r>
          </w:p>
        </w:tc>
        <w:tc>
          <w:tcPr>
            <w:tcW w:w="1275" w:type="dxa"/>
            <w:tcBorders>
              <w:top w:val="single" w:sz="6" w:space="0" w:color="auto"/>
              <w:left w:val="single" w:sz="6" w:space="0" w:color="auto"/>
              <w:bottom w:val="single" w:sz="6" w:space="0" w:color="auto"/>
              <w:right w:val="single" w:sz="6" w:space="0" w:color="auto"/>
            </w:tcBorders>
            <w:vAlign w:val="bottom"/>
          </w:tcPr>
          <w:p w14:paraId="50514C09" w14:textId="2F2919A2"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val="en-US" w:eastAsia="en-US"/>
              </w:rPr>
            </w:pPr>
            <w:r w:rsidRPr="00AD712B">
              <w:rPr>
                <w:rFonts w:ascii="Times New Roman" w:eastAsiaTheme="minorHAnsi" w:hAnsi="Times New Roman" w:cstheme="minorBidi"/>
                <w:color w:val="000000"/>
                <w:sz w:val="18"/>
                <w:szCs w:val="18"/>
                <w:lang w:eastAsia="en-US"/>
              </w:rPr>
              <w:t>-</w:t>
            </w:r>
            <w:r w:rsidRPr="00AD712B">
              <w:rPr>
                <w:rFonts w:ascii="Times New Roman" w:eastAsiaTheme="minorHAnsi" w:hAnsi="Times New Roman" w:cstheme="minorBidi"/>
                <w:color w:val="000000"/>
                <w:sz w:val="18"/>
                <w:szCs w:val="18"/>
                <w:lang w:val="en-US" w:eastAsia="en-US"/>
              </w:rPr>
              <w:t>14</w:t>
            </w:r>
            <w:r w:rsidR="008343FD">
              <w:rPr>
                <w:rFonts w:ascii="Times New Roman" w:eastAsiaTheme="minorHAnsi" w:hAnsi="Times New Roman" w:cstheme="minorBidi"/>
                <w:color w:val="000000"/>
                <w:sz w:val="18"/>
                <w:szCs w:val="18"/>
                <w:lang w:eastAsia="en-US"/>
              </w:rPr>
              <w:t>0</w:t>
            </w:r>
            <w:r w:rsidRPr="00AD712B">
              <w:rPr>
                <w:rFonts w:ascii="Times New Roman" w:eastAsiaTheme="minorHAnsi" w:hAnsi="Times New Roman" w:cstheme="minorBidi"/>
                <w:color w:val="000000"/>
                <w:sz w:val="18"/>
                <w:szCs w:val="18"/>
                <w:lang w:eastAsia="en-US"/>
              </w:rPr>
              <w:t xml:space="preserve"> </w:t>
            </w:r>
            <w:r w:rsidR="008343FD">
              <w:rPr>
                <w:rFonts w:ascii="Times New Roman" w:eastAsiaTheme="minorHAnsi" w:hAnsi="Times New Roman" w:cstheme="minorBidi"/>
                <w:color w:val="000000"/>
                <w:sz w:val="18"/>
                <w:szCs w:val="18"/>
                <w:lang w:eastAsia="en-US"/>
              </w:rPr>
              <w:t>817</w:t>
            </w:r>
            <w:r w:rsidRPr="00AD712B">
              <w:rPr>
                <w:rFonts w:ascii="Times New Roman" w:eastAsiaTheme="minorHAnsi" w:hAnsi="Times New Roman" w:cstheme="minorBidi"/>
                <w:color w:val="000000"/>
                <w:sz w:val="18"/>
                <w:szCs w:val="18"/>
                <w:lang w:eastAsia="en-US"/>
              </w:rPr>
              <w:t>,</w:t>
            </w:r>
            <w:r w:rsidR="008343FD">
              <w:rPr>
                <w:rFonts w:ascii="Times New Roman" w:eastAsiaTheme="minorHAnsi" w:hAnsi="Times New Roman" w:cstheme="minorBidi"/>
                <w:color w:val="000000"/>
                <w:sz w:val="18"/>
                <w:szCs w:val="18"/>
                <w:lang w:eastAsia="en-US"/>
              </w:rPr>
              <w:t>2</w:t>
            </w:r>
          </w:p>
        </w:tc>
        <w:tc>
          <w:tcPr>
            <w:tcW w:w="1276" w:type="dxa"/>
            <w:tcBorders>
              <w:top w:val="single" w:sz="6" w:space="0" w:color="auto"/>
              <w:left w:val="single" w:sz="6" w:space="0" w:color="auto"/>
              <w:bottom w:val="single" w:sz="6" w:space="0" w:color="auto"/>
              <w:right w:val="single" w:sz="6" w:space="0" w:color="auto"/>
            </w:tcBorders>
            <w:vAlign w:val="bottom"/>
          </w:tcPr>
          <w:p w14:paraId="59DED15B" w14:textId="63E5D8EB" w:rsidR="000E14B4" w:rsidRPr="00AD712B" w:rsidRDefault="00773EE8"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 xml:space="preserve">-9 </w:t>
            </w:r>
            <w:r w:rsidR="000E14B4" w:rsidRPr="00AD712B">
              <w:rPr>
                <w:rFonts w:ascii="Times New Roman" w:eastAsiaTheme="minorHAnsi" w:hAnsi="Times New Roman" w:cstheme="minorBidi"/>
                <w:color w:val="000000"/>
                <w:sz w:val="18"/>
                <w:szCs w:val="18"/>
                <w:lang w:eastAsia="en-US"/>
              </w:rPr>
              <w:t>0</w:t>
            </w:r>
            <w:r>
              <w:rPr>
                <w:rFonts w:ascii="Times New Roman" w:eastAsiaTheme="minorHAnsi" w:hAnsi="Times New Roman" w:cstheme="minorBidi"/>
                <w:color w:val="000000"/>
                <w:sz w:val="18"/>
                <w:szCs w:val="18"/>
                <w:lang w:eastAsia="en-US"/>
              </w:rPr>
              <w:t>38</w:t>
            </w:r>
            <w:r w:rsidR="000E14B4" w:rsidRPr="00AD712B">
              <w:rPr>
                <w:rFonts w:ascii="Times New Roman" w:eastAsiaTheme="minorHAnsi" w:hAnsi="Times New Roman" w:cstheme="minorBidi"/>
                <w:color w:val="000000"/>
                <w:sz w:val="18"/>
                <w:szCs w:val="18"/>
                <w:lang w:eastAsia="en-US"/>
              </w:rPr>
              <w:t>,</w:t>
            </w:r>
            <w:r>
              <w:rPr>
                <w:rFonts w:ascii="Times New Roman" w:eastAsiaTheme="minorHAnsi" w:hAnsi="Times New Roman" w:cstheme="minorBidi"/>
                <w:color w:val="000000"/>
                <w:sz w:val="18"/>
                <w:szCs w:val="18"/>
                <w:lang w:eastAsia="en-US"/>
              </w:rPr>
              <w:t>6</w:t>
            </w:r>
          </w:p>
        </w:tc>
      </w:tr>
      <w:tr w:rsidR="000E14B4" w:rsidRPr="008B38C4" w14:paraId="05D80B9D" w14:textId="77777777" w:rsidTr="005E796A">
        <w:trPr>
          <w:trHeight w:val="290"/>
          <w:jc w:val="center"/>
        </w:trPr>
        <w:tc>
          <w:tcPr>
            <w:tcW w:w="1873" w:type="dxa"/>
            <w:tcBorders>
              <w:top w:val="single" w:sz="6" w:space="0" w:color="auto"/>
              <w:left w:val="single" w:sz="6" w:space="0" w:color="auto"/>
              <w:bottom w:val="single" w:sz="6" w:space="0" w:color="auto"/>
              <w:right w:val="single" w:sz="6" w:space="0" w:color="auto"/>
            </w:tcBorders>
          </w:tcPr>
          <w:p w14:paraId="62D13E94" w14:textId="5ECB3D1B" w:rsidR="000E14B4" w:rsidRPr="00AD712B" w:rsidRDefault="000E14B4" w:rsidP="005E796A">
            <w:pPr>
              <w:autoSpaceDE w:val="0"/>
              <w:autoSpaceDN w:val="0"/>
              <w:adjustRightInd w:val="0"/>
              <w:spacing w:after="0" w:line="240" w:lineRule="auto"/>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 1</w:t>
            </w:r>
            <w:r w:rsidR="00527C5E">
              <w:rPr>
                <w:rFonts w:ascii="Times New Roman" w:eastAsiaTheme="minorHAnsi" w:hAnsi="Times New Roman" w:cstheme="minorBidi"/>
                <w:color w:val="000000"/>
                <w:sz w:val="18"/>
                <w:szCs w:val="18"/>
                <w:lang w:eastAsia="en-US"/>
              </w:rPr>
              <w:t>7</w:t>
            </w:r>
            <w:r w:rsidRPr="00AD712B">
              <w:rPr>
                <w:rFonts w:ascii="Times New Roman" w:eastAsiaTheme="minorHAnsi" w:hAnsi="Times New Roman" w:cstheme="minorBidi"/>
                <w:color w:val="000000"/>
                <w:sz w:val="18"/>
                <w:szCs w:val="18"/>
                <w:lang w:eastAsia="en-US"/>
              </w:rPr>
              <w:t xml:space="preserve"> от 2</w:t>
            </w:r>
            <w:r w:rsidR="00527C5E">
              <w:rPr>
                <w:rFonts w:ascii="Times New Roman" w:eastAsiaTheme="minorHAnsi" w:hAnsi="Times New Roman" w:cstheme="minorBidi"/>
                <w:color w:val="000000"/>
                <w:sz w:val="18"/>
                <w:szCs w:val="18"/>
                <w:lang w:eastAsia="en-US"/>
              </w:rPr>
              <w:t>7</w:t>
            </w:r>
            <w:r w:rsidRPr="00AD712B">
              <w:rPr>
                <w:rFonts w:ascii="Times New Roman" w:eastAsiaTheme="minorHAnsi" w:hAnsi="Times New Roman" w:cstheme="minorBidi"/>
                <w:color w:val="000000"/>
                <w:sz w:val="18"/>
                <w:szCs w:val="18"/>
                <w:lang w:eastAsia="en-US"/>
              </w:rPr>
              <w:t>.1</w:t>
            </w:r>
            <w:r w:rsidR="00527C5E">
              <w:rPr>
                <w:rFonts w:ascii="Times New Roman" w:eastAsiaTheme="minorHAnsi" w:hAnsi="Times New Roman" w:cstheme="minorBidi"/>
                <w:color w:val="000000"/>
                <w:sz w:val="18"/>
                <w:szCs w:val="18"/>
                <w:lang w:eastAsia="en-US"/>
              </w:rPr>
              <w:t>0</w:t>
            </w:r>
            <w:r w:rsidRPr="00AD712B">
              <w:rPr>
                <w:rFonts w:ascii="Times New Roman" w:eastAsiaTheme="minorHAnsi" w:hAnsi="Times New Roman" w:cstheme="minorBidi"/>
                <w:color w:val="000000"/>
                <w:sz w:val="18"/>
                <w:szCs w:val="18"/>
                <w:lang w:eastAsia="en-US"/>
              </w:rPr>
              <w:t>.202</w:t>
            </w:r>
            <w:r w:rsidR="00527C5E">
              <w:rPr>
                <w:rFonts w:ascii="Times New Roman" w:eastAsiaTheme="minorHAnsi" w:hAnsi="Times New Roman" w:cstheme="minorBidi"/>
                <w:color w:val="000000"/>
                <w:sz w:val="18"/>
                <w:szCs w:val="18"/>
                <w:lang w:eastAsia="en-US"/>
              </w:rPr>
              <w:t>5</w:t>
            </w:r>
          </w:p>
        </w:tc>
        <w:tc>
          <w:tcPr>
            <w:tcW w:w="1418" w:type="dxa"/>
            <w:tcBorders>
              <w:top w:val="single" w:sz="6" w:space="0" w:color="auto"/>
              <w:left w:val="single" w:sz="6" w:space="0" w:color="auto"/>
              <w:bottom w:val="single" w:sz="6" w:space="0" w:color="auto"/>
              <w:right w:val="single" w:sz="6" w:space="0" w:color="auto"/>
            </w:tcBorders>
            <w:vAlign w:val="bottom"/>
          </w:tcPr>
          <w:p w14:paraId="105A8D3C" w14:textId="29AF2138"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2 </w:t>
            </w:r>
            <w:r w:rsidR="00B41F8F">
              <w:rPr>
                <w:rFonts w:ascii="Times New Roman" w:eastAsiaTheme="minorHAnsi" w:hAnsi="Times New Roman" w:cstheme="minorBidi"/>
                <w:color w:val="000000"/>
                <w:sz w:val="18"/>
                <w:szCs w:val="18"/>
                <w:lang w:eastAsia="en-US"/>
              </w:rPr>
              <w:t>807</w:t>
            </w:r>
            <w:r w:rsidRPr="00AD712B">
              <w:rPr>
                <w:rFonts w:ascii="Times New Roman" w:eastAsiaTheme="minorHAnsi" w:hAnsi="Times New Roman" w:cstheme="minorBidi"/>
                <w:color w:val="000000"/>
                <w:sz w:val="18"/>
                <w:szCs w:val="18"/>
                <w:lang w:eastAsia="en-US"/>
              </w:rPr>
              <w:t> </w:t>
            </w:r>
            <w:r w:rsidR="00B41F8F">
              <w:rPr>
                <w:rFonts w:ascii="Times New Roman" w:eastAsiaTheme="minorHAnsi" w:hAnsi="Times New Roman" w:cstheme="minorBidi"/>
                <w:color w:val="000000"/>
                <w:sz w:val="18"/>
                <w:szCs w:val="18"/>
                <w:lang w:eastAsia="en-US"/>
              </w:rPr>
              <w:t>8</w:t>
            </w:r>
            <w:r w:rsidRPr="00AD712B">
              <w:rPr>
                <w:rFonts w:ascii="Times New Roman" w:eastAsiaTheme="minorHAnsi" w:hAnsi="Times New Roman" w:cstheme="minorBidi"/>
                <w:color w:val="000000"/>
                <w:sz w:val="18"/>
                <w:szCs w:val="18"/>
                <w:lang w:eastAsia="en-US"/>
              </w:rPr>
              <w:t>3</w:t>
            </w:r>
            <w:r w:rsidR="00B41F8F">
              <w:rPr>
                <w:rFonts w:ascii="Times New Roman" w:eastAsiaTheme="minorHAnsi" w:hAnsi="Times New Roman" w:cstheme="minorBidi"/>
                <w:color w:val="000000"/>
                <w:sz w:val="18"/>
                <w:szCs w:val="18"/>
                <w:lang w:eastAsia="en-US"/>
              </w:rPr>
              <w:t>6</w:t>
            </w:r>
            <w:r w:rsidRPr="00AD712B">
              <w:rPr>
                <w:rFonts w:ascii="Times New Roman" w:eastAsiaTheme="minorHAnsi" w:hAnsi="Times New Roman" w:cstheme="minorBidi"/>
                <w:color w:val="000000"/>
                <w:sz w:val="18"/>
                <w:szCs w:val="18"/>
                <w:lang w:eastAsia="en-US"/>
              </w:rPr>
              <w:t>,</w:t>
            </w:r>
            <w:r w:rsidR="00B41F8F">
              <w:rPr>
                <w:rFonts w:ascii="Times New Roman" w:eastAsiaTheme="minorHAnsi" w:hAnsi="Times New Roman" w:cstheme="minorBidi"/>
                <w:color w:val="000000"/>
                <w:sz w:val="18"/>
                <w:szCs w:val="18"/>
                <w:lang w:eastAsia="en-US"/>
              </w:rPr>
              <w:t>6</w:t>
            </w:r>
          </w:p>
        </w:tc>
        <w:tc>
          <w:tcPr>
            <w:tcW w:w="1417" w:type="dxa"/>
            <w:tcBorders>
              <w:top w:val="single" w:sz="6" w:space="0" w:color="auto"/>
              <w:left w:val="single" w:sz="6" w:space="0" w:color="auto"/>
              <w:bottom w:val="single" w:sz="6" w:space="0" w:color="auto"/>
              <w:right w:val="single" w:sz="6" w:space="0" w:color="auto"/>
            </w:tcBorders>
            <w:vAlign w:val="bottom"/>
          </w:tcPr>
          <w:p w14:paraId="7CE8E5A0" w14:textId="77777777"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+14 627,9</w:t>
            </w:r>
          </w:p>
        </w:tc>
        <w:tc>
          <w:tcPr>
            <w:tcW w:w="1276" w:type="dxa"/>
            <w:tcBorders>
              <w:top w:val="single" w:sz="6" w:space="0" w:color="auto"/>
              <w:left w:val="single" w:sz="6" w:space="0" w:color="auto"/>
              <w:bottom w:val="single" w:sz="6" w:space="0" w:color="auto"/>
              <w:right w:val="single" w:sz="6" w:space="0" w:color="auto"/>
            </w:tcBorders>
            <w:vAlign w:val="bottom"/>
          </w:tcPr>
          <w:p w14:paraId="0DBE1920" w14:textId="7785519E"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2 </w:t>
            </w:r>
            <w:r w:rsidR="003F2499">
              <w:rPr>
                <w:rFonts w:ascii="Times New Roman" w:eastAsiaTheme="minorHAnsi" w:hAnsi="Times New Roman" w:cstheme="minorBidi"/>
                <w:color w:val="000000"/>
                <w:sz w:val="18"/>
                <w:szCs w:val="18"/>
                <w:lang w:eastAsia="en-US"/>
              </w:rPr>
              <w:t>957</w:t>
            </w:r>
            <w:r w:rsidRPr="00AD712B">
              <w:rPr>
                <w:rFonts w:ascii="Times New Roman" w:eastAsiaTheme="minorHAnsi" w:hAnsi="Times New Roman" w:cstheme="minorBidi"/>
                <w:color w:val="000000"/>
                <w:sz w:val="18"/>
                <w:szCs w:val="18"/>
                <w:lang w:eastAsia="en-US"/>
              </w:rPr>
              <w:t> 5</w:t>
            </w:r>
            <w:r w:rsidR="003F2499">
              <w:rPr>
                <w:rFonts w:ascii="Times New Roman" w:eastAsiaTheme="minorHAnsi" w:hAnsi="Times New Roman" w:cstheme="minorBidi"/>
                <w:color w:val="000000"/>
                <w:sz w:val="18"/>
                <w:szCs w:val="18"/>
                <w:lang w:eastAsia="en-US"/>
              </w:rPr>
              <w:t>95</w:t>
            </w:r>
            <w:r w:rsidRPr="00AD712B">
              <w:rPr>
                <w:rFonts w:ascii="Times New Roman" w:eastAsiaTheme="minorHAnsi" w:hAnsi="Times New Roman" w:cstheme="minorBidi"/>
                <w:color w:val="000000"/>
                <w:sz w:val="18"/>
                <w:szCs w:val="18"/>
                <w:lang w:eastAsia="en-US"/>
              </w:rPr>
              <w:t>,</w:t>
            </w:r>
            <w:r w:rsidR="003F2499">
              <w:rPr>
                <w:rFonts w:ascii="Times New Roman" w:eastAsiaTheme="minorHAnsi" w:hAnsi="Times New Roman" w:cstheme="minorBidi"/>
                <w:color w:val="000000"/>
                <w:sz w:val="18"/>
                <w:szCs w:val="18"/>
                <w:lang w:eastAsia="en-US"/>
              </w:rPr>
              <w:t>1</w:t>
            </w:r>
          </w:p>
        </w:tc>
        <w:tc>
          <w:tcPr>
            <w:tcW w:w="1276" w:type="dxa"/>
            <w:tcBorders>
              <w:top w:val="single" w:sz="6" w:space="0" w:color="auto"/>
              <w:left w:val="single" w:sz="6" w:space="0" w:color="auto"/>
              <w:bottom w:val="single" w:sz="6" w:space="0" w:color="auto"/>
              <w:right w:val="single" w:sz="6" w:space="0" w:color="auto"/>
            </w:tcBorders>
            <w:vAlign w:val="bottom"/>
          </w:tcPr>
          <w:p w14:paraId="50D6869D" w14:textId="10778BB6"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w:t>
            </w:r>
            <w:r w:rsidR="00675D77">
              <w:rPr>
                <w:rFonts w:ascii="Times New Roman" w:eastAsiaTheme="minorHAnsi" w:hAnsi="Times New Roman" w:cstheme="minorBidi"/>
                <w:color w:val="000000"/>
                <w:sz w:val="18"/>
                <w:szCs w:val="18"/>
                <w:lang w:eastAsia="en-US"/>
              </w:rPr>
              <w:t>13</w:t>
            </w:r>
            <w:r w:rsidRPr="00AD712B">
              <w:rPr>
                <w:rFonts w:ascii="Times New Roman" w:eastAsiaTheme="minorHAnsi" w:hAnsi="Times New Roman" w:cstheme="minorBidi"/>
                <w:color w:val="000000"/>
                <w:sz w:val="18"/>
                <w:szCs w:val="18"/>
                <w:lang w:eastAsia="en-US"/>
              </w:rPr>
              <w:t xml:space="preserve"> </w:t>
            </w:r>
            <w:r w:rsidR="00675D77">
              <w:rPr>
                <w:rFonts w:ascii="Times New Roman" w:eastAsiaTheme="minorHAnsi" w:hAnsi="Times New Roman" w:cstheme="minorBidi"/>
                <w:color w:val="000000"/>
                <w:sz w:val="18"/>
                <w:szCs w:val="18"/>
                <w:lang w:eastAsia="en-US"/>
              </w:rPr>
              <w:t>439</w:t>
            </w:r>
            <w:r w:rsidRPr="00AD712B">
              <w:rPr>
                <w:rFonts w:ascii="Times New Roman" w:eastAsiaTheme="minorHAnsi" w:hAnsi="Times New Roman" w:cstheme="minorBidi"/>
                <w:color w:val="000000"/>
                <w:sz w:val="18"/>
                <w:szCs w:val="18"/>
                <w:lang w:eastAsia="en-US"/>
              </w:rPr>
              <w:t>,</w:t>
            </w:r>
            <w:r w:rsidR="00675D77">
              <w:rPr>
                <w:rFonts w:ascii="Times New Roman" w:eastAsiaTheme="minorHAnsi" w:hAnsi="Times New Roman" w:cstheme="minorBidi"/>
                <w:color w:val="000000"/>
                <w:sz w:val="18"/>
                <w:szCs w:val="18"/>
                <w:lang w:eastAsia="en-US"/>
              </w:rPr>
              <w:t>6</w:t>
            </w:r>
          </w:p>
        </w:tc>
        <w:tc>
          <w:tcPr>
            <w:tcW w:w="1275" w:type="dxa"/>
            <w:tcBorders>
              <w:top w:val="single" w:sz="6" w:space="0" w:color="auto"/>
              <w:left w:val="single" w:sz="6" w:space="0" w:color="auto"/>
              <w:bottom w:val="single" w:sz="6" w:space="0" w:color="auto"/>
              <w:right w:val="single" w:sz="6" w:space="0" w:color="auto"/>
            </w:tcBorders>
            <w:vAlign w:val="bottom"/>
          </w:tcPr>
          <w:p w14:paraId="50F71265" w14:textId="0BFAC4A1" w:rsidR="000E14B4" w:rsidRPr="008343FD"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w:t>
            </w:r>
            <w:r w:rsidRPr="00AD712B">
              <w:rPr>
                <w:rFonts w:ascii="Times New Roman" w:eastAsiaTheme="minorHAnsi" w:hAnsi="Times New Roman" w:cstheme="minorBidi"/>
                <w:color w:val="000000"/>
                <w:sz w:val="18"/>
                <w:szCs w:val="18"/>
                <w:lang w:val="en-US" w:eastAsia="en-US"/>
              </w:rPr>
              <w:t>14</w:t>
            </w:r>
            <w:r w:rsidR="008343FD">
              <w:rPr>
                <w:rFonts w:ascii="Times New Roman" w:eastAsiaTheme="minorHAnsi" w:hAnsi="Times New Roman" w:cstheme="minorBidi"/>
                <w:color w:val="000000"/>
                <w:sz w:val="18"/>
                <w:szCs w:val="18"/>
                <w:lang w:eastAsia="en-US"/>
              </w:rPr>
              <w:t>9</w:t>
            </w:r>
            <w:r w:rsidRPr="00AD712B">
              <w:rPr>
                <w:rFonts w:ascii="Times New Roman" w:eastAsiaTheme="minorHAnsi" w:hAnsi="Times New Roman" w:cstheme="minorBidi"/>
                <w:color w:val="000000"/>
                <w:sz w:val="18"/>
                <w:szCs w:val="18"/>
                <w:lang w:eastAsia="en-US"/>
              </w:rPr>
              <w:t> </w:t>
            </w:r>
            <w:r w:rsidR="008343FD">
              <w:rPr>
                <w:rFonts w:ascii="Times New Roman" w:eastAsiaTheme="minorHAnsi" w:hAnsi="Times New Roman" w:cstheme="minorBidi"/>
                <w:color w:val="000000"/>
                <w:sz w:val="18"/>
                <w:szCs w:val="18"/>
                <w:lang w:eastAsia="en-US"/>
              </w:rPr>
              <w:t>75</w:t>
            </w:r>
            <w:r w:rsidRPr="00AD712B">
              <w:rPr>
                <w:rFonts w:ascii="Times New Roman" w:eastAsiaTheme="minorHAnsi" w:hAnsi="Times New Roman" w:cstheme="minorBidi"/>
                <w:color w:val="000000"/>
                <w:sz w:val="18"/>
                <w:szCs w:val="18"/>
                <w:lang w:val="en-US" w:eastAsia="en-US"/>
              </w:rPr>
              <w:t>8</w:t>
            </w:r>
            <w:r w:rsidRPr="00AD712B">
              <w:rPr>
                <w:rFonts w:ascii="Times New Roman" w:eastAsiaTheme="minorHAnsi" w:hAnsi="Times New Roman" w:cstheme="minorBidi"/>
                <w:color w:val="000000"/>
                <w:sz w:val="18"/>
                <w:szCs w:val="18"/>
                <w:lang w:eastAsia="en-US"/>
              </w:rPr>
              <w:t>,</w:t>
            </w:r>
            <w:r w:rsidR="008343FD">
              <w:rPr>
                <w:rFonts w:ascii="Times New Roman" w:eastAsiaTheme="minorHAnsi" w:hAnsi="Times New Roman" w:cstheme="minorBidi"/>
                <w:color w:val="000000"/>
                <w:sz w:val="18"/>
                <w:szCs w:val="18"/>
                <w:lang w:eastAsia="en-US"/>
              </w:rPr>
              <w:t>5</w:t>
            </w:r>
          </w:p>
        </w:tc>
        <w:tc>
          <w:tcPr>
            <w:tcW w:w="1276" w:type="dxa"/>
            <w:tcBorders>
              <w:top w:val="single" w:sz="6" w:space="0" w:color="auto"/>
              <w:left w:val="single" w:sz="6" w:space="0" w:color="auto"/>
              <w:bottom w:val="single" w:sz="6" w:space="0" w:color="auto"/>
              <w:right w:val="single" w:sz="6" w:space="0" w:color="auto"/>
            </w:tcBorders>
            <w:vAlign w:val="bottom"/>
          </w:tcPr>
          <w:p w14:paraId="318992F8" w14:textId="08EDC21C" w:rsidR="000E14B4" w:rsidRPr="00AD712B" w:rsidRDefault="00773EE8"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val="en-US" w:eastAsia="en-US"/>
              </w:rPr>
            </w:pPr>
            <w:r>
              <w:rPr>
                <w:rFonts w:ascii="Times New Roman" w:eastAsiaTheme="minorHAnsi" w:hAnsi="Times New Roman" w:cstheme="minorBidi"/>
                <w:color w:val="000000"/>
                <w:sz w:val="18"/>
                <w:szCs w:val="18"/>
                <w:lang w:eastAsia="en-US"/>
              </w:rPr>
              <w:t>-8 941</w:t>
            </w:r>
            <w:r w:rsidR="000E14B4" w:rsidRPr="00AD712B">
              <w:rPr>
                <w:rFonts w:ascii="Times New Roman" w:eastAsiaTheme="minorHAnsi" w:hAnsi="Times New Roman" w:cstheme="minorBidi"/>
                <w:color w:val="000000"/>
                <w:sz w:val="18"/>
                <w:szCs w:val="18"/>
                <w:lang w:eastAsia="en-US"/>
              </w:rPr>
              <w:t>,</w:t>
            </w:r>
            <w:r>
              <w:rPr>
                <w:rFonts w:ascii="Times New Roman" w:eastAsiaTheme="minorHAnsi" w:hAnsi="Times New Roman" w:cstheme="minorBidi"/>
                <w:color w:val="000000"/>
                <w:sz w:val="18"/>
                <w:szCs w:val="18"/>
                <w:lang w:eastAsia="en-US"/>
              </w:rPr>
              <w:t>3</w:t>
            </w:r>
          </w:p>
        </w:tc>
      </w:tr>
      <w:tr w:rsidR="000E14B4" w:rsidRPr="008B38C4" w14:paraId="3C845C00" w14:textId="77777777" w:rsidTr="005E796A">
        <w:trPr>
          <w:trHeight w:val="290"/>
          <w:jc w:val="center"/>
        </w:trPr>
        <w:tc>
          <w:tcPr>
            <w:tcW w:w="1873" w:type="dxa"/>
            <w:tcBorders>
              <w:top w:val="single" w:sz="6" w:space="0" w:color="auto"/>
              <w:left w:val="single" w:sz="6" w:space="0" w:color="auto"/>
              <w:bottom w:val="single" w:sz="6" w:space="0" w:color="auto"/>
              <w:right w:val="single" w:sz="6" w:space="0" w:color="auto"/>
            </w:tcBorders>
          </w:tcPr>
          <w:p w14:paraId="4C423F81" w14:textId="04A4B33F" w:rsidR="000E14B4" w:rsidRPr="00AD712B" w:rsidRDefault="000E14B4" w:rsidP="005E796A">
            <w:pPr>
              <w:autoSpaceDE w:val="0"/>
              <w:autoSpaceDN w:val="0"/>
              <w:adjustRightInd w:val="0"/>
              <w:spacing w:after="0" w:line="240" w:lineRule="auto"/>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 xml:space="preserve">№ </w:t>
            </w:r>
            <w:r w:rsidR="00527C5E">
              <w:rPr>
                <w:rFonts w:ascii="Times New Roman" w:eastAsiaTheme="minorHAnsi" w:hAnsi="Times New Roman" w:cstheme="minorBidi"/>
                <w:color w:val="000000"/>
                <w:sz w:val="18"/>
                <w:szCs w:val="18"/>
                <w:lang w:eastAsia="en-US"/>
              </w:rPr>
              <w:t>30</w:t>
            </w:r>
            <w:r w:rsidRPr="00AD712B">
              <w:rPr>
                <w:rFonts w:ascii="Times New Roman" w:eastAsiaTheme="minorHAnsi" w:hAnsi="Times New Roman" w:cstheme="minorBidi"/>
                <w:color w:val="000000"/>
                <w:sz w:val="18"/>
                <w:szCs w:val="18"/>
                <w:lang w:eastAsia="en-US"/>
              </w:rPr>
              <w:t xml:space="preserve"> от </w:t>
            </w:r>
            <w:r w:rsidR="00527C5E">
              <w:rPr>
                <w:rFonts w:ascii="Times New Roman" w:eastAsiaTheme="minorHAnsi" w:hAnsi="Times New Roman" w:cstheme="minorBidi"/>
                <w:color w:val="000000"/>
                <w:sz w:val="18"/>
                <w:szCs w:val="18"/>
                <w:lang w:eastAsia="en-US"/>
              </w:rPr>
              <w:t>24</w:t>
            </w:r>
            <w:r w:rsidRPr="00AD712B">
              <w:rPr>
                <w:rFonts w:ascii="Times New Roman" w:eastAsiaTheme="minorHAnsi" w:hAnsi="Times New Roman" w:cstheme="minorBidi"/>
                <w:color w:val="000000"/>
                <w:sz w:val="18"/>
                <w:szCs w:val="18"/>
                <w:lang w:eastAsia="en-US"/>
              </w:rPr>
              <w:t>.1</w:t>
            </w:r>
            <w:r w:rsidR="00527C5E">
              <w:rPr>
                <w:rFonts w:ascii="Times New Roman" w:eastAsiaTheme="minorHAnsi" w:hAnsi="Times New Roman" w:cstheme="minorBidi"/>
                <w:color w:val="000000"/>
                <w:sz w:val="18"/>
                <w:szCs w:val="18"/>
                <w:lang w:eastAsia="en-US"/>
              </w:rPr>
              <w:t>1</w:t>
            </w:r>
            <w:r w:rsidRPr="00AD712B">
              <w:rPr>
                <w:rFonts w:ascii="Times New Roman" w:eastAsiaTheme="minorHAnsi" w:hAnsi="Times New Roman" w:cstheme="minorBidi"/>
                <w:color w:val="000000"/>
                <w:sz w:val="18"/>
                <w:szCs w:val="18"/>
                <w:lang w:eastAsia="en-US"/>
              </w:rPr>
              <w:t>.202</w:t>
            </w:r>
            <w:r w:rsidR="00527C5E">
              <w:rPr>
                <w:rFonts w:ascii="Times New Roman" w:eastAsiaTheme="minorHAnsi" w:hAnsi="Times New Roman" w:cstheme="minorBidi"/>
                <w:color w:val="000000"/>
                <w:sz w:val="18"/>
                <w:szCs w:val="18"/>
                <w:lang w:eastAsia="en-US"/>
              </w:rPr>
              <w:t>5</w:t>
            </w:r>
          </w:p>
        </w:tc>
        <w:tc>
          <w:tcPr>
            <w:tcW w:w="1418" w:type="dxa"/>
            <w:tcBorders>
              <w:top w:val="single" w:sz="6" w:space="0" w:color="auto"/>
              <w:left w:val="single" w:sz="6" w:space="0" w:color="auto"/>
              <w:bottom w:val="single" w:sz="6" w:space="0" w:color="auto"/>
              <w:right w:val="single" w:sz="6" w:space="0" w:color="auto"/>
            </w:tcBorders>
            <w:vAlign w:val="bottom"/>
          </w:tcPr>
          <w:p w14:paraId="248B1DEB" w14:textId="6AD7AD59"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2 </w:t>
            </w:r>
            <w:r w:rsidR="00B41F8F">
              <w:rPr>
                <w:rFonts w:ascii="Times New Roman" w:eastAsiaTheme="minorHAnsi" w:hAnsi="Times New Roman" w:cstheme="minorBidi"/>
                <w:color w:val="000000"/>
                <w:sz w:val="18"/>
                <w:szCs w:val="18"/>
                <w:lang w:eastAsia="en-US"/>
              </w:rPr>
              <w:t>950</w:t>
            </w:r>
            <w:r w:rsidRPr="00AD712B">
              <w:rPr>
                <w:rFonts w:ascii="Times New Roman" w:eastAsiaTheme="minorHAnsi" w:hAnsi="Times New Roman" w:cstheme="minorBidi"/>
                <w:color w:val="000000"/>
                <w:sz w:val="18"/>
                <w:szCs w:val="18"/>
                <w:lang w:eastAsia="en-US"/>
              </w:rPr>
              <w:t> </w:t>
            </w:r>
            <w:r w:rsidR="00B41F8F">
              <w:rPr>
                <w:rFonts w:ascii="Times New Roman" w:eastAsiaTheme="minorHAnsi" w:hAnsi="Times New Roman" w:cstheme="minorBidi"/>
                <w:color w:val="000000"/>
                <w:sz w:val="18"/>
                <w:szCs w:val="18"/>
                <w:lang w:eastAsia="en-US"/>
              </w:rPr>
              <w:t>249</w:t>
            </w:r>
            <w:r w:rsidRPr="00AD712B">
              <w:rPr>
                <w:rFonts w:ascii="Times New Roman" w:eastAsiaTheme="minorHAnsi" w:hAnsi="Times New Roman" w:cstheme="minorBidi"/>
                <w:color w:val="000000"/>
                <w:sz w:val="18"/>
                <w:szCs w:val="18"/>
                <w:lang w:eastAsia="en-US"/>
              </w:rPr>
              <w:t>,</w:t>
            </w:r>
            <w:r w:rsidR="00B41F8F">
              <w:rPr>
                <w:rFonts w:ascii="Times New Roman" w:eastAsiaTheme="minorHAnsi" w:hAnsi="Times New Roman" w:cstheme="minorBidi"/>
                <w:color w:val="000000"/>
                <w:sz w:val="18"/>
                <w:szCs w:val="18"/>
                <w:lang w:eastAsia="en-US"/>
              </w:rPr>
              <w:t>7</w:t>
            </w:r>
          </w:p>
        </w:tc>
        <w:tc>
          <w:tcPr>
            <w:tcW w:w="1417" w:type="dxa"/>
            <w:tcBorders>
              <w:top w:val="single" w:sz="6" w:space="0" w:color="auto"/>
              <w:left w:val="single" w:sz="6" w:space="0" w:color="auto"/>
              <w:bottom w:val="single" w:sz="6" w:space="0" w:color="auto"/>
              <w:right w:val="single" w:sz="6" w:space="0" w:color="auto"/>
            </w:tcBorders>
            <w:vAlign w:val="bottom"/>
          </w:tcPr>
          <w:p w14:paraId="080782FC" w14:textId="77777777"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-2 659,2</w:t>
            </w:r>
          </w:p>
        </w:tc>
        <w:tc>
          <w:tcPr>
            <w:tcW w:w="1276" w:type="dxa"/>
            <w:tcBorders>
              <w:top w:val="single" w:sz="6" w:space="0" w:color="auto"/>
              <w:left w:val="single" w:sz="6" w:space="0" w:color="auto"/>
              <w:bottom w:val="single" w:sz="6" w:space="0" w:color="auto"/>
              <w:right w:val="single" w:sz="6" w:space="0" w:color="auto"/>
            </w:tcBorders>
            <w:vAlign w:val="bottom"/>
          </w:tcPr>
          <w:p w14:paraId="2338C362" w14:textId="688102AA" w:rsidR="000E14B4" w:rsidRPr="00AD712B" w:rsidRDefault="003F2499"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3</w:t>
            </w:r>
            <w:r w:rsidR="000E14B4" w:rsidRPr="00AD712B">
              <w:rPr>
                <w:rFonts w:ascii="Times New Roman" w:eastAsiaTheme="minorHAnsi" w:hAnsi="Times New Roman" w:cstheme="minorBidi"/>
                <w:color w:val="000000"/>
                <w:sz w:val="18"/>
                <w:szCs w:val="18"/>
                <w:lang w:eastAsia="en-US"/>
              </w:rPr>
              <w:t> </w:t>
            </w:r>
            <w:r>
              <w:rPr>
                <w:rFonts w:ascii="Times New Roman" w:eastAsiaTheme="minorHAnsi" w:hAnsi="Times New Roman" w:cstheme="minorBidi"/>
                <w:color w:val="000000"/>
                <w:sz w:val="18"/>
                <w:szCs w:val="18"/>
                <w:lang w:eastAsia="en-US"/>
              </w:rPr>
              <w:t>1</w:t>
            </w:r>
            <w:r w:rsidR="000E14B4" w:rsidRPr="00AD712B">
              <w:rPr>
                <w:rFonts w:ascii="Times New Roman" w:eastAsiaTheme="minorHAnsi" w:hAnsi="Times New Roman" w:cstheme="minorBidi"/>
                <w:color w:val="000000"/>
                <w:sz w:val="18"/>
                <w:szCs w:val="18"/>
                <w:lang w:eastAsia="en-US"/>
              </w:rPr>
              <w:t>0</w:t>
            </w:r>
            <w:r>
              <w:rPr>
                <w:rFonts w:ascii="Times New Roman" w:eastAsiaTheme="minorHAnsi" w:hAnsi="Times New Roman" w:cstheme="minorBidi"/>
                <w:color w:val="000000"/>
                <w:sz w:val="18"/>
                <w:szCs w:val="18"/>
                <w:lang w:eastAsia="en-US"/>
              </w:rPr>
              <w:t>7</w:t>
            </w:r>
            <w:r w:rsidR="000E14B4" w:rsidRPr="00AD712B">
              <w:rPr>
                <w:rFonts w:ascii="Times New Roman" w:eastAsiaTheme="minorHAnsi" w:hAnsi="Times New Roman" w:cstheme="minorBidi"/>
                <w:color w:val="000000"/>
                <w:sz w:val="18"/>
                <w:szCs w:val="18"/>
                <w:lang w:eastAsia="en-US"/>
              </w:rPr>
              <w:t> 9</w:t>
            </w:r>
            <w:r>
              <w:rPr>
                <w:rFonts w:ascii="Times New Roman" w:eastAsiaTheme="minorHAnsi" w:hAnsi="Times New Roman" w:cstheme="minorBidi"/>
                <w:color w:val="000000"/>
                <w:sz w:val="18"/>
                <w:szCs w:val="18"/>
                <w:lang w:eastAsia="en-US"/>
              </w:rPr>
              <w:t>40</w:t>
            </w:r>
            <w:r w:rsidR="000E14B4" w:rsidRPr="00AD712B">
              <w:rPr>
                <w:rFonts w:ascii="Times New Roman" w:eastAsiaTheme="minorHAnsi" w:hAnsi="Times New Roman" w:cstheme="minorBidi"/>
                <w:color w:val="000000"/>
                <w:sz w:val="18"/>
                <w:szCs w:val="18"/>
                <w:lang w:eastAsia="en-US"/>
              </w:rPr>
              <w:t>,</w:t>
            </w:r>
            <w:r>
              <w:rPr>
                <w:rFonts w:ascii="Times New Roman" w:eastAsiaTheme="minorHAnsi" w:hAnsi="Times New Roman" w:cstheme="minorBidi"/>
                <w:color w:val="000000"/>
                <w:sz w:val="18"/>
                <w:szCs w:val="18"/>
                <w:lang w:eastAsia="en-US"/>
              </w:rPr>
              <w:t>1</w:t>
            </w:r>
          </w:p>
        </w:tc>
        <w:tc>
          <w:tcPr>
            <w:tcW w:w="1276" w:type="dxa"/>
            <w:tcBorders>
              <w:top w:val="single" w:sz="6" w:space="0" w:color="auto"/>
              <w:left w:val="single" w:sz="6" w:space="0" w:color="auto"/>
              <w:bottom w:val="single" w:sz="6" w:space="0" w:color="auto"/>
              <w:right w:val="single" w:sz="6" w:space="0" w:color="auto"/>
            </w:tcBorders>
            <w:vAlign w:val="bottom"/>
          </w:tcPr>
          <w:p w14:paraId="53AC452A" w14:textId="6A12D08E" w:rsidR="000E14B4" w:rsidRPr="00AD712B" w:rsidRDefault="00675D77"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+150</w:t>
            </w:r>
            <w:r w:rsidR="000E14B4" w:rsidRPr="00AD712B">
              <w:rPr>
                <w:rFonts w:ascii="Times New Roman" w:eastAsiaTheme="minorHAnsi" w:hAnsi="Times New Roman" w:cstheme="minorBidi"/>
                <w:color w:val="000000"/>
                <w:sz w:val="18"/>
                <w:szCs w:val="18"/>
                <w:lang w:eastAsia="en-US"/>
              </w:rPr>
              <w:t xml:space="preserve"> </w:t>
            </w:r>
            <w:r>
              <w:rPr>
                <w:rFonts w:ascii="Times New Roman" w:eastAsiaTheme="minorHAnsi" w:hAnsi="Times New Roman" w:cstheme="minorBidi"/>
                <w:color w:val="000000"/>
                <w:sz w:val="18"/>
                <w:szCs w:val="18"/>
                <w:lang w:eastAsia="en-US"/>
              </w:rPr>
              <w:t>345</w:t>
            </w:r>
            <w:r w:rsidR="000E14B4" w:rsidRPr="00AD712B">
              <w:rPr>
                <w:rFonts w:ascii="Times New Roman" w:eastAsiaTheme="minorHAnsi" w:hAnsi="Times New Roman" w:cstheme="minorBidi"/>
                <w:color w:val="000000"/>
                <w:sz w:val="18"/>
                <w:szCs w:val="18"/>
                <w:lang w:eastAsia="en-US"/>
              </w:rPr>
              <w:t>,</w:t>
            </w:r>
            <w:r>
              <w:rPr>
                <w:rFonts w:ascii="Times New Roman" w:eastAsiaTheme="minorHAnsi" w:hAnsi="Times New Roman" w:cstheme="minorBidi"/>
                <w:color w:val="000000"/>
                <w:sz w:val="18"/>
                <w:szCs w:val="18"/>
                <w:lang w:eastAsia="en-US"/>
              </w:rPr>
              <w:t>0</w:t>
            </w:r>
          </w:p>
        </w:tc>
        <w:tc>
          <w:tcPr>
            <w:tcW w:w="1275" w:type="dxa"/>
            <w:tcBorders>
              <w:top w:val="single" w:sz="6" w:space="0" w:color="auto"/>
              <w:left w:val="single" w:sz="6" w:space="0" w:color="auto"/>
              <w:bottom w:val="single" w:sz="6" w:space="0" w:color="auto"/>
              <w:right w:val="single" w:sz="6" w:space="0" w:color="auto"/>
            </w:tcBorders>
            <w:vAlign w:val="bottom"/>
          </w:tcPr>
          <w:p w14:paraId="12E64FCD" w14:textId="47247ADB"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AD712B">
              <w:rPr>
                <w:rFonts w:ascii="Times New Roman" w:eastAsiaTheme="minorHAnsi" w:hAnsi="Times New Roman" w:cstheme="minorBidi"/>
                <w:color w:val="000000"/>
                <w:sz w:val="18"/>
                <w:szCs w:val="18"/>
                <w:lang w:eastAsia="en-US"/>
              </w:rPr>
              <w:t>-</w:t>
            </w:r>
            <w:r w:rsidRPr="00AD712B">
              <w:rPr>
                <w:rFonts w:ascii="Times New Roman" w:eastAsiaTheme="minorHAnsi" w:hAnsi="Times New Roman" w:cstheme="minorBidi"/>
                <w:color w:val="000000"/>
                <w:sz w:val="18"/>
                <w:szCs w:val="18"/>
                <w:lang w:val="en-US" w:eastAsia="en-US"/>
              </w:rPr>
              <w:t>1</w:t>
            </w:r>
            <w:r w:rsidR="008343FD">
              <w:rPr>
                <w:rFonts w:ascii="Times New Roman" w:eastAsiaTheme="minorHAnsi" w:hAnsi="Times New Roman" w:cstheme="minorBidi"/>
                <w:color w:val="000000"/>
                <w:sz w:val="18"/>
                <w:szCs w:val="18"/>
                <w:lang w:eastAsia="en-US"/>
              </w:rPr>
              <w:t>57</w:t>
            </w:r>
            <w:r w:rsidRPr="00AD712B">
              <w:rPr>
                <w:rFonts w:ascii="Times New Roman" w:eastAsiaTheme="minorHAnsi" w:hAnsi="Times New Roman" w:cstheme="minorBidi"/>
                <w:color w:val="000000"/>
                <w:sz w:val="18"/>
                <w:szCs w:val="18"/>
                <w:lang w:eastAsia="en-US"/>
              </w:rPr>
              <w:t> </w:t>
            </w:r>
            <w:r w:rsidR="008343FD">
              <w:rPr>
                <w:rFonts w:ascii="Times New Roman" w:eastAsiaTheme="minorHAnsi" w:hAnsi="Times New Roman" w:cstheme="minorBidi"/>
                <w:color w:val="000000"/>
                <w:sz w:val="18"/>
                <w:szCs w:val="18"/>
                <w:lang w:eastAsia="en-US"/>
              </w:rPr>
              <w:t>6</w:t>
            </w:r>
            <w:r w:rsidRPr="00AD712B">
              <w:rPr>
                <w:rFonts w:ascii="Times New Roman" w:eastAsiaTheme="minorHAnsi" w:hAnsi="Times New Roman" w:cstheme="minorBidi"/>
                <w:color w:val="000000"/>
                <w:sz w:val="18"/>
                <w:szCs w:val="18"/>
                <w:lang w:val="en-US" w:eastAsia="en-US"/>
              </w:rPr>
              <w:t>9</w:t>
            </w:r>
            <w:r w:rsidR="008343FD">
              <w:rPr>
                <w:rFonts w:ascii="Times New Roman" w:eastAsiaTheme="minorHAnsi" w:hAnsi="Times New Roman" w:cstheme="minorBidi"/>
                <w:color w:val="000000"/>
                <w:sz w:val="18"/>
                <w:szCs w:val="18"/>
                <w:lang w:eastAsia="en-US"/>
              </w:rPr>
              <w:t>0</w:t>
            </w:r>
            <w:r w:rsidRPr="00AD712B">
              <w:rPr>
                <w:rFonts w:ascii="Times New Roman" w:eastAsiaTheme="minorHAnsi" w:hAnsi="Times New Roman" w:cstheme="minorBidi"/>
                <w:color w:val="000000"/>
                <w:sz w:val="18"/>
                <w:szCs w:val="18"/>
                <w:lang w:eastAsia="en-US"/>
              </w:rPr>
              <w:t>,</w:t>
            </w:r>
            <w:r w:rsidR="008343FD">
              <w:rPr>
                <w:rFonts w:ascii="Times New Roman" w:eastAsiaTheme="minorHAnsi" w:hAnsi="Times New Roman" w:cstheme="minorBidi"/>
                <w:color w:val="000000"/>
                <w:sz w:val="18"/>
                <w:szCs w:val="18"/>
                <w:lang w:eastAsia="en-US"/>
              </w:rPr>
              <w:t>4</w:t>
            </w:r>
          </w:p>
        </w:tc>
        <w:tc>
          <w:tcPr>
            <w:tcW w:w="1276" w:type="dxa"/>
            <w:tcBorders>
              <w:top w:val="single" w:sz="6" w:space="0" w:color="auto"/>
              <w:left w:val="single" w:sz="6" w:space="0" w:color="auto"/>
              <w:bottom w:val="single" w:sz="6" w:space="0" w:color="auto"/>
              <w:right w:val="single" w:sz="6" w:space="0" w:color="auto"/>
            </w:tcBorders>
            <w:vAlign w:val="bottom"/>
          </w:tcPr>
          <w:p w14:paraId="28902266" w14:textId="1E10C719"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val="en-US" w:eastAsia="en-US"/>
              </w:rPr>
            </w:pPr>
            <w:r w:rsidRPr="00AD712B">
              <w:rPr>
                <w:rFonts w:ascii="Times New Roman" w:eastAsiaTheme="minorHAnsi" w:hAnsi="Times New Roman" w:cstheme="minorBidi"/>
                <w:color w:val="000000"/>
                <w:sz w:val="18"/>
                <w:szCs w:val="18"/>
                <w:lang w:val="en-US" w:eastAsia="en-US"/>
              </w:rPr>
              <w:t>-</w:t>
            </w:r>
            <w:r w:rsidR="00773EE8">
              <w:rPr>
                <w:rFonts w:ascii="Times New Roman" w:eastAsiaTheme="minorHAnsi" w:hAnsi="Times New Roman" w:cstheme="minorBidi"/>
                <w:color w:val="000000"/>
                <w:sz w:val="18"/>
                <w:szCs w:val="18"/>
                <w:lang w:eastAsia="en-US"/>
              </w:rPr>
              <w:t>7</w:t>
            </w:r>
            <w:r w:rsidRPr="00AD712B">
              <w:rPr>
                <w:rFonts w:ascii="Times New Roman" w:eastAsiaTheme="minorHAnsi" w:hAnsi="Times New Roman" w:cstheme="minorBidi"/>
                <w:color w:val="000000"/>
                <w:sz w:val="18"/>
                <w:szCs w:val="18"/>
                <w:lang w:val="en-US" w:eastAsia="en-US"/>
              </w:rPr>
              <w:t xml:space="preserve"> </w:t>
            </w:r>
            <w:r w:rsidR="00773EE8">
              <w:rPr>
                <w:rFonts w:ascii="Times New Roman" w:eastAsiaTheme="minorHAnsi" w:hAnsi="Times New Roman" w:cstheme="minorBidi"/>
                <w:color w:val="000000"/>
                <w:sz w:val="18"/>
                <w:szCs w:val="18"/>
                <w:lang w:eastAsia="en-US"/>
              </w:rPr>
              <w:t>931</w:t>
            </w:r>
            <w:r w:rsidRPr="00AD712B">
              <w:rPr>
                <w:rFonts w:ascii="Times New Roman" w:eastAsiaTheme="minorHAnsi" w:hAnsi="Times New Roman" w:cstheme="minorBidi"/>
                <w:color w:val="000000"/>
                <w:sz w:val="18"/>
                <w:szCs w:val="18"/>
                <w:lang w:eastAsia="en-US"/>
              </w:rPr>
              <w:t>,</w:t>
            </w:r>
            <w:r w:rsidRPr="00AD712B">
              <w:rPr>
                <w:rFonts w:ascii="Times New Roman" w:eastAsiaTheme="minorHAnsi" w:hAnsi="Times New Roman" w:cstheme="minorBidi"/>
                <w:color w:val="000000"/>
                <w:sz w:val="18"/>
                <w:szCs w:val="18"/>
                <w:lang w:val="en-US" w:eastAsia="en-US"/>
              </w:rPr>
              <w:t>9</w:t>
            </w:r>
          </w:p>
        </w:tc>
      </w:tr>
      <w:tr w:rsidR="00527C5E" w:rsidRPr="008B38C4" w14:paraId="1EA6C253" w14:textId="77777777" w:rsidTr="005E796A">
        <w:trPr>
          <w:trHeight w:val="290"/>
          <w:jc w:val="center"/>
        </w:trPr>
        <w:tc>
          <w:tcPr>
            <w:tcW w:w="1873" w:type="dxa"/>
            <w:tcBorders>
              <w:top w:val="single" w:sz="6" w:space="0" w:color="auto"/>
              <w:left w:val="single" w:sz="6" w:space="0" w:color="auto"/>
              <w:bottom w:val="single" w:sz="6" w:space="0" w:color="auto"/>
              <w:right w:val="single" w:sz="6" w:space="0" w:color="auto"/>
            </w:tcBorders>
          </w:tcPr>
          <w:p w14:paraId="1445C181" w14:textId="6CBB8904" w:rsidR="00527C5E" w:rsidRPr="00AD712B" w:rsidRDefault="00527C5E" w:rsidP="005E796A">
            <w:pPr>
              <w:autoSpaceDE w:val="0"/>
              <w:autoSpaceDN w:val="0"/>
              <w:adjustRightInd w:val="0"/>
              <w:spacing w:after="0" w:line="240" w:lineRule="auto"/>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 50 от 15.12.2025</w:t>
            </w:r>
          </w:p>
        </w:tc>
        <w:tc>
          <w:tcPr>
            <w:tcW w:w="1418" w:type="dxa"/>
            <w:tcBorders>
              <w:top w:val="single" w:sz="6" w:space="0" w:color="auto"/>
              <w:left w:val="single" w:sz="6" w:space="0" w:color="auto"/>
              <w:bottom w:val="single" w:sz="6" w:space="0" w:color="auto"/>
              <w:right w:val="single" w:sz="6" w:space="0" w:color="auto"/>
            </w:tcBorders>
            <w:vAlign w:val="bottom"/>
          </w:tcPr>
          <w:p w14:paraId="531D2796" w14:textId="0F5316D8" w:rsidR="00527C5E" w:rsidRPr="00AD712B" w:rsidRDefault="00B41F8F"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2 943 385,0</w:t>
            </w:r>
          </w:p>
        </w:tc>
        <w:tc>
          <w:tcPr>
            <w:tcW w:w="1417" w:type="dxa"/>
            <w:tcBorders>
              <w:top w:val="single" w:sz="6" w:space="0" w:color="auto"/>
              <w:left w:val="single" w:sz="6" w:space="0" w:color="auto"/>
              <w:bottom w:val="single" w:sz="6" w:space="0" w:color="auto"/>
              <w:right w:val="single" w:sz="6" w:space="0" w:color="auto"/>
            </w:tcBorders>
            <w:vAlign w:val="bottom"/>
          </w:tcPr>
          <w:p w14:paraId="20848866" w14:textId="1F4FFCBD" w:rsidR="00527C5E" w:rsidRPr="00AD712B" w:rsidRDefault="00B41F8F"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-6 864,7</w:t>
            </w:r>
          </w:p>
        </w:tc>
        <w:tc>
          <w:tcPr>
            <w:tcW w:w="1276" w:type="dxa"/>
            <w:tcBorders>
              <w:top w:val="single" w:sz="6" w:space="0" w:color="auto"/>
              <w:left w:val="single" w:sz="6" w:space="0" w:color="auto"/>
              <w:bottom w:val="single" w:sz="6" w:space="0" w:color="auto"/>
              <w:right w:val="single" w:sz="6" w:space="0" w:color="auto"/>
            </w:tcBorders>
            <w:vAlign w:val="bottom"/>
          </w:tcPr>
          <w:p w14:paraId="177181E8" w14:textId="55694B86" w:rsidR="00527C5E" w:rsidRPr="00AD712B" w:rsidRDefault="003F2499"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3 102 549,5</w:t>
            </w:r>
          </w:p>
        </w:tc>
        <w:tc>
          <w:tcPr>
            <w:tcW w:w="1276" w:type="dxa"/>
            <w:tcBorders>
              <w:top w:val="single" w:sz="6" w:space="0" w:color="auto"/>
              <w:left w:val="single" w:sz="6" w:space="0" w:color="auto"/>
              <w:bottom w:val="single" w:sz="6" w:space="0" w:color="auto"/>
              <w:right w:val="single" w:sz="6" w:space="0" w:color="auto"/>
            </w:tcBorders>
            <w:vAlign w:val="bottom"/>
          </w:tcPr>
          <w:p w14:paraId="78915461" w14:textId="4D18BD18" w:rsidR="00527C5E" w:rsidRPr="00AD712B" w:rsidRDefault="00675D77"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-5 390,6</w:t>
            </w:r>
          </w:p>
        </w:tc>
        <w:tc>
          <w:tcPr>
            <w:tcW w:w="1275" w:type="dxa"/>
            <w:tcBorders>
              <w:top w:val="single" w:sz="6" w:space="0" w:color="auto"/>
              <w:left w:val="single" w:sz="6" w:space="0" w:color="auto"/>
              <w:bottom w:val="single" w:sz="6" w:space="0" w:color="auto"/>
              <w:right w:val="single" w:sz="6" w:space="0" w:color="auto"/>
            </w:tcBorders>
            <w:vAlign w:val="bottom"/>
          </w:tcPr>
          <w:p w14:paraId="7A5F08CB" w14:textId="234C079A" w:rsidR="00527C5E" w:rsidRPr="00AD712B" w:rsidRDefault="008343FD"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-159 164,5</w:t>
            </w:r>
          </w:p>
        </w:tc>
        <w:tc>
          <w:tcPr>
            <w:tcW w:w="1276" w:type="dxa"/>
            <w:tcBorders>
              <w:top w:val="single" w:sz="6" w:space="0" w:color="auto"/>
              <w:left w:val="single" w:sz="6" w:space="0" w:color="auto"/>
              <w:bottom w:val="single" w:sz="6" w:space="0" w:color="auto"/>
              <w:right w:val="single" w:sz="6" w:space="0" w:color="auto"/>
            </w:tcBorders>
            <w:vAlign w:val="bottom"/>
          </w:tcPr>
          <w:p w14:paraId="2AE141D1" w14:textId="4244BB45" w:rsidR="00527C5E" w:rsidRPr="00773EE8" w:rsidRDefault="00773EE8" w:rsidP="005E796A">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-1 474,1</w:t>
            </w:r>
          </w:p>
        </w:tc>
      </w:tr>
      <w:tr w:rsidR="000E14B4" w:rsidRPr="008B38C4" w14:paraId="66B666E4" w14:textId="77777777" w:rsidTr="005E796A">
        <w:trPr>
          <w:trHeight w:val="275"/>
          <w:jc w:val="center"/>
        </w:trPr>
        <w:tc>
          <w:tcPr>
            <w:tcW w:w="1873" w:type="dxa"/>
            <w:tcBorders>
              <w:top w:val="single" w:sz="6" w:space="0" w:color="auto"/>
              <w:left w:val="single" w:sz="6" w:space="0" w:color="auto"/>
              <w:bottom w:val="single" w:sz="6" w:space="0" w:color="auto"/>
              <w:right w:val="single" w:sz="6" w:space="0" w:color="auto"/>
            </w:tcBorders>
          </w:tcPr>
          <w:p w14:paraId="6F438657" w14:textId="77777777" w:rsidR="000E14B4" w:rsidRPr="00AD712B" w:rsidRDefault="000E14B4" w:rsidP="005E796A">
            <w:pPr>
              <w:autoSpaceDE w:val="0"/>
              <w:autoSpaceDN w:val="0"/>
              <w:adjustRightInd w:val="0"/>
              <w:spacing w:after="0" w:line="240" w:lineRule="auto"/>
              <w:rPr>
                <w:rFonts w:ascii="Times New Roman" w:eastAsiaTheme="minorHAnsi" w:hAnsi="Times New Roman" w:cstheme="minorBidi"/>
                <w:b/>
                <w:bCs/>
                <w:color w:val="000000"/>
                <w:sz w:val="18"/>
                <w:szCs w:val="18"/>
                <w:lang w:eastAsia="en-US"/>
              </w:rPr>
            </w:pPr>
            <w:r w:rsidRPr="00AD712B">
              <w:rPr>
                <w:rFonts w:ascii="Times New Roman" w:eastAsiaTheme="minorHAnsi" w:hAnsi="Times New Roman" w:cstheme="minorBidi"/>
                <w:b/>
                <w:bCs/>
                <w:color w:val="000000"/>
                <w:sz w:val="18"/>
                <w:szCs w:val="18"/>
                <w:lang w:eastAsia="en-US"/>
              </w:rPr>
              <w:t>Итого изменений</w:t>
            </w:r>
          </w:p>
        </w:tc>
        <w:tc>
          <w:tcPr>
            <w:tcW w:w="1418" w:type="dxa"/>
            <w:tcBorders>
              <w:top w:val="single" w:sz="6" w:space="0" w:color="auto"/>
              <w:left w:val="single" w:sz="6" w:space="0" w:color="auto"/>
              <w:bottom w:val="single" w:sz="6" w:space="0" w:color="auto"/>
              <w:right w:val="single" w:sz="6" w:space="0" w:color="auto"/>
            </w:tcBorders>
            <w:vAlign w:val="bottom"/>
          </w:tcPr>
          <w:p w14:paraId="0C85A30E" w14:textId="77777777"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sidRPr="00AD712B">
              <w:rPr>
                <w:rFonts w:ascii="Times New Roman" w:eastAsiaTheme="minorHAnsi" w:hAnsi="Times New Roman" w:cstheme="minorBidi"/>
                <w:b/>
                <w:bCs/>
                <w:color w:val="000000"/>
                <w:sz w:val="18"/>
                <w:szCs w:val="18"/>
                <w:lang w:eastAsia="en-US"/>
              </w:rPr>
              <w:t>х</w:t>
            </w:r>
          </w:p>
        </w:tc>
        <w:tc>
          <w:tcPr>
            <w:tcW w:w="1417" w:type="dxa"/>
            <w:tcBorders>
              <w:top w:val="single" w:sz="6" w:space="0" w:color="auto"/>
              <w:left w:val="single" w:sz="6" w:space="0" w:color="auto"/>
              <w:bottom w:val="single" w:sz="6" w:space="0" w:color="auto"/>
              <w:right w:val="single" w:sz="6" w:space="0" w:color="auto"/>
            </w:tcBorders>
            <w:vAlign w:val="bottom"/>
          </w:tcPr>
          <w:p w14:paraId="7DCD15D7" w14:textId="63D0CF99"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sidRPr="00AD712B">
              <w:rPr>
                <w:rFonts w:ascii="Times New Roman" w:eastAsiaTheme="minorHAnsi" w:hAnsi="Times New Roman" w:cstheme="minorBidi"/>
                <w:b/>
                <w:bCs/>
                <w:color w:val="000000"/>
                <w:sz w:val="18"/>
                <w:szCs w:val="18"/>
                <w:lang w:eastAsia="en-US"/>
              </w:rPr>
              <w:t>+</w:t>
            </w:r>
            <w:r w:rsidR="00B41F8F">
              <w:rPr>
                <w:rFonts w:ascii="Times New Roman" w:eastAsiaTheme="minorHAnsi" w:hAnsi="Times New Roman" w:cstheme="minorBidi"/>
                <w:b/>
                <w:bCs/>
                <w:color w:val="000000"/>
                <w:sz w:val="18"/>
                <w:szCs w:val="18"/>
                <w:lang w:eastAsia="en-US"/>
              </w:rPr>
              <w:t>2</w:t>
            </w:r>
            <w:r w:rsidRPr="00AD712B">
              <w:rPr>
                <w:rFonts w:ascii="Times New Roman" w:eastAsiaTheme="minorHAnsi" w:hAnsi="Times New Roman" w:cstheme="minorBidi"/>
                <w:b/>
                <w:bCs/>
                <w:color w:val="000000"/>
                <w:sz w:val="18"/>
                <w:szCs w:val="18"/>
                <w:lang w:eastAsia="en-US"/>
              </w:rPr>
              <w:t xml:space="preserve"> </w:t>
            </w:r>
            <w:r w:rsidR="00B41F8F">
              <w:rPr>
                <w:rFonts w:ascii="Times New Roman" w:eastAsiaTheme="minorHAnsi" w:hAnsi="Times New Roman" w:cstheme="minorBidi"/>
                <w:b/>
                <w:bCs/>
                <w:color w:val="000000"/>
                <w:sz w:val="18"/>
                <w:szCs w:val="18"/>
                <w:lang w:eastAsia="en-US"/>
              </w:rPr>
              <w:t>117</w:t>
            </w:r>
            <w:r w:rsidRPr="00AD712B">
              <w:rPr>
                <w:rFonts w:ascii="Times New Roman" w:eastAsiaTheme="minorHAnsi" w:hAnsi="Times New Roman" w:cstheme="minorBidi"/>
                <w:b/>
                <w:bCs/>
                <w:color w:val="000000"/>
                <w:sz w:val="18"/>
                <w:szCs w:val="18"/>
                <w:lang w:eastAsia="en-US"/>
              </w:rPr>
              <w:t xml:space="preserve"> </w:t>
            </w:r>
            <w:r w:rsidR="00B41F8F">
              <w:rPr>
                <w:rFonts w:ascii="Times New Roman" w:eastAsiaTheme="minorHAnsi" w:hAnsi="Times New Roman" w:cstheme="minorBidi"/>
                <w:b/>
                <w:bCs/>
                <w:color w:val="000000"/>
                <w:sz w:val="18"/>
                <w:szCs w:val="18"/>
                <w:lang w:eastAsia="en-US"/>
              </w:rPr>
              <w:t>966</w:t>
            </w:r>
            <w:r w:rsidRPr="00AD712B">
              <w:rPr>
                <w:rFonts w:ascii="Times New Roman" w:eastAsiaTheme="minorHAnsi" w:hAnsi="Times New Roman" w:cstheme="minorBidi"/>
                <w:b/>
                <w:bCs/>
                <w:color w:val="000000"/>
                <w:sz w:val="18"/>
                <w:szCs w:val="18"/>
                <w:lang w:eastAsia="en-US"/>
              </w:rPr>
              <w:t>,</w:t>
            </w:r>
            <w:r w:rsidR="00B41F8F">
              <w:rPr>
                <w:rFonts w:ascii="Times New Roman" w:eastAsiaTheme="minorHAnsi" w:hAnsi="Times New Roman" w:cstheme="minorBidi"/>
                <w:b/>
                <w:bCs/>
                <w:color w:val="000000"/>
                <w:sz w:val="18"/>
                <w:szCs w:val="18"/>
                <w:lang w:eastAsia="en-US"/>
              </w:rPr>
              <w:t>1</w:t>
            </w:r>
          </w:p>
        </w:tc>
        <w:tc>
          <w:tcPr>
            <w:tcW w:w="1276" w:type="dxa"/>
            <w:tcBorders>
              <w:top w:val="single" w:sz="6" w:space="0" w:color="auto"/>
              <w:left w:val="single" w:sz="6" w:space="0" w:color="auto"/>
              <w:bottom w:val="single" w:sz="6" w:space="0" w:color="auto"/>
              <w:right w:val="single" w:sz="6" w:space="0" w:color="auto"/>
            </w:tcBorders>
            <w:vAlign w:val="bottom"/>
          </w:tcPr>
          <w:p w14:paraId="3FCBDD6E" w14:textId="77777777"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sidRPr="00AD712B">
              <w:rPr>
                <w:rFonts w:ascii="Times New Roman" w:eastAsiaTheme="minorHAnsi" w:hAnsi="Times New Roman" w:cstheme="minorBidi"/>
                <w:b/>
                <w:bCs/>
                <w:color w:val="000000"/>
                <w:sz w:val="18"/>
                <w:szCs w:val="18"/>
                <w:lang w:eastAsia="en-US"/>
              </w:rPr>
              <w:t>х</w:t>
            </w:r>
          </w:p>
        </w:tc>
        <w:tc>
          <w:tcPr>
            <w:tcW w:w="1276" w:type="dxa"/>
            <w:tcBorders>
              <w:top w:val="single" w:sz="6" w:space="0" w:color="auto"/>
              <w:left w:val="single" w:sz="6" w:space="0" w:color="auto"/>
              <w:bottom w:val="single" w:sz="6" w:space="0" w:color="auto"/>
              <w:right w:val="single" w:sz="6" w:space="0" w:color="auto"/>
            </w:tcBorders>
            <w:vAlign w:val="bottom"/>
          </w:tcPr>
          <w:p w14:paraId="0AFA9669" w14:textId="134448FB"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sidRPr="00AD712B">
              <w:rPr>
                <w:rFonts w:ascii="Times New Roman" w:eastAsiaTheme="minorHAnsi" w:hAnsi="Times New Roman" w:cstheme="minorBidi"/>
                <w:b/>
                <w:bCs/>
                <w:color w:val="000000"/>
                <w:sz w:val="18"/>
                <w:szCs w:val="18"/>
                <w:lang w:eastAsia="en-US"/>
              </w:rPr>
              <w:t>+</w:t>
            </w:r>
            <w:r w:rsidR="00675D77">
              <w:rPr>
                <w:rFonts w:ascii="Times New Roman" w:eastAsiaTheme="minorHAnsi" w:hAnsi="Times New Roman" w:cstheme="minorBidi"/>
                <w:b/>
                <w:bCs/>
                <w:color w:val="000000"/>
                <w:sz w:val="18"/>
                <w:szCs w:val="18"/>
                <w:lang w:eastAsia="en-US"/>
              </w:rPr>
              <w:t>2 2</w:t>
            </w:r>
            <w:r w:rsidRPr="00AD712B">
              <w:rPr>
                <w:rFonts w:ascii="Times New Roman" w:eastAsiaTheme="minorHAnsi" w:hAnsi="Times New Roman" w:cstheme="minorBidi"/>
                <w:b/>
                <w:bCs/>
                <w:color w:val="000000"/>
                <w:sz w:val="18"/>
                <w:szCs w:val="18"/>
                <w:lang w:eastAsia="en-US"/>
              </w:rPr>
              <w:t xml:space="preserve">77 </w:t>
            </w:r>
            <w:r w:rsidR="00675D77">
              <w:rPr>
                <w:rFonts w:ascii="Times New Roman" w:eastAsiaTheme="minorHAnsi" w:hAnsi="Times New Roman" w:cstheme="minorBidi"/>
                <w:b/>
                <w:bCs/>
                <w:color w:val="000000"/>
                <w:sz w:val="18"/>
                <w:szCs w:val="18"/>
                <w:lang w:eastAsia="en-US"/>
              </w:rPr>
              <w:t>1</w:t>
            </w:r>
            <w:r w:rsidRPr="00AD712B">
              <w:rPr>
                <w:rFonts w:ascii="Times New Roman" w:eastAsiaTheme="minorHAnsi" w:hAnsi="Times New Roman" w:cstheme="minorBidi"/>
                <w:b/>
                <w:bCs/>
                <w:color w:val="000000"/>
                <w:sz w:val="18"/>
                <w:szCs w:val="18"/>
                <w:lang w:eastAsia="en-US"/>
              </w:rPr>
              <w:t>3</w:t>
            </w:r>
            <w:r w:rsidR="00675D77">
              <w:rPr>
                <w:rFonts w:ascii="Times New Roman" w:eastAsiaTheme="minorHAnsi" w:hAnsi="Times New Roman" w:cstheme="minorBidi"/>
                <w:b/>
                <w:bCs/>
                <w:color w:val="000000"/>
                <w:sz w:val="18"/>
                <w:szCs w:val="18"/>
                <w:lang w:eastAsia="en-US"/>
              </w:rPr>
              <w:t>0</w:t>
            </w:r>
            <w:r w:rsidRPr="00AD712B">
              <w:rPr>
                <w:rFonts w:ascii="Times New Roman" w:eastAsiaTheme="minorHAnsi" w:hAnsi="Times New Roman" w:cstheme="minorBidi"/>
                <w:b/>
                <w:bCs/>
                <w:color w:val="000000"/>
                <w:sz w:val="18"/>
                <w:szCs w:val="18"/>
                <w:lang w:eastAsia="en-US"/>
              </w:rPr>
              <w:t>,6</w:t>
            </w:r>
          </w:p>
        </w:tc>
        <w:tc>
          <w:tcPr>
            <w:tcW w:w="1275" w:type="dxa"/>
            <w:tcBorders>
              <w:top w:val="single" w:sz="6" w:space="0" w:color="auto"/>
              <w:left w:val="single" w:sz="6" w:space="0" w:color="auto"/>
              <w:bottom w:val="single" w:sz="6" w:space="0" w:color="auto"/>
              <w:right w:val="single" w:sz="6" w:space="0" w:color="auto"/>
            </w:tcBorders>
            <w:vAlign w:val="bottom"/>
          </w:tcPr>
          <w:p w14:paraId="4A68FEA1" w14:textId="77777777" w:rsidR="000E14B4" w:rsidRPr="00AD712B"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sidRPr="00AD712B">
              <w:rPr>
                <w:rFonts w:ascii="Times New Roman" w:eastAsiaTheme="minorHAnsi" w:hAnsi="Times New Roman" w:cstheme="minorBidi"/>
                <w:b/>
                <w:bCs/>
                <w:color w:val="000000"/>
                <w:sz w:val="18"/>
                <w:szCs w:val="18"/>
                <w:lang w:eastAsia="en-US"/>
              </w:rPr>
              <w:t>х</w:t>
            </w:r>
          </w:p>
        </w:tc>
        <w:tc>
          <w:tcPr>
            <w:tcW w:w="1276" w:type="dxa"/>
            <w:tcBorders>
              <w:top w:val="single" w:sz="6" w:space="0" w:color="auto"/>
              <w:left w:val="single" w:sz="6" w:space="0" w:color="auto"/>
              <w:bottom w:val="single" w:sz="6" w:space="0" w:color="auto"/>
              <w:right w:val="single" w:sz="6" w:space="0" w:color="auto"/>
            </w:tcBorders>
            <w:vAlign w:val="bottom"/>
          </w:tcPr>
          <w:p w14:paraId="38FD4114" w14:textId="09C4CA50" w:rsidR="000E14B4" w:rsidRPr="00AD712B" w:rsidRDefault="00773EE8" w:rsidP="005E796A">
            <w:pPr>
              <w:autoSpaceDE w:val="0"/>
              <w:autoSpaceDN w:val="0"/>
              <w:adjustRightInd w:val="0"/>
              <w:spacing w:after="0" w:line="240" w:lineRule="auto"/>
              <w:jc w:val="center"/>
              <w:rPr>
                <w:rFonts w:ascii="Times New Roman" w:eastAsiaTheme="minorHAnsi" w:hAnsi="Times New Roman" w:cstheme="minorBidi"/>
                <w:b/>
                <w:bCs/>
                <w:color w:val="000000"/>
                <w:sz w:val="18"/>
                <w:szCs w:val="18"/>
                <w:lang w:val="en-US" w:eastAsia="en-US"/>
              </w:rPr>
            </w:pPr>
            <w:r>
              <w:rPr>
                <w:rFonts w:ascii="Times New Roman" w:eastAsiaTheme="minorHAnsi" w:hAnsi="Times New Roman" w:cstheme="minorBidi"/>
                <w:b/>
                <w:bCs/>
                <w:color w:val="000000"/>
                <w:sz w:val="18"/>
                <w:szCs w:val="18"/>
                <w:lang w:eastAsia="en-US"/>
              </w:rPr>
              <w:t>-159 164</w:t>
            </w:r>
            <w:r w:rsidR="000E14B4" w:rsidRPr="00AD712B">
              <w:rPr>
                <w:rFonts w:ascii="Times New Roman" w:eastAsiaTheme="minorHAnsi" w:hAnsi="Times New Roman" w:cstheme="minorBidi"/>
                <w:b/>
                <w:bCs/>
                <w:color w:val="000000"/>
                <w:sz w:val="18"/>
                <w:szCs w:val="18"/>
                <w:lang w:eastAsia="en-US"/>
              </w:rPr>
              <w:t>,</w:t>
            </w:r>
            <w:r>
              <w:rPr>
                <w:rFonts w:ascii="Times New Roman" w:eastAsiaTheme="minorHAnsi" w:hAnsi="Times New Roman" w:cstheme="minorBidi"/>
                <w:b/>
                <w:bCs/>
                <w:color w:val="000000"/>
                <w:sz w:val="18"/>
                <w:szCs w:val="18"/>
                <w:lang w:eastAsia="en-US"/>
              </w:rPr>
              <w:t>5</w:t>
            </w:r>
          </w:p>
        </w:tc>
      </w:tr>
    </w:tbl>
    <w:p w14:paraId="7E9635BB" w14:textId="77777777" w:rsidR="000E14B4" w:rsidRPr="008B38C4" w:rsidRDefault="000E14B4" w:rsidP="000E14B4">
      <w:pPr>
        <w:spacing w:after="0" w:line="240" w:lineRule="auto"/>
        <w:ind w:firstLine="709"/>
        <w:jc w:val="both"/>
        <w:rPr>
          <w:rFonts w:ascii="Times New Roman" w:eastAsiaTheme="minorEastAsia" w:hAnsi="Times New Roman" w:cstheme="minorBidi"/>
          <w:color w:val="000000" w:themeColor="text1"/>
          <w:sz w:val="16"/>
          <w:szCs w:val="16"/>
          <w:lang w:eastAsia="en-US"/>
        </w:rPr>
      </w:pPr>
    </w:p>
    <w:p w14:paraId="63983F44" w14:textId="58B13D9C" w:rsidR="000E14B4" w:rsidRDefault="000E14B4" w:rsidP="000E14B4">
      <w:pPr>
        <w:spacing w:after="0" w:line="240" w:lineRule="auto"/>
        <w:ind w:firstLine="709"/>
        <w:jc w:val="both"/>
        <w:rPr>
          <w:rFonts w:ascii="Times New Roman" w:eastAsiaTheme="minorEastAsia" w:hAnsi="Times New Roman" w:cstheme="minorBidi"/>
          <w:color w:val="000000" w:themeColor="text1"/>
          <w:sz w:val="26"/>
          <w:szCs w:val="26"/>
          <w:lang w:eastAsia="en-US"/>
        </w:rPr>
      </w:pPr>
      <w:r w:rsidRPr="008B38C4">
        <w:rPr>
          <w:rFonts w:ascii="Times New Roman" w:eastAsiaTheme="minorEastAsia" w:hAnsi="Times New Roman" w:cstheme="minorBidi"/>
          <w:color w:val="000000" w:themeColor="text1"/>
          <w:sz w:val="26"/>
          <w:szCs w:val="26"/>
          <w:lang w:eastAsia="en-US"/>
        </w:rPr>
        <w:t>В результате внесен</w:t>
      </w:r>
      <w:r w:rsidR="00D159BA">
        <w:rPr>
          <w:rFonts w:ascii="Times New Roman" w:eastAsiaTheme="minorEastAsia" w:hAnsi="Times New Roman" w:cstheme="minorBidi"/>
          <w:color w:val="000000" w:themeColor="text1"/>
          <w:sz w:val="26"/>
          <w:szCs w:val="26"/>
          <w:lang w:eastAsia="en-US"/>
        </w:rPr>
        <w:t xml:space="preserve">ия корректировок доходная часть бюджета была увеличена в 2,6 раза - на 2 117 966,1 тыс.рублей, </w:t>
      </w:r>
      <w:r w:rsidRPr="008B38C4">
        <w:rPr>
          <w:rFonts w:ascii="Times New Roman" w:eastAsiaTheme="minorEastAsia" w:hAnsi="Times New Roman" w:cstheme="minorBidi"/>
          <w:color w:val="000000" w:themeColor="text1"/>
          <w:sz w:val="26"/>
          <w:szCs w:val="26"/>
          <w:lang w:eastAsia="en-US"/>
        </w:rPr>
        <w:t>расход</w:t>
      </w:r>
      <w:r w:rsidR="00D159BA">
        <w:rPr>
          <w:rFonts w:ascii="Times New Roman" w:eastAsiaTheme="minorEastAsia" w:hAnsi="Times New Roman" w:cstheme="minorBidi"/>
          <w:color w:val="000000" w:themeColor="text1"/>
          <w:sz w:val="26"/>
          <w:szCs w:val="26"/>
          <w:lang w:eastAsia="en-US"/>
        </w:rPr>
        <w:t>ная часть в 2,8 раза – на 2 277 130,6 тыс.рублей, размер дефицита составил 159 164,5 тыс.рублей.</w:t>
      </w:r>
    </w:p>
    <w:p w14:paraId="7C2A8F93" w14:textId="720B6BA5" w:rsidR="000E14B4" w:rsidRPr="008B38C4" w:rsidRDefault="000E14B4" w:rsidP="000E14B4">
      <w:pPr>
        <w:tabs>
          <w:tab w:val="left" w:pos="720"/>
        </w:tabs>
        <w:autoSpaceDE w:val="0"/>
        <w:autoSpaceDN w:val="0"/>
        <w:adjustRightInd w:val="0"/>
        <w:spacing w:after="0" w:line="240" w:lineRule="auto"/>
        <w:ind w:firstLine="709"/>
        <w:jc w:val="both"/>
        <w:rPr>
          <w:rFonts w:ascii="Times New Roman" w:hAnsi="Times New Roman"/>
          <w:color w:val="000000" w:themeColor="text1"/>
          <w:sz w:val="26"/>
          <w:szCs w:val="26"/>
        </w:rPr>
      </w:pPr>
      <w:r w:rsidRPr="008B38C4">
        <w:rPr>
          <w:rFonts w:ascii="Times New Roman" w:hAnsi="Times New Roman"/>
          <w:color w:val="000000" w:themeColor="text1"/>
          <w:sz w:val="26"/>
          <w:szCs w:val="26"/>
        </w:rPr>
        <w:t xml:space="preserve">Динамика основных </w:t>
      </w:r>
      <w:r w:rsidR="00EF6AE7">
        <w:rPr>
          <w:rFonts w:ascii="Times New Roman" w:hAnsi="Times New Roman"/>
          <w:color w:val="000000" w:themeColor="text1"/>
          <w:sz w:val="26"/>
          <w:szCs w:val="26"/>
        </w:rPr>
        <w:t xml:space="preserve">параметров </w:t>
      </w:r>
      <w:r w:rsidRPr="008B38C4">
        <w:rPr>
          <w:rFonts w:ascii="Times New Roman" w:hAnsi="Times New Roman"/>
          <w:color w:val="000000" w:themeColor="text1"/>
          <w:sz w:val="26"/>
          <w:szCs w:val="26"/>
        </w:rPr>
        <w:t>бюджета</w:t>
      </w:r>
      <w:r w:rsidR="00EF6AE7">
        <w:rPr>
          <w:rFonts w:ascii="Times New Roman" w:hAnsi="Times New Roman"/>
          <w:color w:val="000000" w:themeColor="text1"/>
          <w:sz w:val="26"/>
          <w:szCs w:val="26"/>
        </w:rPr>
        <w:t xml:space="preserve"> муниципального образования «Колпашевский район»</w:t>
      </w:r>
      <w:r w:rsidRPr="008B38C4">
        <w:rPr>
          <w:rFonts w:ascii="Times New Roman" w:hAnsi="Times New Roman"/>
          <w:color w:val="000000" w:themeColor="text1"/>
          <w:sz w:val="26"/>
          <w:szCs w:val="26"/>
        </w:rPr>
        <w:t xml:space="preserve"> за</w:t>
      </w:r>
      <w:r w:rsidR="00EF6AE7">
        <w:rPr>
          <w:rFonts w:ascii="Times New Roman" w:hAnsi="Times New Roman"/>
          <w:color w:val="000000" w:themeColor="text1"/>
          <w:sz w:val="26"/>
          <w:szCs w:val="26"/>
        </w:rPr>
        <w:t xml:space="preserve"> </w:t>
      </w:r>
      <w:r w:rsidRPr="008B38C4">
        <w:rPr>
          <w:rFonts w:ascii="Times New Roman" w:hAnsi="Times New Roman"/>
          <w:color w:val="000000" w:themeColor="text1"/>
          <w:sz w:val="26"/>
          <w:szCs w:val="26"/>
        </w:rPr>
        <w:t>202</w:t>
      </w:r>
      <w:r w:rsidR="00EF6AE7">
        <w:rPr>
          <w:rFonts w:ascii="Times New Roman" w:hAnsi="Times New Roman"/>
          <w:color w:val="000000" w:themeColor="text1"/>
          <w:sz w:val="26"/>
          <w:szCs w:val="26"/>
        </w:rPr>
        <w:t>2</w:t>
      </w:r>
      <w:r w:rsidRPr="008B38C4">
        <w:rPr>
          <w:rFonts w:ascii="Times New Roman" w:hAnsi="Times New Roman"/>
          <w:color w:val="000000" w:themeColor="text1"/>
          <w:sz w:val="26"/>
          <w:szCs w:val="26"/>
        </w:rPr>
        <w:t>-202</w:t>
      </w:r>
      <w:r w:rsidR="00EF6AE7">
        <w:rPr>
          <w:rFonts w:ascii="Times New Roman" w:hAnsi="Times New Roman"/>
          <w:color w:val="000000" w:themeColor="text1"/>
          <w:sz w:val="26"/>
          <w:szCs w:val="26"/>
        </w:rPr>
        <w:t>5</w:t>
      </w:r>
      <w:r w:rsidRPr="008B38C4">
        <w:rPr>
          <w:rFonts w:ascii="Times New Roman" w:hAnsi="Times New Roman"/>
          <w:color w:val="000000" w:themeColor="text1"/>
          <w:sz w:val="26"/>
          <w:szCs w:val="26"/>
        </w:rPr>
        <w:t xml:space="preserve"> годы отражена в таблице № 2.</w:t>
      </w:r>
    </w:p>
    <w:p w14:paraId="07D2E5C7" w14:textId="77777777" w:rsidR="000E14B4" w:rsidRPr="008B38C4" w:rsidRDefault="000E14B4" w:rsidP="000E14B4">
      <w:pPr>
        <w:tabs>
          <w:tab w:val="left" w:pos="720"/>
        </w:tabs>
        <w:autoSpaceDE w:val="0"/>
        <w:autoSpaceDN w:val="0"/>
        <w:adjustRightInd w:val="0"/>
        <w:spacing w:after="0" w:line="240" w:lineRule="auto"/>
        <w:jc w:val="right"/>
        <w:rPr>
          <w:rFonts w:ascii="Times New Roman" w:hAnsi="Times New Roman"/>
          <w:color w:val="000000" w:themeColor="text1"/>
          <w:sz w:val="26"/>
          <w:szCs w:val="26"/>
        </w:rPr>
      </w:pPr>
      <w:r w:rsidRPr="008B38C4">
        <w:rPr>
          <w:rFonts w:ascii="Times New Roman" w:hAnsi="Times New Roman"/>
          <w:color w:val="000000" w:themeColor="text1"/>
          <w:sz w:val="26"/>
          <w:szCs w:val="26"/>
        </w:rPr>
        <w:t xml:space="preserve">Таблица № 2 </w:t>
      </w:r>
    </w:p>
    <w:p w14:paraId="40C5C202" w14:textId="77777777" w:rsidR="000E14B4" w:rsidRPr="008B38C4" w:rsidRDefault="000E14B4" w:rsidP="000E14B4">
      <w:pPr>
        <w:tabs>
          <w:tab w:val="left" w:pos="720"/>
        </w:tabs>
        <w:autoSpaceDE w:val="0"/>
        <w:autoSpaceDN w:val="0"/>
        <w:adjustRightInd w:val="0"/>
        <w:spacing w:after="0" w:line="240" w:lineRule="auto"/>
        <w:jc w:val="center"/>
        <w:rPr>
          <w:rFonts w:ascii="Times New Roman" w:hAnsi="Times New Roman"/>
          <w:b/>
          <w:color w:val="000000" w:themeColor="text1"/>
          <w:sz w:val="26"/>
          <w:szCs w:val="26"/>
        </w:rPr>
      </w:pPr>
      <w:r w:rsidRPr="008B38C4">
        <w:rPr>
          <w:rFonts w:ascii="Times New Roman" w:hAnsi="Times New Roman"/>
          <w:b/>
          <w:color w:val="000000" w:themeColor="text1"/>
          <w:sz w:val="26"/>
          <w:szCs w:val="26"/>
        </w:rPr>
        <w:t>Динамика основных характеристик местного бюджета</w:t>
      </w:r>
    </w:p>
    <w:p w14:paraId="7DB0A1D6" w14:textId="77777777" w:rsidR="000E14B4" w:rsidRPr="008B38C4" w:rsidRDefault="000E14B4" w:rsidP="000E14B4">
      <w:pPr>
        <w:tabs>
          <w:tab w:val="left" w:pos="720"/>
        </w:tabs>
        <w:autoSpaceDE w:val="0"/>
        <w:autoSpaceDN w:val="0"/>
        <w:adjustRightInd w:val="0"/>
        <w:spacing w:after="0" w:line="240" w:lineRule="auto"/>
        <w:jc w:val="right"/>
        <w:rPr>
          <w:rFonts w:ascii="Times New Roman" w:hAnsi="Times New Roman"/>
          <w:b/>
          <w:color w:val="000000" w:themeColor="text1"/>
          <w:sz w:val="20"/>
          <w:szCs w:val="20"/>
        </w:rPr>
      </w:pPr>
      <w:r>
        <w:rPr>
          <w:rFonts w:ascii="Times New Roman" w:hAnsi="Times New Roman"/>
          <w:color w:val="000000" w:themeColor="text1"/>
          <w:sz w:val="20"/>
          <w:szCs w:val="20"/>
        </w:rPr>
        <w:t xml:space="preserve">   </w:t>
      </w:r>
      <w:r w:rsidRPr="008B38C4">
        <w:rPr>
          <w:rFonts w:ascii="Times New Roman" w:hAnsi="Times New Roman"/>
          <w:color w:val="000000" w:themeColor="text1"/>
          <w:sz w:val="20"/>
          <w:szCs w:val="20"/>
        </w:rPr>
        <w:t xml:space="preserve">   (тыс. руб.)</w:t>
      </w:r>
    </w:p>
    <w:tbl>
      <w:tblPr>
        <w:tblW w:w="10945" w:type="dxa"/>
        <w:tblLayout w:type="fixed"/>
        <w:tblCellMar>
          <w:left w:w="30" w:type="dxa"/>
          <w:right w:w="30" w:type="dxa"/>
        </w:tblCellMar>
        <w:tblLook w:val="0000" w:firstRow="0" w:lastRow="0" w:firstColumn="0" w:lastColumn="0" w:noHBand="0" w:noVBand="0"/>
      </w:tblPr>
      <w:tblGrid>
        <w:gridCol w:w="2015"/>
        <w:gridCol w:w="1559"/>
        <w:gridCol w:w="1370"/>
        <w:gridCol w:w="1224"/>
        <w:gridCol w:w="1233"/>
        <w:gridCol w:w="185"/>
        <w:gridCol w:w="1091"/>
        <w:gridCol w:w="851"/>
        <w:gridCol w:w="1417"/>
      </w:tblGrid>
      <w:tr w:rsidR="000E14B4" w:rsidRPr="008B38C4" w14:paraId="778BAE44" w14:textId="77777777" w:rsidTr="005E796A">
        <w:trPr>
          <w:trHeight w:val="290"/>
        </w:trPr>
        <w:tc>
          <w:tcPr>
            <w:tcW w:w="2015" w:type="dxa"/>
            <w:tcBorders>
              <w:top w:val="single" w:sz="6" w:space="0" w:color="auto"/>
              <w:left w:val="single" w:sz="6" w:space="0" w:color="auto"/>
              <w:bottom w:val="nil"/>
              <w:right w:val="single" w:sz="6" w:space="0" w:color="auto"/>
            </w:tcBorders>
          </w:tcPr>
          <w:p w14:paraId="7C3D8A25" w14:textId="77777777"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themeColor="text1"/>
                <w:sz w:val="20"/>
                <w:szCs w:val="20"/>
                <w:lang w:eastAsia="en-US"/>
              </w:rPr>
            </w:pPr>
            <w:r w:rsidRPr="008B38C4">
              <w:rPr>
                <w:rFonts w:ascii="Times New Roman" w:eastAsiaTheme="minorHAnsi" w:hAnsi="Times New Roman" w:cstheme="minorBidi"/>
                <w:b/>
                <w:bCs/>
                <w:color w:val="000000" w:themeColor="text1"/>
                <w:sz w:val="20"/>
                <w:szCs w:val="20"/>
                <w:lang w:eastAsia="en-US"/>
              </w:rPr>
              <w:t>Наименование показателя</w:t>
            </w:r>
          </w:p>
        </w:tc>
        <w:tc>
          <w:tcPr>
            <w:tcW w:w="1559" w:type="dxa"/>
            <w:tcBorders>
              <w:top w:val="single" w:sz="6" w:space="0" w:color="auto"/>
              <w:left w:val="single" w:sz="6" w:space="0" w:color="auto"/>
              <w:bottom w:val="single" w:sz="6" w:space="0" w:color="auto"/>
              <w:right w:val="single" w:sz="6" w:space="0" w:color="auto"/>
            </w:tcBorders>
          </w:tcPr>
          <w:p w14:paraId="5FE9B3F0" w14:textId="7A9E1240"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themeColor="text1"/>
                <w:sz w:val="20"/>
                <w:szCs w:val="20"/>
                <w:lang w:eastAsia="en-US"/>
              </w:rPr>
            </w:pPr>
            <w:r w:rsidRPr="008B38C4">
              <w:rPr>
                <w:rFonts w:ascii="Times New Roman" w:eastAsiaTheme="minorHAnsi" w:hAnsi="Times New Roman" w:cstheme="minorBidi"/>
                <w:b/>
                <w:bCs/>
                <w:color w:val="000000" w:themeColor="text1"/>
                <w:sz w:val="20"/>
                <w:szCs w:val="20"/>
                <w:lang w:eastAsia="en-US"/>
              </w:rPr>
              <w:t>20</w:t>
            </w:r>
            <w:r w:rsidRPr="008B38C4">
              <w:rPr>
                <w:rFonts w:ascii="Times New Roman" w:eastAsiaTheme="minorHAnsi" w:hAnsi="Times New Roman" w:cstheme="minorBidi"/>
                <w:b/>
                <w:bCs/>
                <w:color w:val="000000" w:themeColor="text1"/>
                <w:sz w:val="20"/>
                <w:szCs w:val="20"/>
                <w:lang w:val="en-US" w:eastAsia="en-US"/>
              </w:rPr>
              <w:t>2</w:t>
            </w:r>
            <w:r w:rsidR="002A42B9">
              <w:rPr>
                <w:rFonts w:ascii="Times New Roman" w:eastAsiaTheme="minorHAnsi" w:hAnsi="Times New Roman" w:cstheme="minorBidi"/>
                <w:b/>
                <w:bCs/>
                <w:color w:val="000000" w:themeColor="text1"/>
                <w:sz w:val="20"/>
                <w:szCs w:val="20"/>
                <w:lang w:eastAsia="en-US"/>
              </w:rPr>
              <w:t>2</w:t>
            </w:r>
            <w:r w:rsidRPr="008B38C4">
              <w:rPr>
                <w:rFonts w:ascii="Times New Roman" w:eastAsiaTheme="minorHAnsi" w:hAnsi="Times New Roman" w:cstheme="minorBidi"/>
                <w:b/>
                <w:bCs/>
                <w:color w:val="000000" w:themeColor="text1"/>
                <w:sz w:val="20"/>
                <w:szCs w:val="20"/>
                <w:lang w:eastAsia="en-US"/>
              </w:rPr>
              <w:t xml:space="preserve"> год</w:t>
            </w:r>
          </w:p>
        </w:tc>
        <w:tc>
          <w:tcPr>
            <w:tcW w:w="1370" w:type="dxa"/>
            <w:tcBorders>
              <w:top w:val="single" w:sz="6" w:space="0" w:color="auto"/>
              <w:left w:val="single" w:sz="6" w:space="0" w:color="auto"/>
              <w:bottom w:val="single" w:sz="6" w:space="0" w:color="auto"/>
              <w:right w:val="single" w:sz="6" w:space="0" w:color="auto"/>
            </w:tcBorders>
          </w:tcPr>
          <w:p w14:paraId="23A8D9D4" w14:textId="33F25329"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themeColor="text1"/>
                <w:sz w:val="20"/>
                <w:szCs w:val="20"/>
                <w:lang w:eastAsia="en-US"/>
              </w:rPr>
            </w:pPr>
            <w:r w:rsidRPr="008B38C4">
              <w:rPr>
                <w:rFonts w:ascii="Times New Roman" w:eastAsiaTheme="minorHAnsi" w:hAnsi="Times New Roman" w:cstheme="minorBidi"/>
                <w:b/>
                <w:bCs/>
                <w:color w:val="000000" w:themeColor="text1"/>
                <w:sz w:val="20"/>
                <w:szCs w:val="20"/>
                <w:lang w:eastAsia="en-US"/>
              </w:rPr>
              <w:t>202</w:t>
            </w:r>
            <w:r w:rsidR="002A42B9">
              <w:rPr>
                <w:rFonts w:ascii="Times New Roman" w:eastAsiaTheme="minorHAnsi" w:hAnsi="Times New Roman" w:cstheme="minorBidi"/>
                <w:b/>
                <w:bCs/>
                <w:color w:val="000000" w:themeColor="text1"/>
                <w:sz w:val="20"/>
                <w:szCs w:val="20"/>
                <w:lang w:eastAsia="en-US"/>
              </w:rPr>
              <w:t>3</w:t>
            </w:r>
            <w:r w:rsidRPr="008B38C4">
              <w:rPr>
                <w:rFonts w:ascii="Times New Roman" w:eastAsiaTheme="minorHAnsi" w:hAnsi="Times New Roman" w:cstheme="minorBidi"/>
                <w:b/>
                <w:bCs/>
                <w:color w:val="000000" w:themeColor="text1"/>
                <w:sz w:val="20"/>
                <w:szCs w:val="20"/>
                <w:lang w:eastAsia="en-US"/>
              </w:rPr>
              <w:t xml:space="preserve"> год</w:t>
            </w:r>
          </w:p>
        </w:tc>
        <w:tc>
          <w:tcPr>
            <w:tcW w:w="1224" w:type="dxa"/>
            <w:tcBorders>
              <w:top w:val="single" w:sz="6" w:space="0" w:color="auto"/>
              <w:left w:val="single" w:sz="6" w:space="0" w:color="auto"/>
              <w:bottom w:val="single" w:sz="6" w:space="0" w:color="auto"/>
              <w:right w:val="single" w:sz="6" w:space="0" w:color="auto"/>
            </w:tcBorders>
          </w:tcPr>
          <w:p w14:paraId="1FB9531D" w14:textId="61530333"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themeColor="text1"/>
                <w:sz w:val="20"/>
                <w:szCs w:val="20"/>
                <w:lang w:eastAsia="en-US"/>
              </w:rPr>
            </w:pPr>
            <w:r w:rsidRPr="008B38C4">
              <w:rPr>
                <w:rFonts w:ascii="Times New Roman" w:eastAsiaTheme="minorHAnsi" w:hAnsi="Times New Roman" w:cstheme="minorBidi"/>
                <w:b/>
                <w:bCs/>
                <w:color w:val="000000" w:themeColor="text1"/>
                <w:sz w:val="20"/>
                <w:szCs w:val="20"/>
                <w:lang w:eastAsia="en-US"/>
              </w:rPr>
              <w:t>202</w:t>
            </w:r>
            <w:r w:rsidR="002A42B9">
              <w:rPr>
                <w:rFonts w:ascii="Times New Roman" w:eastAsiaTheme="minorHAnsi" w:hAnsi="Times New Roman" w:cstheme="minorBidi"/>
                <w:b/>
                <w:bCs/>
                <w:color w:val="000000" w:themeColor="text1"/>
                <w:sz w:val="20"/>
                <w:szCs w:val="20"/>
                <w:lang w:eastAsia="en-US"/>
              </w:rPr>
              <w:t>4</w:t>
            </w:r>
            <w:r w:rsidRPr="008B38C4">
              <w:rPr>
                <w:rFonts w:ascii="Times New Roman" w:eastAsiaTheme="minorHAnsi" w:hAnsi="Times New Roman" w:cstheme="minorBidi"/>
                <w:b/>
                <w:bCs/>
                <w:color w:val="000000" w:themeColor="text1"/>
                <w:sz w:val="20"/>
                <w:szCs w:val="20"/>
                <w:lang w:eastAsia="en-US"/>
              </w:rPr>
              <w:t xml:space="preserve"> год</w:t>
            </w:r>
          </w:p>
        </w:tc>
        <w:tc>
          <w:tcPr>
            <w:tcW w:w="3360" w:type="dxa"/>
            <w:gridSpan w:val="4"/>
            <w:tcBorders>
              <w:top w:val="single" w:sz="6" w:space="0" w:color="auto"/>
              <w:left w:val="single" w:sz="6" w:space="0" w:color="auto"/>
              <w:bottom w:val="single" w:sz="6" w:space="0" w:color="auto"/>
              <w:right w:val="single" w:sz="6" w:space="0" w:color="auto"/>
            </w:tcBorders>
          </w:tcPr>
          <w:p w14:paraId="23B642BF" w14:textId="6DE13A98"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themeColor="text1"/>
                <w:sz w:val="20"/>
                <w:szCs w:val="20"/>
                <w:lang w:eastAsia="en-US"/>
              </w:rPr>
            </w:pPr>
            <w:r w:rsidRPr="008B38C4">
              <w:rPr>
                <w:rFonts w:ascii="Times New Roman" w:eastAsiaTheme="minorHAnsi" w:hAnsi="Times New Roman" w:cstheme="minorBidi"/>
                <w:b/>
                <w:bCs/>
                <w:color w:val="000000" w:themeColor="text1"/>
                <w:sz w:val="20"/>
                <w:szCs w:val="20"/>
                <w:lang w:eastAsia="en-US"/>
              </w:rPr>
              <w:t>202</w:t>
            </w:r>
            <w:r w:rsidR="002A42B9">
              <w:rPr>
                <w:rFonts w:ascii="Times New Roman" w:eastAsiaTheme="minorHAnsi" w:hAnsi="Times New Roman" w:cstheme="minorBidi"/>
                <w:b/>
                <w:bCs/>
                <w:color w:val="000000" w:themeColor="text1"/>
                <w:sz w:val="20"/>
                <w:szCs w:val="20"/>
                <w:lang w:eastAsia="en-US"/>
              </w:rPr>
              <w:t>5</w:t>
            </w:r>
            <w:r w:rsidRPr="008B38C4">
              <w:rPr>
                <w:rFonts w:ascii="Times New Roman" w:eastAsiaTheme="minorHAnsi" w:hAnsi="Times New Roman" w:cstheme="minorBidi"/>
                <w:b/>
                <w:bCs/>
                <w:color w:val="000000" w:themeColor="text1"/>
                <w:sz w:val="20"/>
                <w:szCs w:val="20"/>
                <w:lang w:eastAsia="en-US"/>
              </w:rPr>
              <w:t xml:space="preserve"> год</w:t>
            </w:r>
          </w:p>
        </w:tc>
        <w:tc>
          <w:tcPr>
            <w:tcW w:w="1417" w:type="dxa"/>
          </w:tcPr>
          <w:p w14:paraId="222B709B" w14:textId="77777777"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themeColor="text1"/>
                <w:sz w:val="20"/>
                <w:szCs w:val="20"/>
                <w:lang w:eastAsia="en-US"/>
              </w:rPr>
            </w:pPr>
          </w:p>
        </w:tc>
      </w:tr>
      <w:tr w:rsidR="000E14B4" w:rsidRPr="008B38C4" w14:paraId="01DA93AB" w14:textId="77777777" w:rsidTr="005E796A">
        <w:trPr>
          <w:gridAfter w:val="1"/>
          <w:wAfter w:w="1417" w:type="dxa"/>
          <w:trHeight w:val="290"/>
        </w:trPr>
        <w:tc>
          <w:tcPr>
            <w:tcW w:w="2015" w:type="dxa"/>
            <w:tcBorders>
              <w:top w:val="nil"/>
              <w:left w:val="single" w:sz="6" w:space="0" w:color="auto"/>
              <w:bottom w:val="single" w:sz="6" w:space="0" w:color="auto"/>
              <w:right w:val="single" w:sz="6" w:space="0" w:color="auto"/>
            </w:tcBorders>
          </w:tcPr>
          <w:p w14:paraId="44A95D3D" w14:textId="77777777"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sz w:val="20"/>
                <w:szCs w:val="20"/>
                <w:lang w:eastAsia="en-US"/>
              </w:rPr>
            </w:pPr>
          </w:p>
        </w:tc>
        <w:tc>
          <w:tcPr>
            <w:tcW w:w="1559" w:type="dxa"/>
            <w:tcBorders>
              <w:top w:val="single" w:sz="6" w:space="0" w:color="auto"/>
              <w:left w:val="single" w:sz="6" w:space="0" w:color="auto"/>
              <w:bottom w:val="single" w:sz="6" w:space="0" w:color="auto"/>
              <w:right w:val="nil"/>
            </w:tcBorders>
          </w:tcPr>
          <w:p w14:paraId="306AD4CA" w14:textId="77777777"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sz w:val="20"/>
                <w:szCs w:val="20"/>
                <w:lang w:eastAsia="en-US"/>
              </w:rPr>
            </w:pPr>
            <w:r w:rsidRPr="008B38C4">
              <w:rPr>
                <w:rFonts w:ascii="Times New Roman" w:eastAsiaTheme="minorHAnsi" w:hAnsi="Times New Roman" w:cstheme="minorBidi"/>
                <w:b/>
                <w:bCs/>
                <w:color w:val="000000"/>
                <w:sz w:val="20"/>
                <w:szCs w:val="20"/>
                <w:lang w:eastAsia="en-US"/>
              </w:rPr>
              <w:t xml:space="preserve">         Исполнено</w:t>
            </w:r>
          </w:p>
        </w:tc>
        <w:tc>
          <w:tcPr>
            <w:tcW w:w="1370" w:type="dxa"/>
            <w:tcBorders>
              <w:top w:val="single" w:sz="6" w:space="0" w:color="auto"/>
              <w:left w:val="nil"/>
              <w:bottom w:val="single" w:sz="6" w:space="0" w:color="auto"/>
              <w:right w:val="nil"/>
            </w:tcBorders>
          </w:tcPr>
          <w:p w14:paraId="0D7204E1" w14:textId="77777777" w:rsidR="000E14B4" w:rsidRPr="008B38C4" w:rsidRDefault="000E14B4" w:rsidP="005E796A">
            <w:pPr>
              <w:autoSpaceDE w:val="0"/>
              <w:autoSpaceDN w:val="0"/>
              <w:adjustRightInd w:val="0"/>
              <w:spacing w:after="0" w:line="240" w:lineRule="auto"/>
              <w:rPr>
                <w:rFonts w:ascii="Times New Roman" w:eastAsiaTheme="minorHAnsi" w:hAnsi="Times New Roman" w:cstheme="minorBidi"/>
                <w:b/>
                <w:bCs/>
                <w:color w:val="000000"/>
                <w:sz w:val="20"/>
                <w:szCs w:val="20"/>
                <w:lang w:eastAsia="en-US"/>
              </w:rPr>
            </w:pPr>
          </w:p>
        </w:tc>
        <w:tc>
          <w:tcPr>
            <w:tcW w:w="1224" w:type="dxa"/>
            <w:tcBorders>
              <w:top w:val="single" w:sz="6" w:space="0" w:color="auto"/>
              <w:left w:val="nil"/>
              <w:bottom w:val="single" w:sz="6" w:space="0" w:color="auto"/>
              <w:right w:val="single" w:sz="6" w:space="0" w:color="auto"/>
            </w:tcBorders>
          </w:tcPr>
          <w:p w14:paraId="6A31E7C1" w14:textId="77777777"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sz w:val="20"/>
                <w:szCs w:val="20"/>
                <w:lang w:eastAsia="en-US"/>
              </w:rPr>
            </w:pPr>
          </w:p>
        </w:tc>
        <w:tc>
          <w:tcPr>
            <w:tcW w:w="1233" w:type="dxa"/>
            <w:tcBorders>
              <w:top w:val="single" w:sz="6" w:space="0" w:color="auto"/>
              <w:left w:val="single" w:sz="6" w:space="0" w:color="auto"/>
              <w:bottom w:val="single" w:sz="6" w:space="0" w:color="auto"/>
              <w:right w:val="single" w:sz="6" w:space="0" w:color="auto"/>
            </w:tcBorders>
          </w:tcPr>
          <w:p w14:paraId="1794C3E9" w14:textId="77777777"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sz w:val="20"/>
                <w:szCs w:val="20"/>
                <w:lang w:eastAsia="en-US"/>
              </w:rPr>
            </w:pPr>
            <w:r w:rsidRPr="008B38C4">
              <w:rPr>
                <w:rFonts w:ascii="Times New Roman" w:eastAsiaTheme="minorHAnsi" w:hAnsi="Times New Roman" w:cstheme="minorBidi"/>
                <w:b/>
                <w:bCs/>
                <w:color w:val="000000"/>
                <w:sz w:val="20"/>
                <w:szCs w:val="20"/>
                <w:lang w:eastAsia="en-US"/>
              </w:rPr>
              <w:t>План</w:t>
            </w:r>
          </w:p>
        </w:tc>
        <w:tc>
          <w:tcPr>
            <w:tcW w:w="1276" w:type="dxa"/>
            <w:gridSpan w:val="2"/>
            <w:tcBorders>
              <w:top w:val="single" w:sz="6" w:space="0" w:color="auto"/>
              <w:left w:val="single" w:sz="6" w:space="0" w:color="auto"/>
              <w:bottom w:val="single" w:sz="6" w:space="0" w:color="auto"/>
              <w:right w:val="single" w:sz="6" w:space="0" w:color="auto"/>
            </w:tcBorders>
          </w:tcPr>
          <w:p w14:paraId="412C9198" w14:textId="77777777"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sz w:val="20"/>
                <w:szCs w:val="20"/>
                <w:lang w:eastAsia="en-US"/>
              </w:rPr>
            </w:pPr>
            <w:r w:rsidRPr="008B38C4">
              <w:rPr>
                <w:rFonts w:ascii="Times New Roman" w:eastAsiaTheme="minorHAnsi" w:hAnsi="Times New Roman" w:cstheme="minorBidi"/>
                <w:b/>
                <w:bCs/>
                <w:color w:val="000000"/>
                <w:sz w:val="20"/>
                <w:szCs w:val="20"/>
                <w:lang w:eastAsia="en-US"/>
              </w:rPr>
              <w:t>Исполнено</w:t>
            </w:r>
          </w:p>
        </w:tc>
        <w:tc>
          <w:tcPr>
            <w:tcW w:w="851" w:type="dxa"/>
            <w:tcBorders>
              <w:top w:val="single" w:sz="6" w:space="0" w:color="auto"/>
              <w:left w:val="single" w:sz="6" w:space="0" w:color="auto"/>
              <w:bottom w:val="single" w:sz="6" w:space="0" w:color="auto"/>
              <w:right w:val="single" w:sz="6" w:space="0" w:color="auto"/>
            </w:tcBorders>
          </w:tcPr>
          <w:p w14:paraId="65DA46CA" w14:textId="77777777"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sz w:val="20"/>
                <w:szCs w:val="20"/>
                <w:lang w:eastAsia="en-US"/>
              </w:rPr>
            </w:pPr>
            <w:r w:rsidRPr="008B38C4">
              <w:rPr>
                <w:rFonts w:ascii="Times New Roman" w:eastAsiaTheme="minorHAnsi" w:hAnsi="Times New Roman" w:cstheme="minorBidi"/>
                <w:b/>
                <w:bCs/>
                <w:color w:val="000000"/>
                <w:sz w:val="20"/>
                <w:szCs w:val="20"/>
                <w:lang w:eastAsia="en-US"/>
              </w:rPr>
              <w:t>% исполнения</w:t>
            </w:r>
          </w:p>
        </w:tc>
      </w:tr>
      <w:tr w:rsidR="000E14B4" w:rsidRPr="008B38C4" w14:paraId="6F94860D" w14:textId="77777777" w:rsidTr="005E796A">
        <w:trPr>
          <w:gridAfter w:val="1"/>
          <w:wAfter w:w="1417" w:type="dxa"/>
          <w:trHeight w:val="290"/>
        </w:trPr>
        <w:tc>
          <w:tcPr>
            <w:tcW w:w="2015" w:type="dxa"/>
            <w:tcBorders>
              <w:top w:val="single" w:sz="6" w:space="0" w:color="auto"/>
              <w:left w:val="single" w:sz="6" w:space="0" w:color="auto"/>
              <w:bottom w:val="single" w:sz="6" w:space="0" w:color="auto"/>
              <w:right w:val="single" w:sz="6" w:space="0" w:color="auto"/>
            </w:tcBorders>
          </w:tcPr>
          <w:p w14:paraId="395FCA42" w14:textId="77777777" w:rsidR="000E14B4" w:rsidRPr="008B38C4" w:rsidRDefault="000E14B4" w:rsidP="005E796A">
            <w:pPr>
              <w:autoSpaceDE w:val="0"/>
              <w:autoSpaceDN w:val="0"/>
              <w:adjustRightInd w:val="0"/>
              <w:spacing w:after="0" w:line="240" w:lineRule="auto"/>
              <w:rPr>
                <w:rFonts w:ascii="Times New Roman" w:eastAsiaTheme="minorHAnsi" w:hAnsi="Times New Roman" w:cstheme="minorBidi"/>
                <w:b/>
                <w:bCs/>
                <w:color w:val="000000"/>
                <w:sz w:val="20"/>
                <w:szCs w:val="20"/>
                <w:lang w:eastAsia="en-US"/>
              </w:rPr>
            </w:pPr>
            <w:r w:rsidRPr="008B38C4">
              <w:rPr>
                <w:rFonts w:ascii="Times New Roman" w:eastAsiaTheme="minorHAnsi" w:hAnsi="Times New Roman" w:cstheme="minorBidi"/>
                <w:b/>
                <w:bCs/>
                <w:color w:val="000000"/>
                <w:sz w:val="20"/>
                <w:szCs w:val="20"/>
                <w:lang w:eastAsia="en-US"/>
              </w:rPr>
              <w:t>Доходы</w:t>
            </w:r>
          </w:p>
        </w:tc>
        <w:tc>
          <w:tcPr>
            <w:tcW w:w="1559" w:type="dxa"/>
            <w:tcBorders>
              <w:top w:val="single" w:sz="6" w:space="0" w:color="auto"/>
              <w:left w:val="single" w:sz="6" w:space="0" w:color="auto"/>
              <w:bottom w:val="single" w:sz="6" w:space="0" w:color="auto"/>
              <w:right w:val="single" w:sz="6" w:space="0" w:color="auto"/>
            </w:tcBorders>
          </w:tcPr>
          <w:p w14:paraId="2ADF163B" w14:textId="6A0715E8" w:rsidR="000E14B4" w:rsidRPr="008B38C4" w:rsidRDefault="00C25B4D"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2</w:t>
            </w:r>
            <w:r w:rsidR="000E14B4" w:rsidRPr="008B38C4">
              <w:rPr>
                <w:rFonts w:ascii="Times New Roman" w:eastAsiaTheme="minorHAnsi" w:hAnsi="Times New Roman" w:cstheme="minorBidi"/>
                <w:color w:val="000000"/>
                <w:sz w:val="20"/>
                <w:szCs w:val="20"/>
                <w:lang w:eastAsia="en-US"/>
              </w:rPr>
              <w:t xml:space="preserve"> </w:t>
            </w:r>
            <w:r>
              <w:rPr>
                <w:rFonts w:ascii="Times New Roman" w:eastAsiaTheme="minorHAnsi" w:hAnsi="Times New Roman" w:cstheme="minorBidi"/>
                <w:color w:val="000000"/>
                <w:sz w:val="20"/>
                <w:szCs w:val="20"/>
                <w:lang w:eastAsia="en-US"/>
              </w:rPr>
              <w:t>18</w:t>
            </w:r>
            <w:r w:rsidR="000E14B4" w:rsidRPr="008B38C4">
              <w:rPr>
                <w:rFonts w:ascii="Times New Roman" w:eastAsiaTheme="minorHAnsi" w:hAnsi="Times New Roman" w:cstheme="minorBidi"/>
                <w:color w:val="000000"/>
                <w:sz w:val="20"/>
                <w:szCs w:val="20"/>
                <w:lang w:eastAsia="en-US"/>
              </w:rPr>
              <w:t xml:space="preserve">0 </w:t>
            </w:r>
            <w:r>
              <w:rPr>
                <w:rFonts w:ascii="Times New Roman" w:eastAsiaTheme="minorHAnsi" w:hAnsi="Times New Roman" w:cstheme="minorBidi"/>
                <w:color w:val="000000"/>
                <w:sz w:val="20"/>
                <w:szCs w:val="20"/>
                <w:lang w:eastAsia="en-US"/>
              </w:rPr>
              <w:t>595</w:t>
            </w:r>
            <w:r w:rsidR="000E14B4" w:rsidRPr="008B38C4">
              <w:rPr>
                <w:rFonts w:ascii="Times New Roman" w:eastAsiaTheme="minorHAnsi" w:hAnsi="Times New Roman" w:cstheme="minorBidi"/>
                <w:color w:val="000000"/>
                <w:sz w:val="20"/>
                <w:szCs w:val="20"/>
                <w:lang w:eastAsia="en-US"/>
              </w:rPr>
              <w:t>,</w:t>
            </w:r>
            <w:r>
              <w:rPr>
                <w:rFonts w:ascii="Times New Roman" w:eastAsiaTheme="minorHAnsi" w:hAnsi="Times New Roman" w:cstheme="minorBidi"/>
                <w:color w:val="000000"/>
                <w:sz w:val="20"/>
                <w:szCs w:val="20"/>
                <w:lang w:eastAsia="en-US"/>
              </w:rPr>
              <w:t>7</w:t>
            </w:r>
          </w:p>
        </w:tc>
        <w:tc>
          <w:tcPr>
            <w:tcW w:w="1370" w:type="dxa"/>
            <w:tcBorders>
              <w:top w:val="single" w:sz="6" w:space="0" w:color="auto"/>
              <w:left w:val="single" w:sz="6" w:space="0" w:color="auto"/>
              <w:bottom w:val="single" w:sz="6" w:space="0" w:color="auto"/>
              <w:right w:val="single" w:sz="6" w:space="0" w:color="auto"/>
            </w:tcBorders>
          </w:tcPr>
          <w:p w14:paraId="4B648E27" w14:textId="52B28376" w:rsidR="000E14B4" w:rsidRPr="008B38C4" w:rsidRDefault="00000BED"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2</w:t>
            </w:r>
            <w:r w:rsidR="000E14B4" w:rsidRPr="008B38C4">
              <w:rPr>
                <w:rFonts w:ascii="Times New Roman" w:eastAsiaTheme="minorHAnsi" w:hAnsi="Times New Roman" w:cstheme="minorBidi"/>
                <w:color w:val="000000"/>
                <w:sz w:val="20"/>
                <w:szCs w:val="20"/>
                <w:lang w:eastAsia="en-US"/>
              </w:rPr>
              <w:t xml:space="preserve"> </w:t>
            </w:r>
            <w:r>
              <w:rPr>
                <w:rFonts w:ascii="Times New Roman" w:eastAsiaTheme="minorHAnsi" w:hAnsi="Times New Roman" w:cstheme="minorBidi"/>
                <w:color w:val="000000"/>
                <w:sz w:val="20"/>
                <w:szCs w:val="20"/>
                <w:lang w:eastAsia="en-US"/>
              </w:rPr>
              <w:t>335</w:t>
            </w:r>
            <w:r w:rsidR="000E14B4" w:rsidRPr="008B38C4">
              <w:rPr>
                <w:rFonts w:ascii="Times New Roman" w:eastAsiaTheme="minorHAnsi" w:hAnsi="Times New Roman" w:cstheme="minorBidi"/>
                <w:color w:val="000000"/>
                <w:sz w:val="20"/>
                <w:szCs w:val="20"/>
                <w:lang w:eastAsia="en-US"/>
              </w:rPr>
              <w:t xml:space="preserve"> </w:t>
            </w:r>
            <w:r>
              <w:rPr>
                <w:rFonts w:ascii="Times New Roman" w:eastAsiaTheme="minorHAnsi" w:hAnsi="Times New Roman" w:cstheme="minorBidi"/>
                <w:color w:val="000000"/>
                <w:sz w:val="20"/>
                <w:szCs w:val="20"/>
                <w:lang w:eastAsia="en-US"/>
              </w:rPr>
              <w:t>615</w:t>
            </w:r>
            <w:r w:rsidR="000E14B4" w:rsidRPr="008B38C4">
              <w:rPr>
                <w:rFonts w:ascii="Times New Roman" w:eastAsiaTheme="minorHAnsi" w:hAnsi="Times New Roman" w:cstheme="minorBidi"/>
                <w:color w:val="000000"/>
                <w:sz w:val="20"/>
                <w:szCs w:val="20"/>
                <w:lang w:eastAsia="en-US"/>
              </w:rPr>
              <w:t>,</w:t>
            </w:r>
            <w:r>
              <w:rPr>
                <w:rFonts w:ascii="Times New Roman" w:eastAsiaTheme="minorHAnsi" w:hAnsi="Times New Roman" w:cstheme="minorBidi"/>
                <w:color w:val="000000"/>
                <w:sz w:val="20"/>
                <w:szCs w:val="20"/>
                <w:lang w:eastAsia="en-US"/>
              </w:rPr>
              <w:t>5</w:t>
            </w:r>
          </w:p>
        </w:tc>
        <w:tc>
          <w:tcPr>
            <w:tcW w:w="1224" w:type="dxa"/>
            <w:tcBorders>
              <w:top w:val="single" w:sz="6" w:space="0" w:color="auto"/>
              <w:left w:val="single" w:sz="6" w:space="0" w:color="auto"/>
              <w:bottom w:val="single" w:sz="6" w:space="0" w:color="auto"/>
              <w:right w:val="single" w:sz="6" w:space="0" w:color="auto"/>
            </w:tcBorders>
          </w:tcPr>
          <w:p w14:paraId="6BAE5B43" w14:textId="6FCBEE2B"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 xml:space="preserve">2 </w:t>
            </w:r>
            <w:r w:rsidR="00000BED">
              <w:rPr>
                <w:rFonts w:ascii="Times New Roman" w:eastAsiaTheme="minorHAnsi" w:hAnsi="Times New Roman" w:cstheme="minorBidi"/>
                <w:color w:val="000000"/>
                <w:sz w:val="20"/>
                <w:szCs w:val="20"/>
                <w:lang w:eastAsia="en-US"/>
              </w:rPr>
              <w:t>544</w:t>
            </w:r>
            <w:r w:rsidRPr="008B38C4">
              <w:rPr>
                <w:rFonts w:ascii="Times New Roman" w:eastAsiaTheme="minorHAnsi" w:hAnsi="Times New Roman" w:cstheme="minorBidi"/>
                <w:color w:val="000000"/>
                <w:sz w:val="20"/>
                <w:szCs w:val="20"/>
                <w:lang w:eastAsia="en-US"/>
              </w:rPr>
              <w:t xml:space="preserve"> </w:t>
            </w:r>
            <w:r w:rsidR="00000BED">
              <w:rPr>
                <w:rFonts w:ascii="Times New Roman" w:eastAsiaTheme="minorHAnsi" w:hAnsi="Times New Roman" w:cstheme="minorBidi"/>
                <w:color w:val="000000"/>
                <w:sz w:val="20"/>
                <w:szCs w:val="20"/>
                <w:lang w:eastAsia="en-US"/>
              </w:rPr>
              <w:t>371</w:t>
            </w:r>
            <w:r w:rsidRPr="008B38C4">
              <w:rPr>
                <w:rFonts w:ascii="Times New Roman" w:eastAsiaTheme="minorHAnsi" w:hAnsi="Times New Roman" w:cstheme="minorBidi"/>
                <w:color w:val="000000"/>
                <w:sz w:val="20"/>
                <w:szCs w:val="20"/>
                <w:lang w:eastAsia="en-US"/>
              </w:rPr>
              <w:t>,</w:t>
            </w:r>
            <w:r w:rsidR="00000BED">
              <w:rPr>
                <w:rFonts w:ascii="Times New Roman" w:eastAsiaTheme="minorHAnsi" w:hAnsi="Times New Roman" w:cstheme="minorBidi"/>
                <w:color w:val="000000"/>
                <w:sz w:val="20"/>
                <w:szCs w:val="20"/>
                <w:lang w:eastAsia="en-US"/>
              </w:rPr>
              <w:t>1</w:t>
            </w:r>
          </w:p>
        </w:tc>
        <w:tc>
          <w:tcPr>
            <w:tcW w:w="1233" w:type="dxa"/>
            <w:tcBorders>
              <w:top w:val="single" w:sz="6" w:space="0" w:color="auto"/>
              <w:left w:val="single" w:sz="6" w:space="0" w:color="auto"/>
              <w:bottom w:val="single" w:sz="6" w:space="0" w:color="auto"/>
              <w:right w:val="single" w:sz="6" w:space="0" w:color="auto"/>
            </w:tcBorders>
          </w:tcPr>
          <w:p w14:paraId="1AF0052A" w14:textId="6DB67A08"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 xml:space="preserve">2 </w:t>
            </w:r>
            <w:r w:rsidR="00A35BA4">
              <w:rPr>
                <w:rFonts w:ascii="Times New Roman" w:eastAsiaTheme="minorHAnsi" w:hAnsi="Times New Roman" w:cstheme="minorBidi"/>
                <w:color w:val="000000"/>
                <w:sz w:val="20"/>
                <w:szCs w:val="20"/>
                <w:lang w:eastAsia="en-US"/>
              </w:rPr>
              <w:t>917</w:t>
            </w:r>
            <w:r w:rsidRPr="008B38C4">
              <w:rPr>
                <w:rFonts w:ascii="Times New Roman" w:eastAsiaTheme="minorHAnsi" w:hAnsi="Times New Roman" w:cstheme="minorBidi"/>
                <w:color w:val="000000"/>
                <w:sz w:val="20"/>
                <w:szCs w:val="20"/>
                <w:lang w:eastAsia="en-US"/>
              </w:rPr>
              <w:t xml:space="preserve"> </w:t>
            </w:r>
            <w:r w:rsidR="00A35BA4">
              <w:rPr>
                <w:rFonts w:ascii="Times New Roman" w:eastAsiaTheme="minorHAnsi" w:hAnsi="Times New Roman" w:cstheme="minorBidi"/>
                <w:color w:val="000000"/>
                <w:sz w:val="20"/>
                <w:szCs w:val="20"/>
                <w:lang w:eastAsia="en-US"/>
              </w:rPr>
              <w:t>5</w:t>
            </w:r>
            <w:r w:rsidRPr="008B38C4">
              <w:rPr>
                <w:rFonts w:ascii="Times New Roman" w:eastAsiaTheme="minorHAnsi" w:hAnsi="Times New Roman" w:cstheme="minorBidi"/>
                <w:color w:val="000000"/>
                <w:sz w:val="20"/>
                <w:szCs w:val="20"/>
                <w:lang w:eastAsia="en-US"/>
              </w:rPr>
              <w:t>6</w:t>
            </w:r>
            <w:r w:rsidR="00A35BA4">
              <w:rPr>
                <w:rFonts w:ascii="Times New Roman" w:eastAsiaTheme="minorHAnsi" w:hAnsi="Times New Roman" w:cstheme="minorBidi"/>
                <w:color w:val="000000"/>
                <w:sz w:val="20"/>
                <w:szCs w:val="20"/>
                <w:lang w:eastAsia="en-US"/>
              </w:rPr>
              <w:t>0</w:t>
            </w:r>
            <w:r w:rsidRPr="008B38C4">
              <w:rPr>
                <w:rFonts w:ascii="Times New Roman" w:eastAsiaTheme="minorHAnsi" w:hAnsi="Times New Roman" w:cstheme="minorBidi"/>
                <w:color w:val="000000"/>
                <w:sz w:val="20"/>
                <w:szCs w:val="20"/>
                <w:lang w:eastAsia="en-US"/>
              </w:rPr>
              <w:t>,</w:t>
            </w:r>
            <w:r w:rsidR="00A35BA4">
              <w:rPr>
                <w:rFonts w:ascii="Times New Roman" w:eastAsiaTheme="minorHAnsi" w:hAnsi="Times New Roman" w:cstheme="minorBidi"/>
                <w:color w:val="000000"/>
                <w:sz w:val="20"/>
                <w:szCs w:val="20"/>
                <w:lang w:eastAsia="en-US"/>
              </w:rPr>
              <w:t>2</w:t>
            </w:r>
          </w:p>
        </w:tc>
        <w:tc>
          <w:tcPr>
            <w:tcW w:w="1276" w:type="dxa"/>
            <w:gridSpan w:val="2"/>
            <w:tcBorders>
              <w:top w:val="single" w:sz="6" w:space="0" w:color="auto"/>
              <w:left w:val="single" w:sz="6" w:space="0" w:color="auto"/>
              <w:bottom w:val="single" w:sz="6" w:space="0" w:color="auto"/>
              <w:right w:val="single" w:sz="6" w:space="0" w:color="auto"/>
            </w:tcBorders>
          </w:tcPr>
          <w:p w14:paraId="0502DE6C" w14:textId="438CB893"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 xml:space="preserve">2 </w:t>
            </w:r>
            <w:r w:rsidR="00A35BA4">
              <w:rPr>
                <w:rFonts w:ascii="Times New Roman" w:eastAsiaTheme="minorHAnsi" w:hAnsi="Times New Roman" w:cstheme="minorBidi"/>
                <w:color w:val="000000"/>
                <w:sz w:val="20"/>
                <w:szCs w:val="20"/>
                <w:lang w:eastAsia="en-US"/>
              </w:rPr>
              <w:t>869</w:t>
            </w:r>
            <w:r w:rsidRPr="008B38C4">
              <w:rPr>
                <w:rFonts w:ascii="Times New Roman" w:eastAsiaTheme="minorHAnsi" w:hAnsi="Times New Roman" w:cstheme="minorBidi"/>
                <w:color w:val="000000"/>
                <w:sz w:val="20"/>
                <w:szCs w:val="20"/>
                <w:lang w:eastAsia="en-US"/>
              </w:rPr>
              <w:t xml:space="preserve"> </w:t>
            </w:r>
            <w:r w:rsidR="00A35BA4">
              <w:rPr>
                <w:rFonts w:ascii="Times New Roman" w:eastAsiaTheme="minorHAnsi" w:hAnsi="Times New Roman" w:cstheme="minorBidi"/>
                <w:color w:val="000000"/>
                <w:sz w:val="20"/>
                <w:szCs w:val="20"/>
                <w:lang w:eastAsia="en-US"/>
              </w:rPr>
              <w:t>310</w:t>
            </w:r>
            <w:r w:rsidRPr="008B38C4">
              <w:rPr>
                <w:rFonts w:ascii="Times New Roman" w:eastAsiaTheme="minorHAnsi" w:hAnsi="Times New Roman" w:cstheme="minorBidi"/>
                <w:color w:val="000000"/>
                <w:sz w:val="20"/>
                <w:szCs w:val="20"/>
                <w:lang w:eastAsia="en-US"/>
              </w:rPr>
              <w:t>,</w:t>
            </w:r>
            <w:r w:rsidR="00A35BA4">
              <w:rPr>
                <w:rFonts w:ascii="Times New Roman" w:eastAsiaTheme="minorHAnsi" w:hAnsi="Times New Roman" w:cstheme="minorBidi"/>
                <w:color w:val="000000"/>
                <w:sz w:val="20"/>
                <w:szCs w:val="20"/>
                <w:lang w:eastAsia="en-US"/>
              </w:rPr>
              <w:t>6</w:t>
            </w:r>
          </w:p>
        </w:tc>
        <w:tc>
          <w:tcPr>
            <w:tcW w:w="851" w:type="dxa"/>
            <w:tcBorders>
              <w:top w:val="single" w:sz="6" w:space="0" w:color="auto"/>
              <w:left w:val="single" w:sz="6" w:space="0" w:color="auto"/>
              <w:bottom w:val="single" w:sz="6" w:space="0" w:color="auto"/>
              <w:right w:val="single" w:sz="6" w:space="0" w:color="auto"/>
            </w:tcBorders>
          </w:tcPr>
          <w:p w14:paraId="5A1B979F" w14:textId="6173C4DB" w:rsidR="000E14B4" w:rsidRPr="008B38C4" w:rsidRDefault="00A35BA4"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98</w:t>
            </w:r>
            <w:r w:rsidR="000E14B4" w:rsidRPr="008B38C4">
              <w:rPr>
                <w:rFonts w:ascii="Times New Roman" w:eastAsiaTheme="minorHAnsi" w:hAnsi="Times New Roman" w:cstheme="minorBidi"/>
                <w:color w:val="000000"/>
                <w:sz w:val="20"/>
                <w:szCs w:val="20"/>
                <w:lang w:eastAsia="en-US"/>
              </w:rPr>
              <w:t>,3</w:t>
            </w:r>
          </w:p>
        </w:tc>
      </w:tr>
      <w:tr w:rsidR="000E14B4" w:rsidRPr="008B38C4" w14:paraId="5836685A" w14:textId="77777777" w:rsidTr="005E796A">
        <w:trPr>
          <w:gridAfter w:val="1"/>
          <w:wAfter w:w="1417" w:type="dxa"/>
          <w:trHeight w:val="290"/>
        </w:trPr>
        <w:tc>
          <w:tcPr>
            <w:tcW w:w="2015" w:type="dxa"/>
            <w:tcBorders>
              <w:top w:val="single" w:sz="6" w:space="0" w:color="auto"/>
              <w:left w:val="single" w:sz="6" w:space="0" w:color="auto"/>
              <w:bottom w:val="single" w:sz="6" w:space="0" w:color="auto"/>
              <w:right w:val="single" w:sz="6" w:space="0" w:color="auto"/>
            </w:tcBorders>
          </w:tcPr>
          <w:p w14:paraId="2FE79204" w14:textId="77777777" w:rsidR="000E14B4" w:rsidRPr="008B38C4" w:rsidRDefault="000E14B4" w:rsidP="005E796A">
            <w:pPr>
              <w:autoSpaceDE w:val="0"/>
              <w:autoSpaceDN w:val="0"/>
              <w:adjustRightInd w:val="0"/>
              <w:spacing w:after="0" w:line="240" w:lineRule="auto"/>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темп роста, %</w:t>
            </w:r>
          </w:p>
        </w:tc>
        <w:tc>
          <w:tcPr>
            <w:tcW w:w="1559" w:type="dxa"/>
            <w:tcBorders>
              <w:top w:val="single" w:sz="6" w:space="0" w:color="auto"/>
              <w:left w:val="single" w:sz="6" w:space="0" w:color="auto"/>
              <w:bottom w:val="single" w:sz="6" w:space="0" w:color="auto"/>
              <w:right w:val="single" w:sz="6" w:space="0" w:color="auto"/>
            </w:tcBorders>
          </w:tcPr>
          <w:p w14:paraId="61D96F81" w14:textId="76972A89" w:rsidR="000E14B4" w:rsidRPr="008B38C4" w:rsidRDefault="00824FA4"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114,1</w:t>
            </w:r>
          </w:p>
        </w:tc>
        <w:tc>
          <w:tcPr>
            <w:tcW w:w="1370" w:type="dxa"/>
            <w:tcBorders>
              <w:top w:val="single" w:sz="6" w:space="0" w:color="auto"/>
              <w:left w:val="single" w:sz="6" w:space="0" w:color="auto"/>
              <w:bottom w:val="single" w:sz="6" w:space="0" w:color="auto"/>
              <w:right w:val="single" w:sz="6" w:space="0" w:color="auto"/>
            </w:tcBorders>
          </w:tcPr>
          <w:p w14:paraId="6D978FB6" w14:textId="23CFBE9E"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10</w:t>
            </w:r>
            <w:r w:rsidR="00A35BA4">
              <w:rPr>
                <w:rFonts w:ascii="Times New Roman" w:eastAsiaTheme="minorHAnsi" w:hAnsi="Times New Roman" w:cstheme="minorBidi"/>
                <w:color w:val="000000"/>
                <w:sz w:val="20"/>
                <w:szCs w:val="20"/>
                <w:lang w:eastAsia="en-US"/>
              </w:rPr>
              <w:t>7</w:t>
            </w:r>
            <w:r w:rsidRPr="008B38C4">
              <w:rPr>
                <w:rFonts w:ascii="Times New Roman" w:eastAsiaTheme="minorHAnsi" w:hAnsi="Times New Roman" w:cstheme="minorBidi"/>
                <w:color w:val="000000"/>
                <w:sz w:val="20"/>
                <w:szCs w:val="20"/>
                <w:lang w:eastAsia="en-US"/>
              </w:rPr>
              <w:t>,</w:t>
            </w:r>
            <w:r w:rsidR="00A35BA4">
              <w:rPr>
                <w:rFonts w:ascii="Times New Roman" w:eastAsiaTheme="minorHAnsi" w:hAnsi="Times New Roman" w:cstheme="minorBidi"/>
                <w:color w:val="000000"/>
                <w:sz w:val="20"/>
                <w:szCs w:val="20"/>
                <w:lang w:eastAsia="en-US"/>
              </w:rPr>
              <w:t>1</w:t>
            </w:r>
          </w:p>
        </w:tc>
        <w:tc>
          <w:tcPr>
            <w:tcW w:w="1224" w:type="dxa"/>
            <w:tcBorders>
              <w:top w:val="single" w:sz="6" w:space="0" w:color="auto"/>
              <w:left w:val="single" w:sz="6" w:space="0" w:color="auto"/>
              <w:bottom w:val="single" w:sz="6" w:space="0" w:color="auto"/>
              <w:right w:val="single" w:sz="6" w:space="0" w:color="auto"/>
            </w:tcBorders>
          </w:tcPr>
          <w:p w14:paraId="6A712FE0" w14:textId="6FFB53C9"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1</w:t>
            </w:r>
            <w:r w:rsidR="00A35BA4">
              <w:rPr>
                <w:rFonts w:ascii="Times New Roman" w:eastAsiaTheme="minorHAnsi" w:hAnsi="Times New Roman" w:cstheme="minorBidi"/>
                <w:color w:val="000000"/>
                <w:sz w:val="20"/>
                <w:szCs w:val="20"/>
                <w:lang w:eastAsia="en-US"/>
              </w:rPr>
              <w:t>08</w:t>
            </w:r>
            <w:r w:rsidRPr="008B38C4">
              <w:rPr>
                <w:rFonts w:ascii="Times New Roman" w:eastAsiaTheme="minorHAnsi" w:hAnsi="Times New Roman" w:cstheme="minorBidi"/>
                <w:color w:val="000000"/>
                <w:sz w:val="20"/>
                <w:szCs w:val="20"/>
                <w:lang w:eastAsia="en-US"/>
              </w:rPr>
              <w:t>,</w:t>
            </w:r>
            <w:r w:rsidR="00A35BA4">
              <w:rPr>
                <w:rFonts w:ascii="Times New Roman" w:eastAsiaTheme="minorHAnsi" w:hAnsi="Times New Roman" w:cstheme="minorBidi"/>
                <w:color w:val="000000"/>
                <w:sz w:val="20"/>
                <w:szCs w:val="20"/>
                <w:lang w:eastAsia="en-US"/>
              </w:rPr>
              <w:t>9</w:t>
            </w:r>
          </w:p>
        </w:tc>
        <w:tc>
          <w:tcPr>
            <w:tcW w:w="1233" w:type="dxa"/>
            <w:tcBorders>
              <w:top w:val="single" w:sz="6" w:space="0" w:color="auto"/>
              <w:left w:val="single" w:sz="6" w:space="0" w:color="auto"/>
              <w:bottom w:val="single" w:sz="6" w:space="0" w:color="auto"/>
              <w:right w:val="single" w:sz="6" w:space="0" w:color="auto"/>
            </w:tcBorders>
          </w:tcPr>
          <w:p w14:paraId="1346A0D5" w14:textId="1370DD08" w:rsidR="000E14B4" w:rsidRPr="008B38C4" w:rsidRDefault="00A35BA4"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117,5</w:t>
            </w:r>
          </w:p>
        </w:tc>
        <w:tc>
          <w:tcPr>
            <w:tcW w:w="1276" w:type="dxa"/>
            <w:gridSpan w:val="2"/>
            <w:tcBorders>
              <w:top w:val="single" w:sz="6" w:space="0" w:color="auto"/>
              <w:left w:val="single" w:sz="6" w:space="0" w:color="auto"/>
              <w:bottom w:val="single" w:sz="6" w:space="0" w:color="auto"/>
              <w:right w:val="single" w:sz="6" w:space="0" w:color="auto"/>
            </w:tcBorders>
          </w:tcPr>
          <w:p w14:paraId="1794D9E8" w14:textId="4BA9FA68" w:rsidR="000E14B4" w:rsidRPr="008B38C4" w:rsidRDefault="004B308B"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112</w:t>
            </w:r>
            <w:r w:rsidR="000E14B4" w:rsidRPr="008B38C4">
              <w:rPr>
                <w:rFonts w:ascii="Times New Roman" w:eastAsiaTheme="minorHAnsi" w:hAnsi="Times New Roman" w:cstheme="minorBidi"/>
                <w:color w:val="000000"/>
                <w:sz w:val="20"/>
                <w:szCs w:val="20"/>
                <w:lang w:eastAsia="en-US"/>
              </w:rPr>
              <w:t>,</w:t>
            </w:r>
            <w:r>
              <w:rPr>
                <w:rFonts w:ascii="Times New Roman" w:eastAsiaTheme="minorHAnsi" w:hAnsi="Times New Roman" w:cstheme="minorBidi"/>
                <w:color w:val="000000"/>
                <w:sz w:val="20"/>
                <w:szCs w:val="20"/>
                <w:lang w:eastAsia="en-US"/>
              </w:rPr>
              <w:t>8</w:t>
            </w:r>
          </w:p>
        </w:tc>
        <w:tc>
          <w:tcPr>
            <w:tcW w:w="851" w:type="dxa"/>
            <w:tcBorders>
              <w:top w:val="single" w:sz="6" w:space="0" w:color="auto"/>
              <w:left w:val="single" w:sz="6" w:space="0" w:color="auto"/>
              <w:bottom w:val="single" w:sz="6" w:space="0" w:color="auto"/>
              <w:right w:val="single" w:sz="6" w:space="0" w:color="auto"/>
            </w:tcBorders>
          </w:tcPr>
          <w:p w14:paraId="44785A8B" w14:textId="77777777"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х</w:t>
            </w:r>
          </w:p>
        </w:tc>
      </w:tr>
      <w:tr w:rsidR="000E14B4" w:rsidRPr="008B38C4" w14:paraId="603FF6F4" w14:textId="77777777" w:rsidTr="005E796A">
        <w:trPr>
          <w:gridAfter w:val="1"/>
          <w:wAfter w:w="1417" w:type="dxa"/>
          <w:trHeight w:val="290"/>
        </w:trPr>
        <w:tc>
          <w:tcPr>
            <w:tcW w:w="2015" w:type="dxa"/>
            <w:tcBorders>
              <w:top w:val="single" w:sz="6" w:space="0" w:color="auto"/>
              <w:left w:val="single" w:sz="6" w:space="0" w:color="auto"/>
              <w:bottom w:val="single" w:sz="6" w:space="0" w:color="auto"/>
              <w:right w:val="single" w:sz="6" w:space="0" w:color="auto"/>
            </w:tcBorders>
          </w:tcPr>
          <w:p w14:paraId="3A4E2714" w14:textId="77777777" w:rsidR="000E14B4" w:rsidRPr="008B38C4" w:rsidRDefault="000E14B4" w:rsidP="005E796A">
            <w:pPr>
              <w:autoSpaceDE w:val="0"/>
              <w:autoSpaceDN w:val="0"/>
              <w:adjustRightInd w:val="0"/>
              <w:spacing w:after="0" w:line="240" w:lineRule="auto"/>
              <w:rPr>
                <w:rFonts w:ascii="Times New Roman" w:eastAsiaTheme="minorHAnsi" w:hAnsi="Times New Roman" w:cstheme="minorBidi"/>
                <w:b/>
                <w:bCs/>
                <w:color w:val="000000"/>
                <w:sz w:val="20"/>
                <w:szCs w:val="20"/>
                <w:lang w:eastAsia="en-US"/>
              </w:rPr>
            </w:pPr>
            <w:r w:rsidRPr="008B38C4">
              <w:rPr>
                <w:rFonts w:ascii="Times New Roman" w:eastAsiaTheme="minorHAnsi" w:hAnsi="Times New Roman" w:cstheme="minorBidi"/>
                <w:b/>
                <w:bCs/>
                <w:color w:val="000000"/>
                <w:sz w:val="20"/>
                <w:szCs w:val="20"/>
                <w:lang w:eastAsia="en-US"/>
              </w:rPr>
              <w:t>Расходы</w:t>
            </w:r>
          </w:p>
        </w:tc>
        <w:tc>
          <w:tcPr>
            <w:tcW w:w="1559" w:type="dxa"/>
            <w:tcBorders>
              <w:top w:val="single" w:sz="6" w:space="0" w:color="auto"/>
              <w:left w:val="single" w:sz="6" w:space="0" w:color="auto"/>
              <w:bottom w:val="single" w:sz="6" w:space="0" w:color="auto"/>
              <w:right w:val="single" w:sz="6" w:space="0" w:color="auto"/>
            </w:tcBorders>
          </w:tcPr>
          <w:p w14:paraId="633DF0B2" w14:textId="3E3DC4CD" w:rsidR="000E14B4" w:rsidRPr="008B38C4" w:rsidRDefault="00C25B4D"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2 092</w:t>
            </w:r>
            <w:r w:rsidR="000E14B4" w:rsidRPr="008B38C4">
              <w:rPr>
                <w:rFonts w:ascii="Times New Roman" w:eastAsiaTheme="minorHAnsi" w:hAnsi="Times New Roman" w:cstheme="minorBidi"/>
                <w:color w:val="000000"/>
                <w:sz w:val="20"/>
                <w:szCs w:val="20"/>
                <w:lang w:eastAsia="en-US"/>
              </w:rPr>
              <w:t xml:space="preserve"> </w:t>
            </w:r>
            <w:r>
              <w:rPr>
                <w:rFonts w:ascii="Times New Roman" w:eastAsiaTheme="minorHAnsi" w:hAnsi="Times New Roman" w:cstheme="minorBidi"/>
                <w:color w:val="000000"/>
                <w:sz w:val="20"/>
                <w:szCs w:val="20"/>
                <w:lang w:eastAsia="en-US"/>
              </w:rPr>
              <w:t>560</w:t>
            </w:r>
            <w:r w:rsidR="000E14B4" w:rsidRPr="008B38C4">
              <w:rPr>
                <w:rFonts w:ascii="Times New Roman" w:eastAsiaTheme="minorHAnsi" w:hAnsi="Times New Roman" w:cstheme="minorBidi"/>
                <w:color w:val="000000"/>
                <w:sz w:val="20"/>
                <w:szCs w:val="20"/>
                <w:lang w:eastAsia="en-US"/>
              </w:rPr>
              <w:t>,</w:t>
            </w:r>
            <w:r>
              <w:rPr>
                <w:rFonts w:ascii="Times New Roman" w:eastAsiaTheme="minorHAnsi" w:hAnsi="Times New Roman" w:cstheme="minorBidi"/>
                <w:color w:val="000000"/>
                <w:sz w:val="20"/>
                <w:szCs w:val="20"/>
                <w:lang w:eastAsia="en-US"/>
              </w:rPr>
              <w:t>6</w:t>
            </w:r>
          </w:p>
        </w:tc>
        <w:tc>
          <w:tcPr>
            <w:tcW w:w="1370" w:type="dxa"/>
            <w:tcBorders>
              <w:top w:val="single" w:sz="6" w:space="0" w:color="auto"/>
              <w:left w:val="single" w:sz="6" w:space="0" w:color="auto"/>
              <w:bottom w:val="single" w:sz="6" w:space="0" w:color="auto"/>
              <w:right w:val="single" w:sz="6" w:space="0" w:color="auto"/>
            </w:tcBorders>
          </w:tcPr>
          <w:p w14:paraId="5A47D2F9" w14:textId="299C89CB" w:rsidR="000E14B4" w:rsidRPr="008B38C4" w:rsidRDefault="00000BED"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2</w:t>
            </w:r>
            <w:r w:rsidR="000E14B4" w:rsidRPr="008B38C4">
              <w:rPr>
                <w:rFonts w:ascii="Times New Roman" w:eastAsiaTheme="minorHAnsi" w:hAnsi="Times New Roman" w:cstheme="minorBidi"/>
                <w:color w:val="000000"/>
                <w:sz w:val="20"/>
                <w:szCs w:val="20"/>
                <w:lang w:eastAsia="en-US"/>
              </w:rPr>
              <w:t xml:space="preserve"> </w:t>
            </w:r>
            <w:r>
              <w:rPr>
                <w:rFonts w:ascii="Times New Roman" w:eastAsiaTheme="minorHAnsi" w:hAnsi="Times New Roman" w:cstheme="minorBidi"/>
                <w:color w:val="000000"/>
                <w:sz w:val="20"/>
                <w:szCs w:val="20"/>
                <w:lang w:eastAsia="en-US"/>
              </w:rPr>
              <w:t>301</w:t>
            </w:r>
            <w:r w:rsidR="000E14B4" w:rsidRPr="008B38C4">
              <w:rPr>
                <w:rFonts w:ascii="Times New Roman" w:eastAsiaTheme="minorHAnsi" w:hAnsi="Times New Roman" w:cstheme="minorBidi"/>
                <w:color w:val="000000"/>
                <w:sz w:val="20"/>
                <w:szCs w:val="20"/>
                <w:lang w:eastAsia="en-US"/>
              </w:rPr>
              <w:t xml:space="preserve"> </w:t>
            </w:r>
            <w:r>
              <w:rPr>
                <w:rFonts w:ascii="Times New Roman" w:eastAsiaTheme="minorHAnsi" w:hAnsi="Times New Roman" w:cstheme="minorBidi"/>
                <w:color w:val="000000"/>
                <w:sz w:val="20"/>
                <w:szCs w:val="20"/>
                <w:lang w:eastAsia="en-US"/>
              </w:rPr>
              <w:t>845</w:t>
            </w:r>
            <w:r w:rsidR="000E14B4" w:rsidRPr="008B38C4">
              <w:rPr>
                <w:rFonts w:ascii="Times New Roman" w:eastAsiaTheme="minorHAnsi" w:hAnsi="Times New Roman" w:cstheme="minorBidi"/>
                <w:color w:val="000000"/>
                <w:sz w:val="20"/>
                <w:szCs w:val="20"/>
                <w:lang w:eastAsia="en-US"/>
              </w:rPr>
              <w:t>,</w:t>
            </w:r>
            <w:r>
              <w:rPr>
                <w:rFonts w:ascii="Times New Roman" w:eastAsiaTheme="minorHAnsi" w:hAnsi="Times New Roman" w:cstheme="minorBidi"/>
                <w:color w:val="000000"/>
                <w:sz w:val="20"/>
                <w:szCs w:val="20"/>
                <w:lang w:eastAsia="en-US"/>
              </w:rPr>
              <w:t>2</w:t>
            </w:r>
          </w:p>
        </w:tc>
        <w:tc>
          <w:tcPr>
            <w:tcW w:w="1224" w:type="dxa"/>
            <w:tcBorders>
              <w:top w:val="single" w:sz="6" w:space="0" w:color="auto"/>
              <w:left w:val="single" w:sz="6" w:space="0" w:color="auto"/>
              <w:bottom w:val="single" w:sz="6" w:space="0" w:color="auto"/>
              <w:right w:val="single" w:sz="6" w:space="0" w:color="auto"/>
            </w:tcBorders>
          </w:tcPr>
          <w:p w14:paraId="10759365" w14:textId="72E2277E"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 xml:space="preserve">2 </w:t>
            </w:r>
            <w:r w:rsidR="00000BED">
              <w:rPr>
                <w:rFonts w:ascii="Times New Roman" w:eastAsiaTheme="minorHAnsi" w:hAnsi="Times New Roman" w:cstheme="minorBidi"/>
                <w:color w:val="000000"/>
                <w:sz w:val="20"/>
                <w:szCs w:val="20"/>
                <w:lang w:eastAsia="en-US"/>
              </w:rPr>
              <w:t>518</w:t>
            </w:r>
            <w:r w:rsidRPr="008B38C4">
              <w:rPr>
                <w:rFonts w:ascii="Times New Roman" w:eastAsiaTheme="minorHAnsi" w:hAnsi="Times New Roman" w:cstheme="minorBidi"/>
                <w:color w:val="000000"/>
                <w:sz w:val="20"/>
                <w:szCs w:val="20"/>
                <w:lang w:eastAsia="en-US"/>
              </w:rPr>
              <w:t xml:space="preserve"> </w:t>
            </w:r>
            <w:r w:rsidR="00000BED">
              <w:rPr>
                <w:rFonts w:ascii="Times New Roman" w:eastAsiaTheme="minorHAnsi" w:hAnsi="Times New Roman" w:cstheme="minorBidi"/>
                <w:color w:val="000000"/>
                <w:sz w:val="20"/>
                <w:szCs w:val="20"/>
                <w:lang w:eastAsia="en-US"/>
              </w:rPr>
              <w:t>355</w:t>
            </w:r>
            <w:r w:rsidRPr="008B38C4">
              <w:rPr>
                <w:rFonts w:ascii="Times New Roman" w:eastAsiaTheme="minorHAnsi" w:hAnsi="Times New Roman" w:cstheme="minorBidi"/>
                <w:color w:val="000000"/>
                <w:sz w:val="20"/>
                <w:szCs w:val="20"/>
                <w:lang w:eastAsia="en-US"/>
              </w:rPr>
              <w:t>,</w:t>
            </w:r>
            <w:r w:rsidR="00000BED">
              <w:rPr>
                <w:rFonts w:ascii="Times New Roman" w:eastAsiaTheme="minorHAnsi" w:hAnsi="Times New Roman" w:cstheme="minorBidi"/>
                <w:color w:val="000000"/>
                <w:sz w:val="20"/>
                <w:szCs w:val="20"/>
                <w:lang w:eastAsia="en-US"/>
              </w:rPr>
              <w:t>1</w:t>
            </w:r>
          </w:p>
        </w:tc>
        <w:tc>
          <w:tcPr>
            <w:tcW w:w="1233" w:type="dxa"/>
            <w:tcBorders>
              <w:top w:val="single" w:sz="6" w:space="0" w:color="auto"/>
              <w:left w:val="single" w:sz="6" w:space="0" w:color="auto"/>
              <w:bottom w:val="single" w:sz="6" w:space="0" w:color="auto"/>
              <w:right w:val="single" w:sz="6" w:space="0" w:color="auto"/>
            </w:tcBorders>
          </w:tcPr>
          <w:p w14:paraId="09A4439D" w14:textId="0E4977C3" w:rsidR="000E14B4" w:rsidRPr="008B38C4" w:rsidRDefault="00DE2F2D"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3</w:t>
            </w:r>
            <w:r w:rsidR="000E14B4" w:rsidRPr="008B38C4">
              <w:rPr>
                <w:rFonts w:ascii="Times New Roman" w:eastAsiaTheme="minorHAnsi" w:hAnsi="Times New Roman" w:cstheme="minorBidi"/>
                <w:color w:val="000000"/>
                <w:sz w:val="20"/>
                <w:szCs w:val="20"/>
                <w:lang w:eastAsia="en-US"/>
              </w:rPr>
              <w:t xml:space="preserve"> 0</w:t>
            </w:r>
            <w:r>
              <w:rPr>
                <w:rFonts w:ascii="Times New Roman" w:eastAsiaTheme="minorHAnsi" w:hAnsi="Times New Roman" w:cstheme="minorBidi"/>
                <w:color w:val="000000"/>
                <w:sz w:val="20"/>
                <w:szCs w:val="20"/>
                <w:lang w:eastAsia="en-US"/>
              </w:rPr>
              <w:t>76</w:t>
            </w:r>
            <w:r w:rsidR="000E14B4" w:rsidRPr="008B38C4">
              <w:rPr>
                <w:rFonts w:ascii="Times New Roman" w:eastAsiaTheme="minorHAnsi" w:hAnsi="Times New Roman" w:cstheme="minorBidi"/>
                <w:color w:val="000000"/>
                <w:sz w:val="20"/>
                <w:szCs w:val="20"/>
                <w:lang w:eastAsia="en-US"/>
              </w:rPr>
              <w:t xml:space="preserve"> </w:t>
            </w:r>
            <w:r>
              <w:rPr>
                <w:rFonts w:ascii="Times New Roman" w:eastAsiaTheme="minorHAnsi" w:hAnsi="Times New Roman" w:cstheme="minorBidi"/>
                <w:color w:val="000000"/>
                <w:sz w:val="20"/>
                <w:szCs w:val="20"/>
                <w:lang w:eastAsia="en-US"/>
              </w:rPr>
              <w:t>724</w:t>
            </w:r>
            <w:r w:rsidR="000E14B4" w:rsidRPr="008B38C4">
              <w:rPr>
                <w:rFonts w:ascii="Times New Roman" w:eastAsiaTheme="minorHAnsi" w:hAnsi="Times New Roman" w:cstheme="minorBidi"/>
                <w:color w:val="000000"/>
                <w:sz w:val="20"/>
                <w:szCs w:val="20"/>
                <w:lang w:eastAsia="en-US"/>
              </w:rPr>
              <w:t>,7</w:t>
            </w:r>
          </w:p>
        </w:tc>
        <w:tc>
          <w:tcPr>
            <w:tcW w:w="1276" w:type="dxa"/>
            <w:gridSpan w:val="2"/>
            <w:tcBorders>
              <w:top w:val="single" w:sz="6" w:space="0" w:color="auto"/>
              <w:left w:val="single" w:sz="6" w:space="0" w:color="auto"/>
              <w:bottom w:val="single" w:sz="6" w:space="0" w:color="auto"/>
              <w:right w:val="single" w:sz="6" w:space="0" w:color="auto"/>
            </w:tcBorders>
          </w:tcPr>
          <w:p w14:paraId="7DC2A12B" w14:textId="2761CFB5"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 xml:space="preserve">2 </w:t>
            </w:r>
            <w:r w:rsidR="00DE2F2D">
              <w:rPr>
                <w:rFonts w:ascii="Times New Roman" w:eastAsiaTheme="minorHAnsi" w:hAnsi="Times New Roman" w:cstheme="minorBidi"/>
                <w:color w:val="000000"/>
                <w:sz w:val="20"/>
                <w:szCs w:val="20"/>
                <w:lang w:eastAsia="en-US"/>
              </w:rPr>
              <w:t>947</w:t>
            </w:r>
            <w:r w:rsidRPr="008B38C4">
              <w:rPr>
                <w:rFonts w:ascii="Times New Roman" w:eastAsiaTheme="minorHAnsi" w:hAnsi="Times New Roman" w:cstheme="minorBidi"/>
                <w:color w:val="000000"/>
                <w:sz w:val="20"/>
                <w:szCs w:val="20"/>
                <w:lang w:eastAsia="en-US"/>
              </w:rPr>
              <w:t xml:space="preserve"> </w:t>
            </w:r>
            <w:r w:rsidR="00DE2F2D">
              <w:rPr>
                <w:rFonts w:ascii="Times New Roman" w:eastAsiaTheme="minorHAnsi" w:hAnsi="Times New Roman" w:cstheme="minorBidi"/>
                <w:color w:val="000000"/>
                <w:sz w:val="20"/>
                <w:szCs w:val="20"/>
                <w:lang w:eastAsia="en-US"/>
              </w:rPr>
              <w:t>062</w:t>
            </w:r>
            <w:r w:rsidRPr="008B38C4">
              <w:rPr>
                <w:rFonts w:ascii="Times New Roman" w:eastAsiaTheme="minorHAnsi" w:hAnsi="Times New Roman" w:cstheme="minorBidi"/>
                <w:color w:val="000000"/>
                <w:sz w:val="20"/>
                <w:szCs w:val="20"/>
                <w:lang w:eastAsia="en-US"/>
              </w:rPr>
              <w:t>,2</w:t>
            </w:r>
          </w:p>
        </w:tc>
        <w:tc>
          <w:tcPr>
            <w:tcW w:w="851" w:type="dxa"/>
            <w:tcBorders>
              <w:top w:val="single" w:sz="6" w:space="0" w:color="auto"/>
              <w:left w:val="single" w:sz="6" w:space="0" w:color="auto"/>
              <w:bottom w:val="single" w:sz="6" w:space="0" w:color="auto"/>
              <w:right w:val="single" w:sz="6" w:space="0" w:color="auto"/>
            </w:tcBorders>
          </w:tcPr>
          <w:p w14:paraId="2EADE53C" w14:textId="337278E0"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9</w:t>
            </w:r>
            <w:r w:rsidR="00DE2F2D">
              <w:rPr>
                <w:rFonts w:ascii="Times New Roman" w:eastAsiaTheme="minorHAnsi" w:hAnsi="Times New Roman" w:cstheme="minorBidi"/>
                <w:color w:val="000000"/>
                <w:sz w:val="20"/>
                <w:szCs w:val="20"/>
                <w:lang w:eastAsia="en-US"/>
              </w:rPr>
              <w:t>5</w:t>
            </w:r>
            <w:r w:rsidRPr="008B38C4">
              <w:rPr>
                <w:rFonts w:ascii="Times New Roman" w:eastAsiaTheme="minorHAnsi" w:hAnsi="Times New Roman" w:cstheme="minorBidi"/>
                <w:color w:val="000000"/>
                <w:sz w:val="20"/>
                <w:szCs w:val="20"/>
                <w:lang w:eastAsia="en-US"/>
              </w:rPr>
              <w:t>,</w:t>
            </w:r>
            <w:r w:rsidR="00DE2F2D">
              <w:rPr>
                <w:rFonts w:ascii="Times New Roman" w:eastAsiaTheme="minorHAnsi" w:hAnsi="Times New Roman" w:cstheme="minorBidi"/>
                <w:color w:val="000000"/>
                <w:sz w:val="20"/>
                <w:szCs w:val="20"/>
                <w:lang w:eastAsia="en-US"/>
              </w:rPr>
              <w:t>8</w:t>
            </w:r>
          </w:p>
        </w:tc>
      </w:tr>
      <w:tr w:rsidR="000E14B4" w:rsidRPr="008B38C4" w14:paraId="48ED49D9" w14:textId="77777777" w:rsidTr="005E796A">
        <w:trPr>
          <w:gridAfter w:val="1"/>
          <w:wAfter w:w="1417" w:type="dxa"/>
          <w:trHeight w:val="290"/>
        </w:trPr>
        <w:tc>
          <w:tcPr>
            <w:tcW w:w="2015" w:type="dxa"/>
            <w:tcBorders>
              <w:top w:val="single" w:sz="6" w:space="0" w:color="auto"/>
              <w:left w:val="single" w:sz="6" w:space="0" w:color="auto"/>
              <w:bottom w:val="single" w:sz="6" w:space="0" w:color="auto"/>
              <w:right w:val="single" w:sz="6" w:space="0" w:color="auto"/>
            </w:tcBorders>
          </w:tcPr>
          <w:p w14:paraId="10F1C569" w14:textId="77777777" w:rsidR="000E14B4" w:rsidRPr="008B38C4" w:rsidRDefault="000E14B4" w:rsidP="005E796A">
            <w:pPr>
              <w:autoSpaceDE w:val="0"/>
              <w:autoSpaceDN w:val="0"/>
              <w:adjustRightInd w:val="0"/>
              <w:spacing w:after="0" w:line="240" w:lineRule="auto"/>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темп роста, %</w:t>
            </w:r>
          </w:p>
        </w:tc>
        <w:tc>
          <w:tcPr>
            <w:tcW w:w="1559" w:type="dxa"/>
            <w:tcBorders>
              <w:top w:val="single" w:sz="6" w:space="0" w:color="auto"/>
              <w:left w:val="single" w:sz="6" w:space="0" w:color="auto"/>
              <w:bottom w:val="single" w:sz="6" w:space="0" w:color="auto"/>
              <w:right w:val="single" w:sz="6" w:space="0" w:color="auto"/>
            </w:tcBorders>
          </w:tcPr>
          <w:p w14:paraId="262F0DA9" w14:textId="6890DACD" w:rsidR="000E14B4" w:rsidRPr="008B38C4" w:rsidRDefault="00824FA4"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110,2</w:t>
            </w:r>
          </w:p>
        </w:tc>
        <w:tc>
          <w:tcPr>
            <w:tcW w:w="1370" w:type="dxa"/>
            <w:tcBorders>
              <w:top w:val="single" w:sz="6" w:space="0" w:color="auto"/>
              <w:left w:val="single" w:sz="6" w:space="0" w:color="auto"/>
              <w:bottom w:val="single" w:sz="6" w:space="0" w:color="auto"/>
              <w:right w:val="single" w:sz="6" w:space="0" w:color="auto"/>
            </w:tcBorders>
          </w:tcPr>
          <w:p w14:paraId="762BCEEE" w14:textId="3443FDB8"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11</w:t>
            </w:r>
            <w:r w:rsidR="00A35BA4">
              <w:rPr>
                <w:rFonts w:ascii="Times New Roman" w:eastAsiaTheme="minorHAnsi" w:hAnsi="Times New Roman" w:cstheme="minorBidi"/>
                <w:color w:val="000000"/>
                <w:sz w:val="20"/>
                <w:szCs w:val="20"/>
                <w:lang w:eastAsia="en-US"/>
              </w:rPr>
              <w:t>0</w:t>
            </w:r>
            <w:r w:rsidRPr="008B38C4">
              <w:rPr>
                <w:rFonts w:ascii="Times New Roman" w:eastAsiaTheme="minorHAnsi" w:hAnsi="Times New Roman" w:cstheme="minorBidi"/>
                <w:color w:val="000000"/>
                <w:sz w:val="20"/>
                <w:szCs w:val="20"/>
                <w:lang w:eastAsia="en-US"/>
              </w:rPr>
              <w:t>,</w:t>
            </w:r>
            <w:r w:rsidR="00A35BA4">
              <w:rPr>
                <w:rFonts w:ascii="Times New Roman" w:eastAsiaTheme="minorHAnsi" w:hAnsi="Times New Roman" w:cstheme="minorBidi"/>
                <w:color w:val="000000"/>
                <w:sz w:val="20"/>
                <w:szCs w:val="20"/>
                <w:lang w:eastAsia="en-US"/>
              </w:rPr>
              <w:t>0</w:t>
            </w:r>
          </w:p>
        </w:tc>
        <w:tc>
          <w:tcPr>
            <w:tcW w:w="1224" w:type="dxa"/>
            <w:tcBorders>
              <w:top w:val="single" w:sz="6" w:space="0" w:color="auto"/>
              <w:left w:val="single" w:sz="6" w:space="0" w:color="auto"/>
              <w:bottom w:val="single" w:sz="6" w:space="0" w:color="auto"/>
              <w:right w:val="single" w:sz="6" w:space="0" w:color="auto"/>
            </w:tcBorders>
          </w:tcPr>
          <w:p w14:paraId="09AE65B1" w14:textId="0638F133" w:rsidR="000E14B4" w:rsidRPr="008B38C4" w:rsidRDefault="00A35BA4"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109</w:t>
            </w:r>
            <w:r w:rsidR="000E14B4" w:rsidRPr="008B38C4">
              <w:rPr>
                <w:rFonts w:ascii="Times New Roman" w:eastAsiaTheme="minorHAnsi" w:hAnsi="Times New Roman" w:cstheme="minorBidi"/>
                <w:color w:val="000000"/>
                <w:sz w:val="20"/>
                <w:szCs w:val="20"/>
                <w:lang w:eastAsia="en-US"/>
              </w:rPr>
              <w:t>,</w:t>
            </w:r>
            <w:r>
              <w:rPr>
                <w:rFonts w:ascii="Times New Roman" w:eastAsiaTheme="minorHAnsi" w:hAnsi="Times New Roman" w:cstheme="minorBidi"/>
                <w:color w:val="000000"/>
                <w:sz w:val="20"/>
                <w:szCs w:val="20"/>
                <w:lang w:eastAsia="en-US"/>
              </w:rPr>
              <w:t>4</w:t>
            </w:r>
          </w:p>
        </w:tc>
        <w:tc>
          <w:tcPr>
            <w:tcW w:w="1233" w:type="dxa"/>
            <w:tcBorders>
              <w:top w:val="single" w:sz="6" w:space="0" w:color="auto"/>
              <w:left w:val="single" w:sz="6" w:space="0" w:color="auto"/>
              <w:bottom w:val="single" w:sz="6" w:space="0" w:color="auto"/>
              <w:right w:val="single" w:sz="6" w:space="0" w:color="auto"/>
            </w:tcBorders>
          </w:tcPr>
          <w:p w14:paraId="027FFA11" w14:textId="373502CB" w:rsidR="000E14B4" w:rsidRPr="008B38C4" w:rsidRDefault="00DE2F2D"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116,4</w:t>
            </w:r>
          </w:p>
        </w:tc>
        <w:tc>
          <w:tcPr>
            <w:tcW w:w="1276" w:type="dxa"/>
            <w:gridSpan w:val="2"/>
            <w:tcBorders>
              <w:top w:val="single" w:sz="6" w:space="0" w:color="auto"/>
              <w:left w:val="single" w:sz="6" w:space="0" w:color="auto"/>
              <w:bottom w:val="single" w:sz="6" w:space="0" w:color="auto"/>
              <w:right w:val="single" w:sz="6" w:space="0" w:color="auto"/>
            </w:tcBorders>
          </w:tcPr>
          <w:p w14:paraId="02A90B96" w14:textId="35196988"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1</w:t>
            </w:r>
            <w:r w:rsidR="00DE2F2D">
              <w:rPr>
                <w:rFonts w:ascii="Times New Roman" w:eastAsiaTheme="minorHAnsi" w:hAnsi="Times New Roman" w:cstheme="minorBidi"/>
                <w:color w:val="000000"/>
                <w:sz w:val="20"/>
                <w:szCs w:val="20"/>
                <w:lang w:eastAsia="en-US"/>
              </w:rPr>
              <w:t>17</w:t>
            </w:r>
            <w:r w:rsidRPr="008B38C4">
              <w:rPr>
                <w:rFonts w:ascii="Times New Roman" w:eastAsiaTheme="minorHAnsi" w:hAnsi="Times New Roman" w:cstheme="minorBidi"/>
                <w:color w:val="000000"/>
                <w:sz w:val="20"/>
                <w:szCs w:val="20"/>
                <w:lang w:eastAsia="en-US"/>
              </w:rPr>
              <w:t>,0</w:t>
            </w:r>
          </w:p>
        </w:tc>
        <w:tc>
          <w:tcPr>
            <w:tcW w:w="851" w:type="dxa"/>
            <w:tcBorders>
              <w:top w:val="single" w:sz="6" w:space="0" w:color="auto"/>
              <w:left w:val="single" w:sz="6" w:space="0" w:color="auto"/>
              <w:bottom w:val="single" w:sz="6" w:space="0" w:color="auto"/>
              <w:right w:val="single" w:sz="6" w:space="0" w:color="auto"/>
            </w:tcBorders>
          </w:tcPr>
          <w:p w14:paraId="2A2E2FD2" w14:textId="77777777"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х</w:t>
            </w:r>
          </w:p>
        </w:tc>
      </w:tr>
      <w:tr w:rsidR="000E14B4" w:rsidRPr="008B38C4" w14:paraId="17C10930" w14:textId="77777777" w:rsidTr="005E796A">
        <w:trPr>
          <w:gridAfter w:val="1"/>
          <w:wAfter w:w="1417" w:type="dxa"/>
          <w:trHeight w:val="506"/>
        </w:trPr>
        <w:tc>
          <w:tcPr>
            <w:tcW w:w="2015" w:type="dxa"/>
            <w:tcBorders>
              <w:top w:val="single" w:sz="6" w:space="0" w:color="auto"/>
              <w:left w:val="single" w:sz="6" w:space="0" w:color="auto"/>
              <w:bottom w:val="single" w:sz="6" w:space="0" w:color="auto"/>
              <w:right w:val="single" w:sz="6" w:space="0" w:color="auto"/>
            </w:tcBorders>
          </w:tcPr>
          <w:p w14:paraId="5236F5BA" w14:textId="77777777" w:rsidR="000E14B4" w:rsidRPr="008B38C4" w:rsidRDefault="000E14B4" w:rsidP="005E796A">
            <w:pPr>
              <w:autoSpaceDE w:val="0"/>
              <w:autoSpaceDN w:val="0"/>
              <w:adjustRightInd w:val="0"/>
              <w:spacing w:after="0" w:line="240" w:lineRule="auto"/>
              <w:rPr>
                <w:rFonts w:ascii="Times New Roman" w:eastAsiaTheme="minorHAnsi" w:hAnsi="Times New Roman" w:cstheme="minorBidi"/>
                <w:b/>
                <w:bCs/>
                <w:color w:val="000000"/>
                <w:sz w:val="20"/>
                <w:szCs w:val="20"/>
                <w:lang w:eastAsia="en-US"/>
              </w:rPr>
            </w:pPr>
            <w:r w:rsidRPr="008B38C4">
              <w:rPr>
                <w:rFonts w:ascii="Times New Roman" w:eastAsiaTheme="minorHAnsi" w:hAnsi="Times New Roman" w:cstheme="minorBidi"/>
                <w:b/>
                <w:bCs/>
                <w:color w:val="000000"/>
                <w:sz w:val="20"/>
                <w:szCs w:val="20"/>
                <w:lang w:eastAsia="en-US"/>
              </w:rPr>
              <w:t>Дефицит «-», Профицит «+»</w:t>
            </w:r>
          </w:p>
        </w:tc>
        <w:tc>
          <w:tcPr>
            <w:tcW w:w="1559" w:type="dxa"/>
            <w:tcBorders>
              <w:top w:val="single" w:sz="6" w:space="0" w:color="auto"/>
              <w:left w:val="single" w:sz="6" w:space="0" w:color="auto"/>
              <w:bottom w:val="single" w:sz="6" w:space="0" w:color="auto"/>
              <w:right w:val="single" w:sz="6" w:space="0" w:color="auto"/>
            </w:tcBorders>
          </w:tcPr>
          <w:p w14:paraId="217DCFFE" w14:textId="6EE16C4D" w:rsidR="000E14B4" w:rsidRPr="008B38C4" w:rsidRDefault="00C25B4D"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+88 035</w:t>
            </w:r>
            <w:r w:rsidR="000E14B4" w:rsidRPr="008B38C4">
              <w:rPr>
                <w:rFonts w:ascii="Times New Roman" w:eastAsiaTheme="minorHAnsi" w:hAnsi="Times New Roman" w:cstheme="minorBidi"/>
                <w:color w:val="000000"/>
                <w:sz w:val="20"/>
                <w:szCs w:val="20"/>
                <w:lang w:eastAsia="en-US"/>
              </w:rPr>
              <w:t>,</w:t>
            </w:r>
            <w:r>
              <w:rPr>
                <w:rFonts w:ascii="Times New Roman" w:eastAsiaTheme="minorHAnsi" w:hAnsi="Times New Roman" w:cstheme="minorBidi"/>
                <w:color w:val="000000"/>
                <w:sz w:val="20"/>
                <w:szCs w:val="20"/>
                <w:lang w:eastAsia="en-US"/>
              </w:rPr>
              <w:t>1</w:t>
            </w:r>
          </w:p>
        </w:tc>
        <w:tc>
          <w:tcPr>
            <w:tcW w:w="1370" w:type="dxa"/>
            <w:tcBorders>
              <w:top w:val="single" w:sz="6" w:space="0" w:color="auto"/>
              <w:left w:val="single" w:sz="6" w:space="0" w:color="auto"/>
              <w:bottom w:val="single" w:sz="6" w:space="0" w:color="auto"/>
              <w:right w:val="single" w:sz="6" w:space="0" w:color="auto"/>
            </w:tcBorders>
          </w:tcPr>
          <w:p w14:paraId="72A0FA91" w14:textId="097FAB4C"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w:t>
            </w:r>
            <w:r w:rsidR="00000BED">
              <w:rPr>
                <w:rFonts w:ascii="Times New Roman" w:eastAsiaTheme="minorHAnsi" w:hAnsi="Times New Roman" w:cstheme="minorBidi"/>
                <w:color w:val="000000"/>
                <w:sz w:val="20"/>
                <w:szCs w:val="20"/>
                <w:lang w:eastAsia="en-US"/>
              </w:rPr>
              <w:t>33</w:t>
            </w:r>
            <w:r w:rsidRPr="008B38C4">
              <w:rPr>
                <w:rFonts w:ascii="Times New Roman" w:eastAsiaTheme="minorHAnsi" w:hAnsi="Times New Roman" w:cstheme="minorBidi"/>
                <w:color w:val="000000"/>
                <w:sz w:val="20"/>
                <w:szCs w:val="20"/>
                <w:lang w:eastAsia="en-US"/>
              </w:rPr>
              <w:t xml:space="preserve"> </w:t>
            </w:r>
            <w:r w:rsidR="00000BED">
              <w:rPr>
                <w:rFonts w:ascii="Times New Roman" w:eastAsiaTheme="minorHAnsi" w:hAnsi="Times New Roman" w:cstheme="minorBidi"/>
                <w:color w:val="000000"/>
                <w:sz w:val="20"/>
                <w:szCs w:val="20"/>
                <w:lang w:eastAsia="en-US"/>
              </w:rPr>
              <w:t>770</w:t>
            </w:r>
            <w:r w:rsidRPr="008B38C4">
              <w:rPr>
                <w:rFonts w:ascii="Times New Roman" w:eastAsiaTheme="minorHAnsi" w:hAnsi="Times New Roman" w:cstheme="minorBidi"/>
                <w:color w:val="000000"/>
                <w:sz w:val="20"/>
                <w:szCs w:val="20"/>
                <w:lang w:eastAsia="en-US"/>
              </w:rPr>
              <w:t>,3</w:t>
            </w:r>
          </w:p>
        </w:tc>
        <w:tc>
          <w:tcPr>
            <w:tcW w:w="1224" w:type="dxa"/>
            <w:tcBorders>
              <w:top w:val="single" w:sz="6" w:space="0" w:color="auto"/>
              <w:left w:val="single" w:sz="6" w:space="0" w:color="auto"/>
              <w:bottom w:val="single" w:sz="6" w:space="0" w:color="auto"/>
              <w:right w:val="single" w:sz="6" w:space="0" w:color="auto"/>
            </w:tcBorders>
          </w:tcPr>
          <w:p w14:paraId="24B98ED4" w14:textId="50D4038A"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w:t>
            </w:r>
            <w:r w:rsidR="00000BED">
              <w:rPr>
                <w:rFonts w:ascii="Times New Roman" w:eastAsiaTheme="minorHAnsi" w:hAnsi="Times New Roman" w:cstheme="minorBidi"/>
                <w:color w:val="000000"/>
                <w:sz w:val="20"/>
                <w:szCs w:val="20"/>
                <w:lang w:eastAsia="en-US"/>
              </w:rPr>
              <w:t>26</w:t>
            </w:r>
            <w:r w:rsidRPr="008B38C4">
              <w:rPr>
                <w:rFonts w:ascii="Times New Roman" w:eastAsiaTheme="minorHAnsi" w:hAnsi="Times New Roman" w:cstheme="minorBidi"/>
                <w:color w:val="000000"/>
                <w:sz w:val="20"/>
                <w:szCs w:val="20"/>
                <w:lang w:eastAsia="en-US"/>
              </w:rPr>
              <w:t xml:space="preserve"> 0</w:t>
            </w:r>
            <w:r w:rsidR="00000BED">
              <w:rPr>
                <w:rFonts w:ascii="Times New Roman" w:eastAsiaTheme="minorHAnsi" w:hAnsi="Times New Roman" w:cstheme="minorBidi"/>
                <w:color w:val="000000"/>
                <w:sz w:val="20"/>
                <w:szCs w:val="20"/>
                <w:lang w:eastAsia="en-US"/>
              </w:rPr>
              <w:t>16</w:t>
            </w:r>
            <w:r w:rsidRPr="008B38C4">
              <w:rPr>
                <w:rFonts w:ascii="Times New Roman" w:eastAsiaTheme="minorHAnsi" w:hAnsi="Times New Roman" w:cstheme="minorBidi"/>
                <w:color w:val="000000"/>
                <w:sz w:val="20"/>
                <w:szCs w:val="20"/>
                <w:lang w:eastAsia="en-US"/>
              </w:rPr>
              <w:t>,</w:t>
            </w:r>
            <w:r w:rsidR="00000BED">
              <w:rPr>
                <w:rFonts w:ascii="Times New Roman" w:eastAsiaTheme="minorHAnsi" w:hAnsi="Times New Roman" w:cstheme="minorBidi"/>
                <w:color w:val="000000"/>
                <w:sz w:val="20"/>
                <w:szCs w:val="20"/>
                <w:lang w:eastAsia="en-US"/>
              </w:rPr>
              <w:t>0</w:t>
            </w:r>
          </w:p>
        </w:tc>
        <w:tc>
          <w:tcPr>
            <w:tcW w:w="1233" w:type="dxa"/>
            <w:tcBorders>
              <w:top w:val="single" w:sz="6" w:space="0" w:color="auto"/>
              <w:left w:val="single" w:sz="6" w:space="0" w:color="auto"/>
              <w:bottom w:val="single" w:sz="6" w:space="0" w:color="auto"/>
              <w:right w:val="single" w:sz="6" w:space="0" w:color="auto"/>
            </w:tcBorders>
          </w:tcPr>
          <w:p w14:paraId="7DA9221E" w14:textId="7A87F0C9" w:rsidR="000E14B4" w:rsidRPr="008B38C4" w:rsidRDefault="00DE2F2D"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w:t>
            </w:r>
            <w:r w:rsidR="000E14B4" w:rsidRPr="008B38C4">
              <w:rPr>
                <w:rFonts w:ascii="Times New Roman" w:eastAsiaTheme="minorHAnsi" w:hAnsi="Times New Roman" w:cstheme="minorBidi"/>
                <w:color w:val="000000"/>
                <w:sz w:val="20"/>
                <w:szCs w:val="20"/>
                <w:lang w:eastAsia="en-US"/>
              </w:rPr>
              <w:t>1</w:t>
            </w:r>
            <w:r>
              <w:rPr>
                <w:rFonts w:ascii="Times New Roman" w:eastAsiaTheme="minorHAnsi" w:hAnsi="Times New Roman" w:cstheme="minorBidi"/>
                <w:color w:val="000000"/>
                <w:sz w:val="20"/>
                <w:szCs w:val="20"/>
                <w:lang w:eastAsia="en-US"/>
              </w:rPr>
              <w:t>59</w:t>
            </w:r>
            <w:r w:rsidR="000E14B4" w:rsidRPr="008B38C4">
              <w:rPr>
                <w:rFonts w:ascii="Times New Roman" w:eastAsiaTheme="minorHAnsi" w:hAnsi="Times New Roman" w:cstheme="minorBidi"/>
                <w:color w:val="000000"/>
                <w:sz w:val="20"/>
                <w:szCs w:val="20"/>
                <w:lang w:eastAsia="en-US"/>
              </w:rPr>
              <w:t xml:space="preserve"> </w:t>
            </w:r>
            <w:r>
              <w:rPr>
                <w:rFonts w:ascii="Times New Roman" w:eastAsiaTheme="minorHAnsi" w:hAnsi="Times New Roman" w:cstheme="minorBidi"/>
                <w:color w:val="000000"/>
                <w:sz w:val="20"/>
                <w:szCs w:val="20"/>
                <w:lang w:eastAsia="en-US"/>
              </w:rPr>
              <w:t>164</w:t>
            </w:r>
            <w:r w:rsidR="000E14B4" w:rsidRPr="008B38C4">
              <w:rPr>
                <w:rFonts w:ascii="Times New Roman" w:eastAsiaTheme="minorHAnsi" w:hAnsi="Times New Roman" w:cstheme="minorBidi"/>
                <w:color w:val="000000"/>
                <w:sz w:val="20"/>
                <w:szCs w:val="20"/>
                <w:lang w:eastAsia="en-US"/>
              </w:rPr>
              <w:t>,</w:t>
            </w:r>
            <w:r>
              <w:rPr>
                <w:rFonts w:ascii="Times New Roman" w:eastAsiaTheme="minorHAnsi" w:hAnsi="Times New Roman" w:cstheme="minorBidi"/>
                <w:color w:val="000000"/>
                <w:sz w:val="20"/>
                <w:szCs w:val="20"/>
                <w:lang w:eastAsia="en-US"/>
              </w:rPr>
              <w:t>5</w:t>
            </w:r>
          </w:p>
        </w:tc>
        <w:tc>
          <w:tcPr>
            <w:tcW w:w="1276" w:type="dxa"/>
            <w:gridSpan w:val="2"/>
            <w:tcBorders>
              <w:top w:val="single" w:sz="6" w:space="0" w:color="auto"/>
              <w:left w:val="single" w:sz="6" w:space="0" w:color="auto"/>
              <w:bottom w:val="single" w:sz="6" w:space="0" w:color="auto"/>
              <w:right w:val="single" w:sz="6" w:space="0" w:color="auto"/>
            </w:tcBorders>
          </w:tcPr>
          <w:p w14:paraId="5C8EE78F" w14:textId="1000BD50"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w:t>
            </w:r>
            <w:r w:rsidR="00DE2F2D">
              <w:rPr>
                <w:rFonts w:ascii="Times New Roman" w:eastAsiaTheme="minorHAnsi" w:hAnsi="Times New Roman" w:cstheme="minorBidi"/>
                <w:color w:val="000000"/>
                <w:sz w:val="20"/>
                <w:szCs w:val="20"/>
                <w:lang w:eastAsia="en-US"/>
              </w:rPr>
              <w:t>77</w:t>
            </w:r>
            <w:r w:rsidRPr="008B38C4">
              <w:rPr>
                <w:rFonts w:ascii="Times New Roman" w:eastAsiaTheme="minorHAnsi" w:hAnsi="Times New Roman" w:cstheme="minorBidi"/>
                <w:color w:val="000000"/>
                <w:sz w:val="20"/>
                <w:szCs w:val="20"/>
                <w:lang w:eastAsia="en-US"/>
              </w:rPr>
              <w:t xml:space="preserve"> 7</w:t>
            </w:r>
            <w:r w:rsidR="00DE2F2D">
              <w:rPr>
                <w:rFonts w:ascii="Times New Roman" w:eastAsiaTheme="minorHAnsi" w:hAnsi="Times New Roman" w:cstheme="minorBidi"/>
                <w:color w:val="000000"/>
                <w:sz w:val="20"/>
                <w:szCs w:val="20"/>
                <w:lang w:eastAsia="en-US"/>
              </w:rPr>
              <w:t>51</w:t>
            </w:r>
            <w:r w:rsidRPr="008B38C4">
              <w:rPr>
                <w:rFonts w:ascii="Times New Roman" w:eastAsiaTheme="minorHAnsi" w:hAnsi="Times New Roman" w:cstheme="minorBidi"/>
                <w:color w:val="000000"/>
                <w:sz w:val="20"/>
                <w:szCs w:val="20"/>
                <w:lang w:eastAsia="en-US"/>
              </w:rPr>
              <w:t>,</w:t>
            </w:r>
            <w:r w:rsidR="00DE2F2D">
              <w:rPr>
                <w:rFonts w:ascii="Times New Roman" w:eastAsiaTheme="minorHAnsi" w:hAnsi="Times New Roman" w:cstheme="minorBidi"/>
                <w:color w:val="000000"/>
                <w:sz w:val="20"/>
                <w:szCs w:val="20"/>
                <w:lang w:eastAsia="en-US"/>
              </w:rPr>
              <w:t>6</w:t>
            </w:r>
          </w:p>
        </w:tc>
        <w:tc>
          <w:tcPr>
            <w:tcW w:w="851" w:type="dxa"/>
            <w:tcBorders>
              <w:top w:val="single" w:sz="6" w:space="0" w:color="auto"/>
              <w:left w:val="single" w:sz="6" w:space="0" w:color="auto"/>
              <w:bottom w:val="single" w:sz="6" w:space="0" w:color="auto"/>
              <w:right w:val="single" w:sz="6" w:space="0" w:color="auto"/>
            </w:tcBorders>
          </w:tcPr>
          <w:p w14:paraId="71565328" w14:textId="77777777"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х</w:t>
            </w:r>
          </w:p>
        </w:tc>
      </w:tr>
      <w:tr w:rsidR="000E14B4" w:rsidRPr="008B38C4" w14:paraId="105B4ECD" w14:textId="77777777" w:rsidTr="005E796A">
        <w:trPr>
          <w:gridAfter w:val="1"/>
          <w:wAfter w:w="1417" w:type="dxa"/>
          <w:trHeight w:val="290"/>
        </w:trPr>
        <w:tc>
          <w:tcPr>
            <w:tcW w:w="8677" w:type="dxa"/>
            <w:gridSpan w:val="7"/>
            <w:tcBorders>
              <w:top w:val="single" w:sz="6" w:space="0" w:color="auto"/>
              <w:left w:val="single" w:sz="6" w:space="0" w:color="auto"/>
              <w:bottom w:val="single" w:sz="6" w:space="0" w:color="auto"/>
              <w:right w:val="nil"/>
            </w:tcBorders>
          </w:tcPr>
          <w:p w14:paraId="638A4064" w14:textId="3CB5CDD8"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sz w:val="20"/>
                <w:szCs w:val="20"/>
                <w:lang w:eastAsia="en-US"/>
              </w:rPr>
            </w:pPr>
            <w:r w:rsidRPr="008B38C4">
              <w:rPr>
                <w:rFonts w:ascii="Times New Roman" w:eastAsiaTheme="minorHAnsi" w:hAnsi="Times New Roman" w:cstheme="minorBidi"/>
                <w:b/>
                <w:bCs/>
                <w:color w:val="000000"/>
                <w:sz w:val="20"/>
                <w:szCs w:val="20"/>
                <w:lang w:eastAsia="en-US"/>
              </w:rPr>
              <w:t>Отклонение основных показателей бюджета 202</w:t>
            </w:r>
            <w:r w:rsidR="006F64E2">
              <w:rPr>
                <w:rFonts w:ascii="Times New Roman" w:eastAsiaTheme="minorHAnsi" w:hAnsi="Times New Roman" w:cstheme="minorBidi"/>
                <w:b/>
                <w:bCs/>
                <w:color w:val="000000"/>
                <w:sz w:val="20"/>
                <w:szCs w:val="20"/>
                <w:lang w:eastAsia="en-US"/>
              </w:rPr>
              <w:t>5</w:t>
            </w:r>
            <w:r w:rsidRPr="008B38C4">
              <w:rPr>
                <w:rFonts w:ascii="Times New Roman" w:eastAsiaTheme="minorHAnsi" w:hAnsi="Times New Roman" w:cstheme="minorBidi"/>
                <w:b/>
                <w:bCs/>
                <w:color w:val="000000"/>
                <w:sz w:val="20"/>
                <w:szCs w:val="20"/>
                <w:lang w:eastAsia="en-US"/>
              </w:rPr>
              <w:t xml:space="preserve"> года к уровню предыдущих лет (тыс. руб.):</w:t>
            </w:r>
          </w:p>
        </w:tc>
        <w:tc>
          <w:tcPr>
            <w:tcW w:w="851" w:type="dxa"/>
            <w:tcBorders>
              <w:top w:val="single" w:sz="6" w:space="0" w:color="auto"/>
              <w:left w:val="nil"/>
              <w:bottom w:val="single" w:sz="6" w:space="0" w:color="auto"/>
              <w:right w:val="single" w:sz="6" w:space="0" w:color="auto"/>
            </w:tcBorders>
          </w:tcPr>
          <w:p w14:paraId="49D520E2" w14:textId="77777777"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b/>
                <w:bCs/>
                <w:color w:val="000000"/>
                <w:sz w:val="20"/>
                <w:szCs w:val="20"/>
                <w:lang w:eastAsia="en-US"/>
              </w:rPr>
            </w:pPr>
          </w:p>
        </w:tc>
      </w:tr>
      <w:tr w:rsidR="000E14B4" w:rsidRPr="008B38C4" w14:paraId="6F33E7A7" w14:textId="77777777" w:rsidTr="005E796A">
        <w:trPr>
          <w:gridAfter w:val="1"/>
          <w:wAfter w:w="1417" w:type="dxa"/>
          <w:trHeight w:val="290"/>
        </w:trPr>
        <w:tc>
          <w:tcPr>
            <w:tcW w:w="2015" w:type="dxa"/>
            <w:tcBorders>
              <w:top w:val="single" w:sz="6" w:space="0" w:color="auto"/>
              <w:left w:val="single" w:sz="6" w:space="0" w:color="auto"/>
              <w:bottom w:val="single" w:sz="6" w:space="0" w:color="auto"/>
              <w:right w:val="single" w:sz="6" w:space="0" w:color="auto"/>
            </w:tcBorders>
          </w:tcPr>
          <w:p w14:paraId="19EADA01" w14:textId="77777777" w:rsidR="000E14B4" w:rsidRPr="008B38C4" w:rsidRDefault="000E14B4" w:rsidP="005E796A">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b/>
                <w:bCs/>
                <w:color w:val="000000"/>
                <w:sz w:val="20"/>
                <w:szCs w:val="20"/>
                <w:lang w:eastAsia="en-US"/>
              </w:rPr>
              <w:t>Показатель</w:t>
            </w:r>
            <w:r w:rsidRPr="008B38C4">
              <w:rPr>
                <w:rFonts w:ascii="Times New Roman" w:eastAsiaTheme="minorHAnsi" w:hAnsi="Times New Roman" w:cstheme="minorBidi"/>
                <w:color w:val="000000"/>
                <w:sz w:val="20"/>
                <w:szCs w:val="20"/>
                <w:lang w:eastAsia="en-US"/>
              </w:rPr>
              <w:t> </w:t>
            </w:r>
          </w:p>
        </w:tc>
        <w:tc>
          <w:tcPr>
            <w:tcW w:w="1559" w:type="dxa"/>
            <w:tcBorders>
              <w:top w:val="single" w:sz="6" w:space="0" w:color="auto"/>
              <w:left w:val="single" w:sz="6" w:space="0" w:color="auto"/>
              <w:bottom w:val="single" w:sz="6" w:space="0" w:color="auto"/>
              <w:right w:val="nil"/>
            </w:tcBorders>
          </w:tcPr>
          <w:p w14:paraId="61BA0F6F" w14:textId="03F057C7" w:rsidR="000E14B4" w:rsidRPr="008B38C4" w:rsidRDefault="000E14B4" w:rsidP="005E796A">
            <w:pPr>
              <w:autoSpaceDE w:val="0"/>
              <w:autoSpaceDN w:val="0"/>
              <w:adjustRightInd w:val="0"/>
              <w:spacing w:after="0" w:line="240" w:lineRule="auto"/>
              <w:jc w:val="right"/>
              <w:rPr>
                <w:rFonts w:ascii="Times New Roman" w:eastAsiaTheme="minorHAnsi" w:hAnsi="Times New Roman" w:cstheme="minorBidi"/>
                <w:b/>
                <w:bCs/>
                <w:color w:val="000000"/>
                <w:sz w:val="20"/>
                <w:szCs w:val="20"/>
                <w:lang w:eastAsia="en-US"/>
              </w:rPr>
            </w:pPr>
            <w:r w:rsidRPr="008B38C4">
              <w:rPr>
                <w:rFonts w:ascii="Times New Roman" w:eastAsiaTheme="minorHAnsi" w:hAnsi="Times New Roman" w:cstheme="minorBidi"/>
                <w:b/>
                <w:bCs/>
                <w:color w:val="000000"/>
                <w:sz w:val="20"/>
                <w:szCs w:val="20"/>
                <w:lang w:eastAsia="en-US"/>
              </w:rPr>
              <w:t>202</w:t>
            </w:r>
            <w:r w:rsidR="006F64E2">
              <w:rPr>
                <w:rFonts w:ascii="Times New Roman" w:eastAsiaTheme="minorHAnsi" w:hAnsi="Times New Roman" w:cstheme="minorBidi"/>
                <w:b/>
                <w:bCs/>
                <w:color w:val="000000"/>
                <w:sz w:val="20"/>
                <w:szCs w:val="20"/>
                <w:lang w:eastAsia="en-US"/>
              </w:rPr>
              <w:t>2</w:t>
            </w:r>
            <w:r w:rsidRPr="008B38C4">
              <w:rPr>
                <w:rFonts w:ascii="Times New Roman" w:eastAsiaTheme="minorHAnsi" w:hAnsi="Times New Roman" w:cstheme="minorBidi"/>
                <w:b/>
                <w:bCs/>
                <w:color w:val="000000"/>
                <w:sz w:val="20"/>
                <w:szCs w:val="20"/>
                <w:lang w:eastAsia="en-US"/>
              </w:rPr>
              <w:t xml:space="preserve"> год</w:t>
            </w:r>
          </w:p>
        </w:tc>
        <w:tc>
          <w:tcPr>
            <w:tcW w:w="1370" w:type="dxa"/>
            <w:tcBorders>
              <w:top w:val="single" w:sz="6" w:space="0" w:color="auto"/>
              <w:left w:val="nil"/>
              <w:bottom w:val="single" w:sz="6" w:space="0" w:color="auto"/>
              <w:right w:val="single" w:sz="6" w:space="0" w:color="auto"/>
            </w:tcBorders>
          </w:tcPr>
          <w:p w14:paraId="39EF0292" w14:textId="77777777" w:rsidR="000E14B4" w:rsidRPr="008B38C4" w:rsidRDefault="000E14B4" w:rsidP="005E796A">
            <w:pPr>
              <w:autoSpaceDE w:val="0"/>
              <w:autoSpaceDN w:val="0"/>
              <w:adjustRightInd w:val="0"/>
              <w:spacing w:after="0" w:line="240" w:lineRule="auto"/>
              <w:jc w:val="right"/>
              <w:rPr>
                <w:rFonts w:ascii="Times New Roman" w:eastAsiaTheme="minorHAnsi" w:hAnsi="Times New Roman" w:cstheme="minorBidi"/>
                <w:b/>
                <w:bCs/>
                <w:color w:val="000000"/>
                <w:sz w:val="20"/>
                <w:szCs w:val="20"/>
                <w:lang w:eastAsia="en-US"/>
              </w:rPr>
            </w:pPr>
          </w:p>
        </w:tc>
        <w:tc>
          <w:tcPr>
            <w:tcW w:w="1224" w:type="dxa"/>
            <w:tcBorders>
              <w:top w:val="single" w:sz="6" w:space="0" w:color="auto"/>
              <w:left w:val="single" w:sz="6" w:space="0" w:color="auto"/>
              <w:bottom w:val="single" w:sz="6" w:space="0" w:color="auto"/>
              <w:right w:val="nil"/>
            </w:tcBorders>
          </w:tcPr>
          <w:p w14:paraId="21426E70" w14:textId="37C61435" w:rsidR="000E14B4" w:rsidRPr="008B38C4" w:rsidRDefault="000E14B4" w:rsidP="005E796A">
            <w:pPr>
              <w:autoSpaceDE w:val="0"/>
              <w:autoSpaceDN w:val="0"/>
              <w:adjustRightInd w:val="0"/>
              <w:spacing w:after="0" w:line="240" w:lineRule="auto"/>
              <w:jc w:val="right"/>
              <w:rPr>
                <w:rFonts w:ascii="Times New Roman" w:eastAsiaTheme="minorHAnsi" w:hAnsi="Times New Roman" w:cstheme="minorBidi"/>
                <w:b/>
                <w:bCs/>
                <w:color w:val="000000"/>
                <w:sz w:val="20"/>
                <w:szCs w:val="20"/>
                <w:lang w:eastAsia="en-US"/>
              </w:rPr>
            </w:pPr>
            <w:r w:rsidRPr="008B38C4">
              <w:rPr>
                <w:rFonts w:ascii="Times New Roman" w:eastAsiaTheme="minorHAnsi" w:hAnsi="Times New Roman" w:cstheme="minorBidi"/>
                <w:b/>
                <w:bCs/>
                <w:color w:val="000000"/>
                <w:sz w:val="20"/>
                <w:szCs w:val="20"/>
                <w:lang w:eastAsia="en-US"/>
              </w:rPr>
              <w:t>202</w:t>
            </w:r>
            <w:r w:rsidR="006F64E2">
              <w:rPr>
                <w:rFonts w:ascii="Times New Roman" w:eastAsiaTheme="minorHAnsi" w:hAnsi="Times New Roman" w:cstheme="minorBidi"/>
                <w:b/>
                <w:bCs/>
                <w:color w:val="000000"/>
                <w:sz w:val="20"/>
                <w:szCs w:val="20"/>
                <w:lang w:eastAsia="en-US"/>
              </w:rPr>
              <w:t>3</w:t>
            </w:r>
            <w:r w:rsidRPr="008B38C4">
              <w:rPr>
                <w:rFonts w:ascii="Times New Roman" w:eastAsiaTheme="minorHAnsi" w:hAnsi="Times New Roman" w:cstheme="minorBidi"/>
                <w:b/>
                <w:bCs/>
                <w:color w:val="000000"/>
                <w:sz w:val="20"/>
                <w:szCs w:val="20"/>
                <w:lang w:eastAsia="en-US"/>
              </w:rPr>
              <w:t xml:space="preserve"> год</w:t>
            </w:r>
          </w:p>
        </w:tc>
        <w:tc>
          <w:tcPr>
            <w:tcW w:w="1418" w:type="dxa"/>
            <w:gridSpan w:val="2"/>
            <w:tcBorders>
              <w:top w:val="single" w:sz="6" w:space="0" w:color="auto"/>
              <w:left w:val="nil"/>
              <w:bottom w:val="single" w:sz="6" w:space="0" w:color="auto"/>
              <w:right w:val="single" w:sz="6" w:space="0" w:color="auto"/>
            </w:tcBorders>
          </w:tcPr>
          <w:p w14:paraId="0C937889" w14:textId="77777777" w:rsidR="000E14B4" w:rsidRPr="008B38C4" w:rsidRDefault="000E14B4" w:rsidP="005E796A">
            <w:pPr>
              <w:autoSpaceDE w:val="0"/>
              <w:autoSpaceDN w:val="0"/>
              <w:adjustRightInd w:val="0"/>
              <w:spacing w:after="0" w:line="240" w:lineRule="auto"/>
              <w:jc w:val="right"/>
              <w:rPr>
                <w:rFonts w:ascii="Times New Roman" w:eastAsiaTheme="minorHAnsi" w:hAnsi="Times New Roman" w:cstheme="minorBidi"/>
                <w:b/>
                <w:bCs/>
                <w:color w:val="000000"/>
                <w:sz w:val="20"/>
                <w:szCs w:val="20"/>
                <w:lang w:eastAsia="en-US"/>
              </w:rPr>
            </w:pPr>
          </w:p>
        </w:tc>
        <w:tc>
          <w:tcPr>
            <w:tcW w:w="1091" w:type="dxa"/>
            <w:tcBorders>
              <w:top w:val="single" w:sz="6" w:space="0" w:color="auto"/>
              <w:left w:val="single" w:sz="6" w:space="0" w:color="auto"/>
              <w:bottom w:val="single" w:sz="6" w:space="0" w:color="auto"/>
              <w:right w:val="nil"/>
            </w:tcBorders>
          </w:tcPr>
          <w:p w14:paraId="1083DBF1" w14:textId="7B549A06" w:rsidR="000E14B4" w:rsidRPr="008B38C4" w:rsidRDefault="000E14B4" w:rsidP="005E796A">
            <w:pPr>
              <w:autoSpaceDE w:val="0"/>
              <w:autoSpaceDN w:val="0"/>
              <w:adjustRightInd w:val="0"/>
              <w:spacing w:after="0" w:line="240" w:lineRule="auto"/>
              <w:jc w:val="right"/>
              <w:rPr>
                <w:rFonts w:ascii="Times New Roman" w:eastAsiaTheme="minorHAnsi" w:hAnsi="Times New Roman" w:cstheme="minorBidi"/>
                <w:b/>
                <w:bCs/>
                <w:color w:val="000000"/>
                <w:sz w:val="20"/>
                <w:szCs w:val="20"/>
                <w:lang w:eastAsia="en-US"/>
              </w:rPr>
            </w:pPr>
            <w:r w:rsidRPr="008B38C4">
              <w:rPr>
                <w:rFonts w:ascii="Times New Roman" w:eastAsiaTheme="minorHAnsi" w:hAnsi="Times New Roman" w:cstheme="minorBidi"/>
                <w:b/>
                <w:bCs/>
                <w:color w:val="000000"/>
                <w:sz w:val="20"/>
                <w:szCs w:val="20"/>
                <w:lang w:eastAsia="en-US"/>
              </w:rPr>
              <w:t>202</w:t>
            </w:r>
            <w:r w:rsidR="006F64E2">
              <w:rPr>
                <w:rFonts w:ascii="Times New Roman" w:eastAsiaTheme="minorHAnsi" w:hAnsi="Times New Roman" w:cstheme="minorBidi"/>
                <w:b/>
                <w:bCs/>
                <w:color w:val="000000"/>
                <w:sz w:val="20"/>
                <w:szCs w:val="20"/>
                <w:lang w:eastAsia="en-US"/>
              </w:rPr>
              <w:t>4</w:t>
            </w:r>
            <w:r w:rsidRPr="008B38C4">
              <w:rPr>
                <w:rFonts w:ascii="Times New Roman" w:eastAsiaTheme="minorHAnsi" w:hAnsi="Times New Roman" w:cstheme="minorBidi"/>
                <w:b/>
                <w:bCs/>
                <w:color w:val="000000"/>
                <w:sz w:val="20"/>
                <w:szCs w:val="20"/>
                <w:lang w:eastAsia="en-US"/>
              </w:rPr>
              <w:t xml:space="preserve"> год</w:t>
            </w:r>
          </w:p>
        </w:tc>
        <w:tc>
          <w:tcPr>
            <w:tcW w:w="851" w:type="dxa"/>
            <w:tcBorders>
              <w:top w:val="single" w:sz="6" w:space="0" w:color="auto"/>
              <w:left w:val="nil"/>
              <w:bottom w:val="single" w:sz="6" w:space="0" w:color="auto"/>
              <w:right w:val="single" w:sz="6" w:space="0" w:color="auto"/>
            </w:tcBorders>
          </w:tcPr>
          <w:p w14:paraId="2D995A8F" w14:textId="77777777" w:rsidR="000E14B4" w:rsidRPr="008B38C4" w:rsidRDefault="000E14B4" w:rsidP="005E796A">
            <w:pPr>
              <w:autoSpaceDE w:val="0"/>
              <w:autoSpaceDN w:val="0"/>
              <w:adjustRightInd w:val="0"/>
              <w:spacing w:after="0" w:line="240" w:lineRule="auto"/>
              <w:jc w:val="right"/>
              <w:rPr>
                <w:rFonts w:ascii="Times New Roman" w:eastAsiaTheme="minorHAnsi" w:hAnsi="Times New Roman" w:cstheme="minorBidi"/>
                <w:b/>
                <w:bCs/>
                <w:color w:val="000000"/>
                <w:sz w:val="20"/>
                <w:szCs w:val="20"/>
                <w:lang w:eastAsia="en-US"/>
              </w:rPr>
            </w:pPr>
          </w:p>
        </w:tc>
      </w:tr>
      <w:tr w:rsidR="000E14B4" w:rsidRPr="008B38C4" w14:paraId="7DE61163" w14:textId="77777777" w:rsidTr="005E796A">
        <w:trPr>
          <w:gridAfter w:val="1"/>
          <w:wAfter w:w="1417" w:type="dxa"/>
          <w:trHeight w:val="290"/>
        </w:trPr>
        <w:tc>
          <w:tcPr>
            <w:tcW w:w="2015" w:type="dxa"/>
            <w:tcBorders>
              <w:top w:val="single" w:sz="6" w:space="0" w:color="auto"/>
              <w:left w:val="single" w:sz="6" w:space="0" w:color="auto"/>
              <w:bottom w:val="single" w:sz="6" w:space="0" w:color="auto"/>
              <w:right w:val="single" w:sz="6" w:space="0" w:color="auto"/>
            </w:tcBorders>
          </w:tcPr>
          <w:p w14:paraId="354AEB5A" w14:textId="77777777" w:rsidR="000E14B4" w:rsidRPr="008B38C4" w:rsidRDefault="000E14B4" w:rsidP="005E796A">
            <w:pPr>
              <w:autoSpaceDE w:val="0"/>
              <w:autoSpaceDN w:val="0"/>
              <w:adjustRightInd w:val="0"/>
              <w:spacing w:after="0" w:line="240" w:lineRule="auto"/>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Доходы</w:t>
            </w:r>
          </w:p>
        </w:tc>
        <w:tc>
          <w:tcPr>
            <w:tcW w:w="1559" w:type="dxa"/>
            <w:tcBorders>
              <w:top w:val="single" w:sz="6" w:space="0" w:color="auto"/>
              <w:left w:val="single" w:sz="6" w:space="0" w:color="auto"/>
              <w:bottom w:val="single" w:sz="6" w:space="0" w:color="auto"/>
              <w:right w:val="nil"/>
            </w:tcBorders>
          </w:tcPr>
          <w:p w14:paraId="1633B4F0" w14:textId="3FD269AC" w:rsidR="000E14B4" w:rsidRPr="008B38C4" w:rsidRDefault="000E14B4" w:rsidP="005E796A">
            <w:pPr>
              <w:autoSpaceDE w:val="0"/>
              <w:autoSpaceDN w:val="0"/>
              <w:adjustRightInd w:val="0"/>
              <w:spacing w:after="0" w:line="240" w:lineRule="auto"/>
              <w:jc w:val="right"/>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+6</w:t>
            </w:r>
            <w:r w:rsidR="00D40470">
              <w:rPr>
                <w:rFonts w:ascii="Times New Roman" w:eastAsiaTheme="minorHAnsi" w:hAnsi="Times New Roman" w:cstheme="minorBidi"/>
                <w:color w:val="000000"/>
                <w:sz w:val="20"/>
                <w:szCs w:val="20"/>
                <w:lang w:eastAsia="en-US"/>
              </w:rPr>
              <w:t>88</w:t>
            </w:r>
            <w:r w:rsidRPr="008B38C4">
              <w:rPr>
                <w:rFonts w:ascii="Times New Roman" w:eastAsiaTheme="minorHAnsi" w:hAnsi="Times New Roman" w:cstheme="minorBidi"/>
                <w:color w:val="000000"/>
                <w:sz w:val="20"/>
                <w:szCs w:val="20"/>
                <w:lang w:eastAsia="en-US"/>
              </w:rPr>
              <w:t xml:space="preserve"> 7</w:t>
            </w:r>
            <w:r w:rsidR="00D40470">
              <w:rPr>
                <w:rFonts w:ascii="Times New Roman" w:eastAsiaTheme="minorHAnsi" w:hAnsi="Times New Roman" w:cstheme="minorBidi"/>
                <w:color w:val="000000"/>
                <w:sz w:val="20"/>
                <w:szCs w:val="20"/>
                <w:lang w:eastAsia="en-US"/>
              </w:rPr>
              <w:t>14</w:t>
            </w:r>
            <w:r w:rsidRPr="008B38C4">
              <w:rPr>
                <w:rFonts w:ascii="Times New Roman" w:eastAsiaTheme="minorHAnsi" w:hAnsi="Times New Roman" w:cstheme="minorBidi"/>
                <w:color w:val="000000"/>
                <w:sz w:val="20"/>
                <w:szCs w:val="20"/>
                <w:lang w:eastAsia="en-US"/>
              </w:rPr>
              <w:t>,</w:t>
            </w:r>
            <w:r w:rsidR="00D40470">
              <w:rPr>
                <w:rFonts w:ascii="Times New Roman" w:eastAsiaTheme="minorHAnsi" w:hAnsi="Times New Roman" w:cstheme="minorBidi"/>
                <w:color w:val="000000"/>
                <w:sz w:val="20"/>
                <w:szCs w:val="20"/>
                <w:lang w:eastAsia="en-US"/>
              </w:rPr>
              <w:t>9</w:t>
            </w:r>
          </w:p>
        </w:tc>
        <w:tc>
          <w:tcPr>
            <w:tcW w:w="1370" w:type="dxa"/>
            <w:tcBorders>
              <w:top w:val="single" w:sz="6" w:space="0" w:color="auto"/>
              <w:left w:val="nil"/>
              <w:bottom w:val="single" w:sz="6" w:space="0" w:color="auto"/>
              <w:right w:val="single" w:sz="6" w:space="0" w:color="auto"/>
            </w:tcBorders>
          </w:tcPr>
          <w:p w14:paraId="58B11B7A" w14:textId="77777777" w:rsidR="000E14B4" w:rsidRPr="008B38C4" w:rsidRDefault="000E14B4" w:rsidP="005E796A">
            <w:pPr>
              <w:autoSpaceDE w:val="0"/>
              <w:autoSpaceDN w:val="0"/>
              <w:adjustRightInd w:val="0"/>
              <w:spacing w:after="0" w:line="240" w:lineRule="auto"/>
              <w:jc w:val="right"/>
              <w:rPr>
                <w:rFonts w:ascii="Times New Roman" w:eastAsiaTheme="minorHAnsi" w:hAnsi="Times New Roman" w:cstheme="minorBidi"/>
                <w:color w:val="000000"/>
                <w:sz w:val="20"/>
                <w:szCs w:val="20"/>
                <w:lang w:eastAsia="en-US"/>
              </w:rPr>
            </w:pPr>
          </w:p>
        </w:tc>
        <w:tc>
          <w:tcPr>
            <w:tcW w:w="1224" w:type="dxa"/>
            <w:tcBorders>
              <w:top w:val="single" w:sz="6" w:space="0" w:color="auto"/>
              <w:left w:val="single" w:sz="6" w:space="0" w:color="auto"/>
              <w:bottom w:val="single" w:sz="6" w:space="0" w:color="auto"/>
              <w:right w:val="nil"/>
            </w:tcBorders>
          </w:tcPr>
          <w:p w14:paraId="1D77EB51" w14:textId="37263096" w:rsidR="000E14B4" w:rsidRPr="008B38C4" w:rsidRDefault="000E14B4" w:rsidP="005E796A">
            <w:pPr>
              <w:autoSpaceDE w:val="0"/>
              <w:autoSpaceDN w:val="0"/>
              <w:adjustRightInd w:val="0"/>
              <w:spacing w:after="0" w:line="240" w:lineRule="auto"/>
              <w:jc w:val="right"/>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+5</w:t>
            </w:r>
            <w:r w:rsidR="00E06CC2">
              <w:rPr>
                <w:rFonts w:ascii="Times New Roman" w:eastAsiaTheme="minorHAnsi" w:hAnsi="Times New Roman" w:cstheme="minorBidi"/>
                <w:color w:val="000000"/>
                <w:sz w:val="20"/>
                <w:szCs w:val="20"/>
                <w:lang w:eastAsia="en-US"/>
              </w:rPr>
              <w:t>33</w:t>
            </w:r>
            <w:r w:rsidRPr="008B38C4">
              <w:rPr>
                <w:rFonts w:ascii="Times New Roman" w:eastAsiaTheme="minorHAnsi" w:hAnsi="Times New Roman" w:cstheme="minorBidi"/>
                <w:color w:val="000000"/>
                <w:sz w:val="20"/>
                <w:szCs w:val="20"/>
                <w:lang w:eastAsia="en-US"/>
              </w:rPr>
              <w:t xml:space="preserve"> </w:t>
            </w:r>
            <w:r w:rsidR="00E06CC2">
              <w:rPr>
                <w:rFonts w:ascii="Times New Roman" w:eastAsiaTheme="minorHAnsi" w:hAnsi="Times New Roman" w:cstheme="minorBidi"/>
                <w:color w:val="000000"/>
                <w:sz w:val="20"/>
                <w:szCs w:val="20"/>
                <w:lang w:eastAsia="en-US"/>
              </w:rPr>
              <w:t>695</w:t>
            </w:r>
            <w:r w:rsidRPr="008B38C4">
              <w:rPr>
                <w:rFonts w:ascii="Times New Roman" w:eastAsiaTheme="minorHAnsi" w:hAnsi="Times New Roman" w:cstheme="minorBidi"/>
                <w:color w:val="000000"/>
                <w:sz w:val="20"/>
                <w:szCs w:val="20"/>
                <w:lang w:eastAsia="en-US"/>
              </w:rPr>
              <w:t>,1</w:t>
            </w:r>
          </w:p>
        </w:tc>
        <w:tc>
          <w:tcPr>
            <w:tcW w:w="1418" w:type="dxa"/>
            <w:gridSpan w:val="2"/>
            <w:tcBorders>
              <w:top w:val="single" w:sz="6" w:space="0" w:color="auto"/>
              <w:left w:val="nil"/>
              <w:bottom w:val="single" w:sz="6" w:space="0" w:color="auto"/>
              <w:right w:val="single" w:sz="6" w:space="0" w:color="auto"/>
            </w:tcBorders>
          </w:tcPr>
          <w:p w14:paraId="1C8B4DA8" w14:textId="77777777" w:rsidR="000E14B4" w:rsidRPr="008B38C4" w:rsidRDefault="000E14B4" w:rsidP="005E796A">
            <w:pPr>
              <w:autoSpaceDE w:val="0"/>
              <w:autoSpaceDN w:val="0"/>
              <w:adjustRightInd w:val="0"/>
              <w:spacing w:after="0" w:line="240" w:lineRule="auto"/>
              <w:jc w:val="right"/>
              <w:rPr>
                <w:rFonts w:ascii="Times New Roman" w:eastAsiaTheme="minorHAnsi" w:hAnsi="Times New Roman" w:cstheme="minorBidi"/>
                <w:color w:val="000000"/>
                <w:sz w:val="20"/>
                <w:szCs w:val="20"/>
                <w:lang w:eastAsia="en-US"/>
              </w:rPr>
            </w:pPr>
          </w:p>
        </w:tc>
        <w:tc>
          <w:tcPr>
            <w:tcW w:w="1091" w:type="dxa"/>
            <w:tcBorders>
              <w:top w:val="single" w:sz="6" w:space="0" w:color="auto"/>
              <w:left w:val="single" w:sz="6" w:space="0" w:color="auto"/>
              <w:bottom w:val="single" w:sz="6" w:space="0" w:color="auto"/>
              <w:right w:val="nil"/>
            </w:tcBorders>
          </w:tcPr>
          <w:p w14:paraId="272EE798" w14:textId="630D3722" w:rsidR="000E14B4" w:rsidRPr="00EF41F0" w:rsidRDefault="000E14B4" w:rsidP="005E796A">
            <w:pPr>
              <w:autoSpaceDE w:val="0"/>
              <w:autoSpaceDN w:val="0"/>
              <w:adjustRightInd w:val="0"/>
              <w:spacing w:after="0" w:line="240" w:lineRule="auto"/>
              <w:jc w:val="right"/>
              <w:rPr>
                <w:rFonts w:ascii="Times New Roman" w:eastAsiaTheme="minorHAnsi" w:hAnsi="Times New Roman" w:cstheme="minorBidi"/>
                <w:color w:val="000000"/>
                <w:sz w:val="20"/>
                <w:szCs w:val="20"/>
                <w:lang w:val="en-US" w:eastAsia="en-US"/>
              </w:rPr>
            </w:pPr>
            <w:r w:rsidRPr="008B38C4">
              <w:rPr>
                <w:rFonts w:ascii="Times New Roman" w:eastAsiaTheme="minorHAnsi" w:hAnsi="Times New Roman" w:cstheme="minorBidi"/>
                <w:color w:val="000000"/>
                <w:sz w:val="20"/>
                <w:szCs w:val="20"/>
                <w:lang w:eastAsia="en-US"/>
              </w:rPr>
              <w:t>+</w:t>
            </w:r>
            <w:r w:rsidR="00EF41F0">
              <w:rPr>
                <w:rFonts w:ascii="Times New Roman" w:eastAsiaTheme="minorHAnsi" w:hAnsi="Times New Roman" w:cstheme="minorBidi"/>
                <w:color w:val="000000"/>
                <w:sz w:val="20"/>
                <w:szCs w:val="20"/>
                <w:lang w:val="en-US" w:eastAsia="en-US"/>
              </w:rPr>
              <w:t>324</w:t>
            </w:r>
            <w:r w:rsidRPr="008B38C4">
              <w:rPr>
                <w:rFonts w:ascii="Times New Roman" w:eastAsiaTheme="minorHAnsi" w:hAnsi="Times New Roman" w:cstheme="minorBidi"/>
                <w:color w:val="000000"/>
                <w:sz w:val="20"/>
                <w:szCs w:val="20"/>
                <w:lang w:eastAsia="en-US"/>
              </w:rPr>
              <w:t xml:space="preserve"> 9</w:t>
            </w:r>
            <w:r w:rsidR="00EF41F0">
              <w:rPr>
                <w:rFonts w:ascii="Times New Roman" w:eastAsiaTheme="minorHAnsi" w:hAnsi="Times New Roman" w:cstheme="minorBidi"/>
                <w:color w:val="000000"/>
                <w:sz w:val="20"/>
                <w:szCs w:val="20"/>
                <w:lang w:val="en-US" w:eastAsia="en-US"/>
              </w:rPr>
              <w:t>39</w:t>
            </w:r>
            <w:r w:rsidRPr="008B38C4">
              <w:rPr>
                <w:rFonts w:ascii="Times New Roman" w:eastAsiaTheme="minorHAnsi" w:hAnsi="Times New Roman" w:cstheme="minorBidi"/>
                <w:color w:val="000000"/>
                <w:sz w:val="20"/>
                <w:szCs w:val="20"/>
                <w:lang w:eastAsia="en-US"/>
              </w:rPr>
              <w:t>,</w:t>
            </w:r>
            <w:r w:rsidR="00EF41F0">
              <w:rPr>
                <w:rFonts w:ascii="Times New Roman" w:eastAsiaTheme="minorHAnsi" w:hAnsi="Times New Roman" w:cstheme="minorBidi"/>
                <w:color w:val="000000"/>
                <w:sz w:val="20"/>
                <w:szCs w:val="20"/>
                <w:lang w:val="en-US" w:eastAsia="en-US"/>
              </w:rPr>
              <w:t>5</w:t>
            </w:r>
          </w:p>
        </w:tc>
        <w:tc>
          <w:tcPr>
            <w:tcW w:w="851" w:type="dxa"/>
            <w:tcBorders>
              <w:top w:val="single" w:sz="6" w:space="0" w:color="auto"/>
              <w:left w:val="nil"/>
              <w:bottom w:val="single" w:sz="6" w:space="0" w:color="auto"/>
              <w:right w:val="single" w:sz="6" w:space="0" w:color="auto"/>
            </w:tcBorders>
          </w:tcPr>
          <w:p w14:paraId="4D778996" w14:textId="77777777" w:rsidR="000E14B4" w:rsidRPr="008B38C4" w:rsidRDefault="000E14B4" w:rsidP="005E796A">
            <w:pPr>
              <w:autoSpaceDE w:val="0"/>
              <w:autoSpaceDN w:val="0"/>
              <w:adjustRightInd w:val="0"/>
              <w:spacing w:after="0" w:line="240" w:lineRule="auto"/>
              <w:jc w:val="right"/>
              <w:rPr>
                <w:rFonts w:ascii="Times New Roman" w:eastAsiaTheme="minorHAnsi" w:hAnsi="Times New Roman" w:cstheme="minorBidi"/>
                <w:color w:val="000000"/>
                <w:sz w:val="20"/>
                <w:szCs w:val="20"/>
                <w:lang w:eastAsia="en-US"/>
              </w:rPr>
            </w:pPr>
          </w:p>
        </w:tc>
      </w:tr>
      <w:tr w:rsidR="000E14B4" w:rsidRPr="008B38C4" w14:paraId="133D5E97" w14:textId="77777777" w:rsidTr="005E796A">
        <w:trPr>
          <w:gridAfter w:val="1"/>
          <w:wAfter w:w="1417" w:type="dxa"/>
          <w:trHeight w:val="290"/>
        </w:trPr>
        <w:tc>
          <w:tcPr>
            <w:tcW w:w="2015" w:type="dxa"/>
            <w:tcBorders>
              <w:top w:val="single" w:sz="6" w:space="0" w:color="auto"/>
              <w:left w:val="single" w:sz="6" w:space="0" w:color="auto"/>
              <w:bottom w:val="single" w:sz="6" w:space="0" w:color="auto"/>
              <w:right w:val="single" w:sz="6" w:space="0" w:color="auto"/>
            </w:tcBorders>
          </w:tcPr>
          <w:p w14:paraId="7E35F141" w14:textId="77777777" w:rsidR="000E14B4" w:rsidRPr="008B38C4" w:rsidRDefault="000E14B4" w:rsidP="005E796A">
            <w:pPr>
              <w:autoSpaceDE w:val="0"/>
              <w:autoSpaceDN w:val="0"/>
              <w:adjustRightInd w:val="0"/>
              <w:spacing w:after="0" w:line="240" w:lineRule="auto"/>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Расходы</w:t>
            </w:r>
          </w:p>
        </w:tc>
        <w:tc>
          <w:tcPr>
            <w:tcW w:w="1559" w:type="dxa"/>
            <w:tcBorders>
              <w:top w:val="single" w:sz="6" w:space="0" w:color="auto"/>
              <w:left w:val="single" w:sz="6" w:space="0" w:color="auto"/>
              <w:bottom w:val="single" w:sz="6" w:space="0" w:color="auto"/>
              <w:right w:val="nil"/>
            </w:tcBorders>
          </w:tcPr>
          <w:p w14:paraId="76755933" w14:textId="64EA6A1B" w:rsidR="000E14B4" w:rsidRPr="008B38C4" w:rsidRDefault="000E14B4" w:rsidP="005E796A">
            <w:pPr>
              <w:autoSpaceDE w:val="0"/>
              <w:autoSpaceDN w:val="0"/>
              <w:adjustRightInd w:val="0"/>
              <w:spacing w:after="0" w:line="240" w:lineRule="auto"/>
              <w:jc w:val="right"/>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w:t>
            </w:r>
            <w:r w:rsidR="00D40470">
              <w:rPr>
                <w:rFonts w:ascii="Times New Roman" w:eastAsiaTheme="minorHAnsi" w:hAnsi="Times New Roman" w:cstheme="minorBidi"/>
                <w:color w:val="000000"/>
                <w:sz w:val="20"/>
                <w:szCs w:val="20"/>
                <w:lang w:eastAsia="en-US"/>
              </w:rPr>
              <w:t>854</w:t>
            </w:r>
            <w:r w:rsidRPr="008B38C4">
              <w:rPr>
                <w:rFonts w:ascii="Times New Roman" w:eastAsiaTheme="minorHAnsi" w:hAnsi="Times New Roman" w:cstheme="minorBidi"/>
                <w:color w:val="000000"/>
                <w:sz w:val="20"/>
                <w:szCs w:val="20"/>
                <w:lang w:eastAsia="en-US"/>
              </w:rPr>
              <w:t xml:space="preserve"> </w:t>
            </w:r>
            <w:r w:rsidR="00D40470">
              <w:rPr>
                <w:rFonts w:ascii="Times New Roman" w:eastAsiaTheme="minorHAnsi" w:hAnsi="Times New Roman" w:cstheme="minorBidi"/>
                <w:color w:val="000000"/>
                <w:sz w:val="20"/>
                <w:szCs w:val="20"/>
                <w:lang w:eastAsia="en-US"/>
              </w:rPr>
              <w:t>501</w:t>
            </w:r>
            <w:r w:rsidRPr="008B38C4">
              <w:rPr>
                <w:rFonts w:ascii="Times New Roman" w:eastAsiaTheme="minorHAnsi" w:hAnsi="Times New Roman" w:cstheme="minorBidi"/>
                <w:color w:val="000000"/>
                <w:sz w:val="20"/>
                <w:szCs w:val="20"/>
                <w:lang w:eastAsia="en-US"/>
              </w:rPr>
              <w:t>,</w:t>
            </w:r>
            <w:r w:rsidR="00D40470">
              <w:rPr>
                <w:rFonts w:ascii="Times New Roman" w:eastAsiaTheme="minorHAnsi" w:hAnsi="Times New Roman" w:cstheme="minorBidi"/>
                <w:color w:val="000000"/>
                <w:sz w:val="20"/>
                <w:szCs w:val="20"/>
                <w:lang w:eastAsia="en-US"/>
              </w:rPr>
              <w:t>6</w:t>
            </w:r>
          </w:p>
        </w:tc>
        <w:tc>
          <w:tcPr>
            <w:tcW w:w="1370" w:type="dxa"/>
            <w:tcBorders>
              <w:top w:val="single" w:sz="6" w:space="0" w:color="auto"/>
              <w:left w:val="nil"/>
              <w:bottom w:val="single" w:sz="6" w:space="0" w:color="auto"/>
              <w:right w:val="single" w:sz="6" w:space="0" w:color="auto"/>
            </w:tcBorders>
          </w:tcPr>
          <w:p w14:paraId="0EEBECD8" w14:textId="77777777" w:rsidR="000E14B4" w:rsidRPr="008B38C4" w:rsidRDefault="000E14B4" w:rsidP="005E796A">
            <w:pPr>
              <w:autoSpaceDE w:val="0"/>
              <w:autoSpaceDN w:val="0"/>
              <w:adjustRightInd w:val="0"/>
              <w:spacing w:after="0" w:line="240" w:lineRule="auto"/>
              <w:jc w:val="right"/>
              <w:rPr>
                <w:rFonts w:ascii="Times New Roman" w:eastAsiaTheme="minorHAnsi" w:hAnsi="Times New Roman" w:cstheme="minorBidi"/>
                <w:color w:val="000000"/>
                <w:sz w:val="20"/>
                <w:szCs w:val="20"/>
                <w:lang w:eastAsia="en-US"/>
              </w:rPr>
            </w:pPr>
          </w:p>
        </w:tc>
        <w:tc>
          <w:tcPr>
            <w:tcW w:w="1224" w:type="dxa"/>
            <w:tcBorders>
              <w:top w:val="single" w:sz="6" w:space="0" w:color="auto"/>
              <w:left w:val="single" w:sz="6" w:space="0" w:color="auto"/>
              <w:bottom w:val="single" w:sz="6" w:space="0" w:color="auto"/>
              <w:right w:val="nil"/>
            </w:tcBorders>
          </w:tcPr>
          <w:p w14:paraId="0BE9E2EE" w14:textId="3239BF44" w:rsidR="000E14B4" w:rsidRPr="008B38C4" w:rsidRDefault="000E14B4" w:rsidP="005E796A">
            <w:pPr>
              <w:autoSpaceDE w:val="0"/>
              <w:autoSpaceDN w:val="0"/>
              <w:adjustRightInd w:val="0"/>
              <w:spacing w:after="0" w:line="240" w:lineRule="auto"/>
              <w:jc w:val="right"/>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w:t>
            </w:r>
            <w:r w:rsidR="00E06CC2">
              <w:rPr>
                <w:rFonts w:ascii="Times New Roman" w:eastAsiaTheme="minorHAnsi" w:hAnsi="Times New Roman" w:cstheme="minorBidi"/>
                <w:color w:val="000000"/>
                <w:sz w:val="20"/>
                <w:szCs w:val="20"/>
                <w:lang w:eastAsia="en-US"/>
              </w:rPr>
              <w:t>645</w:t>
            </w:r>
            <w:r w:rsidRPr="008B38C4">
              <w:rPr>
                <w:rFonts w:ascii="Times New Roman" w:eastAsiaTheme="minorHAnsi" w:hAnsi="Times New Roman" w:cstheme="minorBidi"/>
                <w:color w:val="000000"/>
                <w:sz w:val="20"/>
                <w:szCs w:val="20"/>
                <w:lang w:eastAsia="en-US"/>
              </w:rPr>
              <w:t xml:space="preserve"> 2</w:t>
            </w:r>
            <w:r w:rsidR="00E06CC2">
              <w:rPr>
                <w:rFonts w:ascii="Times New Roman" w:eastAsiaTheme="minorHAnsi" w:hAnsi="Times New Roman" w:cstheme="minorBidi"/>
                <w:color w:val="000000"/>
                <w:sz w:val="20"/>
                <w:szCs w:val="20"/>
                <w:lang w:eastAsia="en-US"/>
              </w:rPr>
              <w:t>17</w:t>
            </w:r>
            <w:r w:rsidRPr="008B38C4">
              <w:rPr>
                <w:rFonts w:ascii="Times New Roman" w:eastAsiaTheme="minorHAnsi" w:hAnsi="Times New Roman" w:cstheme="minorBidi"/>
                <w:color w:val="000000"/>
                <w:sz w:val="20"/>
                <w:szCs w:val="20"/>
                <w:lang w:eastAsia="en-US"/>
              </w:rPr>
              <w:t>,</w:t>
            </w:r>
            <w:r w:rsidR="00E06CC2">
              <w:rPr>
                <w:rFonts w:ascii="Times New Roman" w:eastAsiaTheme="minorHAnsi" w:hAnsi="Times New Roman" w:cstheme="minorBidi"/>
                <w:color w:val="000000"/>
                <w:sz w:val="20"/>
                <w:szCs w:val="20"/>
                <w:lang w:eastAsia="en-US"/>
              </w:rPr>
              <w:t>0</w:t>
            </w:r>
          </w:p>
        </w:tc>
        <w:tc>
          <w:tcPr>
            <w:tcW w:w="1418" w:type="dxa"/>
            <w:gridSpan w:val="2"/>
            <w:tcBorders>
              <w:top w:val="single" w:sz="6" w:space="0" w:color="auto"/>
              <w:left w:val="nil"/>
              <w:bottom w:val="single" w:sz="6" w:space="0" w:color="auto"/>
              <w:right w:val="single" w:sz="6" w:space="0" w:color="auto"/>
            </w:tcBorders>
          </w:tcPr>
          <w:p w14:paraId="26B36A60" w14:textId="77777777" w:rsidR="000E14B4" w:rsidRPr="008B38C4" w:rsidRDefault="000E14B4" w:rsidP="005E796A">
            <w:pPr>
              <w:autoSpaceDE w:val="0"/>
              <w:autoSpaceDN w:val="0"/>
              <w:adjustRightInd w:val="0"/>
              <w:spacing w:after="0" w:line="240" w:lineRule="auto"/>
              <w:jc w:val="right"/>
              <w:rPr>
                <w:rFonts w:ascii="Times New Roman" w:eastAsiaTheme="minorHAnsi" w:hAnsi="Times New Roman" w:cstheme="minorBidi"/>
                <w:color w:val="000000"/>
                <w:sz w:val="20"/>
                <w:szCs w:val="20"/>
                <w:lang w:eastAsia="en-US"/>
              </w:rPr>
            </w:pPr>
          </w:p>
        </w:tc>
        <w:tc>
          <w:tcPr>
            <w:tcW w:w="1091" w:type="dxa"/>
            <w:tcBorders>
              <w:top w:val="single" w:sz="6" w:space="0" w:color="auto"/>
              <w:left w:val="single" w:sz="6" w:space="0" w:color="auto"/>
              <w:bottom w:val="single" w:sz="6" w:space="0" w:color="auto"/>
              <w:right w:val="nil"/>
            </w:tcBorders>
          </w:tcPr>
          <w:p w14:paraId="4C04BB44" w14:textId="08431EDA" w:rsidR="000E14B4" w:rsidRPr="00EF41F0" w:rsidRDefault="000E14B4" w:rsidP="005E796A">
            <w:pPr>
              <w:autoSpaceDE w:val="0"/>
              <w:autoSpaceDN w:val="0"/>
              <w:adjustRightInd w:val="0"/>
              <w:spacing w:after="0" w:line="240" w:lineRule="auto"/>
              <w:jc w:val="right"/>
              <w:rPr>
                <w:rFonts w:ascii="Times New Roman" w:eastAsiaTheme="minorHAnsi" w:hAnsi="Times New Roman" w:cstheme="minorBidi"/>
                <w:color w:val="000000"/>
                <w:sz w:val="20"/>
                <w:szCs w:val="20"/>
                <w:lang w:val="en-US" w:eastAsia="en-US"/>
              </w:rPr>
            </w:pPr>
            <w:r w:rsidRPr="008B38C4">
              <w:rPr>
                <w:rFonts w:ascii="Times New Roman" w:eastAsiaTheme="minorHAnsi" w:hAnsi="Times New Roman" w:cstheme="minorBidi"/>
                <w:color w:val="000000"/>
                <w:sz w:val="20"/>
                <w:szCs w:val="20"/>
                <w:lang w:eastAsia="en-US"/>
              </w:rPr>
              <w:t>+</w:t>
            </w:r>
            <w:r w:rsidR="00EF41F0">
              <w:rPr>
                <w:rFonts w:ascii="Times New Roman" w:eastAsiaTheme="minorHAnsi" w:hAnsi="Times New Roman" w:cstheme="minorBidi"/>
                <w:color w:val="000000"/>
                <w:sz w:val="20"/>
                <w:szCs w:val="20"/>
                <w:lang w:val="en-US" w:eastAsia="en-US"/>
              </w:rPr>
              <w:t>428</w:t>
            </w:r>
            <w:r w:rsidRPr="008B38C4">
              <w:rPr>
                <w:rFonts w:ascii="Times New Roman" w:eastAsiaTheme="minorHAnsi" w:hAnsi="Times New Roman" w:cstheme="minorBidi"/>
                <w:color w:val="000000"/>
                <w:sz w:val="20"/>
                <w:szCs w:val="20"/>
                <w:lang w:eastAsia="en-US"/>
              </w:rPr>
              <w:t xml:space="preserve"> </w:t>
            </w:r>
            <w:r w:rsidR="00EF41F0">
              <w:rPr>
                <w:rFonts w:ascii="Times New Roman" w:eastAsiaTheme="minorHAnsi" w:hAnsi="Times New Roman" w:cstheme="minorBidi"/>
                <w:color w:val="000000"/>
                <w:sz w:val="20"/>
                <w:szCs w:val="20"/>
                <w:lang w:val="en-US" w:eastAsia="en-US"/>
              </w:rPr>
              <w:t>707</w:t>
            </w:r>
            <w:r w:rsidRPr="008B38C4">
              <w:rPr>
                <w:rFonts w:ascii="Times New Roman" w:eastAsiaTheme="minorHAnsi" w:hAnsi="Times New Roman" w:cstheme="minorBidi"/>
                <w:color w:val="000000"/>
                <w:sz w:val="20"/>
                <w:szCs w:val="20"/>
                <w:lang w:eastAsia="en-US"/>
              </w:rPr>
              <w:t>,</w:t>
            </w:r>
            <w:r w:rsidR="00EF41F0">
              <w:rPr>
                <w:rFonts w:ascii="Times New Roman" w:eastAsiaTheme="minorHAnsi" w:hAnsi="Times New Roman" w:cstheme="minorBidi"/>
                <w:color w:val="000000"/>
                <w:sz w:val="20"/>
                <w:szCs w:val="20"/>
                <w:lang w:val="en-US" w:eastAsia="en-US"/>
              </w:rPr>
              <w:t>1</w:t>
            </w:r>
          </w:p>
        </w:tc>
        <w:tc>
          <w:tcPr>
            <w:tcW w:w="851" w:type="dxa"/>
            <w:tcBorders>
              <w:top w:val="single" w:sz="6" w:space="0" w:color="auto"/>
              <w:left w:val="nil"/>
              <w:bottom w:val="single" w:sz="6" w:space="0" w:color="auto"/>
              <w:right w:val="single" w:sz="6" w:space="0" w:color="auto"/>
            </w:tcBorders>
          </w:tcPr>
          <w:p w14:paraId="6C910A19" w14:textId="77777777" w:rsidR="000E14B4" w:rsidRPr="008B38C4" w:rsidRDefault="000E14B4" w:rsidP="005E796A">
            <w:pPr>
              <w:autoSpaceDE w:val="0"/>
              <w:autoSpaceDN w:val="0"/>
              <w:adjustRightInd w:val="0"/>
              <w:spacing w:after="0" w:line="240" w:lineRule="auto"/>
              <w:jc w:val="right"/>
              <w:rPr>
                <w:rFonts w:ascii="Times New Roman" w:eastAsiaTheme="minorHAnsi" w:hAnsi="Times New Roman" w:cstheme="minorBidi"/>
                <w:color w:val="000000"/>
                <w:sz w:val="20"/>
                <w:szCs w:val="20"/>
                <w:lang w:eastAsia="en-US"/>
              </w:rPr>
            </w:pPr>
          </w:p>
        </w:tc>
      </w:tr>
      <w:tr w:rsidR="000E14B4" w:rsidRPr="008B38C4" w14:paraId="591AE789" w14:textId="77777777" w:rsidTr="005E796A">
        <w:trPr>
          <w:gridAfter w:val="1"/>
          <w:wAfter w:w="1417" w:type="dxa"/>
          <w:trHeight w:val="506"/>
        </w:trPr>
        <w:tc>
          <w:tcPr>
            <w:tcW w:w="2015" w:type="dxa"/>
            <w:tcBorders>
              <w:top w:val="single" w:sz="6" w:space="0" w:color="auto"/>
              <w:left w:val="single" w:sz="6" w:space="0" w:color="auto"/>
              <w:bottom w:val="single" w:sz="6" w:space="0" w:color="auto"/>
              <w:right w:val="single" w:sz="6" w:space="0" w:color="auto"/>
            </w:tcBorders>
          </w:tcPr>
          <w:p w14:paraId="346283EC" w14:textId="77777777" w:rsidR="000E14B4" w:rsidRPr="008B38C4" w:rsidRDefault="000E14B4" w:rsidP="005E796A">
            <w:pPr>
              <w:autoSpaceDE w:val="0"/>
              <w:autoSpaceDN w:val="0"/>
              <w:adjustRightInd w:val="0"/>
              <w:spacing w:after="0" w:line="240" w:lineRule="auto"/>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Дефицит «-», Профицит «+»</w:t>
            </w:r>
          </w:p>
        </w:tc>
        <w:tc>
          <w:tcPr>
            <w:tcW w:w="1559" w:type="dxa"/>
            <w:tcBorders>
              <w:top w:val="single" w:sz="6" w:space="0" w:color="auto"/>
              <w:left w:val="single" w:sz="6" w:space="0" w:color="auto"/>
              <w:bottom w:val="single" w:sz="6" w:space="0" w:color="auto"/>
              <w:right w:val="nil"/>
            </w:tcBorders>
          </w:tcPr>
          <w:p w14:paraId="426BCFFF" w14:textId="6856C0CE" w:rsidR="000E14B4" w:rsidRPr="008B38C4" w:rsidRDefault="00D40470" w:rsidP="005E796A">
            <w:pPr>
              <w:autoSpaceDE w:val="0"/>
              <w:autoSpaceDN w:val="0"/>
              <w:adjustRightInd w:val="0"/>
              <w:spacing w:after="0" w:line="240" w:lineRule="auto"/>
              <w:jc w:val="right"/>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-10 283</w:t>
            </w:r>
            <w:r w:rsidR="000E14B4" w:rsidRPr="008B38C4">
              <w:rPr>
                <w:rFonts w:ascii="Times New Roman" w:eastAsiaTheme="minorHAnsi" w:hAnsi="Times New Roman" w:cstheme="minorBidi"/>
                <w:color w:val="000000"/>
                <w:sz w:val="20"/>
                <w:szCs w:val="20"/>
                <w:lang w:eastAsia="en-US"/>
              </w:rPr>
              <w:t>,5</w:t>
            </w:r>
          </w:p>
        </w:tc>
        <w:tc>
          <w:tcPr>
            <w:tcW w:w="1370" w:type="dxa"/>
            <w:tcBorders>
              <w:top w:val="single" w:sz="6" w:space="0" w:color="auto"/>
              <w:left w:val="nil"/>
              <w:bottom w:val="single" w:sz="6" w:space="0" w:color="auto"/>
              <w:right w:val="single" w:sz="6" w:space="0" w:color="auto"/>
            </w:tcBorders>
          </w:tcPr>
          <w:p w14:paraId="3D174C9E" w14:textId="77777777" w:rsidR="000E14B4" w:rsidRPr="008B38C4" w:rsidRDefault="000E14B4" w:rsidP="005E796A">
            <w:pPr>
              <w:autoSpaceDE w:val="0"/>
              <w:autoSpaceDN w:val="0"/>
              <w:adjustRightInd w:val="0"/>
              <w:spacing w:after="0" w:line="240" w:lineRule="auto"/>
              <w:jc w:val="right"/>
              <w:rPr>
                <w:rFonts w:ascii="Times New Roman" w:eastAsiaTheme="minorHAnsi" w:hAnsi="Times New Roman" w:cstheme="minorBidi"/>
                <w:color w:val="000000"/>
                <w:sz w:val="20"/>
                <w:szCs w:val="20"/>
                <w:lang w:eastAsia="en-US"/>
              </w:rPr>
            </w:pPr>
          </w:p>
        </w:tc>
        <w:tc>
          <w:tcPr>
            <w:tcW w:w="1224" w:type="dxa"/>
            <w:tcBorders>
              <w:top w:val="single" w:sz="6" w:space="0" w:color="auto"/>
              <w:left w:val="single" w:sz="6" w:space="0" w:color="auto"/>
              <w:bottom w:val="single" w:sz="6" w:space="0" w:color="auto"/>
              <w:right w:val="nil"/>
            </w:tcBorders>
          </w:tcPr>
          <w:p w14:paraId="41E32137" w14:textId="103BC8A6" w:rsidR="000E14B4" w:rsidRPr="008B38C4" w:rsidRDefault="000E14B4" w:rsidP="005E796A">
            <w:pPr>
              <w:autoSpaceDE w:val="0"/>
              <w:autoSpaceDN w:val="0"/>
              <w:adjustRightInd w:val="0"/>
              <w:spacing w:after="0" w:line="240" w:lineRule="auto"/>
              <w:jc w:val="right"/>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w:t>
            </w:r>
            <w:r w:rsidR="00E06CC2">
              <w:rPr>
                <w:rFonts w:ascii="Times New Roman" w:eastAsiaTheme="minorHAnsi" w:hAnsi="Times New Roman" w:cstheme="minorBidi"/>
                <w:color w:val="000000"/>
                <w:sz w:val="20"/>
                <w:szCs w:val="20"/>
                <w:lang w:eastAsia="en-US"/>
              </w:rPr>
              <w:t>43</w:t>
            </w:r>
            <w:r w:rsidRPr="008B38C4">
              <w:rPr>
                <w:rFonts w:ascii="Times New Roman" w:eastAsiaTheme="minorHAnsi" w:hAnsi="Times New Roman" w:cstheme="minorBidi"/>
                <w:color w:val="000000"/>
                <w:sz w:val="20"/>
                <w:szCs w:val="20"/>
                <w:lang w:eastAsia="en-US"/>
              </w:rPr>
              <w:t xml:space="preserve"> </w:t>
            </w:r>
            <w:r w:rsidR="00E06CC2">
              <w:rPr>
                <w:rFonts w:ascii="Times New Roman" w:eastAsiaTheme="minorHAnsi" w:hAnsi="Times New Roman" w:cstheme="minorBidi"/>
                <w:color w:val="000000"/>
                <w:sz w:val="20"/>
                <w:szCs w:val="20"/>
                <w:lang w:eastAsia="en-US"/>
              </w:rPr>
              <w:t>981</w:t>
            </w:r>
            <w:r w:rsidRPr="008B38C4">
              <w:rPr>
                <w:rFonts w:ascii="Times New Roman" w:eastAsiaTheme="minorHAnsi" w:hAnsi="Times New Roman" w:cstheme="minorBidi"/>
                <w:color w:val="000000"/>
                <w:sz w:val="20"/>
                <w:szCs w:val="20"/>
                <w:lang w:eastAsia="en-US"/>
              </w:rPr>
              <w:t>,</w:t>
            </w:r>
            <w:r w:rsidR="00E06CC2">
              <w:rPr>
                <w:rFonts w:ascii="Times New Roman" w:eastAsiaTheme="minorHAnsi" w:hAnsi="Times New Roman" w:cstheme="minorBidi"/>
                <w:color w:val="000000"/>
                <w:sz w:val="20"/>
                <w:szCs w:val="20"/>
                <w:lang w:eastAsia="en-US"/>
              </w:rPr>
              <w:t>3</w:t>
            </w:r>
          </w:p>
        </w:tc>
        <w:tc>
          <w:tcPr>
            <w:tcW w:w="1418" w:type="dxa"/>
            <w:gridSpan w:val="2"/>
            <w:tcBorders>
              <w:top w:val="single" w:sz="6" w:space="0" w:color="auto"/>
              <w:left w:val="nil"/>
              <w:bottom w:val="single" w:sz="6" w:space="0" w:color="auto"/>
              <w:right w:val="single" w:sz="6" w:space="0" w:color="auto"/>
            </w:tcBorders>
          </w:tcPr>
          <w:p w14:paraId="417E1053" w14:textId="77777777" w:rsidR="000E14B4" w:rsidRPr="008B38C4" w:rsidRDefault="000E14B4" w:rsidP="005E796A">
            <w:pPr>
              <w:autoSpaceDE w:val="0"/>
              <w:autoSpaceDN w:val="0"/>
              <w:adjustRightInd w:val="0"/>
              <w:spacing w:after="0" w:line="240" w:lineRule="auto"/>
              <w:jc w:val="right"/>
              <w:rPr>
                <w:rFonts w:ascii="Times New Roman" w:eastAsiaTheme="minorHAnsi" w:hAnsi="Times New Roman" w:cstheme="minorBidi"/>
                <w:color w:val="000000"/>
                <w:sz w:val="20"/>
                <w:szCs w:val="20"/>
                <w:lang w:eastAsia="en-US"/>
              </w:rPr>
            </w:pPr>
          </w:p>
        </w:tc>
        <w:tc>
          <w:tcPr>
            <w:tcW w:w="1091" w:type="dxa"/>
            <w:tcBorders>
              <w:top w:val="single" w:sz="6" w:space="0" w:color="auto"/>
              <w:left w:val="single" w:sz="6" w:space="0" w:color="auto"/>
              <w:bottom w:val="single" w:sz="6" w:space="0" w:color="auto"/>
              <w:right w:val="nil"/>
            </w:tcBorders>
          </w:tcPr>
          <w:p w14:paraId="1C4515B9" w14:textId="01230B01" w:rsidR="000E14B4" w:rsidRPr="009C5BA7" w:rsidRDefault="00EF41F0" w:rsidP="005E796A">
            <w:pPr>
              <w:autoSpaceDE w:val="0"/>
              <w:autoSpaceDN w:val="0"/>
              <w:adjustRightInd w:val="0"/>
              <w:spacing w:after="0" w:line="240" w:lineRule="auto"/>
              <w:jc w:val="right"/>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val="en-US" w:eastAsia="en-US"/>
              </w:rPr>
              <w:t>+</w:t>
            </w:r>
            <w:r w:rsidR="000E14B4" w:rsidRPr="008B38C4">
              <w:rPr>
                <w:rFonts w:ascii="Times New Roman" w:eastAsiaTheme="minorHAnsi" w:hAnsi="Times New Roman" w:cstheme="minorBidi"/>
                <w:color w:val="000000"/>
                <w:sz w:val="20"/>
                <w:szCs w:val="20"/>
                <w:lang w:eastAsia="en-US"/>
              </w:rPr>
              <w:t>5</w:t>
            </w:r>
            <w:r>
              <w:rPr>
                <w:rFonts w:ascii="Times New Roman" w:eastAsiaTheme="minorHAnsi" w:hAnsi="Times New Roman" w:cstheme="minorBidi"/>
                <w:color w:val="000000"/>
                <w:sz w:val="20"/>
                <w:szCs w:val="20"/>
                <w:lang w:val="en-US" w:eastAsia="en-US"/>
              </w:rPr>
              <w:t>1</w:t>
            </w:r>
            <w:r w:rsidR="000E14B4" w:rsidRPr="008B38C4">
              <w:rPr>
                <w:rFonts w:ascii="Times New Roman" w:eastAsiaTheme="minorHAnsi" w:hAnsi="Times New Roman" w:cstheme="minorBidi"/>
                <w:color w:val="000000"/>
                <w:sz w:val="20"/>
                <w:szCs w:val="20"/>
                <w:lang w:eastAsia="en-US"/>
              </w:rPr>
              <w:t xml:space="preserve"> </w:t>
            </w:r>
            <w:r>
              <w:rPr>
                <w:rFonts w:ascii="Times New Roman" w:eastAsiaTheme="minorHAnsi" w:hAnsi="Times New Roman" w:cstheme="minorBidi"/>
                <w:color w:val="000000"/>
                <w:sz w:val="20"/>
                <w:szCs w:val="20"/>
                <w:lang w:val="en-US" w:eastAsia="en-US"/>
              </w:rPr>
              <w:t>735</w:t>
            </w:r>
            <w:r w:rsidR="000E14B4" w:rsidRPr="008B38C4">
              <w:rPr>
                <w:rFonts w:ascii="Times New Roman" w:eastAsiaTheme="minorHAnsi" w:hAnsi="Times New Roman" w:cstheme="minorBidi"/>
                <w:color w:val="000000"/>
                <w:sz w:val="20"/>
                <w:szCs w:val="20"/>
                <w:lang w:eastAsia="en-US"/>
              </w:rPr>
              <w:t>,</w:t>
            </w:r>
            <w:r>
              <w:rPr>
                <w:rFonts w:ascii="Times New Roman" w:eastAsiaTheme="minorHAnsi" w:hAnsi="Times New Roman" w:cstheme="minorBidi"/>
                <w:color w:val="000000"/>
                <w:sz w:val="20"/>
                <w:szCs w:val="20"/>
                <w:lang w:val="en-US" w:eastAsia="en-US"/>
              </w:rPr>
              <w:t>6</w:t>
            </w:r>
          </w:p>
        </w:tc>
        <w:tc>
          <w:tcPr>
            <w:tcW w:w="851" w:type="dxa"/>
            <w:tcBorders>
              <w:top w:val="single" w:sz="6" w:space="0" w:color="auto"/>
              <w:left w:val="nil"/>
              <w:bottom w:val="single" w:sz="6" w:space="0" w:color="auto"/>
              <w:right w:val="single" w:sz="6" w:space="0" w:color="auto"/>
            </w:tcBorders>
          </w:tcPr>
          <w:p w14:paraId="215F1E52" w14:textId="77777777" w:rsidR="000E14B4" w:rsidRPr="008B38C4" w:rsidRDefault="000E14B4" w:rsidP="005E796A">
            <w:pPr>
              <w:autoSpaceDE w:val="0"/>
              <w:autoSpaceDN w:val="0"/>
              <w:adjustRightInd w:val="0"/>
              <w:spacing w:after="0" w:line="240" w:lineRule="auto"/>
              <w:jc w:val="right"/>
              <w:rPr>
                <w:rFonts w:ascii="Times New Roman" w:eastAsiaTheme="minorHAnsi" w:hAnsi="Times New Roman" w:cstheme="minorBidi"/>
                <w:color w:val="000000"/>
                <w:sz w:val="20"/>
                <w:szCs w:val="20"/>
                <w:lang w:eastAsia="en-US"/>
              </w:rPr>
            </w:pPr>
          </w:p>
        </w:tc>
      </w:tr>
    </w:tbl>
    <w:p w14:paraId="78315200" w14:textId="77777777" w:rsidR="000E14B4" w:rsidRPr="008B38C4" w:rsidRDefault="000E14B4" w:rsidP="000E14B4">
      <w:pPr>
        <w:tabs>
          <w:tab w:val="left" w:pos="720"/>
        </w:tabs>
        <w:autoSpaceDE w:val="0"/>
        <w:autoSpaceDN w:val="0"/>
        <w:adjustRightInd w:val="0"/>
        <w:spacing w:after="0" w:line="240" w:lineRule="auto"/>
        <w:jc w:val="center"/>
        <w:rPr>
          <w:rFonts w:ascii="Times New Roman" w:hAnsi="Times New Roman"/>
          <w:b/>
          <w:color w:val="000000" w:themeColor="text1"/>
          <w:sz w:val="16"/>
          <w:szCs w:val="16"/>
        </w:rPr>
      </w:pPr>
    </w:p>
    <w:p w14:paraId="1723C509" w14:textId="0346651D" w:rsidR="000E14B4" w:rsidRPr="008B38C4" w:rsidRDefault="009C5BA7" w:rsidP="000E14B4">
      <w:pPr>
        <w:tabs>
          <w:tab w:val="left" w:pos="720"/>
        </w:tabs>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В </w:t>
      </w:r>
      <w:r w:rsidR="000E14B4" w:rsidRPr="008B38C4">
        <w:rPr>
          <w:rFonts w:ascii="Times New Roman" w:hAnsi="Times New Roman"/>
          <w:color w:val="000000" w:themeColor="text1"/>
          <w:sz w:val="26"/>
          <w:szCs w:val="26"/>
        </w:rPr>
        <w:t>202</w:t>
      </w:r>
      <w:r>
        <w:rPr>
          <w:rFonts w:ascii="Times New Roman" w:hAnsi="Times New Roman"/>
          <w:color w:val="000000" w:themeColor="text1"/>
          <w:sz w:val="26"/>
          <w:szCs w:val="26"/>
        </w:rPr>
        <w:t>5</w:t>
      </w:r>
      <w:r w:rsidR="000E14B4" w:rsidRPr="008B38C4">
        <w:rPr>
          <w:rFonts w:ascii="Times New Roman" w:hAnsi="Times New Roman"/>
          <w:color w:val="000000" w:themeColor="text1"/>
          <w:sz w:val="26"/>
          <w:szCs w:val="26"/>
        </w:rPr>
        <w:t xml:space="preserve"> год</w:t>
      </w:r>
      <w:r>
        <w:rPr>
          <w:rFonts w:ascii="Times New Roman" w:hAnsi="Times New Roman"/>
          <w:color w:val="000000" w:themeColor="text1"/>
          <w:sz w:val="26"/>
          <w:szCs w:val="26"/>
        </w:rPr>
        <w:t>у</w:t>
      </w:r>
      <w:r w:rsidR="000E14B4" w:rsidRPr="008B38C4">
        <w:rPr>
          <w:rFonts w:ascii="Times New Roman" w:hAnsi="Times New Roman"/>
          <w:color w:val="000000" w:themeColor="text1"/>
          <w:sz w:val="26"/>
          <w:szCs w:val="26"/>
        </w:rPr>
        <w:t xml:space="preserve"> местный бюджет</w:t>
      </w:r>
      <w:r>
        <w:rPr>
          <w:rFonts w:ascii="Times New Roman" w:hAnsi="Times New Roman"/>
          <w:color w:val="000000" w:themeColor="text1"/>
          <w:sz w:val="26"/>
          <w:szCs w:val="26"/>
        </w:rPr>
        <w:t xml:space="preserve"> </w:t>
      </w:r>
      <w:r w:rsidR="000E14B4" w:rsidRPr="008B38C4">
        <w:rPr>
          <w:rFonts w:ascii="Times New Roman" w:hAnsi="Times New Roman"/>
          <w:color w:val="000000" w:themeColor="text1"/>
          <w:sz w:val="26"/>
          <w:szCs w:val="26"/>
        </w:rPr>
        <w:t>по доходам</w:t>
      </w:r>
      <w:r>
        <w:rPr>
          <w:rFonts w:ascii="Times New Roman" w:hAnsi="Times New Roman"/>
          <w:color w:val="000000" w:themeColor="text1"/>
          <w:sz w:val="26"/>
          <w:szCs w:val="26"/>
        </w:rPr>
        <w:t xml:space="preserve"> исполнен</w:t>
      </w:r>
      <w:r w:rsidR="000E14B4" w:rsidRPr="008B38C4">
        <w:rPr>
          <w:rFonts w:ascii="Times New Roman" w:hAnsi="Times New Roman"/>
          <w:color w:val="000000" w:themeColor="text1"/>
          <w:sz w:val="26"/>
          <w:szCs w:val="26"/>
        </w:rPr>
        <w:t xml:space="preserve"> в сумме 2 </w:t>
      </w:r>
      <w:r>
        <w:rPr>
          <w:rFonts w:ascii="Times New Roman" w:hAnsi="Times New Roman"/>
          <w:color w:val="000000" w:themeColor="text1"/>
          <w:sz w:val="26"/>
          <w:szCs w:val="26"/>
        </w:rPr>
        <w:t>869</w:t>
      </w:r>
      <w:r w:rsidR="000E14B4" w:rsidRPr="008B38C4">
        <w:rPr>
          <w:rFonts w:ascii="Times New Roman" w:hAnsi="Times New Roman"/>
          <w:color w:val="000000" w:themeColor="text1"/>
          <w:sz w:val="26"/>
          <w:szCs w:val="26"/>
        </w:rPr>
        <w:t> </w:t>
      </w:r>
      <w:r>
        <w:rPr>
          <w:rFonts w:ascii="Times New Roman" w:hAnsi="Times New Roman"/>
          <w:color w:val="000000" w:themeColor="text1"/>
          <w:sz w:val="26"/>
          <w:szCs w:val="26"/>
        </w:rPr>
        <w:t>310</w:t>
      </w:r>
      <w:r w:rsidR="000E14B4" w:rsidRPr="008B38C4">
        <w:rPr>
          <w:rFonts w:ascii="Times New Roman" w:hAnsi="Times New Roman"/>
          <w:color w:val="000000" w:themeColor="text1"/>
          <w:sz w:val="26"/>
          <w:szCs w:val="26"/>
        </w:rPr>
        <w:t>,</w:t>
      </w:r>
      <w:r>
        <w:rPr>
          <w:rFonts w:ascii="Times New Roman" w:hAnsi="Times New Roman"/>
          <w:color w:val="000000" w:themeColor="text1"/>
          <w:sz w:val="26"/>
          <w:szCs w:val="26"/>
        </w:rPr>
        <w:t>6</w:t>
      </w:r>
      <w:r w:rsidR="000E14B4" w:rsidRPr="008B38C4">
        <w:rPr>
          <w:rFonts w:ascii="Times New Roman" w:hAnsi="Times New Roman"/>
          <w:color w:val="000000" w:themeColor="text1"/>
          <w:sz w:val="26"/>
          <w:szCs w:val="26"/>
        </w:rPr>
        <w:t xml:space="preserve"> тыс.рублей</w:t>
      </w:r>
      <w:r>
        <w:rPr>
          <w:rFonts w:ascii="Times New Roman" w:hAnsi="Times New Roman"/>
          <w:color w:val="000000" w:themeColor="text1"/>
          <w:sz w:val="26"/>
          <w:szCs w:val="26"/>
        </w:rPr>
        <w:t xml:space="preserve"> </w:t>
      </w:r>
      <w:r w:rsidR="000E14B4" w:rsidRPr="008B38C4">
        <w:rPr>
          <w:rFonts w:ascii="Times New Roman" w:hAnsi="Times New Roman"/>
          <w:color w:val="000000" w:themeColor="text1"/>
          <w:sz w:val="26"/>
          <w:szCs w:val="26"/>
        </w:rPr>
        <w:t>при планов</w:t>
      </w:r>
      <w:r>
        <w:rPr>
          <w:rFonts w:ascii="Times New Roman" w:hAnsi="Times New Roman"/>
          <w:color w:val="000000" w:themeColor="text1"/>
          <w:sz w:val="26"/>
          <w:szCs w:val="26"/>
        </w:rPr>
        <w:t>ых</w:t>
      </w:r>
      <w:r w:rsidR="000E14B4" w:rsidRPr="008B38C4">
        <w:rPr>
          <w:rFonts w:ascii="Times New Roman" w:hAnsi="Times New Roman"/>
          <w:color w:val="000000" w:themeColor="text1"/>
          <w:sz w:val="26"/>
          <w:szCs w:val="26"/>
        </w:rPr>
        <w:t xml:space="preserve"> назначени</w:t>
      </w:r>
      <w:r>
        <w:rPr>
          <w:rFonts w:ascii="Times New Roman" w:hAnsi="Times New Roman"/>
          <w:color w:val="000000" w:themeColor="text1"/>
          <w:sz w:val="26"/>
          <w:szCs w:val="26"/>
        </w:rPr>
        <w:t>ях</w:t>
      </w:r>
      <w:r w:rsidR="000E14B4" w:rsidRPr="008B38C4">
        <w:rPr>
          <w:rFonts w:ascii="Times New Roman" w:hAnsi="Times New Roman"/>
          <w:color w:val="000000" w:themeColor="text1"/>
          <w:sz w:val="26"/>
          <w:szCs w:val="26"/>
        </w:rPr>
        <w:t xml:space="preserve"> в сумме 2 </w:t>
      </w:r>
      <w:r>
        <w:rPr>
          <w:rFonts w:ascii="Times New Roman" w:hAnsi="Times New Roman"/>
          <w:color w:val="000000" w:themeColor="text1"/>
          <w:sz w:val="26"/>
          <w:szCs w:val="26"/>
        </w:rPr>
        <w:t>947</w:t>
      </w:r>
      <w:r w:rsidR="000E14B4" w:rsidRPr="008B38C4">
        <w:rPr>
          <w:rFonts w:ascii="Times New Roman" w:hAnsi="Times New Roman"/>
          <w:color w:val="000000" w:themeColor="text1"/>
          <w:sz w:val="26"/>
          <w:szCs w:val="26"/>
        </w:rPr>
        <w:t xml:space="preserve"> </w:t>
      </w:r>
      <w:r>
        <w:rPr>
          <w:rFonts w:ascii="Times New Roman" w:hAnsi="Times New Roman"/>
          <w:color w:val="000000" w:themeColor="text1"/>
          <w:sz w:val="26"/>
          <w:szCs w:val="26"/>
        </w:rPr>
        <w:t>0</w:t>
      </w:r>
      <w:r w:rsidR="000E14B4" w:rsidRPr="008B38C4">
        <w:rPr>
          <w:rFonts w:ascii="Times New Roman" w:hAnsi="Times New Roman"/>
          <w:color w:val="000000" w:themeColor="text1"/>
          <w:sz w:val="26"/>
          <w:szCs w:val="26"/>
        </w:rPr>
        <w:t>6</w:t>
      </w:r>
      <w:r>
        <w:rPr>
          <w:rFonts w:ascii="Times New Roman" w:hAnsi="Times New Roman"/>
          <w:color w:val="000000" w:themeColor="text1"/>
          <w:sz w:val="26"/>
          <w:szCs w:val="26"/>
        </w:rPr>
        <w:t>2</w:t>
      </w:r>
      <w:r w:rsidR="000E14B4" w:rsidRPr="008B38C4">
        <w:rPr>
          <w:rFonts w:ascii="Times New Roman" w:hAnsi="Times New Roman"/>
          <w:color w:val="000000" w:themeColor="text1"/>
          <w:sz w:val="26"/>
          <w:szCs w:val="26"/>
        </w:rPr>
        <w:t>,</w:t>
      </w:r>
      <w:r>
        <w:rPr>
          <w:rFonts w:ascii="Times New Roman" w:hAnsi="Times New Roman"/>
          <w:color w:val="000000" w:themeColor="text1"/>
          <w:sz w:val="26"/>
          <w:szCs w:val="26"/>
        </w:rPr>
        <w:t>2</w:t>
      </w:r>
      <w:r w:rsidR="000E14B4" w:rsidRPr="008B38C4">
        <w:rPr>
          <w:rFonts w:ascii="Times New Roman" w:hAnsi="Times New Roman"/>
          <w:color w:val="000000" w:themeColor="text1"/>
          <w:sz w:val="26"/>
          <w:szCs w:val="26"/>
        </w:rPr>
        <w:t xml:space="preserve"> тыс.рублей (или на </w:t>
      </w:r>
      <w:r>
        <w:rPr>
          <w:rFonts w:ascii="Times New Roman" w:hAnsi="Times New Roman"/>
          <w:color w:val="000000" w:themeColor="text1"/>
          <w:sz w:val="26"/>
          <w:szCs w:val="26"/>
        </w:rPr>
        <w:t>98</w:t>
      </w:r>
      <w:r w:rsidR="000E14B4" w:rsidRPr="008B38C4">
        <w:rPr>
          <w:rFonts w:ascii="Times New Roman" w:hAnsi="Times New Roman"/>
          <w:color w:val="000000" w:themeColor="text1"/>
          <w:sz w:val="26"/>
          <w:szCs w:val="26"/>
        </w:rPr>
        <w:t>,3%).</w:t>
      </w:r>
    </w:p>
    <w:p w14:paraId="524AA7A3" w14:textId="5529BEC1" w:rsidR="000E14B4" w:rsidRDefault="000E14B4" w:rsidP="000E14B4">
      <w:pPr>
        <w:tabs>
          <w:tab w:val="left" w:pos="720"/>
        </w:tabs>
        <w:autoSpaceDE w:val="0"/>
        <w:autoSpaceDN w:val="0"/>
        <w:adjustRightInd w:val="0"/>
        <w:spacing w:after="0" w:line="240" w:lineRule="auto"/>
        <w:ind w:firstLine="709"/>
        <w:jc w:val="both"/>
        <w:rPr>
          <w:rFonts w:ascii="Times New Roman" w:hAnsi="Times New Roman"/>
          <w:color w:val="000000" w:themeColor="text1"/>
          <w:sz w:val="26"/>
          <w:szCs w:val="26"/>
        </w:rPr>
      </w:pPr>
      <w:r w:rsidRPr="008B38C4">
        <w:rPr>
          <w:rFonts w:ascii="Times New Roman" w:hAnsi="Times New Roman"/>
          <w:color w:val="000000" w:themeColor="text1"/>
          <w:sz w:val="26"/>
          <w:szCs w:val="26"/>
        </w:rPr>
        <w:t>По результатам исполнения местного бюджета по доходам за 202</w:t>
      </w:r>
      <w:r w:rsidR="00D0570E">
        <w:rPr>
          <w:rFonts w:ascii="Times New Roman" w:hAnsi="Times New Roman"/>
          <w:color w:val="000000" w:themeColor="text1"/>
          <w:sz w:val="26"/>
          <w:szCs w:val="26"/>
        </w:rPr>
        <w:t>5</w:t>
      </w:r>
      <w:r w:rsidRPr="008B38C4">
        <w:rPr>
          <w:rFonts w:ascii="Times New Roman" w:hAnsi="Times New Roman"/>
          <w:color w:val="000000" w:themeColor="text1"/>
          <w:sz w:val="26"/>
          <w:szCs w:val="26"/>
        </w:rPr>
        <w:t xml:space="preserve"> год темп роста к показателю исполнения 202</w:t>
      </w:r>
      <w:r w:rsidR="00D0570E">
        <w:rPr>
          <w:rFonts w:ascii="Times New Roman" w:hAnsi="Times New Roman"/>
          <w:color w:val="000000" w:themeColor="text1"/>
          <w:sz w:val="26"/>
          <w:szCs w:val="26"/>
        </w:rPr>
        <w:t>4</w:t>
      </w:r>
      <w:r w:rsidRPr="008B38C4">
        <w:rPr>
          <w:rFonts w:ascii="Times New Roman" w:hAnsi="Times New Roman"/>
          <w:color w:val="000000" w:themeColor="text1"/>
          <w:sz w:val="26"/>
          <w:szCs w:val="26"/>
        </w:rPr>
        <w:t xml:space="preserve"> года составил 1</w:t>
      </w:r>
      <w:r w:rsidR="00002D61">
        <w:rPr>
          <w:rFonts w:ascii="Times New Roman" w:hAnsi="Times New Roman"/>
          <w:color w:val="000000" w:themeColor="text1"/>
          <w:sz w:val="26"/>
          <w:szCs w:val="26"/>
        </w:rPr>
        <w:t>12</w:t>
      </w:r>
      <w:r w:rsidRPr="008B38C4">
        <w:rPr>
          <w:rFonts w:ascii="Times New Roman" w:hAnsi="Times New Roman"/>
          <w:color w:val="000000" w:themeColor="text1"/>
          <w:sz w:val="26"/>
          <w:szCs w:val="26"/>
        </w:rPr>
        <w:t>,</w:t>
      </w:r>
      <w:r w:rsidR="00002D61">
        <w:rPr>
          <w:rFonts w:ascii="Times New Roman" w:hAnsi="Times New Roman"/>
          <w:color w:val="000000" w:themeColor="text1"/>
          <w:sz w:val="26"/>
          <w:szCs w:val="26"/>
        </w:rPr>
        <w:t>8</w:t>
      </w:r>
      <w:r w:rsidRPr="008B38C4">
        <w:rPr>
          <w:rFonts w:ascii="Times New Roman" w:hAnsi="Times New Roman"/>
          <w:color w:val="000000" w:themeColor="text1"/>
          <w:sz w:val="26"/>
          <w:szCs w:val="26"/>
        </w:rPr>
        <w:t xml:space="preserve">% (доходы увеличились на </w:t>
      </w:r>
      <w:r w:rsidR="00D0570E">
        <w:rPr>
          <w:rFonts w:ascii="Times New Roman" w:hAnsi="Times New Roman"/>
          <w:color w:val="000000" w:themeColor="text1"/>
          <w:sz w:val="26"/>
          <w:szCs w:val="26"/>
        </w:rPr>
        <w:t>324</w:t>
      </w:r>
      <w:r w:rsidRPr="008B38C4">
        <w:rPr>
          <w:rFonts w:ascii="Times New Roman" w:hAnsi="Times New Roman"/>
          <w:color w:val="000000" w:themeColor="text1"/>
          <w:sz w:val="26"/>
          <w:szCs w:val="26"/>
        </w:rPr>
        <w:t xml:space="preserve"> </w:t>
      </w:r>
      <w:r w:rsidR="00D0570E">
        <w:rPr>
          <w:rFonts w:ascii="Times New Roman" w:hAnsi="Times New Roman"/>
          <w:color w:val="000000" w:themeColor="text1"/>
          <w:sz w:val="26"/>
          <w:szCs w:val="26"/>
        </w:rPr>
        <w:t>939</w:t>
      </w:r>
      <w:r w:rsidRPr="008B38C4">
        <w:rPr>
          <w:rFonts w:ascii="Times New Roman" w:hAnsi="Times New Roman"/>
          <w:color w:val="000000" w:themeColor="text1"/>
          <w:sz w:val="26"/>
          <w:szCs w:val="26"/>
        </w:rPr>
        <w:t>,</w:t>
      </w:r>
      <w:r w:rsidR="00D0570E">
        <w:rPr>
          <w:rFonts w:ascii="Times New Roman" w:hAnsi="Times New Roman"/>
          <w:color w:val="000000" w:themeColor="text1"/>
          <w:sz w:val="26"/>
          <w:szCs w:val="26"/>
        </w:rPr>
        <w:t>5</w:t>
      </w:r>
      <w:r w:rsidRPr="008B38C4">
        <w:rPr>
          <w:rFonts w:ascii="Times New Roman" w:hAnsi="Times New Roman"/>
          <w:color w:val="000000" w:themeColor="text1"/>
          <w:sz w:val="26"/>
          <w:szCs w:val="26"/>
        </w:rPr>
        <w:t xml:space="preserve"> тыс.рублей).</w:t>
      </w:r>
    </w:p>
    <w:p w14:paraId="3D87D219" w14:textId="60BC6B8D" w:rsidR="00435B39" w:rsidRPr="008B38C4" w:rsidRDefault="00435B39" w:rsidP="000E14B4">
      <w:pPr>
        <w:tabs>
          <w:tab w:val="left" w:pos="720"/>
        </w:tabs>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Расходная часть местного бюджета в 2025 году исполнена в сумме 2 947 062,2 тыс.рублей, что составляет 95,8% к уточненному плановому показателю. Темп роста расходов за 2025 год к уровню 2024 года составил 117,0% (увеличение произошло на 428 707,1 тыс.рублей). </w:t>
      </w:r>
    </w:p>
    <w:p w14:paraId="3F05FD57" w14:textId="467816C6" w:rsidR="000E14B4" w:rsidRDefault="000E14B4" w:rsidP="000E14B4">
      <w:pPr>
        <w:tabs>
          <w:tab w:val="left" w:pos="720"/>
        </w:tabs>
        <w:autoSpaceDE w:val="0"/>
        <w:autoSpaceDN w:val="0"/>
        <w:adjustRightInd w:val="0"/>
        <w:spacing w:after="0" w:line="240" w:lineRule="auto"/>
        <w:ind w:firstLine="709"/>
        <w:jc w:val="both"/>
        <w:rPr>
          <w:rFonts w:ascii="Times New Roman" w:eastAsiaTheme="minorHAnsi" w:hAnsi="Times New Roman" w:cs="Arial"/>
          <w:color w:val="000000" w:themeColor="text1"/>
          <w:sz w:val="26"/>
          <w:szCs w:val="26"/>
          <w:lang w:eastAsia="en-US"/>
        </w:rPr>
      </w:pPr>
      <w:r w:rsidRPr="008B38C4">
        <w:rPr>
          <w:rFonts w:ascii="Times New Roman" w:hAnsi="Times New Roman"/>
          <w:color w:val="000000" w:themeColor="text1"/>
          <w:sz w:val="26"/>
          <w:szCs w:val="26"/>
        </w:rPr>
        <w:t>В 202</w:t>
      </w:r>
      <w:r w:rsidR="00AE1DD5">
        <w:rPr>
          <w:rFonts w:ascii="Times New Roman" w:hAnsi="Times New Roman"/>
          <w:color w:val="000000" w:themeColor="text1"/>
          <w:sz w:val="26"/>
          <w:szCs w:val="26"/>
        </w:rPr>
        <w:t>5</w:t>
      </w:r>
      <w:r w:rsidRPr="008B38C4">
        <w:rPr>
          <w:rFonts w:ascii="Times New Roman" w:hAnsi="Times New Roman"/>
          <w:color w:val="000000" w:themeColor="text1"/>
          <w:sz w:val="26"/>
          <w:szCs w:val="26"/>
        </w:rPr>
        <w:t xml:space="preserve"> году по сравнению с предыдущими периодами 202</w:t>
      </w:r>
      <w:r w:rsidR="00AE1DD5">
        <w:rPr>
          <w:rFonts w:ascii="Times New Roman" w:hAnsi="Times New Roman"/>
          <w:color w:val="000000" w:themeColor="text1"/>
          <w:sz w:val="26"/>
          <w:szCs w:val="26"/>
        </w:rPr>
        <w:t>3</w:t>
      </w:r>
      <w:r w:rsidRPr="008B38C4">
        <w:rPr>
          <w:rFonts w:ascii="Times New Roman" w:hAnsi="Times New Roman"/>
          <w:color w:val="000000" w:themeColor="text1"/>
          <w:sz w:val="26"/>
          <w:szCs w:val="26"/>
        </w:rPr>
        <w:t>, 202</w:t>
      </w:r>
      <w:r w:rsidR="00AE1DD5">
        <w:rPr>
          <w:rFonts w:ascii="Times New Roman" w:hAnsi="Times New Roman"/>
          <w:color w:val="000000" w:themeColor="text1"/>
          <w:sz w:val="26"/>
          <w:szCs w:val="26"/>
        </w:rPr>
        <w:t>2</w:t>
      </w:r>
      <w:r>
        <w:rPr>
          <w:rFonts w:ascii="Times New Roman" w:hAnsi="Times New Roman"/>
          <w:color w:val="000000" w:themeColor="text1"/>
          <w:sz w:val="26"/>
          <w:szCs w:val="26"/>
        </w:rPr>
        <w:t xml:space="preserve"> г.г.</w:t>
      </w:r>
      <w:r w:rsidRPr="008B38C4">
        <w:rPr>
          <w:rFonts w:ascii="Times New Roman" w:hAnsi="Times New Roman"/>
          <w:color w:val="000000" w:themeColor="text1"/>
          <w:sz w:val="26"/>
          <w:szCs w:val="26"/>
        </w:rPr>
        <w:t xml:space="preserve"> увеличение доходов произошло на 5</w:t>
      </w:r>
      <w:r w:rsidR="00AE1DD5">
        <w:rPr>
          <w:rFonts w:ascii="Times New Roman" w:hAnsi="Times New Roman"/>
          <w:color w:val="000000" w:themeColor="text1"/>
          <w:sz w:val="26"/>
          <w:szCs w:val="26"/>
        </w:rPr>
        <w:t>33</w:t>
      </w:r>
      <w:r w:rsidRPr="008B38C4">
        <w:rPr>
          <w:rFonts w:ascii="Times New Roman" w:hAnsi="Times New Roman"/>
          <w:color w:val="000000" w:themeColor="text1"/>
          <w:sz w:val="26"/>
          <w:szCs w:val="26"/>
        </w:rPr>
        <w:t xml:space="preserve"> </w:t>
      </w:r>
      <w:r w:rsidR="00AE1DD5">
        <w:rPr>
          <w:rFonts w:ascii="Times New Roman" w:hAnsi="Times New Roman"/>
          <w:color w:val="000000" w:themeColor="text1"/>
          <w:sz w:val="26"/>
          <w:szCs w:val="26"/>
        </w:rPr>
        <w:t>69</w:t>
      </w:r>
      <w:r w:rsidRPr="008B38C4">
        <w:rPr>
          <w:rFonts w:ascii="Times New Roman" w:hAnsi="Times New Roman"/>
          <w:color w:val="000000" w:themeColor="text1"/>
          <w:sz w:val="26"/>
          <w:szCs w:val="26"/>
        </w:rPr>
        <w:t>5</w:t>
      </w:r>
      <w:r w:rsidRPr="008B38C4">
        <w:rPr>
          <w:rFonts w:ascii="Times New Roman" w:eastAsiaTheme="minorHAnsi" w:hAnsi="Times New Roman" w:cs="Arial"/>
          <w:color w:val="000000" w:themeColor="text1"/>
          <w:sz w:val="26"/>
          <w:szCs w:val="26"/>
          <w:lang w:eastAsia="en-US"/>
        </w:rPr>
        <w:t>,</w:t>
      </w:r>
      <w:r w:rsidR="00AE1DD5">
        <w:rPr>
          <w:rFonts w:ascii="Times New Roman" w:eastAsiaTheme="minorHAnsi" w:hAnsi="Times New Roman" w:cs="Arial"/>
          <w:color w:val="000000" w:themeColor="text1"/>
          <w:sz w:val="26"/>
          <w:szCs w:val="26"/>
          <w:lang w:eastAsia="en-US"/>
        </w:rPr>
        <w:t>1</w:t>
      </w:r>
      <w:r w:rsidRPr="008B38C4">
        <w:rPr>
          <w:rFonts w:ascii="Times New Roman" w:eastAsiaTheme="minorHAnsi" w:hAnsi="Times New Roman" w:cs="Arial"/>
          <w:color w:val="000000" w:themeColor="text1"/>
          <w:sz w:val="26"/>
          <w:szCs w:val="26"/>
          <w:lang w:eastAsia="en-US"/>
        </w:rPr>
        <w:t xml:space="preserve"> тыс.рублей, </w:t>
      </w:r>
      <w:r w:rsidR="00AE1DD5">
        <w:rPr>
          <w:rFonts w:ascii="Times New Roman" w:eastAsiaTheme="minorHAnsi" w:hAnsi="Times New Roman" w:cs="Arial"/>
          <w:color w:val="000000" w:themeColor="text1"/>
          <w:sz w:val="26"/>
          <w:szCs w:val="26"/>
          <w:lang w:eastAsia="en-US"/>
        </w:rPr>
        <w:t xml:space="preserve">688 </w:t>
      </w:r>
      <w:r w:rsidRPr="008B38C4">
        <w:rPr>
          <w:rFonts w:ascii="Times New Roman" w:eastAsiaTheme="minorHAnsi" w:hAnsi="Times New Roman" w:cs="Arial"/>
          <w:color w:val="000000" w:themeColor="text1"/>
          <w:sz w:val="26"/>
          <w:szCs w:val="26"/>
          <w:lang w:eastAsia="en-US"/>
        </w:rPr>
        <w:t>7</w:t>
      </w:r>
      <w:r w:rsidR="00AE1DD5">
        <w:rPr>
          <w:rFonts w:ascii="Times New Roman" w:eastAsiaTheme="minorHAnsi" w:hAnsi="Times New Roman" w:cs="Arial"/>
          <w:color w:val="000000" w:themeColor="text1"/>
          <w:sz w:val="26"/>
          <w:szCs w:val="26"/>
          <w:lang w:eastAsia="en-US"/>
        </w:rPr>
        <w:t>14</w:t>
      </w:r>
      <w:r w:rsidRPr="008B38C4">
        <w:rPr>
          <w:rFonts w:ascii="Times New Roman" w:eastAsiaTheme="minorHAnsi" w:hAnsi="Times New Roman" w:cs="Arial"/>
          <w:color w:val="000000" w:themeColor="text1"/>
          <w:sz w:val="26"/>
          <w:szCs w:val="26"/>
          <w:lang w:eastAsia="en-US"/>
        </w:rPr>
        <w:t>,</w:t>
      </w:r>
      <w:r w:rsidR="00AE1DD5">
        <w:rPr>
          <w:rFonts w:ascii="Times New Roman" w:eastAsiaTheme="minorHAnsi" w:hAnsi="Times New Roman" w:cs="Arial"/>
          <w:color w:val="000000" w:themeColor="text1"/>
          <w:sz w:val="26"/>
          <w:szCs w:val="26"/>
          <w:lang w:eastAsia="en-US"/>
        </w:rPr>
        <w:t>9</w:t>
      </w:r>
      <w:r w:rsidRPr="008B38C4">
        <w:rPr>
          <w:rFonts w:ascii="Times New Roman" w:eastAsiaTheme="minorHAnsi" w:hAnsi="Times New Roman" w:cs="Arial"/>
          <w:color w:val="000000" w:themeColor="text1"/>
          <w:sz w:val="26"/>
          <w:szCs w:val="26"/>
          <w:lang w:eastAsia="en-US"/>
        </w:rPr>
        <w:t xml:space="preserve"> тыс.рублей соответственно.</w:t>
      </w:r>
      <w:r w:rsidR="00510621">
        <w:rPr>
          <w:rFonts w:ascii="Times New Roman" w:eastAsiaTheme="minorHAnsi" w:hAnsi="Times New Roman" w:cs="Arial"/>
          <w:color w:val="000000" w:themeColor="text1"/>
          <w:sz w:val="26"/>
          <w:szCs w:val="26"/>
          <w:lang w:eastAsia="en-US"/>
        </w:rPr>
        <w:t xml:space="preserve"> </w:t>
      </w:r>
    </w:p>
    <w:p w14:paraId="7435B449" w14:textId="27AE63A5" w:rsidR="000E14B4" w:rsidRDefault="00510621" w:rsidP="000E14B4">
      <w:pPr>
        <w:tabs>
          <w:tab w:val="left" w:pos="720"/>
        </w:tabs>
        <w:autoSpaceDE w:val="0"/>
        <w:autoSpaceDN w:val="0"/>
        <w:adjustRightInd w:val="0"/>
        <w:spacing w:after="0" w:line="240" w:lineRule="auto"/>
        <w:ind w:firstLine="709"/>
        <w:jc w:val="both"/>
        <w:rPr>
          <w:rFonts w:ascii="Times New Roman" w:eastAsiaTheme="minorHAnsi" w:hAnsi="Times New Roman" w:cs="Arial"/>
          <w:color w:val="000000" w:themeColor="text1"/>
          <w:sz w:val="26"/>
          <w:szCs w:val="26"/>
          <w:lang w:eastAsia="en-US"/>
        </w:rPr>
      </w:pPr>
      <w:r>
        <w:rPr>
          <w:rFonts w:ascii="Times New Roman" w:eastAsiaTheme="minorHAnsi" w:hAnsi="Times New Roman" w:cs="Arial"/>
          <w:color w:val="000000" w:themeColor="text1"/>
          <w:sz w:val="26"/>
          <w:szCs w:val="26"/>
          <w:lang w:eastAsia="en-US"/>
        </w:rPr>
        <w:t xml:space="preserve">Наибольший удельный вес в структуре доходов в 2025 году, как и в предыдущие периоды занимают безвозмездные поступления – 81,7%, что свидетельствует об устойчивой зависимости формирования доходной части от </w:t>
      </w:r>
      <w:r>
        <w:rPr>
          <w:rFonts w:ascii="Times New Roman" w:eastAsiaTheme="minorHAnsi" w:hAnsi="Times New Roman" w:cs="Arial"/>
          <w:color w:val="000000" w:themeColor="text1"/>
          <w:sz w:val="26"/>
          <w:szCs w:val="26"/>
          <w:lang w:eastAsia="en-US"/>
        </w:rPr>
        <w:lastRenderedPageBreak/>
        <w:t xml:space="preserve">поступлений из бюджетов других уровней. Доля налоговых и неналоговых доходов составила </w:t>
      </w:r>
      <w:r w:rsidR="00FA5C8C">
        <w:rPr>
          <w:rFonts w:ascii="Times New Roman" w:eastAsiaTheme="minorHAnsi" w:hAnsi="Times New Roman" w:cs="Arial"/>
          <w:color w:val="000000" w:themeColor="text1"/>
          <w:sz w:val="26"/>
          <w:szCs w:val="26"/>
          <w:lang w:eastAsia="en-US"/>
        </w:rPr>
        <w:t>18,3%.</w:t>
      </w:r>
    </w:p>
    <w:p w14:paraId="68317DAA" w14:textId="44BB9911" w:rsidR="002E61CC" w:rsidRDefault="002E61CC" w:rsidP="000E14B4">
      <w:pPr>
        <w:tabs>
          <w:tab w:val="left" w:pos="720"/>
        </w:tabs>
        <w:autoSpaceDE w:val="0"/>
        <w:autoSpaceDN w:val="0"/>
        <w:adjustRightInd w:val="0"/>
        <w:spacing w:after="0" w:line="240" w:lineRule="auto"/>
        <w:ind w:firstLine="709"/>
        <w:jc w:val="both"/>
        <w:rPr>
          <w:rFonts w:ascii="Times New Roman" w:eastAsiaTheme="minorHAnsi" w:hAnsi="Times New Roman" w:cs="Arial"/>
          <w:color w:val="000000" w:themeColor="text1"/>
          <w:sz w:val="26"/>
          <w:szCs w:val="26"/>
          <w:lang w:eastAsia="en-US"/>
        </w:rPr>
      </w:pPr>
      <w:r>
        <w:rPr>
          <w:rFonts w:ascii="Times New Roman" w:eastAsiaTheme="minorHAnsi" w:hAnsi="Times New Roman" w:cs="Arial"/>
          <w:color w:val="000000" w:themeColor="text1"/>
          <w:sz w:val="26"/>
          <w:szCs w:val="26"/>
          <w:lang w:eastAsia="en-US"/>
        </w:rPr>
        <w:t>Результатом исполнения бюджета за 2025 год стало образование дефицита в сумме 77 751,6 тыс.рублей.</w:t>
      </w:r>
      <w:r w:rsidR="00982A99">
        <w:rPr>
          <w:rFonts w:ascii="Times New Roman" w:eastAsiaTheme="minorHAnsi" w:hAnsi="Times New Roman" w:cs="Arial"/>
          <w:color w:val="000000" w:themeColor="text1"/>
          <w:sz w:val="26"/>
          <w:szCs w:val="26"/>
          <w:lang w:eastAsia="en-US"/>
        </w:rPr>
        <w:t xml:space="preserve"> Для сравнения, результатом исполнения бюджета за 2024 год был профицит в сумме 26 016,0 тыс.рублей.</w:t>
      </w:r>
    </w:p>
    <w:p w14:paraId="3B610A9C" w14:textId="77777777" w:rsidR="0097243D" w:rsidRDefault="0097243D" w:rsidP="000E14B4">
      <w:pPr>
        <w:tabs>
          <w:tab w:val="left" w:pos="720"/>
        </w:tabs>
        <w:autoSpaceDE w:val="0"/>
        <w:autoSpaceDN w:val="0"/>
        <w:adjustRightInd w:val="0"/>
        <w:spacing w:after="0" w:line="240" w:lineRule="auto"/>
        <w:ind w:firstLine="709"/>
        <w:jc w:val="both"/>
        <w:rPr>
          <w:rFonts w:ascii="Times New Roman" w:hAnsi="Times New Roman"/>
          <w:color w:val="000000" w:themeColor="text1"/>
          <w:sz w:val="16"/>
          <w:szCs w:val="16"/>
        </w:rPr>
      </w:pPr>
    </w:p>
    <w:p w14:paraId="4B5238EC" w14:textId="77777777" w:rsidR="000E14B4" w:rsidRPr="008B38C4" w:rsidRDefault="000E14B4" w:rsidP="000E14B4">
      <w:pPr>
        <w:tabs>
          <w:tab w:val="left" w:pos="720"/>
        </w:tabs>
        <w:autoSpaceDE w:val="0"/>
        <w:autoSpaceDN w:val="0"/>
        <w:adjustRightInd w:val="0"/>
        <w:spacing w:after="0" w:line="240" w:lineRule="auto"/>
        <w:ind w:firstLine="709"/>
        <w:jc w:val="center"/>
        <w:rPr>
          <w:rFonts w:ascii="Times New Roman" w:hAnsi="Times New Roman"/>
          <w:b/>
          <w:color w:val="000000" w:themeColor="text1"/>
          <w:sz w:val="26"/>
          <w:szCs w:val="26"/>
        </w:rPr>
      </w:pPr>
      <w:r w:rsidRPr="008B38C4">
        <w:rPr>
          <w:rFonts w:ascii="Times New Roman" w:hAnsi="Times New Roman"/>
          <w:b/>
          <w:color w:val="000000" w:themeColor="text1"/>
          <w:sz w:val="26"/>
          <w:szCs w:val="26"/>
        </w:rPr>
        <w:t>НАЛОГОВЫЕ ДОХОДЫ</w:t>
      </w:r>
    </w:p>
    <w:p w14:paraId="2C5E9EDC" w14:textId="74959F8E" w:rsidR="000E14B4" w:rsidRPr="008B38C4" w:rsidRDefault="0087231D" w:rsidP="000E14B4">
      <w:pPr>
        <w:tabs>
          <w:tab w:val="left" w:pos="720"/>
        </w:tabs>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В 2025 году в бюджет муниципального образования «Колпашевский район» поступило налоговых </w:t>
      </w:r>
      <w:r w:rsidR="000E14B4" w:rsidRPr="008B38C4">
        <w:rPr>
          <w:rFonts w:ascii="Times New Roman" w:hAnsi="Times New Roman"/>
          <w:color w:val="000000" w:themeColor="text1"/>
          <w:sz w:val="26"/>
          <w:szCs w:val="26"/>
        </w:rPr>
        <w:t>доходов</w:t>
      </w:r>
      <w:r>
        <w:rPr>
          <w:rFonts w:ascii="Times New Roman" w:hAnsi="Times New Roman"/>
          <w:color w:val="000000" w:themeColor="text1"/>
          <w:sz w:val="26"/>
          <w:szCs w:val="26"/>
        </w:rPr>
        <w:t xml:space="preserve"> в размере </w:t>
      </w:r>
      <w:r w:rsidR="00914DF1">
        <w:rPr>
          <w:rFonts w:ascii="Times New Roman" w:hAnsi="Times New Roman"/>
          <w:color w:val="000000" w:themeColor="text1"/>
          <w:sz w:val="26"/>
          <w:szCs w:val="26"/>
        </w:rPr>
        <w:t>512</w:t>
      </w:r>
      <w:r w:rsidR="000E14B4" w:rsidRPr="008B38C4">
        <w:rPr>
          <w:rFonts w:ascii="Times New Roman" w:hAnsi="Times New Roman"/>
          <w:color w:val="000000" w:themeColor="text1"/>
          <w:sz w:val="26"/>
          <w:szCs w:val="26"/>
        </w:rPr>
        <w:t xml:space="preserve"> </w:t>
      </w:r>
      <w:r w:rsidR="00914DF1">
        <w:rPr>
          <w:rFonts w:ascii="Times New Roman" w:hAnsi="Times New Roman"/>
          <w:color w:val="000000" w:themeColor="text1"/>
          <w:sz w:val="26"/>
          <w:szCs w:val="26"/>
        </w:rPr>
        <w:t>027</w:t>
      </w:r>
      <w:r w:rsidR="000E14B4" w:rsidRPr="008B38C4">
        <w:rPr>
          <w:rFonts w:ascii="Times New Roman" w:hAnsi="Times New Roman"/>
          <w:color w:val="000000" w:themeColor="text1"/>
          <w:sz w:val="26"/>
          <w:szCs w:val="26"/>
        </w:rPr>
        <w:t>,</w:t>
      </w:r>
      <w:r w:rsidR="00914DF1">
        <w:rPr>
          <w:rFonts w:ascii="Times New Roman" w:hAnsi="Times New Roman"/>
          <w:color w:val="000000" w:themeColor="text1"/>
          <w:sz w:val="26"/>
          <w:szCs w:val="26"/>
        </w:rPr>
        <w:t>4</w:t>
      </w:r>
      <w:r w:rsidR="000E14B4" w:rsidRPr="008B38C4">
        <w:rPr>
          <w:rFonts w:ascii="Times New Roman" w:hAnsi="Times New Roman"/>
          <w:color w:val="000000" w:themeColor="text1"/>
          <w:sz w:val="26"/>
          <w:szCs w:val="26"/>
        </w:rPr>
        <w:t xml:space="preserve"> тыс.рублей или 1</w:t>
      </w:r>
      <w:r w:rsidR="00573052">
        <w:rPr>
          <w:rFonts w:ascii="Times New Roman" w:hAnsi="Times New Roman"/>
          <w:color w:val="000000" w:themeColor="text1"/>
          <w:sz w:val="26"/>
          <w:szCs w:val="26"/>
        </w:rPr>
        <w:t>08</w:t>
      </w:r>
      <w:r w:rsidR="000E14B4" w:rsidRPr="008B38C4">
        <w:rPr>
          <w:rFonts w:ascii="Times New Roman" w:hAnsi="Times New Roman"/>
          <w:color w:val="000000" w:themeColor="text1"/>
          <w:sz w:val="26"/>
          <w:szCs w:val="26"/>
        </w:rPr>
        <w:t>,</w:t>
      </w:r>
      <w:r w:rsidR="00573052">
        <w:rPr>
          <w:rFonts w:ascii="Times New Roman" w:hAnsi="Times New Roman"/>
          <w:color w:val="000000" w:themeColor="text1"/>
          <w:sz w:val="26"/>
          <w:szCs w:val="26"/>
        </w:rPr>
        <w:t>3</w:t>
      </w:r>
      <w:r w:rsidR="000E14B4" w:rsidRPr="008B38C4">
        <w:rPr>
          <w:rFonts w:ascii="Times New Roman" w:hAnsi="Times New Roman"/>
          <w:color w:val="000000" w:themeColor="text1"/>
          <w:sz w:val="26"/>
          <w:szCs w:val="26"/>
        </w:rPr>
        <w:t xml:space="preserve">% к </w:t>
      </w:r>
      <w:r w:rsidR="00914DF1">
        <w:rPr>
          <w:rFonts w:ascii="Times New Roman" w:hAnsi="Times New Roman"/>
          <w:color w:val="000000" w:themeColor="text1"/>
          <w:sz w:val="26"/>
          <w:szCs w:val="26"/>
        </w:rPr>
        <w:t>плановому показателю</w:t>
      </w:r>
      <w:r w:rsidR="000E14B4" w:rsidRPr="008B38C4">
        <w:rPr>
          <w:rFonts w:ascii="Times New Roman" w:hAnsi="Times New Roman"/>
          <w:color w:val="000000" w:themeColor="text1"/>
          <w:sz w:val="26"/>
          <w:szCs w:val="26"/>
        </w:rPr>
        <w:t>.</w:t>
      </w:r>
    </w:p>
    <w:p w14:paraId="450131B1" w14:textId="7F08E854" w:rsidR="000E14B4" w:rsidRPr="008B38C4" w:rsidRDefault="000E14B4" w:rsidP="000E14B4">
      <w:pPr>
        <w:tabs>
          <w:tab w:val="left" w:pos="720"/>
        </w:tabs>
        <w:autoSpaceDE w:val="0"/>
        <w:autoSpaceDN w:val="0"/>
        <w:adjustRightInd w:val="0"/>
        <w:spacing w:after="0" w:line="240" w:lineRule="auto"/>
        <w:ind w:firstLine="709"/>
        <w:jc w:val="both"/>
        <w:rPr>
          <w:rFonts w:ascii="Times New Roman" w:hAnsi="Times New Roman"/>
          <w:color w:val="000000" w:themeColor="text1"/>
          <w:sz w:val="26"/>
          <w:szCs w:val="26"/>
        </w:rPr>
      </w:pPr>
      <w:r w:rsidRPr="008B38C4">
        <w:rPr>
          <w:rFonts w:ascii="Times New Roman" w:hAnsi="Times New Roman"/>
          <w:color w:val="000000" w:themeColor="text1"/>
          <w:sz w:val="26"/>
          <w:szCs w:val="26"/>
        </w:rPr>
        <w:t>Поступления налоговых доходов в бюджет муниципального образования «Колпашевский район» увеличилось по сравнению с 202</w:t>
      </w:r>
      <w:r w:rsidR="00573052">
        <w:rPr>
          <w:rFonts w:ascii="Times New Roman" w:hAnsi="Times New Roman"/>
          <w:color w:val="000000" w:themeColor="text1"/>
          <w:sz w:val="26"/>
          <w:szCs w:val="26"/>
        </w:rPr>
        <w:t>4</w:t>
      </w:r>
      <w:r w:rsidRPr="008B38C4">
        <w:rPr>
          <w:rFonts w:ascii="Times New Roman" w:hAnsi="Times New Roman"/>
          <w:color w:val="000000" w:themeColor="text1"/>
          <w:sz w:val="26"/>
          <w:szCs w:val="26"/>
        </w:rPr>
        <w:t xml:space="preserve"> годом на </w:t>
      </w:r>
      <w:r w:rsidR="00573052">
        <w:rPr>
          <w:rFonts w:ascii="Times New Roman" w:hAnsi="Times New Roman"/>
          <w:color w:val="000000" w:themeColor="text1"/>
          <w:sz w:val="26"/>
          <w:szCs w:val="26"/>
        </w:rPr>
        <w:t>84</w:t>
      </w:r>
      <w:r w:rsidRPr="008B38C4">
        <w:rPr>
          <w:rFonts w:ascii="Times New Roman" w:hAnsi="Times New Roman"/>
          <w:color w:val="000000" w:themeColor="text1"/>
          <w:sz w:val="26"/>
          <w:szCs w:val="26"/>
        </w:rPr>
        <w:t> 2</w:t>
      </w:r>
      <w:r w:rsidR="00573052">
        <w:rPr>
          <w:rFonts w:ascii="Times New Roman" w:hAnsi="Times New Roman"/>
          <w:color w:val="000000" w:themeColor="text1"/>
          <w:sz w:val="26"/>
          <w:szCs w:val="26"/>
        </w:rPr>
        <w:t>86</w:t>
      </w:r>
      <w:r w:rsidRPr="008B38C4">
        <w:rPr>
          <w:rFonts w:ascii="Times New Roman" w:hAnsi="Times New Roman"/>
          <w:color w:val="000000" w:themeColor="text1"/>
          <w:sz w:val="26"/>
          <w:szCs w:val="26"/>
        </w:rPr>
        <w:t>,</w:t>
      </w:r>
      <w:r w:rsidR="00573052">
        <w:rPr>
          <w:rFonts w:ascii="Times New Roman" w:hAnsi="Times New Roman"/>
          <w:color w:val="000000" w:themeColor="text1"/>
          <w:sz w:val="26"/>
          <w:szCs w:val="26"/>
        </w:rPr>
        <w:t>6</w:t>
      </w:r>
      <w:r w:rsidRPr="008B38C4">
        <w:rPr>
          <w:rFonts w:ascii="Times New Roman" w:hAnsi="Times New Roman"/>
          <w:color w:val="000000" w:themeColor="text1"/>
          <w:sz w:val="26"/>
          <w:szCs w:val="26"/>
        </w:rPr>
        <w:t xml:space="preserve"> тыс.рублей. </w:t>
      </w:r>
    </w:p>
    <w:p w14:paraId="59DC2FFC" w14:textId="547E65CD" w:rsidR="000E14B4" w:rsidRPr="008B38C4" w:rsidRDefault="000E14B4" w:rsidP="000E14B4">
      <w:pPr>
        <w:tabs>
          <w:tab w:val="left" w:pos="720"/>
        </w:tabs>
        <w:autoSpaceDE w:val="0"/>
        <w:autoSpaceDN w:val="0"/>
        <w:adjustRightInd w:val="0"/>
        <w:spacing w:after="0" w:line="240" w:lineRule="auto"/>
        <w:ind w:firstLine="709"/>
        <w:jc w:val="both"/>
        <w:rPr>
          <w:rFonts w:ascii="Times New Roman" w:hAnsi="Times New Roman"/>
          <w:color w:val="000000" w:themeColor="text1"/>
          <w:sz w:val="26"/>
          <w:szCs w:val="26"/>
        </w:rPr>
      </w:pPr>
      <w:r w:rsidRPr="008B38C4">
        <w:rPr>
          <w:rFonts w:ascii="Times New Roman" w:hAnsi="Times New Roman"/>
          <w:b/>
          <w:i/>
          <w:color w:val="000000" w:themeColor="text1"/>
          <w:sz w:val="26"/>
          <w:szCs w:val="26"/>
        </w:rPr>
        <w:t xml:space="preserve">Налоги на прибыль, доходы (код 1 01 02000 01 0000 110 - </w:t>
      </w:r>
      <w:r w:rsidRPr="008B38C4">
        <w:rPr>
          <w:rFonts w:ascii="Times New Roman" w:hAnsi="Times New Roman"/>
          <w:color w:val="000000" w:themeColor="text1"/>
          <w:sz w:val="26"/>
          <w:szCs w:val="26"/>
        </w:rPr>
        <w:t>налог на доходы физических лиц) исполнены в 202</w:t>
      </w:r>
      <w:r w:rsidR="008B1504">
        <w:rPr>
          <w:rFonts w:ascii="Times New Roman" w:hAnsi="Times New Roman"/>
          <w:color w:val="000000" w:themeColor="text1"/>
          <w:sz w:val="26"/>
          <w:szCs w:val="26"/>
        </w:rPr>
        <w:t>5</w:t>
      </w:r>
      <w:r w:rsidRPr="008B38C4">
        <w:rPr>
          <w:rFonts w:ascii="Times New Roman" w:hAnsi="Times New Roman"/>
          <w:color w:val="000000" w:themeColor="text1"/>
          <w:sz w:val="26"/>
          <w:szCs w:val="26"/>
        </w:rPr>
        <w:t xml:space="preserve"> году в сумме </w:t>
      </w:r>
      <w:r w:rsidR="008B1504">
        <w:rPr>
          <w:rFonts w:ascii="Times New Roman" w:hAnsi="Times New Roman"/>
          <w:color w:val="000000" w:themeColor="text1"/>
          <w:sz w:val="26"/>
          <w:szCs w:val="26"/>
        </w:rPr>
        <w:t>450</w:t>
      </w:r>
      <w:r w:rsidRPr="008B38C4">
        <w:rPr>
          <w:rFonts w:ascii="Times New Roman" w:hAnsi="Times New Roman"/>
          <w:color w:val="000000" w:themeColor="text1"/>
          <w:sz w:val="26"/>
          <w:szCs w:val="26"/>
        </w:rPr>
        <w:t> </w:t>
      </w:r>
      <w:r w:rsidR="008B1504">
        <w:rPr>
          <w:rFonts w:ascii="Times New Roman" w:hAnsi="Times New Roman"/>
          <w:color w:val="000000" w:themeColor="text1"/>
          <w:sz w:val="26"/>
          <w:szCs w:val="26"/>
        </w:rPr>
        <w:t>5</w:t>
      </w:r>
      <w:r w:rsidRPr="008B38C4">
        <w:rPr>
          <w:rFonts w:ascii="Times New Roman" w:hAnsi="Times New Roman"/>
          <w:color w:val="000000" w:themeColor="text1"/>
          <w:sz w:val="26"/>
          <w:szCs w:val="26"/>
        </w:rPr>
        <w:t>9</w:t>
      </w:r>
      <w:r w:rsidR="008B1504">
        <w:rPr>
          <w:rFonts w:ascii="Times New Roman" w:hAnsi="Times New Roman"/>
          <w:color w:val="000000" w:themeColor="text1"/>
          <w:sz w:val="26"/>
          <w:szCs w:val="26"/>
        </w:rPr>
        <w:t>6</w:t>
      </w:r>
      <w:r w:rsidRPr="008B38C4">
        <w:rPr>
          <w:rFonts w:ascii="Times New Roman" w:hAnsi="Times New Roman"/>
          <w:color w:val="000000" w:themeColor="text1"/>
          <w:sz w:val="26"/>
          <w:szCs w:val="26"/>
        </w:rPr>
        <w:t>,</w:t>
      </w:r>
      <w:r w:rsidR="008B1504">
        <w:rPr>
          <w:rFonts w:ascii="Times New Roman" w:hAnsi="Times New Roman"/>
          <w:color w:val="000000" w:themeColor="text1"/>
          <w:sz w:val="26"/>
          <w:szCs w:val="26"/>
        </w:rPr>
        <w:t>5</w:t>
      </w:r>
      <w:r w:rsidRPr="008B38C4">
        <w:rPr>
          <w:rFonts w:ascii="Times New Roman" w:hAnsi="Times New Roman"/>
          <w:color w:val="000000" w:themeColor="text1"/>
          <w:sz w:val="26"/>
          <w:szCs w:val="26"/>
        </w:rPr>
        <w:t xml:space="preserve"> тыс.рублей или 1</w:t>
      </w:r>
      <w:r w:rsidR="008B1504">
        <w:rPr>
          <w:rFonts w:ascii="Times New Roman" w:hAnsi="Times New Roman"/>
          <w:color w:val="000000" w:themeColor="text1"/>
          <w:sz w:val="26"/>
          <w:szCs w:val="26"/>
        </w:rPr>
        <w:t>06</w:t>
      </w:r>
      <w:r w:rsidRPr="008B38C4">
        <w:rPr>
          <w:rFonts w:ascii="Times New Roman" w:hAnsi="Times New Roman"/>
          <w:color w:val="000000" w:themeColor="text1"/>
          <w:sz w:val="26"/>
          <w:szCs w:val="26"/>
        </w:rPr>
        <w:t>,</w:t>
      </w:r>
      <w:r w:rsidR="008B1504">
        <w:rPr>
          <w:rFonts w:ascii="Times New Roman" w:hAnsi="Times New Roman"/>
          <w:color w:val="000000" w:themeColor="text1"/>
          <w:sz w:val="26"/>
          <w:szCs w:val="26"/>
        </w:rPr>
        <w:t>1</w:t>
      </w:r>
      <w:r w:rsidRPr="008B38C4">
        <w:rPr>
          <w:rFonts w:ascii="Times New Roman" w:hAnsi="Times New Roman"/>
          <w:color w:val="000000" w:themeColor="text1"/>
          <w:sz w:val="26"/>
          <w:szCs w:val="26"/>
        </w:rPr>
        <w:t>% к годовому плану.</w:t>
      </w:r>
    </w:p>
    <w:p w14:paraId="6F29CAD5" w14:textId="10870F98" w:rsidR="000E14B4" w:rsidRPr="008B38C4" w:rsidRDefault="000E14B4" w:rsidP="000E14B4">
      <w:pPr>
        <w:tabs>
          <w:tab w:val="left" w:pos="720"/>
        </w:tabs>
        <w:autoSpaceDE w:val="0"/>
        <w:autoSpaceDN w:val="0"/>
        <w:adjustRightInd w:val="0"/>
        <w:spacing w:after="0" w:line="240" w:lineRule="auto"/>
        <w:ind w:firstLine="709"/>
        <w:jc w:val="both"/>
        <w:rPr>
          <w:rFonts w:ascii="Times New Roman" w:hAnsi="Times New Roman"/>
          <w:color w:val="000000" w:themeColor="text1"/>
          <w:sz w:val="26"/>
          <w:szCs w:val="26"/>
        </w:rPr>
      </w:pPr>
      <w:r w:rsidRPr="008B38C4">
        <w:rPr>
          <w:rFonts w:ascii="Times New Roman" w:hAnsi="Times New Roman"/>
          <w:color w:val="000000" w:themeColor="text1"/>
          <w:sz w:val="26"/>
          <w:szCs w:val="26"/>
        </w:rPr>
        <w:t xml:space="preserve">Поступление </w:t>
      </w:r>
      <w:r w:rsidRPr="008B38C4">
        <w:rPr>
          <w:rFonts w:ascii="Times New Roman" w:hAnsi="Times New Roman"/>
          <w:b/>
          <w:i/>
          <w:color w:val="000000" w:themeColor="text1"/>
          <w:sz w:val="26"/>
          <w:szCs w:val="26"/>
        </w:rPr>
        <w:t xml:space="preserve">налогов на товары (работы, услуги), реализуемые на территории Российской Федерации (код 1 03 00000 00 0000 000 - </w:t>
      </w:r>
      <w:r w:rsidRPr="008B38C4">
        <w:rPr>
          <w:rFonts w:ascii="Times New Roman" w:hAnsi="Times New Roman"/>
          <w:color w:val="000000" w:themeColor="text1"/>
          <w:sz w:val="26"/>
          <w:szCs w:val="26"/>
        </w:rPr>
        <w:t>доходы от уплаты акцизов на нефтепродукты) в 202</w:t>
      </w:r>
      <w:r w:rsidR="008B1504">
        <w:rPr>
          <w:rFonts w:ascii="Times New Roman" w:hAnsi="Times New Roman"/>
          <w:color w:val="000000" w:themeColor="text1"/>
          <w:sz w:val="26"/>
          <w:szCs w:val="26"/>
        </w:rPr>
        <w:t>5</w:t>
      </w:r>
      <w:r w:rsidRPr="008B38C4">
        <w:rPr>
          <w:rFonts w:ascii="Times New Roman" w:hAnsi="Times New Roman"/>
          <w:color w:val="000000" w:themeColor="text1"/>
          <w:sz w:val="26"/>
          <w:szCs w:val="26"/>
        </w:rPr>
        <w:t xml:space="preserve"> году составило </w:t>
      </w:r>
      <w:r w:rsidR="008B1504">
        <w:rPr>
          <w:rFonts w:ascii="Times New Roman" w:hAnsi="Times New Roman"/>
          <w:color w:val="000000" w:themeColor="text1"/>
          <w:sz w:val="26"/>
          <w:szCs w:val="26"/>
        </w:rPr>
        <w:t>3</w:t>
      </w:r>
      <w:r w:rsidRPr="008B38C4">
        <w:rPr>
          <w:rFonts w:ascii="Times New Roman" w:hAnsi="Times New Roman"/>
          <w:color w:val="000000" w:themeColor="text1"/>
          <w:sz w:val="26"/>
          <w:szCs w:val="26"/>
        </w:rPr>
        <w:t xml:space="preserve"> </w:t>
      </w:r>
      <w:r w:rsidR="008B1504">
        <w:rPr>
          <w:rFonts w:ascii="Times New Roman" w:hAnsi="Times New Roman"/>
          <w:color w:val="000000" w:themeColor="text1"/>
          <w:sz w:val="26"/>
          <w:szCs w:val="26"/>
        </w:rPr>
        <w:t>264</w:t>
      </w:r>
      <w:r w:rsidRPr="008B38C4">
        <w:rPr>
          <w:rFonts w:ascii="Times New Roman" w:hAnsi="Times New Roman"/>
          <w:color w:val="000000" w:themeColor="text1"/>
          <w:sz w:val="26"/>
          <w:szCs w:val="26"/>
        </w:rPr>
        <w:t>,</w:t>
      </w:r>
      <w:r w:rsidR="008B1504">
        <w:rPr>
          <w:rFonts w:ascii="Times New Roman" w:hAnsi="Times New Roman"/>
          <w:color w:val="000000" w:themeColor="text1"/>
          <w:sz w:val="26"/>
          <w:szCs w:val="26"/>
        </w:rPr>
        <w:t>0</w:t>
      </w:r>
      <w:r w:rsidRPr="008B38C4">
        <w:rPr>
          <w:rFonts w:ascii="Times New Roman" w:hAnsi="Times New Roman"/>
          <w:color w:val="000000" w:themeColor="text1"/>
          <w:sz w:val="26"/>
          <w:szCs w:val="26"/>
        </w:rPr>
        <w:t xml:space="preserve"> тыс.рублей или </w:t>
      </w:r>
      <w:r w:rsidR="008B1504">
        <w:rPr>
          <w:rFonts w:ascii="Times New Roman" w:hAnsi="Times New Roman"/>
          <w:color w:val="000000" w:themeColor="text1"/>
          <w:sz w:val="26"/>
          <w:szCs w:val="26"/>
        </w:rPr>
        <w:t>104</w:t>
      </w:r>
      <w:r w:rsidRPr="008B38C4">
        <w:rPr>
          <w:rFonts w:ascii="Times New Roman" w:hAnsi="Times New Roman"/>
          <w:color w:val="000000" w:themeColor="text1"/>
          <w:sz w:val="26"/>
          <w:szCs w:val="26"/>
        </w:rPr>
        <w:t>,</w:t>
      </w:r>
      <w:r w:rsidR="008B1504">
        <w:rPr>
          <w:rFonts w:ascii="Times New Roman" w:hAnsi="Times New Roman"/>
          <w:color w:val="000000" w:themeColor="text1"/>
          <w:sz w:val="26"/>
          <w:szCs w:val="26"/>
        </w:rPr>
        <w:t>4</w:t>
      </w:r>
      <w:r w:rsidRPr="008B38C4">
        <w:rPr>
          <w:rFonts w:ascii="Times New Roman" w:hAnsi="Times New Roman"/>
          <w:color w:val="000000" w:themeColor="text1"/>
          <w:sz w:val="26"/>
          <w:szCs w:val="26"/>
        </w:rPr>
        <w:t>% к уточненному плану.</w:t>
      </w:r>
    </w:p>
    <w:p w14:paraId="315749FC" w14:textId="4FFEC58E" w:rsidR="000E14B4" w:rsidRPr="008B38C4" w:rsidRDefault="000E14B4" w:rsidP="000E14B4">
      <w:pPr>
        <w:tabs>
          <w:tab w:val="left" w:pos="720"/>
        </w:tabs>
        <w:autoSpaceDE w:val="0"/>
        <w:autoSpaceDN w:val="0"/>
        <w:adjustRightInd w:val="0"/>
        <w:spacing w:after="0" w:line="240" w:lineRule="auto"/>
        <w:ind w:firstLine="709"/>
        <w:jc w:val="both"/>
        <w:rPr>
          <w:rFonts w:ascii="Times New Roman" w:hAnsi="Times New Roman"/>
          <w:color w:val="000000" w:themeColor="text1"/>
          <w:sz w:val="26"/>
          <w:szCs w:val="26"/>
        </w:rPr>
      </w:pPr>
      <w:r w:rsidRPr="008B38C4">
        <w:rPr>
          <w:rFonts w:ascii="Times New Roman" w:hAnsi="Times New Roman"/>
          <w:b/>
          <w:i/>
          <w:color w:val="000000" w:themeColor="text1"/>
          <w:sz w:val="26"/>
          <w:szCs w:val="26"/>
        </w:rPr>
        <w:t>Налоги на совокупный доход (1 05 00000 00 0000 000)</w:t>
      </w:r>
      <w:r w:rsidRPr="008B38C4">
        <w:rPr>
          <w:rFonts w:ascii="Times New Roman" w:hAnsi="Times New Roman"/>
          <w:color w:val="000000" w:themeColor="text1"/>
          <w:sz w:val="26"/>
          <w:szCs w:val="26"/>
        </w:rPr>
        <w:t xml:space="preserve"> в 202</w:t>
      </w:r>
      <w:r w:rsidR="008B1504">
        <w:rPr>
          <w:rFonts w:ascii="Times New Roman" w:hAnsi="Times New Roman"/>
          <w:color w:val="000000" w:themeColor="text1"/>
          <w:sz w:val="26"/>
          <w:szCs w:val="26"/>
        </w:rPr>
        <w:t>5</w:t>
      </w:r>
      <w:r w:rsidRPr="008B38C4">
        <w:rPr>
          <w:rFonts w:ascii="Times New Roman" w:hAnsi="Times New Roman"/>
          <w:color w:val="000000" w:themeColor="text1"/>
          <w:sz w:val="26"/>
          <w:szCs w:val="26"/>
        </w:rPr>
        <w:t xml:space="preserve"> году исполнены в размере </w:t>
      </w:r>
      <w:r w:rsidR="008B1504">
        <w:rPr>
          <w:rFonts w:ascii="Times New Roman" w:hAnsi="Times New Roman"/>
          <w:color w:val="000000" w:themeColor="text1"/>
          <w:sz w:val="26"/>
          <w:szCs w:val="26"/>
        </w:rPr>
        <w:t>101</w:t>
      </w:r>
      <w:r w:rsidRPr="008B38C4">
        <w:rPr>
          <w:rFonts w:ascii="Times New Roman" w:hAnsi="Times New Roman"/>
          <w:color w:val="000000" w:themeColor="text1"/>
          <w:sz w:val="26"/>
          <w:szCs w:val="26"/>
        </w:rPr>
        <w:t>,</w:t>
      </w:r>
      <w:r w:rsidR="008B1504">
        <w:rPr>
          <w:rFonts w:ascii="Times New Roman" w:hAnsi="Times New Roman"/>
          <w:color w:val="000000" w:themeColor="text1"/>
          <w:sz w:val="26"/>
          <w:szCs w:val="26"/>
        </w:rPr>
        <w:t>3</w:t>
      </w:r>
      <w:r w:rsidRPr="008B38C4">
        <w:rPr>
          <w:rFonts w:ascii="Times New Roman" w:hAnsi="Times New Roman"/>
          <w:color w:val="000000" w:themeColor="text1"/>
          <w:sz w:val="26"/>
          <w:szCs w:val="26"/>
        </w:rPr>
        <w:t xml:space="preserve">% в сумме </w:t>
      </w:r>
      <w:r w:rsidR="008B1504">
        <w:rPr>
          <w:rFonts w:ascii="Times New Roman" w:hAnsi="Times New Roman"/>
          <w:color w:val="000000" w:themeColor="text1"/>
          <w:sz w:val="26"/>
          <w:szCs w:val="26"/>
        </w:rPr>
        <w:t>38</w:t>
      </w:r>
      <w:r w:rsidRPr="008B38C4">
        <w:rPr>
          <w:rFonts w:ascii="Times New Roman" w:hAnsi="Times New Roman"/>
          <w:color w:val="000000" w:themeColor="text1"/>
          <w:sz w:val="26"/>
          <w:szCs w:val="26"/>
        </w:rPr>
        <w:t> 2</w:t>
      </w:r>
      <w:r w:rsidR="008B1504">
        <w:rPr>
          <w:rFonts w:ascii="Times New Roman" w:hAnsi="Times New Roman"/>
          <w:color w:val="000000" w:themeColor="text1"/>
          <w:sz w:val="26"/>
          <w:szCs w:val="26"/>
        </w:rPr>
        <w:t>43</w:t>
      </w:r>
      <w:r w:rsidRPr="008B38C4">
        <w:rPr>
          <w:rFonts w:ascii="Times New Roman" w:hAnsi="Times New Roman"/>
          <w:color w:val="000000" w:themeColor="text1"/>
          <w:sz w:val="26"/>
          <w:szCs w:val="26"/>
        </w:rPr>
        <w:t>,</w:t>
      </w:r>
      <w:r w:rsidR="008B1504">
        <w:rPr>
          <w:rFonts w:ascii="Times New Roman" w:hAnsi="Times New Roman"/>
          <w:color w:val="000000" w:themeColor="text1"/>
          <w:sz w:val="26"/>
          <w:szCs w:val="26"/>
        </w:rPr>
        <w:t>5</w:t>
      </w:r>
      <w:r w:rsidRPr="008B38C4">
        <w:rPr>
          <w:rFonts w:ascii="Times New Roman" w:hAnsi="Times New Roman"/>
          <w:color w:val="000000" w:themeColor="text1"/>
          <w:sz w:val="26"/>
          <w:szCs w:val="26"/>
        </w:rPr>
        <w:t xml:space="preserve"> тыс.рублей при плановом назначении в сумме </w:t>
      </w:r>
      <w:r w:rsidR="008B1504">
        <w:rPr>
          <w:rFonts w:ascii="Times New Roman" w:hAnsi="Times New Roman"/>
          <w:color w:val="000000" w:themeColor="text1"/>
          <w:sz w:val="26"/>
          <w:szCs w:val="26"/>
        </w:rPr>
        <w:t>37</w:t>
      </w:r>
      <w:r w:rsidRPr="008B38C4">
        <w:rPr>
          <w:rFonts w:ascii="Times New Roman" w:hAnsi="Times New Roman"/>
          <w:color w:val="000000" w:themeColor="text1"/>
          <w:sz w:val="26"/>
          <w:szCs w:val="26"/>
        </w:rPr>
        <w:t> </w:t>
      </w:r>
      <w:r w:rsidR="008B1504">
        <w:rPr>
          <w:rFonts w:ascii="Times New Roman" w:hAnsi="Times New Roman"/>
          <w:color w:val="000000" w:themeColor="text1"/>
          <w:sz w:val="26"/>
          <w:szCs w:val="26"/>
        </w:rPr>
        <w:t>7</w:t>
      </w:r>
      <w:r w:rsidRPr="008B38C4">
        <w:rPr>
          <w:rFonts w:ascii="Times New Roman" w:hAnsi="Times New Roman"/>
          <w:color w:val="000000" w:themeColor="text1"/>
          <w:sz w:val="26"/>
          <w:szCs w:val="26"/>
        </w:rPr>
        <w:t>5</w:t>
      </w:r>
      <w:r w:rsidR="008B1504">
        <w:rPr>
          <w:rFonts w:ascii="Times New Roman" w:hAnsi="Times New Roman"/>
          <w:color w:val="000000" w:themeColor="text1"/>
          <w:sz w:val="26"/>
          <w:szCs w:val="26"/>
        </w:rPr>
        <w:t>0</w:t>
      </w:r>
      <w:r w:rsidRPr="008B38C4">
        <w:rPr>
          <w:rFonts w:ascii="Times New Roman" w:hAnsi="Times New Roman"/>
          <w:color w:val="000000" w:themeColor="text1"/>
          <w:sz w:val="26"/>
          <w:szCs w:val="26"/>
        </w:rPr>
        <w:t>,</w:t>
      </w:r>
      <w:r w:rsidR="008B1504">
        <w:rPr>
          <w:rFonts w:ascii="Times New Roman" w:hAnsi="Times New Roman"/>
          <w:color w:val="000000" w:themeColor="text1"/>
          <w:sz w:val="26"/>
          <w:szCs w:val="26"/>
        </w:rPr>
        <w:t>0</w:t>
      </w:r>
      <w:r w:rsidRPr="008B38C4">
        <w:rPr>
          <w:rFonts w:ascii="Times New Roman" w:hAnsi="Times New Roman"/>
          <w:color w:val="000000" w:themeColor="text1"/>
          <w:sz w:val="26"/>
          <w:szCs w:val="26"/>
        </w:rPr>
        <w:t xml:space="preserve"> тыс.рублей.</w:t>
      </w:r>
    </w:p>
    <w:p w14:paraId="7CBE2514" w14:textId="57E8681A" w:rsidR="000E14B4" w:rsidRPr="008B38C4" w:rsidRDefault="000E14B4" w:rsidP="000E14B4">
      <w:pPr>
        <w:tabs>
          <w:tab w:val="left" w:pos="720"/>
        </w:tabs>
        <w:autoSpaceDE w:val="0"/>
        <w:autoSpaceDN w:val="0"/>
        <w:adjustRightInd w:val="0"/>
        <w:spacing w:after="0" w:line="240" w:lineRule="auto"/>
        <w:ind w:firstLine="709"/>
        <w:jc w:val="both"/>
        <w:rPr>
          <w:rFonts w:ascii="Times New Roman" w:hAnsi="Times New Roman"/>
          <w:color w:val="000000" w:themeColor="text1"/>
          <w:sz w:val="26"/>
          <w:szCs w:val="26"/>
        </w:rPr>
      </w:pPr>
      <w:r w:rsidRPr="008B38C4">
        <w:rPr>
          <w:rFonts w:ascii="Times New Roman" w:hAnsi="Times New Roman"/>
          <w:b/>
          <w:i/>
          <w:color w:val="000000" w:themeColor="text1"/>
          <w:sz w:val="26"/>
          <w:szCs w:val="26"/>
        </w:rPr>
        <w:t xml:space="preserve">Налоги, сборы и регулярные платежи за пользование природными ресурсами (1 07 00000 00 0000 000) </w:t>
      </w:r>
      <w:r w:rsidRPr="008B38C4">
        <w:rPr>
          <w:rFonts w:ascii="Times New Roman" w:hAnsi="Times New Roman"/>
          <w:color w:val="000000" w:themeColor="text1"/>
          <w:sz w:val="26"/>
          <w:szCs w:val="26"/>
        </w:rPr>
        <w:t>в 202</w:t>
      </w:r>
      <w:r w:rsidR="008B1504">
        <w:rPr>
          <w:rFonts w:ascii="Times New Roman" w:hAnsi="Times New Roman"/>
          <w:color w:val="000000" w:themeColor="text1"/>
          <w:sz w:val="26"/>
          <w:szCs w:val="26"/>
        </w:rPr>
        <w:t>5</w:t>
      </w:r>
      <w:r w:rsidRPr="008B38C4">
        <w:rPr>
          <w:rFonts w:ascii="Times New Roman" w:hAnsi="Times New Roman"/>
          <w:color w:val="000000" w:themeColor="text1"/>
          <w:sz w:val="26"/>
          <w:szCs w:val="26"/>
        </w:rPr>
        <w:t xml:space="preserve"> году исполнены в сумме 3</w:t>
      </w:r>
      <w:r w:rsidR="008B1504">
        <w:rPr>
          <w:rFonts w:ascii="Times New Roman" w:hAnsi="Times New Roman"/>
          <w:color w:val="000000" w:themeColor="text1"/>
          <w:sz w:val="26"/>
          <w:szCs w:val="26"/>
        </w:rPr>
        <w:t>3</w:t>
      </w:r>
      <w:r w:rsidRPr="008B38C4">
        <w:rPr>
          <w:rFonts w:ascii="Times New Roman" w:hAnsi="Times New Roman"/>
          <w:color w:val="000000" w:themeColor="text1"/>
          <w:sz w:val="26"/>
          <w:szCs w:val="26"/>
        </w:rPr>
        <w:t>,7 тыс.рублей или 1</w:t>
      </w:r>
      <w:r w:rsidR="008B1504">
        <w:rPr>
          <w:rFonts w:ascii="Times New Roman" w:hAnsi="Times New Roman"/>
          <w:color w:val="000000" w:themeColor="text1"/>
          <w:sz w:val="26"/>
          <w:szCs w:val="26"/>
        </w:rPr>
        <w:t>08</w:t>
      </w:r>
      <w:r w:rsidRPr="008B38C4">
        <w:rPr>
          <w:rFonts w:ascii="Times New Roman" w:hAnsi="Times New Roman"/>
          <w:color w:val="000000" w:themeColor="text1"/>
          <w:sz w:val="26"/>
          <w:szCs w:val="26"/>
        </w:rPr>
        <w:t xml:space="preserve">,7% к годовому плану. </w:t>
      </w:r>
    </w:p>
    <w:p w14:paraId="7205B16B" w14:textId="77777777" w:rsidR="002E02F9" w:rsidRDefault="000E14B4" w:rsidP="000E14B4">
      <w:pPr>
        <w:tabs>
          <w:tab w:val="left" w:pos="720"/>
        </w:tabs>
        <w:autoSpaceDE w:val="0"/>
        <w:autoSpaceDN w:val="0"/>
        <w:adjustRightInd w:val="0"/>
        <w:spacing w:after="0" w:line="240" w:lineRule="auto"/>
        <w:ind w:firstLine="709"/>
        <w:jc w:val="both"/>
        <w:rPr>
          <w:rFonts w:ascii="Times New Roman" w:hAnsi="Times New Roman"/>
          <w:color w:val="000000" w:themeColor="text1"/>
          <w:sz w:val="26"/>
          <w:szCs w:val="26"/>
        </w:rPr>
      </w:pPr>
      <w:r w:rsidRPr="008B38C4">
        <w:rPr>
          <w:rFonts w:ascii="Times New Roman" w:hAnsi="Times New Roman"/>
          <w:b/>
          <w:i/>
          <w:color w:val="000000" w:themeColor="text1"/>
          <w:sz w:val="26"/>
          <w:szCs w:val="26"/>
        </w:rPr>
        <w:t>Государственная пошлина (1 08 00000 00 0000 000)</w:t>
      </w:r>
      <w:r w:rsidRPr="008B38C4">
        <w:rPr>
          <w:rFonts w:ascii="Times New Roman" w:hAnsi="Times New Roman"/>
          <w:color w:val="000000" w:themeColor="text1"/>
          <w:sz w:val="26"/>
          <w:szCs w:val="26"/>
        </w:rPr>
        <w:t xml:space="preserve"> на 01.01.202</w:t>
      </w:r>
      <w:r w:rsidR="008B1504">
        <w:rPr>
          <w:rFonts w:ascii="Times New Roman" w:hAnsi="Times New Roman"/>
          <w:color w:val="000000" w:themeColor="text1"/>
          <w:sz w:val="26"/>
          <w:szCs w:val="26"/>
        </w:rPr>
        <w:t>6</w:t>
      </w:r>
      <w:r w:rsidRPr="008B38C4">
        <w:rPr>
          <w:rFonts w:ascii="Times New Roman" w:hAnsi="Times New Roman"/>
          <w:b/>
          <w:i/>
          <w:color w:val="000000" w:themeColor="text1"/>
          <w:sz w:val="26"/>
          <w:szCs w:val="26"/>
        </w:rPr>
        <w:t xml:space="preserve"> </w:t>
      </w:r>
      <w:r w:rsidRPr="008B38C4">
        <w:rPr>
          <w:rFonts w:ascii="Times New Roman" w:hAnsi="Times New Roman"/>
          <w:color w:val="000000" w:themeColor="text1"/>
          <w:sz w:val="26"/>
          <w:szCs w:val="26"/>
        </w:rPr>
        <w:t xml:space="preserve">исполнена в сумме </w:t>
      </w:r>
      <w:r w:rsidR="008B1504">
        <w:rPr>
          <w:rFonts w:ascii="Times New Roman" w:hAnsi="Times New Roman"/>
          <w:color w:val="000000" w:themeColor="text1"/>
          <w:sz w:val="26"/>
          <w:szCs w:val="26"/>
        </w:rPr>
        <w:t>19</w:t>
      </w:r>
      <w:r w:rsidRPr="008B38C4">
        <w:rPr>
          <w:rFonts w:ascii="Times New Roman" w:hAnsi="Times New Roman"/>
          <w:color w:val="000000" w:themeColor="text1"/>
          <w:sz w:val="26"/>
          <w:szCs w:val="26"/>
        </w:rPr>
        <w:t xml:space="preserve"> 8</w:t>
      </w:r>
      <w:r w:rsidR="008B1504">
        <w:rPr>
          <w:rFonts w:ascii="Times New Roman" w:hAnsi="Times New Roman"/>
          <w:color w:val="000000" w:themeColor="text1"/>
          <w:sz w:val="26"/>
          <w:szCs w:val="26"/>
        </w:rPr>
        <w:t>89</w:t>
      </w:r>
      <w:r w:rsidRPr="008B38C4">
        <w:rPr>
          <w:rFonts w:ascii="Times New Roman" w:hAnsi="Times New Roman"/>
          <w:color w:val="000000" w:themeColor="text1"/>
          <w:sz w:val="26"/>
          <w:szCs w:val="26"/>
        </w:rPr>
        <w:t>,</w:t>
      </w:r>
      <w:r w:rsidR="008B1504">
        <w:rPr>
          <w:rFonts w:ascii="Times New Roman" w:hAnsi="Times New Roman"/>
          <w:color w:val="000000" w:themeColor="text1"/>
          <w:sz w:val="26"/>
          <w:szCs w:val="26"/>
        </w:rPr>
        <w:t>7</w:t>
      </w:r>
      <w:r w:rsidRPr="008B38C4">
        <w:rPr>
          <w:rFonts w:ascii="Times New Roman" w:hAnsi="Times New Roman"/>
          <w:color w:val="000000" w:themeColor="text1"/>
          <w:sz w:val="26"/>
          <w:szCs w:val="26"/>
        </w:rPr>
        <w:t xml:space="preserve"> тыс.рублей</w:t>
      </w:r>
      <w:r w:rsidR="00D558E5">
        <w:rPr>
          <w:rFonts w:ascii="Times New Roman" w:hAnsi="Times New Roman"/>
          <w:color w:val="000000" w:themeColor="text1"/>
          <w:sz w:val="26"/>
          <w:szCs w:val="26"/>
        </w:rPr>
        <w:t xml:space="preserve"> или 282,7%</w:t>
      </w:r>
      <w:r w:rsidR="005516A8">
        <w:rPr>
          <w:rFonts w:ascii="Times New Roman" w:hAnsi="Times New Roman"/>
          <w:color w:val="000000" w:themeColor="text1"/>
          <w:sz w:val="26"/>
          <w:szCs w:val="26"/>
        </w:rPr>
        <w:t xml:space="preserve">, что в 2,8 раза выше планового показателя.  </w:t>
      </w:r>
    </w:p>
    <w:p w14:paraId="25A17CFC" w14:textId="028A1375" w:rsidR="000E14B4" w:rsidRPr="008B38C4" w:rsidRDefault="002E02F9" w:rsidP="000E14B4">
      <w:pPr>
        <w:tabs>
          <w:tab w:val="left" w:pos="720"/>
        </w:tabs>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Основная часть поступлений налоговых доходов бюджета муниципального образования «Колпашевский район» в 2025 году обеспечена поступлениями налога на доходы физических лиц, на долю которого приходится 88,0% всех налоговых доходов бюджета.</w:t>
      </w:r>
      <w:r w:rsidR="000E14B4" w:rsidRPr="008B38C4">
        <w:rPr>
          <w:rFonts w:ascii="Times New Roman" w:hAnsi="Times New Roman"/>
          <w:color w:val="000000" w:themeColor="text1"/>
          <w:sz w:val="26"/>
          <w:szCs w:val="26"/>
        </w:rPr>
        <w:t xml:space="preserve"> </w:t>
      </w:r>
    </w:p>
    <w:p w14:paraId="3F4487D2" w14:textId="77777777" w:rsidR="000E14B4" w:rsidRPr="008B38C4" w:rsidRDefault="000E14B4" w:rsidP="000E14B4">
      <w:pPr>
        <w:tabs>
          <w:tab w:val="left" w:pos="720"/>
        </w:tabs>
        <w:autoSpaceDE w:val="0"/>
        <w:autoSpaceDN w:val="0"/>
        <w:adjustRightInd w:val="0"/>
        <w:spacing w:after="0" w:line="240" w:lineRule="auto"/>
        <w:ind w:firstLine="709"/>
        <w:jc w:val="center"/>
        <w:rPr>
          <w:rFonts w:ascii="Times New Roman" w:hAnsi="Times New Roman"/>
          <w:b/>
          <w:sz w:val="16"/>
          <w:szCs w:val="16"/>
        </w:rPr>
      </w:pPr>
    </w:p>
    <w:p w14:paraId="431B4693" w14:textId="77777777" w:rsidR="000E14B4" w:rsidRPr="008B38C4" w:rsidRDefault="000E14B4" w:rsidP="000E14B4">
      <w:pPr>
        <w:tabs>
          <w:tab w:val="left" w:pos="720"/>
        </w:tabs>
        <w:autoSpaceDE w:val="0"/>
        <w:autoSpaceDN w:val="0"/>
        <w:adjustRightInd w:val="0"/>
        <w:spacing w:after="0" w:line="240" w:lineRule="auto"/>
        <w:ind w:firstLine="709"/>
        <w:jc w:val="center"/>
        <w:rPr>
          <w:rFonts w:ascii="Times New Roman" w:hAnsi="Times New Roman"/>
          <w:b/>
          <w:sz w:val="26"/>
          <w:szCs w:val="26"/>
        </w:rPr>
      </w:pPr>
      <w:r w:rsidRPr="008B38C4">
        <w:rPr>
          <w:rFonts w:ascii="Times New Roman" w:hAnsi="Times New Roman"/>
          <w:b/>
          <w:sz w:val="26"/>
          <w:szCs w:val="26"/>
        </w:rPr>
        <w:t>НЕНАЛОГОВЫЕ ДОХОДЫ</w:t>
      </w:r>
    </w:p>
    <w:p w14:paraId="086F5397" w14:textId="71ED7B55" w:rsidR="000E14B4" w:rsidRPr="008B38C4" w:rsidRDefault="000E14B4" w:rsidP="000E14B4">
      <w:pPr>
        <w:tabs>
          <w:tab w:val="left" w:pos="720"/>
        </w:tabs>
        <w:autoSpaceDE w:val="0"/>
        <w:autoSpaceDN w:val="0"/>
        <w:adjustRightInd w:val="0"/>
        <w:spacing w:after="0" w:line="240" w:lineRule="auto"/>
        <w:ind w:firstLine="709"/>
        <w:jc w:val="both"/>
        <w:rPr>
          <w:rFonts w:ascii="Times New Roman" w:hAnsi="Times New Roman"/>
          <w:color w:val="000000" w:themeColor="text1"/>
          <w:sz w:val="26"/>
          <w:szCs w:val="26"/>
        </w:rPr>
      </w:pPr>
      <w:r w:rsidRPr="008B38C4">
        <w:rPr>
          <w:rFonts w:ascii="Times New Roman" w:hAnsi="Times New Roman"/>
          <w:color w:val="000000" w:themeColor="text1"/>
          <w:sz w:val="26"/>
          <w:szCs w:val="26"/>
        </w:rPr>
        <w:t>Сумма поступивших неналоговых доходов в бюджет муниципального образования «Колпашевский район» в 202</w:t>
      </w:r>
      <w:r w:rsidR="00E43033">
        <w:rPr>
          <w:rFonts w:ascii="Times New Roman" w:hAnsi="Times New Roman"/>
          <w:color w:val="000000" w:themeColor="text1"/>
          <w:sz w:val="26"/>
          <w:szCs w:val="26"/>
        </w:rPr>
        <w:t>5</w:t>
      </w:r>
      <w:r w:rsidRPr="008B38C4">
        <w:rPr>
          <w:rFonts w:ascii="Times New Roman" w:hAnsi="Times New Roman"/>
          <w:color w:val="000000" w:themeColor="text1"/>
          <w:sz w:val="26"/>
          <w:szCs w:val="26"/>
        </w:rPr>
        <w:t xml:space="preserve"> году составила </w:t>
      </w:r>
      <w:r w:rsidR="00E43033">
        <w:rPr>
          <w:rFonts w:ascii="Times New Roman" w:hAnsi="Times New Roman"/>
          <w:color w:val="000000" w:themeColor="text1"/>
          <w:sz w:val="26"/>
          <w:szCs w:val="26"/>
        </w:rPr>
        <w:t>13</w:t>
      </w:r>
      <w:r w:rsidRPr="008B38C4">
        <w:rPr>
          <w:rFonts w:ascii="Times New Roman" w:hAnsi="Times New Roman"/>
          <w:color w:val="000000" w:themeColor="text1"/>
          <w:sz w:val="26"/>
          <w:szCs w:val="26"/>
        </w:rPr>
        <w:t> </w:t>
      </w:r>
      <w:r w:rsidR="00E43033">
        <w:rPr>
          <w:rFonts w:ascii="Times New Roman" w:hAnsi="Times New Roman"/>
          <w:color w:val="000000" w:themeColor="text1"/>
          <w:sz w:val="26"/>
          <w:szCs w:val="26"/>
        </w:rPr>
        <w:t>401</w:t>
      </w:r>
      <w:r w:rsidRPr="008B38C4">
        <w:rPr>
          <w:rFonts w:ascii="Times New Roman" w:hAnsi="Times New Roman"/>
          <w:color w:val="000000" w:themeColor="text1"/>
          <w:sz w:val="26"/>
          <w:szCs w:val="26"/>
        </w:rPr>
        <w:t>,</w:t>
      </w:r>
      <w:r w:rsidR="00E43033">
        <w:rPr>
          <w:rFonts w:ascii="Times New Roman" w:hAnsi="Times New Roman"/>
          <w:color w:val="000000" w:themeColor="text1"/>
          <w:sz w:val="26"/>
          <w:szCs w:val="26"/>
        </w:rPr>
        <w:t>5</w:t>
      </w:r>
      <w:r w:rsidRPr="008B38C4">
        <w:rPr>
          <w:rFonts w:ascii="Times New Roman" w:hAnsi="Times New Roman"/>
          <w:color w:val="000000" w:themeColor="text1"/>
          <w:sz w:val="26"/>
          <w:szCs w:val="26"/>
        </w:rPr>
        <w:t xml:space="preserve"> тыс.рублей или 1</w:t>
      </w:r>
      <w:r w:rsidR="003B6C13">
        <w:rPr>
          <w:rFonts w:ascii="Times New Roman" w:hAnsi="Times New Roman"/>
          <w:color w:val="000000" w:themeColor="text1"/>
          <w:sz w:val="26"/>
          <w:szCs w:val="26"/>
        </w:rPr>
        <w:t>15</w:t>
      </w:r>
      <w:r w:rsidRPr="008B38C4">
        <w:rPr>
          <w:rFonts w:ascii="Times New Roman" w:hAnsi="Times New Roman"/>
          <w:color w:val="000000" w:themeColor="text1"/>
          <w:sz w:val="26"/>
          <w:szCs w:val="26"/>
        </w:rPr>
        <w:t>,</w:t>
      </w:r>
      <w:r w:rsidR="003B6C13">
        <w:rPr>
          <w:rFonts w:ascii="Times New Roman" w:hAnsi="Times New Roman"/>
          <w:color w:val="000000" w:themeColor="text1"/>
          <w:sz w:val="26"/>
          <w:szCs w:val="26"/>
        </w:rPr>
        <w:t>2</w:t>
      </w:r>
      <w:r w:rsidRPr="008B38C4">
        <w:rPr>
          <w:rFonts w:ascii="Times New Roman" w:hAnsi="Times New Roman"/>
          <w:color w:val="000000" w:themeColor="text1"/>
          <w:sz w:val="26"/>
          <w:szCs w:val="26"/>
        </w:rPr>
        <w:t>% к уточненному плану в сумме 1</w:t>
      </w:r>
      <w:r w:rsidR="003B6C13">
        <w:rPr>
          <w:rFonts w:ascii="Times New Roman" w:hAnsi="Times New Roman"/>
          <w:color w:val="000000" w:themeColor="text1"/>
          <w:sz w:val="26"/>
          <w:szCs w:val="26"/>
        </w:rPr>
        <w:t>1</w:t>
      </w:r>
      <w:r w:rsidRPr="008B38C4">
        <w:rPr>
          <w:rFonts w:ascii="Times New Roman" w:hAnsi="Times New Roman"/>
          <w:color w:val="000000" w:themeColor="text1"/>
          <w:sz w:val="26"/>
          <w:szCs w:val="26"/>
        </w:rPr>
        <w:t> </w:t>
      </w:r>
      <w:r w:rsidR="003B6C13">
        <w:rPr>
          <w:rFonts w:ascii="Times New Roman" w:hAnsi="Times New Roman"/>
          <w:color w:val="000000" w:themeColor="text1"/>
          <w:sz w:val="26"/>
          <w:szCs w:val="26"/>
        </w:rPr>
        <w:t>632</w:t>
      </w:r>
      <w:r w:rsidRPr="008B38C4">
        <w:rPr>
          <w:rFonts w:ascii="Times New Roman" w:hAnsi="Times New Roman"/>
          <w:color w:val="000000" w:themeColor="text1"/>
          <w:sz w:val="26"/>
          <w:szCs w:val="26"/>
        </w:rPr>
        <w:t>,3 тыс.рублей.</w:t>
      </w:r>
    </w:p>
    <w:p w14:paraId="31E687B2" w14:textId="0AED3E34" w:rsidR="000E14B4" w:rsidRPr="008B38C4" w:rsidRDefault="000E14B4" w:rsidP="000E14B4">
      <w:pPr>
        <w:tabs>
          <w:tab w:val="left" w:pos="720"/>
        </w:tabs>
        <w:autoSpaceDE w:val="0"/>
        <w:autoSpaceDN w:val="0"/>
        <w:adjustRightInd w:val="0"/>
        <w:spacing w:after="0" w:line="240" w:lineRule="auto"/>
        <w:ind w:firstLine="709"/>
        <w:jc w:val="both"/>
        <w:rPr>
          <w:rFonts w:ascii="Times New Roman" w:hAnsi="Times New Roman"/>
          <w:color w:val="000000" w:themeColor="text1"/>
          <w:sz w:val="26"/>
          <w:szCs w:val="26"/>
        </w:rPr>
      </w:pPr>
      <w:r w:rsidRPr="008B38C4">
        <w:rPr>
          <w:rFonts w:ascii="Times New Roman" w:hAnsi="Times New Roman"/>
          <w:color w:val="000000" w:themeColor="text1"/>
          <w:sz w:val="26"/>
          <w:szCs w:val="26"/>
        </w:rPr>
        <w:t>По сравнению с 202</w:t>
      </w:r>
      <w:r w:rsidR="002F75A7">
        <w:rPr>
          <w:rFonts w:ascii="Times New Roman" w:hAnsi="Times New Roman"/>
          <w:color w:val="000000" w:themeColor="text1"/>
          <w:sz w:val="26"/>
          <w:szCs w:val="26"/>
        </w:rPr>
        <w:t>4</w:t>
      </w:r>
      <w:r w:rsidRPr="008B38C4">
        <w:rPr>
          <w:rFonts w:ascii="Times New Roman" w:hAnsi="Times New Roman"/>
          <w:color w:val="000000" w:themeColor="text1"/>
          <w:sz w:val="26"/>
          <w:szCs w:val="26"/>
        </w:rPr>
        <w:t xml:space="preserve"> годом объем неналоговых доходов</w:t>
      </w:r>
      <w:r w:rsidR="002F75A7">
        <w:rPr>
          <w:rFonts w:ascii="Times New Roman" w:hAnsi="Times New Roman"/>
          <w:color w:val="000000" w:themeColor="text1"/>
          <w:sz w:val="26"/>
          <w:szCs w:val="26"/>
        </w:rPr>
        <w:t xml:space="preserve"> уменьшился на 6 099,5 тыс.рублей или на </w:t>
      </w:r>
      <w:r w:rsidR="00D95D1F">
        <w:rPr>
          <w:rFonts w:ascii="Times New Roman" w:hAnsi="Times New Roman"/>
          <w:color w:val="000000" w:themeColor="text1"/>
          <w:sz w:val="26"/>
          <w:szCs w:val="26"/>
        </w:rPr>
        <w:t>31,3%</w:t>
      </w:r>
      <w:r w:rsidRPr="008B38C4">
        <w:rPr>
          <w:rFonts w:ascii="Times New Roman" w:hAnsi="Times New Roman"/>
          <w:color w:val="000000" w:themeColor="text1"/>
          <w:sz w:val="26"/>
          <w:szCs w:val="26"/>
        </w:rPr>
        <w:t>.</w:t>
      </w:r>
    </w:p>
    <w:p w14:paraId="73F08836" w14:textId="3545B603" w:rsidR="000E14B4" w:rsidRPr="008B38C4" w:rsidRDefault="000E14B4" w:rsidP="000E14B4">
      <w:pPr>
        <w:tabs>
          <w:tab w:val="left" w:pos="720"/>
        </w:tabs>
        <w:autoSpaceDE w:val="0"/>
        <w:autoSpaceDN w:val="0"/>
        <w:adjustRightInd w:val="0"/>
        <w:spacing w:after="0" w:line="240" w:lineRule="auto"/>
        <w:ind w:firstLine="709"/>
        <w:jc w:val="both"/>
        <w:rPr>
          <w:rFonts w:ascii="Times New Roman" w:hAnsi="Times New Roman"/>
          <w:sz w:val="26"/>
          <w:szCs w:val="26"/>
        </w:rPr>
      </w:pPr>
      <w:r w:rsidRPr="008B38C4">
        <w:rPr>
          <w:rFonts w:ascii="Times New Roman" w:hAnsi="Times New Roman"/>
          <w:b/>
          <w:i/>
          <w:color w:val="000000" w:themeColor="text1"/>
          <w:sz w:val="26"/>
          <w:szCs w:val="26"/>
        </w:rPr>
        <w:t>Доходы от использования имущества, находящегося в государственной и муниципальной собственности (код дохода 1 11 00000 00 0000 000</w:t>
      </w:r>
      <w:r w:rsidR="00412770">
        <w:rPr>
          <w:rFonts w:ascii="Times New Roman" w:hAnsi="Times New Roman"/>
          <w:b/>
          <w:i/>
          <w:color w:val="000000" w:themeColor="text1"/>
          <w:sz w:val="26"/>
          <w:szCs w:val="26"/>
        </w:rPr>
        <w:t>)</w:t>
      </w:r>
      <w:r w:rsidRPr="008B38C4">
        <w:rPr>
          <w:rFonts w:ascii="Times New Roman" w:hAnsi="Times New Roman"/>
          <w:b/>
          <w:i/>
          <w:color w:val="000000" w:themeColor="text1"/>
          <w:sz w:val="26"/>
          <w:szCs w:val="26"/>
        </w:rPr>
        <w:t xml:space="preserve"> </w:t>
      </w:r>
      <w:r w:rsidRPr="00412770">
        <w:rPr>
          <w:rFonts w:ascii="Times New Roman" w:hAnsi="Times New Roman"/>
          <w:bCs/>
          <w:iCs/>
          <w:color w:val="000000" w:themeColor="text1"/>
          <w:sz w:val="26"/>
          <w:szCs w:val="26"/>
        </w:rPr>
        <w:t>-</w:t>
      </w:r>
      <w:r w:rsidRPr="008B38C4">
        <w:rPr>
          <w:rFonts w:ascii="Times New Roman" w:hAnsi="Times New Roman"/>
          <w:b/>
          <w:i/>
          <w:color w:val="000000" w:themeColor="text1"/>
          <w:sz w:val="26"/>
          <w:szCs w:val="26"/>
        </w:rPr>
        <w:t xml:space="preserve"> </w:t>
      </w:r>
      <w:r w:rsidRPr="008B38C4">
        <w:rPr>
          <w:rFonts w:ascii="Times New Roman" w:hAnsi="Times New Roman"/>
          <w:color w:val="000000" w:themeColor="text1"/>
          <w:sz w:val="26"/>
          <w:szCs w:val="26"/>
        </w:rPr>
        <w:t xml:space="preserve">сдача в аренду имущества, арендная плата за земельные участки), исполнены в сумме </w:t>
      </w:r>
      <w:r w:rsidR="00412770">
        <w:rPr>
          <w:rFonts w:ascii="Times New Roman" w:hAnsi="Times New Roman"/>
          <w:color w:val="000000" w:themeColor="text1"/>
          <w:sz w:val="26"/>
          <w:szCs w:val="26"/>
        </w:rPr>
        <w:t>9</w:t>
      </w:r>
      <w:r w:rsidRPr="008B38C4">
        <w:rPr>
          <w:rFonts w:ascii="Times New Roman" w:hAnsi="Times New Roman"/>
          <w:color w:val="000000" w:themeColor="text1"/>
          <w:sz w:val="26"/>
          <w:szCs w:val="26"/>
        </w:rPr>
        <w:t> </w:t>
      </w:r>
      <w:r w:rsidR="00412770">
        <w:rPr>
          <w:rFonts w:ascii="Times New Roman" w:hAnsi="Times New Roman"/>
          <w:color w:val="000000" w:themeColor="text1"/>
          <w:sz w:val="26"/>
          <w:szCs w:val="26"/>
        </w:rPr>
        <w:t>247</w:t>
      </w:r>
      <w:r w:rsidRPr="008B38C4">
        <w:rPr>
          <w:rFonts w:ascii="Times New Roman" w:hAnsi="Times New Roman"/>
          <w:color w:val="000000" w:themeColor="text1"/>
          <w:sz w:val="26"/>
          <w:szCs w:val="26"/>
        </w:rPr>
        <w:t>,</w:t>
      </w:r>
      <w:r w:rsidR="00412770">
        <w:rPr>
          <w:rFonts w:ascii="Times New Roman" w:hAnsi="Times New Roman"/>
          <w:color w:val="000000" w:themeColor="text1"/>
          <w:sz w:val="26"/>
          <w:szCs w:val="26"/>
        </w:rPr>
        <w:t>8</w:t>
      </w:r>
      <w:r w:rsidRPr="008B38C4">
        <w:rPr>
          <w:rFonts w:ascii="Times New Roman" w:hAnsi="Times New Roman"/>
          <w:color w:val="000000" w:themeColor="text1"/>
          <w:sz w:val="26"/>
          <w:szCs w:val="26"/>
        </w:rPr>
        <w:t xml:space="preserve"> тыс.рублей</w:t>
      </w:r>
      <w:r w:rsidRPr="008B38C4">
        <w:rPr>
          <w:rFonts w:ascii="Times New Roman" w:hAnsi="Times New Roman"/>
          <w:color w:val="FF0000"/>
          <w:sz w:val="26"/>
          <w:szCs w:val="26"/>
        </w:rPr>
        <w:t xml:space="preserve"> </w:t>
      </w:r>
      <w:r w:rsidRPr="008B38C4">
        <w:rPr>
          <w:rFonts w:ascii="Times New Roman" w:hAnsi="Times New Roman"/>
          <w:sz w:val="26"/>
          <w:szCs w:val="26"/>
        </w:rPr>
        <w:t>(1</w:t>
      </w:r>
      <w:r w:rsidR="00412770">
        <w:rPr>
          <w:rFonts w:ascii="Times New Roman" w:hAnsi="Times New Roman"/>
          <w:sz w:val="26"/>
          <w:szCs w:val="26"/>
        </w:rPr>
        <w:t>28</w:t>
      </w:r>
      <w:r w:rsidRPr="008B38C4">
        <w:rPr>
          <w:rFonts w:ascii="Times New Roman" w:hAnsi="Times New Roman"/>
          <w:sz w:val="26"/>
          <w:szCs w:val="26"/>
        </w:rPr>
        <w:t>,3%) при плановом назначении 7 </w:t>
      </w:r>
      <w:r w:rsidR="00412770">
        <w:rPr>
          <w:rFonts w:ascii="Times New Roman" w:hAnsi="Times New Roman"/>
          <w:sz w:val="26"/>
          <w:szCs w:val="26"/>
        </w:rPr>
        <w:t>207</w:t>
      </w:r>
      <w:r w:rsidRPr="008B38C4">
        <w:rPr>
          <w:rFonts w:ascii="Times New Roman" w:hAnsi="Times New Roman"/>
          <w:sz w:val="26"/>
          <w:szCs w:val="26"/>
        </w:rPr>
        <w:t>,</w:t>
      </w:r>
      <w:r w:rsidR="00412770">
        <w:rPr>
          <w:rFonts w:ascii="Times New Roman" w:hAnsi="Times New Roman"/>
          <w:sz w:val="26"/>
          <w:szCs w:val="26"/>
        </w:rPr>
        <w:t>5</w:t>
      </w:r>
      <w:r w:rsidRPr="008B38C4">
        <w:rPr>
          <w:rFonts w:ascii="Times New Roman" w:hAnsi="Times New Roman"/>
          <w:sz w:val="26"/>
          <w:szCs w:val="26"/>
        </w:rPr>
        <w:t xml:space="preserve"> тыс.рублей.</w:t>
      </w:r>
    </w:p>
    <w:p w14:paraId="6DA66392" w14:textId="6DBCF204" w:rsidR="000E14B4" w:rsidRPr="008B38C4" w:rsidRDefault="000E14B4" w:rsidP="000E14B4">
      <w:pPr>
        <w:tabs>
          <w:tab w:val="left" w:pos="720"/>
        </w:tabs>
        <w:autoSpaceDE w:val="0"/>
        <w:autoSpaceDN w:val="0"/>
        <w:adjustRightInd w:val="0"/>
        <w:spacing w:after="0" w:line="240" w:lineRule="auto"/>
        <w:ind w:firstLine="709"/>
        <w:jc w:val="both"/>
        <w:rPr>
          <w:rFonts w:ascii="Times New Roman" w:hAnsi="Times New Roman"/>
          <w:sz w:val="26"/>
          <w:szCs w:val="26"/>
        </w:rPr>
      </w:pPr>
      <w:r w:rsidRPr="008B38C4">
        <w:rPr>
          <w:rFonts w:ascii="Times New Roman" w:hAnsi="Times New Roman"/>
          <w:b/>
          <w:i/>
          <w:sz w:val="26"/>
          <w:szCs w:val="26"/>
        </w:rPr>
        <w:t>Платежи при пользовании природными ресурсами</w:t>
      </w:r>
      <w:r w:rsidRPr="008B38C4">
        <w:rPr>
          <w:rFonts w:ascii="Times New Roman" w:hAnsi="Times New Roman"/>
          <w:b/>
          <w:sz w:val="26"/>
          <w:szCs w:val="26"/>
        </w:rPr>
        <w:t xml:space="preserve"> (</w:t>
      </w:r>
      <w:r w:rsidRPr="008B38C4">
        <w:rPr>
          <w:rFonts w:ascii="Times New Roman" w:hAnsi="Times New Roman"/>
          <w:b/>
          <w:i/>
          <w:sz w:val="26"/>
          <w:szCs w:val="26"/>
        </w:rPr>
        <w:t xml:space="preserve">1 12 00000 00 0000 000) </w:t>
      </w:r>
      <w:r w:rsidRPr="008B38C4">
        <w:rPr>
          <w:rFonts w:ascii="Times New Roman" w:hAnsi="Times New Roman"/>
          <w:sz w:val="26"/>
          <w:szCs w:val="26"/>
        </w:rPr>
        <w:t>при плановом назначении в сумме 7</w:t>
      </w:r>
      <w:r w:rsidR="00412770">
        <w:rPr>
          <w:rFonts w:ascii="Times New Roman" w:hAnsi="Times New Roman"/>
          <w:sz w:val="26"/>
          <w:szCs w:val="26"/>
        </w:rPr>
        <w:t>73</w:t>
      </w:r>
      <w:r w:rsidRPr="008B38C4">
        <w:rPr>
          <w:rFonts w:ascii="Times New Roman" w:hAnsi="Times New Roman"/>
          <w:sz w:val="26"/>
          <w:szCs w:val="26"/>
        </w:rPr>
        <w:t>,</w:t>
      </w:r>
      <w:r w:rsidR="00412770">
        <w:rPr>
          <w:rFonts w:ascii="Times New Roman" w:hAnsi="Times New Roman"/>
          <w:sz w:val="26"/>
          <w:szCs w:val="26"/>
        </w:rPr>
        <w:t>6</w:t>
      </w:r>
      <w:r w:rsidRPr="008B38C4">
        <w:rPr>
          <w:rFonts w:ascii="Times New Roman" w:hAnsi="Times New Roman"/>
          <w:sz w:val="26"/>
          <w:szCs w:val="26"/>
        </w:rPr>
        <w:t xml:space="preserve"> тыс.рублей составили 4</w:t>
      </w:r>
      <w:r w:rsidR="00412770">
        <w:rPr>
          <w:rFonts w:ascii="Times New Roman" w:hAnsi="Times New Roman"/>
          <w:sz w:val="26"/>
          <w:szCs w:val="26"/>
        </w:rPr>
        <w:t>00</w:t>
      </w:r>
      <w:r w:rsidRPr="008B38C4">
        <w:rPr>
          <w:rFonts w:ascii="Times New Roman" w:hAnsi="Times New Roman"/>
          <w:sz w:val="26"/>
          <w:szCs w:val="26"/>
        </w:rPr>
        <w:t>,</w:t>
      </w:r>
      <w:r w:rsidR="00412770">
        <w:rPr>
          <w:rFonts w:ascii="Times New Roman" w:hAnsi="Times New Roman"/>
          <w:sz w:val="26"/>
          <w:szCs w:val="26"/>
        </w:rPr>
        <w:t>7</w:t>
      </w:r>
      <w:r w:rsidRPr="008B38C4">
        <w:rPr>
          <w:rFonts w:ascii="Times New Roman" w:hAnsi="Times New Roman"/>
          <w:sz w:val="26"/>
          <w:szCs w:val="26"/>
        </w:rPr>
        <w:t xml:space="preserve"> тыс.рублей (</w:t>
      </w:r>
      <w:r w:rsidR="00412770">
        <w:rPr>
          <w:rFonts w:ascii="Times New Roman" w:hAnsi="Times New Roman"/>
          <w:sz w:val="26"/>
          <w:szCs w:val="26"/>
        </w:rPr>
        <w:t>51</w:t>
      </w:r>
      <w:r w:rsidRPr="008B38C4">
        <w:rPr>
          <w:rFonts w:ascii="Times New Roman" w:hAnsi="Times New Roman"/>
          <w:sz w:val="26"/>
          <w:szCs w:val="26"/>
        </w:rPr>
        <w:t>,</w:t>
      </w:r>
      <w:r w:rsidR="00412770">
        <w:rPr>
          <w:rFonts w:ascii="Times New Roman" w:hAnsi="Times New Roman"/>
          <w:sz w:val="26"/>
          <w:szCs w:val="26"/>
        </w:rPr>
        <w:t>8</w:t>
      </w:r>
      <w:r w:rsidRPr="008B38C4">
        <w:rPr>
          <w:rFonts w:ascii="Times New Roman" w:hAnsi="Times New Roman"/>
          <w:sz w:val="26"/>
          <w:szCs w:val="26"/>
        </w:rPr>
        <w:t>%).</w:t>
      </w:r>
    </w:p>
    <w:p w14:paraId="2346BDDE" w14:textId="34977584" w:rsidR="000E14B4" w:rsidRPr="008B38C4" w:rsidRDefault="000E14B4" w:rsidP="000E14B4">
      <w:pPr>
        <w:tabs>
          <w:tab w:val="left" w:pos="720"/>
        </w:tabs>
        <w:autoSpaceDE w:val="0"/>
        <w:autoSpaceDN w:val="0"/>
        <w:adjustRightInd w:val="0"/>
        <w:spacing w:after="0" w:line="240" w:lineRule="auto"/>
        <w:ind w:firstLine="709"/>
        <w:jc w:val="both"/>
        <w:rPr>
          <w:rFonts w:ascii="Times New Roman" w:hAnsi="Times New Roman"/>
          <w:sz w:val="26"/>
          <w:szCs w:val="26"/>
        </w:rPr>
      </w:pPr>
      <w:r w:rsidRPr="008B38C4">
        <w:rPr>
          <w:rFonts w:ascii="Times New Roman" w:hAnsi="Times New Roman"/>
          <w:b/>
          <w:i/>
          <w:sz w:val="26"/>
          <w:szCs w:val="26"/>
        </w:rPr>
        <w:t>Доходы от оказания платных услуг (работ) и компенсации затрат государства (1 13 00000 00 0000 000)</w:t>
      </w:r>
      <w:r w:rsidRPr="008B38C4">
        <w:rPr>
          <w:rFonts w:ascii="Times New Roman" w:hAnsi="Times New Roman"/>
          <w:sz w:val="26"/>
          <w:szCs w:val="26"/>
        </w:rPr>
        <w:t xml:space="preserve"> исполнены в сумме 1</w:t>
      </w:r>
      <w:r w:rsidR="00412770">
        <w:rPr>
          <w:rFonts w:ascii="Times New Roman" w:hAnsi="Times New Roman"/>
          <w:sz w:val="26"/>
          <w:szCs w:val="26"/>
        </w:rPr>
        <w:t xml:space="preserve"> 223</w:t>
      </w:r>
      <w:r w:rsidRPr="008B38C4">
        <w:rPr>
          <w:rFonts w:ascii="Times New Roman" w:hAnsi="Times New Roman"/>
          <w:sz w:val="26"/>
          <w:szCs w:val="26"/>
        </w:rPr>
        <w:t>,</w:t>
      </w:r>
      <w:r w:rsidR="00412770">
        <w:rPr>
          <w:rFonts w:ascii="Times New Roman" w:hAnsi="Times New Roman"/>
          <w:sz w:val="26"/>
          <w:szCs w:val="26"/>
        </w:rPr>
        <w:t>4</w:t>
      </w:r>
      <w:r w:rsidRPr="008B38C4">
        <w:rPr>
          <w:rFonts w:ascii="Times New Roman" w:hAnsi="Times New Roman"/>
          <w:sz w:val="26"/>
          <w:szCs w:val="26"/>
        </w:rPr>
        <w:t xml:space="preserve"> тыс.рублей или </w:t>
      </w:r>
      <w:r w:rsidR="00412770">
        <w:rPr>
          <w:rFonts w:ascii="Times New Roman" w:hAnsi="Times New Roman"/>
          <w:sz w:val="26"/>
          <w:szCs w:val="26"/>
        </w:rPr>
        <w:t>99</w:t>
      </w:r>
      <w:r w:rsidRPr="008B38C4">
        <w:rPr>
          <w:rFonts w:ascii="Times New Roman" w:hAnsi="Times New Roman"/>
          <w:sz w:val="26"/>
          <w:szCs w:val="26"/>
        </w:rPr>
        <w:t>,</w:t>
      </w:r>
      <w:r w:rsidR="00412770">
        <w:rPr>
          <w:rFonts w:ascii="Times New Roman" w:hAnsi="Times New Roman"/>
          <w:sz w:val="26"/>
          <w:szCs w:val="26"/>
        </w:rPr>
        <w:t>3</w:t>
      </w:r>
      <w:r w:rsidRPr="008B38C4">
        <w:rPr>
          <w:rFonts w:ascii="Times New Roman" w:hAnsi="Times New Roman"/>
          <w:sz w:val="26"/>
          <w:szCs w:val="26"/>
        </w:rPr>
        <w:t xml:space="preserve">% при плановом назначении в сумме 1 </w:t>
      </w:r>
      <w:r w:rsidR="00412770">
        <w:rPr>
          <w:rFonts w:ascii="Times New Roman" w:hAnsi="Times New Roman"/>
          <w:sz w:val="26"/>
          <w:szCs w:val="26"/>
        </w:rPr>
        <w:t>232</w:t>
      </w:r>
      <w:r w:rsidRPr="008B38C4">
        <w:rPr>
          <w:rFonts w:ascii="Times New Roman" w:hAnsi="Times New Roman"/>
          <w:sz w:val="26"/>
          <w:szCs w:val="26"/>
        </w:rPr>
        <w:t>,</w:t>
      </w:r>
      <w:r w:rsidR="00412770">
        <w:rPr>
          <w:rFonts w:ascii="Times New Roman" w:hAnsi="Times New Roman"/>
          <w:sz w:val="26"/>
          <w:szCs w:val="26"/>
        </w:rPr>
        <w:t>0</w:t>
      </w:r>
      <w:r w:rsidRPr="008B38C4">
        <w:rPr>
          <w:rFonts w:ascii="Times New Roman" w:hAnsi="Times New Roman"/>
          <w:sz w:val="26"/>
          <w:szCs w:val="26"/>
        </w:rPr>
        <w:t xml:space="preserve"> тыс.рублей.</w:t>
      </w:r>
    </w:p>
    <w:p w14:paraId="6BEEC1CA" w14:textId="1B8A8364" w:rsidR="000E14B4" w:rsidRPr="008B38C4" w:rsidRDefault="000E14B4" w:rsidP="000E14B4">
      <w:pPr>
        <w:tabs>
          <w:tab w:val="left" w:pos="720"/>
        </w:tabs>
        <w:autoSpaceDE w:val="0"/>
        <w:autoSpaceDN w:val="0"/>
        <w:adjustRightInd w:val="0"/>
        <w:spacing w:after="0" w:line="240" w:lineRule="auto"/>
        <w:ind w:firstLine="709"/>
        <w:jc w:val="both"/>
        <w:rPr>
          <w:rFonts w:ascii="Times New Roman" w:hAnsi="Times New Roman"/>
          <w:sz w:val="26"/>
          <w:szCs w:val="26"/>
        </w:rPr>
      </w:pPr>
      <w:r w:rsidRPr="008B38C4">
        <w:rPr>
          <w:rFonts w:ascii="Times New Roman" w:hAnsi="Times New Roman"/>
          <w:b/>
          <w:i/>
          <w:sz w:val="26"/>
          <w:szCs w:val="26"/>
        </w:rPr>
        <w:lastRenderedPageBreak/>
        <w:t>Доходы от продажи материальных и нематериальных активов</w:t>
      </w:r>
      <w:r>
        <w:rPr>
          <w:rFonts w:ascii="Times New Roman" w:hAnsi="Times New Roman"/>
          <w:b/>
          <w:i/>
          <w:sz w:val="26"/>
          <w:szCs w:val="26"/>
        </w:rPr>
        <w:t xml:space="preserve"> </w:t>
      </w:r>
      <w:r w:rsidRPr="008B38C4">
        <w:rPr>
          <w:rFonts w:ascii="Times New Roman" w:hAnsi="Times New Roman"/>
          <w:b/>
          <w:i/>
          <w:sz w:val="26"/>
          <w:szCs w:val="26"/>
        </w:rPr>
        <w:t xml:space="preserve">(1 14 00000 00 0000 000) - </w:t>
      </w:r>
      <w:r w:rsidRPr="008B38C4">
        <w:rPr>
          <w:rFonts w:ascii="Times New Roman" w:hAnsi="Times New Roman"/>
          <w:sz w:val="26"/>
          <w:szCs w:val="26"/>
        </w:rPr>
        <w:t xml:space="preserve">поступили в сумме 1 </w:t>
      </w:r>
      <w:r w:rsidR="00412770">
        <w:rPr>
          <w:rFonts w:ascii="Times New Roman" w:hAnsi="Times New Roman"/>
          <w:sz w:val="26"/>
          <w:szCs w:val="26"/>
        </w:rPr>
        <w:t>027</w:t>
      </w:r>
      <w:r w:rsidRPr="008B38C4">
        <w:rPr>
          <w:rFonts w:ascii="Times New Roman" w:hAnsi="Times New Roman"/>
          <w:sz w:val="26"/>
          <w:szCs w:val="26"/>
        </w:rPr>
        <w:t>,</w:t>
      </w:r>
      <w:r w:rsidR="00412770">
        <w:rPr>
          <w:rFonts w:ascii="Times New Roman" w:hAnsi="Times New Roman"/>
          <w:sz w:val="26"/>
          <w:szCs w:val="26"/>
        </w:rPr>
        <w:t>4</w:t>
      </w:r>
      <w:r w:rsidRPr="008B38C4">
        <w:rPr>
          <w:rFonts w:ascii="Times New Roman" w:hAnsi="Times New Roman"/>
          <w:sz w:val="26"/>
          <w:szCs w:val="26"/>
        </w:rPr>
        <w:t xml:space="preserve"> тыс.рублей при плановом назначении в сумме 10</w:t>
      </w:r>
      <w:r w:rsidR="00412770">
        <w:rPr>
          <w:rFonts w:ascii="Times New Roman" w:hAnsi="Times New Roman"/>
          <w:sz w:val="26"/>
          <w:szCs w:val="26"/>
        </w:rPr>
        <w:t>2</w:t>
      </w:r>
      <w:r w:rsidRPr="008B38C4">
        <w:rPr>
          <w:rFonts w:ascii="Times New Roman" w:hAnsi="Times New Roman"/>
          <w:sz w:val="26"/>
          <w:szCs w:val="26"/>
        </w:rPr>
        <w:t>,0 тыс.рублей.</w:t>
      </w:r>
    </w:p>
    <w:p w14:paraId="418D61E9" w14:textId="48B41D81" w:rsidR="000E14B4" w:rsidRDefault="000E14B4" w:rsidP="000E14B4">
      <w:pPr>
        <w:tabs>
          <w:tab w:val="left" w:pos="720"/>
        </w:tabs>
        <w:autoSpaceDE w:val="0"/>
        <w:autoSpaceDN w:val="0"/>
        <w:adjustRightInd w:val="0"/>
        <w:spacing w:after="0" w:line="240" w:lineRule="auto"/>
        <w:ind w:firstLine="709"/>
        <w:jc w:val="both"/>
        <w:rPr>
          <w:rFonts w:ascii="Times New Roman" w:hAnsi="Times New Roman"/>
          <w:sz w:val="26"/>
          <w:szCs w:val="26"/>
        </w:rPr>
      </w:pPr>
      <w:r w:rsidRPr="008B38C4">
        <w:rPr>
          <w:rFonts w:ascii="Times New Roman" w:hAnsi="Times New Roman"/>
          <w:b/>
          <w:i/>
          <w:sz w:val="26"/>
          <w:szCs w:val="26"/>
        </w:rPr>
        <w:t>Штрафы, санкции, возмещение ущерба (1 16 00000 00 0000 000)</w:t>
      </w:r>
      <w:r w:rsidRPr="008B38C4">
        <w:rPr>
          <w:rFonts w:ascii="Times New Roman" w:hAnsi="Times New Roman"/>
          <w:sz w:val="26"/>
          <w:szCs w:val="26"/>
        </w:rPr>
        <w:t xml:space="preserve"> -       исполнены в сумме </w:t>
      </w:r>
      <w:r w:rsidR="00412770">
        <w:rPr>
          <w:rFonts w:ascii="Times New Roman" w:hAnsi="Times New Roman"/>
          <w:sz w:val="26"/>
          <w:szCs w:val="26"/>
        </w:rPr>
        <w:t>1</w:t>
      </w:r>
      <w:r w:rsidRPr="008B38C4">
        <w:rPr>
          <w:rFonts w:ascii="Times New Roman" w:hAnsi="Times New Roman"/>
          <w:sz w:val="26"/>
          <w:szCs w:val="26"/>
        </w:rPr>
        <w:t> </w:t>
      </w:r>
      <w:r w:rsidR="00412770">
        <w:rPr>
          <w:rFonts w:ascii="Times New Roman" w:hAnsi="Times New Roman"/>
          <w:sz w:val="26"/>
          <w:szCs w:val="26"/>
        </w:rPr>
        <w:t>502</w:t>
      </w:r>
      <w:r w:rsidRPr="008B38C4">
        <w:rPr>
          <w:rFonts w:ascii="Times New Roman" w:hAnsi="Times New Roman"/>
          <w:sz w:val="26"/>
          <w:szCs w:val="26"/>
        </w:rPr>
        <w:t>,</w:t>
      </w:r>
      <w:r w:rsidR="00412770">
        <w:rPr>
          <w:rFonts w:ascii="Times New Roman" w:hAnsi="Times New Roman"/>
          <w:sz w:val="26"/>
          <w:szCs w:val="26"/>
        </w:rPr>
        <w:t>2</w:t>
      </w:r>
      <w:r w:rsidRPr="008B38C4">
        <w:rPr>
          <w:rFonts w:ascii="Times New Roman" w:hAnsi="Times New Roman"/>
          <w:sz w:val="26"/>
          <w:szCs w:val="26"/>
        </w:rPr>
        <w:t xml:space="preserve"> тыс.рублей при плановом назначении в сумме </w:t>
      </w:r>
      <w:r w:rsidR="00412770">
        <w:rPr>
          <w:rFonts w:ascii="Times New Roman" w:hAnsi="Times New Roman"/>
          <w:sz w:val="26"/>
          <w:szCs w:val="26"/>
        </w:rPr>
        <w:t>2</w:t>
      </w:r>
      <w:r w:rsidRPr="008B38C4">
        <w:rPr>
          <w:rFonts w:ascii="Times New Roman" w:hAnsi="Times New Roman"/>
          <w:sz w:val="26"/>
          <w:szCs w:val="26"/>
        </w:rPr>
        <w:t> </w:t>
      </w:r>
      <w:r w:rsidR="00412770">
        <w:rPr>
          <w:rFonts w:ascii="Times New Roman" w:hAnsi="Times New Roman"/>
          <w:sz w:val="26"/>
          <w:szCs w:val="26"/>
        </w:rPr>
        <w:t>317</w:t>
      </w:r>
      <w:r w:rsidRPr="008B38C4">
        <w:rPr>
          <w:rFonts w:ascii="Times New Roman" w:hAnsi="Times New Roman"/>
          <w:sz w:val="26"/>
          <w:szCs w:val="26"/>
        </w:rPr>
        <w:t>,</w:t>
      </w:r>
      <w:r w:rsidR="00412770">
        <w:rPr>
          <w:rFonts w:ascii="Times New Roman" w:hAnsi="Times New Roman"/>
          <w:sz w:val="26"/>
          <w:szCs w:val="26"/>
        </w:rPr>
        <w:t>2</w:t>
      </w:r>
      <w:r w:rsidRPr="008B38C4">
        <w:rPr>
          <w:rFonts w:ascii="Times New Roman" w:hAnsi="Times New Roman"/>
          <w:sz w:val="26"/>
          <w:szCs w:val="26"/>
        </w:rPr>
        <w:t xml:space="preserve"> тыс.рублей.</w:t>
      </w:r>
    </w:p>
    <w:p w14:paraId="40DCB3E2" w14:textId="1E8D0784" w:rsidR="00CA2467" w:rsidRPr="008B38C4" w:rsidRDefault="00CA2467" w:rsidP="000E14B4">
      <w:pPr>
        <w:tabs>
          <w:tab w:val="left" w:pos="72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Неналоговые доходы сформированы в основном за счет поступлений доходов от использования имущества, на долю которого приходится 69,0% всех неналоговых доходов бюджета. </w:t>
      </w:r>
    </w:p>
    <w:p w14:paraId="4B15B95F" w14:textId="77777777" w:rsidR="000E14B4" w:rsidRPr="00960F3A" w:rsidRDefault="000E14B4" w:rsidP="000E14B4">
      <w:pPr>
        <w:tabs>
          <w:tab w:val="left" w:pos="720"/>
        </w:tabs>
        <w:autoSpaceDE w:val="0"/>
        <w:autoSpaceDN w:val="0"/>
        <w:adjustRightInd w:val="0"/>
        <w:spacing w:after="0" w:line="240" w:lineRule="auto"/>
        <w:ind w:firstLine="709"/>
        <w:jc w:val="both"/>
        <w:rPr>
          <w:rFonts w:ascii="Times New Roman" w:hAnsi="Times New Roman"/>
          <w:sz w:val="16"/>
          <w:szCs w:val="16"/>
        </w:rPr>
      </w:pPr>
    </w:p>
    <w:p w14:paraId="1B755A7D" w14:textId="77777777" w:rsidR="000E14B4" w:rsidRPr="008B38C4" w:rsidRDefault="000E14B4" w:rsidP="000E14B4">
      <w:pPr>
        <w:tabs>
          <w:tab w:val="left" w:pos="720"/>
        </w:tabs>
        <w:autoSpaceDE w:val="0"/>
        <w:autoSpaceDN w:val="0"/>
        <w:adjustRightInd w:val="0"/>
        <w:spacing w:after="0" w:line="240" w:lineRule="auto"/>
        <w:ind w:firstLine="709"/>
        <w:jc w:val="center"/>
        <w:rPr>
          <w:rFonts w:ascii="Times New Roman" w:hAnsi="Times New Roman"/>
          <w:b/>
          <w:sz w:val="26"/>
          <w:szCs w:val="26"/>
        </w:rPr>
      </w:pPr>
      <w:r w:rsidRPr="008B38C4">
        <w:rPr>
          <w:rFonts w:ascii="Times New Roman" w:hAnsi="Times New Roman"/>
          <w:b/>
          <w:sz w:val="26"/>
          <w:szCs w:val="26"/>
        </w:rPr>
        <w:t>БЕЗВОЗМЕЗДНЫЕ ПОСТУПЛЕНИЯ</w:t>
      </w:r>
    </w:p>
    <w:p w14:paraId="001D333F" w14:textId="63FDE011" w:rsidR="000E14B4" w:rsidRPr="008B38C4" w:rsidRDefault="000E14B4" w:rsidP="000E14B4">
      <w:pPr>
        <w:tabs>
          <w:tab w:val="left" w:pos="720"/>
        </w:tabs>
        <w:autoSpaceDE w:val="0"/>
        <w:autoSpaceDN w:val="0"/>
        <w:adjustRightInd w:val="0"/>
        <w:spacing w:after="0" w:line="240" w:lineRule="auto"/>
        <w:ind w:firstLine="709"/>
        <w:jc w:val="both"/>
        <w:rPr>
          <w:rFonts w:ascii="Times New Roman" w:hAnsi="Times New Roman"/>
          <w:sz w:val="26"/>
          <w:szCs w:val="26"/>
        </w:rPr>
      </w:pPr>
      <w:r w:rsidRPr="008B38C4">
        <w:rPr>
          <w:rFonts w:ascii="Times New Roman" w:hAnsi="Times New Roman"/>
          <w:sz w:val="26"/>
          <w:szCs w:val="26"/>
        </w:rPr>
        <w:t>Безвозмездные поступления в 202</w:t>
      </w:r>
      <w:r w:rsidR="002A1EC0">
        <w:rPr>
          <w:rFonts w:ascii="Times New Roman" w:hAnsi="Times New Roman"/>
          <w:sz w:val="26"/>
          <w:szCs w:val="26"/>
        </w:rPr>
        <w:t>5</w:t>
      </w:r>
      <w:r w:rsidRPr="008B38C4">
        <w:rPr>
          <w:rFonts w:ascii="Times New Roman" w:hAnsi="Times New Roman"/>
          <w:sz w:val="26"/>
          <w:szCs w:val="26"/>
        </w:rPr>
        <w:t xml:space="preserve"> году составили </w:t>
      </w:r>
      <w:r w:rsidR="002A1EC0">
        <w:rPr>
          <w:rFonts w:ascii="Times New Roman" w:hAnsi="Times New Roman"/>
          <w:sz w:val="26"/>
          <w:szCs w:val="26"/>
        </w:rPr>
        <w:t>2</w:t>
      </w:r>
      <w:r>
        <w:rPr>
          <w:rFonts w:ascii="Times New Roman" w:hAnsi="Times New Roman"/>
          <w:sz w:val="26"/>
          <w:szCs w:val="26"/>
        </w:rPr>
        <w:t> </w:t>
      </w:r>
      <w:r w:rsidR="002A1EC0">
        <w:rPr>
          <w:rFonts w:ascii="Times New Roman" w:hAnsi="Times New Roman"/>
          <w:sz w:val="26"/>
          <w:szCs w:val="26"/>
        </w:rPr>
        <w:t>343</w:t>
      </w:r>
      <w:r>
        <w:rPr>
          <w:rFonts w:ascii="Times New Roman" w:hAnsi="Times New Roman"/>
          <w:sz w:val="26"/>
          <w:szCs w:val="26"/>
        </w:rPr>
        <w:t> </w:t>
      </w:r>
      <w:r w:rsidR="002A1EC0">
        <w:rPr>
          <w:rFonts w:ascii="Times New Roman" w:hAnsi="Times New Roman"/>
          <w:sz w:val="26"/>
          <w:szCs w:val="26"/>
        </w:rPr>
        <w:t>881</w:t>
      </w:r>
      <w:r>
        <w:rPr>
          <w:rFonts w:ascii="Times New Roman" w:hAnsi="Times New Roman"/>
          <w:sz w:val="26"/>
          <w:szCs w:val="26"/>
        </w:rPr>
        <w:t>,</w:t>
      </w:r>
      <w:r w:rsidR="002A1EC0">
        <w:rPr>
          <w:rFonts w:ascii="Times New Roman" w:hAnsi="Times New Roman"/>
          <w:sz w:val="26"/>
          <w:szCs w:val="26"/>
        </w:rPr>
        <w:t>7</w:t>
      </w:r>
      <w:r w:rsidRPr="008B38C4">
        <w:rPr>
          <w:rFonts w:ascii="Times New Roman" w:hAnsi="Times New Roman"/>
          <w:sz w:val="26"/>
          <w:szCs w:val="26"/>
        </w:rPr>
        <w:t xml:space="preserve"> тыс.рублей, по сравнению с 202</w:t>
      </w:r>
      <w:r w:rsidR="002A1EC0">
        <w:rPr>
          <w:rFonts w:ascii="Times New Roman" w:hAnsi="Times New Roman"/>
          <w:sz w:val="26"/>
          <w:szCs w:val="26"/>
        </w:rPr>
        <w:t>4</w:t>
      </w:r>
      <w:r w:rsidRPr="008B38C4">
        <w:rPr>
          <w:rFonts w:ascii="Times New Roman" w:hAnsi="Times New Roman"/>
          <w:sz w:val="26"/>
          <w:szCs w:val="26"/>
        </w:rPr>
        <w:t xml:space="preserve"> годом поступления увеличились на </w:t>
      </w:r>
      <w:r w:rsidR="002A1EC0">
        <w:rPr>
          <w:rFonts w:ascii="Times New Roman" w:hAnsi="Times New Roman"/>
          <w:sz w:val="26"/>
          <w:szCs w:val="26"/>
        </w:rPr>
        <w:t>246</w:t>
      </w:r>
      <w:r>
        <w:rPr>
          <w:rFonts w:ascii="Times New Roman" w:hAnsi="Times New Roman"/>
          <w:sz w:val="26"/>
          <w:szCs w:val="26"/>
        </w:rPr>
        <w:t> </w:t>
      </w:r>
      <w:r w:rsidR="002A1EC0">
        <w:rPr>
          <w:rFonts w:ascii="Times New Roman" w:hAnsi="Times New Roman"/>
          <w:sz w:val="26"/>
          <w:szCs w:val="26"/>
        </w:rPr>
        <w:t>752</w:t>
      </w:r>
      <w:r>
        <w:rPr>
          <w:rFonts w:ascii="Times New Roman" w:hAnsi="Times New Roman"/>
          <w:sz w:val="26"/>
          <w:szCs w:val="26"/>
        </w:rPr>
        <w:t>,</w:t>
      </w:r>
      <w:r w:rsidR="002A1EC0">
        <w:rPr>
          <w:rFonts w:ascii="Times New Roman" w:hAnsi="Times New Roman"/>
          <w:sz w:val="26"/>
          <w:szCs w:val="26"/>
        </w:rPr>
        <w:t>4</w:t>
      </w:r>
      <w:r w:rsidRPr="008B38C4">
        <w:rPr>
          <w:rFonts w:ascii="Times New Roman" w:hAnsi="Times New Roman"/>
          <w:sz w:val="26"/>
          <w:szCs w:val="26"/>
        </w:rPr>
        <w:t xml:space="preserve"> тыс.рублей, в том числе:</w:t>
      </w:r>
    </w:p>
    <w:p w14:paraId="7B43B673" w14:textId="3D9F75AF" w:rsidR="000E14B4" w:rsidRPr="008B38C4" w:rsidRDefault="000E14B4" w:rsidP="000E14B4">
      <w:pPr>
        <w:numPr>
          <w:ilvl w:val="0"/>
          <w:numId w:val="3"/>
        </w:numPr>
        <w:tabs>
          <w:tab w:val="left" w:pos="720"/>
        </w:tabs>
        <w:autoSpaceDE w:val="0"/>
        <w:autoSpaceDN w:val="0"/>
        <w:adjustRightInd w:val="0"/>
        <w:spacing w:after="0" w:line="240" w:lineRule="auto"/>
        <w:ind w:left="0" w:firstLine="709"/>
        <w:jc w:val="both"/>
        <w:rPr>
          <w:rFonts w:ascii="Times New Roman" w:hAnsi="Times New Roman"/>
          <w:b/>
          <w:i/>
          <w:sz w:val="26"/>
          <w:szCs w:val="26"/>
        </w:rPr>
      </w:pPr>
      <w:r w:rsidRPr="008B38C4">
        <w:rPr>
          <w:rFonts w:ascii="Times New Roman" w:hAnsi="Times New Roman"/>
          <w:b/>
          <w:i/>
          <w:sz w:val="26"/>
          <w:szCs w:val="26"/>
        </w:rPr>
        <w:t xml:space="preserve">Безвозмездные поступления от других бюджетов бюджетной системы Российской Федерации (2 02 00000 00 0000 000) </w:t>
      </w:r>
      <w:r w:rsidRPr="008B38C4">
        <w:rPr>
          <w:rFonts w:ascii="Times New Roman" w:hAnsi="Times New Roman"/>
          <w:sz w:val="26"/>
          <w:szCs w:val="26"/>
        </w:rPr>
        <w:t xml:space="preserve">исполнены в сумме </w:t>
      </w:r>
      <w:r w:rsidR="00732349">
        <w:rPr>
          <w:rFonts w:ascii="Times New Roman" w:hAnsi="Times New Roman"/>
          <w:sz w:val="26"/>
          <w:szCs w:val="26"/>
        </w:rPr>
        <w:t>2</w:t>
      </w:r>
      <w:r w:rsidRPr="008B38C4">
        <w:rPr>
          <w:rFonts w:ascii="Times New Roman" w:hAnsi="Times New Roman"/>
          <w:sz w:val="26"/>
          <w:szCs w:val="26"/>
        </w:rPr>
        <w:t> </w:t>
      </w:r>
      <w:r w:rsidR="00732349">
        <w:rPr>
          <w:rFonts w:ascii="Times New Roman" w:hAnsi="Times New Roman"/>
          <w:sz w:val="26"/>
          <w:szCs w:val="26"/>
        </w:rPr>
        <w:t>424</w:t>
      </w:r>
      <w:r w:rsidRPr="008B38C4">
        <w:rPr>
          <w:rFonts w:ascii="Times New Roman" w:hAnsi="Times New Roman"/>
          <w:sz w:val="26"/>
          <w:szCs w:val="26"/>
        </w:rPr>
        <w:t> </w:t>
      </w:r>
      <w:r w:rsidR="00732349">
        <w:rPr>
          <w:rFonts w:ascii="Times New Roman" w:hAnsi="Times New Roman"/>
          <w:sz w:val="26"/>
          <w:szCs w:val="26"/>
        </w:rPr>
        <w:t>542</w:t>
      </w:r>
      <w:r w:rsidRPr="008B38C4">
        <w:rPr>
          <w:rFonts w:ascii="Times New Roman" w:hAnsi="Times New Roman"/>
          <w:sz w:val="26"/>
          <w:szCs w:val="26"/>
        </w:rPr>
        <w:t>,</w:t>
      </w:r>
      <w:r w:rsidR="00732349">
        <w:rPr>
          <w:rFonts w:ascii="Times New Roman" w:hAnsi="Times New Roman"/>
          <w:sz w:val="26"/>
          <w:szCs w:val="26"/>
        </w:rPr>
        <w:t>6</w:t>
      </w:r>
      <w:r w:rsidRPr="008B38C4">
        <w:rPr>
          <w:rFonts w:ascii="Times New Roman" w:hAnsi="Times New Roman"/>
          <w:sz w:val="26"/>
          <w:szCs w:val="26"/>
        </w:rPr>
        <w:t xml:space="preserve"> тыс.рублей (9</w:t>
      </w:r>
      <w:r w:rsidR="00732349">
        <w:rPr>
          <w:rFonts w:ascii="Times New Roman" w:hAnsi="Times New Roman"/>
          <w:sz w:val="26"/>
          <w:szCs w:val="26"/>
        </w:rPr>
        <w:t>7</w:t>
      </w:r>
      <w:r w:rsidRPr="008B38C4">
        <w:rPr>
          <w:rFonts w:ascii="Times New Roman" w:hAnsi="Times New Roman"/>
          <w:sz w:val="26"/>
          <w:szCs w:val="26"/>
        </w:rPr>
        <w:t>,</w:t>
      </w:r>
      <w:r w:rsidR="00732349">
        <w:rPr>
          <w:rFonts w:ascii="Times New Roman" w:hAnsi="Times New Roman"/>
          <w:sz w:val="26"/>
          <w:szCs w:val="26"/>
        </w:rPr>
        <w:t>0</w:t>
      </w:r>
      <w:r w:rsidRPr="008B38C4">
        <w:rPr>
          <w:rFonts w:ascii="Times New Roman" w:hAnsi="Times New Roman"/>
          <w:sz w:val="26"/>
          <w:szCs w:val="26"/>
        </w:rPr>
        <w:t>%), из них</w:t>
      </w:r>
      <w:r w:rsidRPr="008B38C4">
        <w:rPr>
          <w:rFonts w:ascii="Times New Roman" w:hAnsi="Times New Roman"/>
          <w:b/>
          <w:i/>
          <w:sz w:val="26"/>
          <w:szCs w:val="26"/>
        </w:rPr>
        <w:t>:</w:t>
      </w:r>
    </w:p>
    <w:p w14:paraId="6FBB4D51" w14:textId="239D3F77" w:rsidR="000E14B4" w:rsidRPr="008B38C4" w:rsidRDefault="000E14B4" w:rsidP="000E14B4">
      <w:pPr>
        <w:tabs>
          <w:tab w:val="left" w:pos="720"/>
        </w:tabs>
        <w:autoSpaceDE w:val="0"/>
        <w:autoSpaceDN w:val="0"/>
        <w:adjustRightInd w:val="0"/>
        <w:spacing w:after="0" w:line="240" w:lineRule="auto"/>
        <w:ind w:firstLine="709"/>
        <w:jc w:val="both"/>
        <w:rPr>
          <w:rFonts w:ascii="Times New Roman" w:hAnsi="Times New Roman"/>
          <w:sz w:val="26"/>
          <w:szCs w:val="26"/>
        </w:rPr>
      </w:pPr>
      <w:r w:rsidRPr="008B38C4">
        <w:rPr>
          <w:rFonts w:ascii="Times New Roman" w:hAnsi="Times New Roman"/>
          <w:sz w:val="26"/>
          <w:szCs w:val="26"/>
        </w:rPr>
        <w:t>- дотации бюджетам бюджетной системы Российской Федерации</w:t>
      </w:r>
      <w:r>
        <w:rPr>
          <w:rFonts w:ascii="Times New Roman" w:hAnsi="Times New Roman"/>
          <w:sz w:val="26"/>
          <w:szCs w:val="26"/>
        </w:rPr>
        <w:t xml:space="preserve"> </w:t>
      </w:r>
      <w:r w:rsidRPr="008B38C4">
        <w:rPr>
          <w:rFonts w:ascii="Times New Roman" w:hAnsi="Times New Roman"/>
          <w:sz w:val="26"/>
          <w:szCs w:val="26"/>
        </w:rPr>
        <w:t>(2 02 10000 00 0000 150) - 43</w:t>
      </w:r>
      <w:r w:rsidR="00732349">
        <w:rPr>
          <w:rFonts w:ascii="Times New Roman" w:hAnsi="Times New Roman"/>
          <w:sz w:val="26"/>
          <w:szCs w:val="26"/>
        </w:rPr>
        <w:t>2</w:t>
      </w:r>
      <w:r w:rsidRPr="008B38C4">
        <w:rPr>
          <w:rFonts w:ascii="Times New Roman" w:hAnsi="Times New Roman"/>
          <w:sz w:val="26"/>
          <w:szCs w:val="26"/>
        </w:rPr>
        <w:t> 43</w:t>
      </w:r>
      <w:r w:rsidR="00732349">
        <w:rPr>
          <w:rFonts w:ascii="Times New Roman" w:hAnsi="Times New Roman"/>
          <w:sz w:val="26"/>
          <w:szCs w:val="26"/>
        </w:rPr>
        <w:t>0</w:t>
      </w:r>
      <w:r w:rsidRPr="008B38C4">
        <w:rPr>
          <w:rFonts w:ascii="Times New Roman" w:hAnsi="Times New Roman"/>
          <w:sz w:val="26"/>
          <w:szCs w:val="26"/>
        </w:rPr>
        <w:t>,</w:t>
      </w:r>
      <w:r w:rsidR="00732349">
        <w:rPr>
          <w:rFonts w:ascii="Times New Roman" w:hAnsi="Times New Roman"/>
          <w:sz w:val="26"/>
          <w:szCs w:val="26"/>
        </w:rPr>
        <w:t>2</w:t>
      </w:r>
      <w:r w:rsidRPr="008B38C4">
        <w:rPr>
          <w:rFonts w:ascii="Times New Roman" w:hAnsi="Times New Roman"/>
          <w:sz w:val="26"/>
          <w:szCs w:val="26"/>
        </w:rPr>
        <w:t xml:space="preserve"> тыс.рублей;</w:t>
      </w:r>
    </w:p>
    <w:p w14:paraId="7F920818" w14:textId="3C651BD0" w:rsidR="000E14B4" w:rsidRPr="008B38C4" w:rsidRDefault="000E14B4" w:rsidP="000E14B4">
      <w:pPr>
        <w:tabs>
          <w:tab w:val="left" w:pos="720"/>
        </w:tabs>
        <w:autoSpaceDE w:val="0"/>
        <w:autoSpaceDN w:val="0"/>
        <w:adjustRightInd w:val="0"/>
        <w:spacing w:after="0" w:line="240" w:lineRule="auto"/>
        <w:ind w:firstLine="709"/>
        <w:jc w:val="both"/>
        <w:rPr>
          <w:rFonts w:ascii="Times New Roman" w:hAnsi="Times New Roman"/>
          <w:sz w:val="26"/>
          <w:szCs w:val="26"/>
        </w:rPr>
      </w:pPr>
      <w:r w:rsidRPr="008B38C4">
        <w:rPr>
          <w:rFonts w:ascii="Times New Roman" w:hAnsi="Times New Roman"/>
          <w:sz w:val="26"/>
          <w:szCs w:val="26"/>
        </w:rPr>
        <w:t>- субсидии бюджетам бюджетной системы Российской Федерации (межбюджетные субсидии) (2 02 20000 00 0000 150) - 6</w:t>
      </w:r>
      <w:r w:rsidR="00732349">
        <w:rPr>
          <w:rFonts w:ascii="Times New Roman" w:hAnsi="Times New Roman"/>
          <w:sz w:val="26"/>
          <w:szCs w:val="26"/>
        </w:rPr>
        <w:t>66</w:t>
      </w:r>
      <w:r w:rsidRPr="008B38C4">
        <w:rPr>
          <w:rFonts w:ascii="Times New Roman" w:hAnsi="Times New Roman"/>
          <w:sz w:val="26"/>
          <w:szCs w:val="26"/>
        </w:rPr>
        <w:t> </w:t>
      </w:r>
      <w:r w:rsidR="00732349">
        <w:rPr>
          <w:rFonts w:ascii="Times New Roman" w:hAnsi="Times New Roman"/>
          <w:sz w:val="26"/>
          <w:szCs w:val="26"/>
        </w:rPr>
        <w:t>956</w:t>
      </w:r>
      <w:r w:rsidRPr="008B38C4">
        <w:rPr>
          <w:rFonts w:ascii="Times New Roman" w:hAnsi="Times New Roman"/>
          <w:sz w:val="26"/>
          <w:szCs w:val="26"/>
        </w:rPr>
        <w:t>,</w:t>
      </w:r>
      <w:r w:rsidR="00732349">
        <w:rPr>
          <w:rFonts w:ascii="Times New Roman" w:hAnsi="Times New Roman"/>
          <w:sz w:val="26"/>
          <w:szCs w:val="26"/>
        </w:rPr>
        <w:t>5</w:t>
      </w:r>
      <w:r w:rsidRPr="008B38C4">
        <w:rPr>
          <w:rFonts w:ascii="Times New Roman" w:hAnsi="Times New Roman"/>
          <w:sz w:val="26"/>
          <w:szCs w:val="26"/>
        </w:rPr>
        <w:t xml:space="preserve"> тыс.рублей;</w:t>
      </w:r>
    </w:p>
    <w:p w14:paraId="204D81AC" w14:textId="607CFE93" w:rsidR="000E14B4" w:rsidRPr="008B38C4" w:rsidRDefault="000E14B4" w:rsidP="000E14B4">
      <w:pPr>
        <w:tabs>
          <w:tab w:val="left" w:pos="720"/>
        </w:tabs>
        <w:autoSpaceDE w:val="0"/>
        <w:autoSpaceDN w:val="0"/>
        <w:adjustRightInd w:val="0"/>
        <w:spacing w:after="0" w:line="240" w:lineRule="auto"/>
        <w:ind w:firstLine="709"/>
        <w:jc w:val="both"/>
        <w:rPr>
          <w:rFonts w:ascii="Times New Roman" w:hAnsi="Times New Roman"/>
          <w:sz w:val="26"/>
          <w:szCs w:val="26"/>
        </w:rPr>
      </w:pPr>
      <w:r w:rsidRPr="008B38C4">
        <w:rPr>
          <w:rFonts w:ascii="Times New Roman" w:hAnsi="Times New Roman"/>
          <w:sz w:val="26"/>
          <w:szCs w:val="26"/>
        </w:rPr>
        <w:t>- субвенции бюджетам бюджетной системы Российской Федерации</w:t>
      </w:r>
      <w:r>
        <w:rPr>
          <w:rFonts w:ascii="Times New Roman" w:hAnsi="Times New Roman"/>
          <w:sz w:val="26"/>
          <w:szCs w:val="26"/>
        </w:rPr>
        <w:t xml:space="preserve"> </w:t>
      </w:r>
      <w:r w:rsidRPr="008B38C4">
        <w:rPr>
          <w:rFonts w:ascii="Times New Roman" w:hAnsi="Times New Roman"/>
          <w:sz w:val="26"/>
          <w:szCs w:val="26"/>
        </w:rPr>
        <w:t xml:space="preserve">(2 02 30000 00 0000 150) – </w:t>
      </w:r>
      <w:r w:rsidR="00732349">
        <w:rPr>
          <w:rFonts w:ascii="Times New Roman" w:hAnsi="Times New Roman"/>
          <w:sz w:val="26"/>
          <w:szCs w:val="26"/>
        </w:rPr>
        <w:t>1 019 021</w:t>
      </w:r>
      <w:r w:rsidRPr="008B38C4">
        <w:rPr>
          <w:rFonts w:ascii="Times New Roman" w:hAnsi="Times New Roman"/>
          <w:sz w:val="26"/>
          <w:szCs w:val="26"/>
        </w:rPr>
        <w:t>,</w:t>
      </w:r>
      <w:r w:rsidR="00732349">
        <w:rPr>
          <w:rFonts w:ascii="Times New Roman" w:hAnsi="Times New Roman"/>
          <w:sz w:val="26"/>
          <w:szCs w:val="26"/>
        </w:rPr>
        <w:t>8</w:t>
      </w:r>
      <w:r w:rsidRPr="008B38C4">
        <w:rPr>
          <w:rFonts w:ascii="Times New Roman" w:hAnsi="Times New Roman"/>
          <w:sz w:val="26"/>
          <w:szCs w:val="26"/>
        </w:rPr>
        <w:t xml:space="preserve"> тыс.рублей;</w:t>
      </w:r>
    </w:p>
    <w:p w14:paraId="58746E30" w14:textId="0281BECB" w:rsidR="000E14B4" w:rsidRPr="008B38C4" w:rsidRDefault="000E14B4" w:rsidP="000E14B4">
      <w:pPr>
        <w:tabs>
          <w:tab w:val="left" w:pos="720"/>
        </w:tabs>
        <w:autoSpaceDE w:val="0"/>
        <w:autoSpaceDN w:val="0"/>
        <w:adjustRightInd w:val="0"/>
        <w:spacing w:after="0" w:line="240" w:lineRule="auto"/>
        <w:ind w:firstLine="709"/>
        <w:jc w:val="both"/>
        <w:rPr>
          <w:rFonts w:ascii="Times New Roman" w:hAnsi="Times New Roman"/>
          <w:sz w:val="26"/>
          <w:szCs w:val="26"/>
        </w:rPr>
      </w:pPr>
      <w:r w:rsidRPr="008B38C4">
        <w:rPr>
          <w:rFonts w:ascii="Times New Roman" w:hAnsi="Times New Roman"/>
          <w:sz w:val="26"/>
          <w:szCs w:val="26"/>
        </w:rPr>
        <w:t xml:space="preserve">- иные межбюджетные трансферты (2 02 40000 00 0000 150) - </w:t>
      </w:r>
      <w:r w:rsidR="00732349">
        <w:rPr>
          <w:rFonts w:ascii="Times New Roman" w:hAnsi="Times New Roman"/>
          <w:sz w:val="26"/>
          <w:szCs w:val="26"/>
        </w:rPr>
        <w:t>306</w:t>
      </w:r>
      <w:r w:rsidRPr="008B38C4">
        <w:rPr>
          <w:rFonts w:ascii="Times New Roman" w:hAnsi="Times New Roman"/>
          <w:sz w:val="26"/>
          <w:szCs w:val="26"/>
        </w:rPr>
        <w:t> </w:t>
      </w:r>
      <w:r w:rsidR="00732349">
        <w:rPr>
          <w:rFonts w:ascii="Times New Roman" w:hAnsi="Times New Roman"/>
          <w:sz w:val="26"/>
          <w:szCs w:val="26"/>
        </w:rPr>
        <w:t>134</w:t>
      </w:r>
      <w:r w:rsidRPr="008B38C4">
        <w:rPr>
          <w:rFonts w:ascii="Times New Roman" w:hAnsi="Times New Roman"/>
          <w:sz w:val="26"/>
          <w:szCs w:val="26"/>
        </w:rPr>
        <w:t>,</w:t>
      </w:r>
      <w:r w:rsidR="00732349">
        <w:rPr>
          <w:rFonts w:ascii="Times New Roman" w:hAnsi="Times New Roman"/>
          <w:sz w:val="26"/>
          <w:szCs w:val="26"/>
        </w:rPr>
        <w:t>1</w:t>
      </w:r>
      <w:r w:rsidRPr="008B38C4">
        <w:rPr>
          <w:rFonts w:ascii="Times New Roman" w:hAnsi="Times New Roman"/>
          <w:sz w:val="26"/>
          <w:szCs w:val="26"/>
        </w:rPr>
        <w:t xml:space="preserve"> тыс.рублей.</w:t>
      </w:r>
    </w:p>
    <w:p w14:paraId="05B404F4" w14:textId="60EBAF03" w:rsidR="000E14B4" w:rsidRPr="008B38C4" w:rsidRDefault="000E14B4" w:rsidP="000E14B4">
      <w:pPr>
        <w:numPr>
          <w:ilvl w:val="0"/>
          <w:numId w:val="3"/>
        </w:numPr>
        <w:autoSpaceDE w:val="0"/>
        <w:autoSpaceDN w:val="0"/>
        <w:adjustRightInd w:val="0"/>
        <w:spacing w:after="0" w:line="240" w:lineRule="auto"/>
        <w:ind w:left="0" w:firstLine="709"/>
        <w:jc w:val="both"/>
        <w:rPr>
          <w:rFonts w:ascii="Times New Roman" w:hAnsi="Times New Roman"/>
          <w:sz w:val="26"/>
          <w:szCs w:val="26"/>
        </w:rPr>
      </w:pPr>
      <w:r w:rsidRPr="008B38C4">
        <w:rPr>
          <w:rFonts w:ascii="Times New Roman" w:hAnsi="Times New Roman"/>
          <w:b/>
          <w:i/>
          <w:sz w:val="26"/>
          <w:szCs w:val="26"/>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(2 18 00000 00 0000 000) </w:t>
      </w:r>
      <w:r w:rsidRPr="008B38C4">
        <w:rPr>
          <w:rFonts w:ascii="Times New Roman" w:hAnsi="Times New Roman"/>
          <w:sz w:val="26"/>
          <w:szCs w:val="26"/>
        </w:rPr>
        <w:t xml:space="preserve">исполнены в сумме </w:t>
      </w:r>
      <w:r w:rsidR="00F771AB">
        <w:rPr>
          <w:rFonts w:ascii="Times New Roman" w:hAnsi="Times New Roman"/>
          <w:sz w:val="26"/>
          <w:szCs w:val="26"/>
        </w:rPr>
        <w:t>44</w:t>
      </w:r>
      <w:r w:rsidRPr="008B38C4">
        <w:rPr>
          <w:rFonts w:ascii="Times New Roman" w:hAnsi="Times New Roman"/>
          <w:sz w:val="26"/>
          <w:szCs w:val="26"/>
        </w:rPr>
        <w:t>,</w:t>
      </w:r>
      <w:r w:rsidR="00F771AB">
        <w:rPr>
          <w:rFonts w:ascii="Times New Roman" w:hAnsi="Times New Roman"/>
          <w:sz w:val="26"/>
          <w:szCs w:val="26"/>
        </w:rPr>
        <w:t>1</w:t>
      </w:r>
      <w:r w:rsidRPr="008B38C4">
        <w:rPr>
          <w:rFonts w:ascii="Times New Roman" w:hAnsi="Times New Roman"/>
          <w:sz w:val="26"/>
          <w:szCs w:val="26"/>
        </w:rPr>
        <w:t xml:space="preserve"> тыс.рублей.  </w:t>
      </w:r>
    </w:p>
    <w:p w14:paraId="662EAC20" w14:textId="0B12B325" w:rsidR="000E14B4" w:rsidRPr="007E6AEB" w:rsidRDefault="000E14B4" w:rsidP="000E14B4">
      <w:pPr>
        <w:numPr>
          <w:ilvl w:val="0"/>
          <w:numId w:val="3"/>
        </w:numPr>
        <w:tabs>
          <w:tab w:val="left" w:pos="720"/>
        </w:tabs>
        <w:autoSpaceDE w:val="0"/>
        <w:autoSpaceDN w:val="0"/>
        <w:adjustRightInd w:val="0"/>
        <w:spacing w:after="0" w:line="240" w:lineRule="auto"/>
        <w:ind w:left="0" w:firstLine="709"/>
        <w:jc w:val="both"/>
        <w:rPr>
          <w:rFonts w:ascii="Times New Roman" w:hAnsi="Times New Roman"/>
          <w:b/>
          <w:i/>
          <w:sz w:val="26"/>
          <w:szCs w:val="26"/>
        </w:rPr>
      </w:pPr>
      <w:r w:rsidRPr="008B38C4">
        <w:rPr>
          <w:rFonts w:ascii="Times New Roman" w:hAnsi="Times New Roman"/>
          <w:b/>
          <w:i/>
          <w:sz w:val="26"/>
          <w:szCs w:val="26"/>
        </w:rPr>
        <w:t>Возврат остатков субсидий, субвенций и иных межбюджетных трансфертов, имеющих целевое назначение, прошлых лет (2 19 00000 00 0000 000)</w:t>
      </w:r>
      <w:r w:rsidRPr="008B38C4">
        <w:rPr>
          <w:rFonts w:ascii="Times New Roman" w:hAnsi="Times New Roman"/>
          <w:sz w:val="26"/>
          <w:szCs w:val="26"/>
        </w:rPr>
        <w:t xml:space="preserve"> произведен в сумме </w:t>
      </w:r>
      <w:r w:rsidR="00F771AB">
        <w:rPr>
          <w:rFonts w:ascii="Times New Roman" w:hAnsi="Times New Roman"/>
          <w:sz w:val="26"/>
          <w:szCs w:val="26"/>
        </w:rPr>
        <w:t>(-80</w:t>
      </w:r>
      <w:r w:rsidRPr="008B38C4">
        <w:rPr>
          <w:rFonts w:ascii="Times New Roman" w:hAnsi="Times New Roman"/>
          <w:sz w:val="26"/>
          <w:szCs w:val="26"/>
        </w:rPr>
        <w:t> </w:t>
      </w:r>
      <w:r w:rsidR="00F771AB">
        <w:rPr>
          <w:rFonts w:ascii="Times New Roman" w:hAnsi="Times New Roman"/>
          <w:sz w:val="26"/>
          <w:szCs w:val="26"/>
        </w:rPr>
        <w:t>705</w:t>
      </w:r>
      <w:r w:rsidRPr="008B38C4">
        <w:rPr>
          <w:rFonts w:ascii="Times New Roman" w:hAnsi="Times New Roman"/>
          <w:sz w:val="26"/>
          <w:szCs w:val="26"/>
        </w:rPr>
        <w:t>,</w:t>
      </w:r>
      <w:r w:rsidR="00F771AB">
        <w:rPr>
          <w:rFonts w:ascii="Times New Roman" w:hAnsi="Times New Roman"/>
          <w:sz w:val="26"/>
          <w:szCs w:val="26"/>
        </w:rPr>
        <w:t>0</w:t>
      </w:r>
      <w:r w:rsidR="003321C3">
        <w:rPr>
          <w:rFonts w:ascii="Times New Roman" w:hAnsi="Times New Roman"/>
          <w:sz w:val="26"/>
          <w:szCs w:val="26"/>
        </w:rPr>
        <w:t xml:space="preserve">) </w:t>
      </w:r>
      <w:r w:rsidRPr="008B38C4">
        <w:rPr>
          <w:rFonts w:ascii="Times New Roman" w:hAnsi="Times New Roman"/>
          <w:sz w:val="26"/>
          <w:szCs w:val="26"/>
        </w:rPr>
        <w:t>тыс.рублей.</w:t>
      </w:r>
    </w:p>
    <w:p w14:paraId="676F5B32" w14:textId="1C04F3B7" w:rsidR="007E6AEB" w:rsidRPr="007E6AEB" w:rsidRDefault="007E6AEB" w:rsidP="007E6AEB">
      <w:pPr>
        <w:tabs>
          <w:tab w:val="left" w:pos="0"/>
        </w:tabs>
        <w:autoSpaceDE w:val="0"/>
        <w:autoSpaceDN w:val="0"/>
        <w:adjustRightInd w:val="0"/>
        <w:spacing w:after="0" w:line="240" w:lineRule="auto"/>
        <w:jc w:val="both"/>
        <w:rPr>
          <w:rFonts w:ascii="Times New Roman" w:hAnsi="Times New Roman"/>
          <w:bCs/>
          <w:iCs/>
          <w:sz w:val="26"/>
          <w:szCs w:val="26"/>
        </w:rPr>
      </w:pPr>
      <w:r>
        <w:rPr>
          <w:rFonts w:ascii="Times New Roman" w:hAnsi="Times New Roman"/>
          <w:bCs/>
          <w:iCs/>
          <w:sz w:val="26"/>
          <w:szCs w:val="26"/>
        </w:rPr>
        <w:tab/>
        <w:t>В структуре безвозмездных поступлений от других бюджетов бюджетной системы Р</w:t>
      </w:r>
      <w:r w:rsidR="00CC78C8">
        <w:rPr>
          <w:rFonts w:ascii="Times New Roman" w:hAnsi="Times New Roman"/>
          <w:bCs/>
          <w:iCs/>
          <w:sz w:val="26"/>
          <w:szCs w:val="26"/>
        </w:rPr>
        <w:t xml:space="preserve">оссийской </w:t>
      </w:r>
      <w:r>
        <w:rPr>
          <w:rFonts w:ascii="Times New Roman" w:hAnsi="Times New Roman"/>
          <w:bCs/>
          <w:iCs/>
          <w:sz w:val="26"/>
          <w:szCs w:val="26"/>
        </w:rPr>
        <w:t>Ф</w:t>
      </w:r>
      <w:r w:rsidR="00CC78C8">
        <w:rPr>
          <w:rFonts w:ascii="Times New Roman" w:hAnsi="Times New Roman"/>
          <w:bCs/>
          <w:iCs/>
          <w:sz w:val="26"/>
          <w:szCs w:val="26"/>
        </w:rPr>
        <w:t>едерации в 2025 году субвенции составляют – 42,</w:t>
      </w:r>
      <w:r w:rsidR="00223A04">
        <w:rPr>
          <w:rFonts w:ascii="Times New Roman" w:hAnsi="Times New Roman"/>
          <w:bCs/>
          <w:iCs/>
          <w:sz w:val="26"/>
          <w:szCs w:val="26"/>
        </w:rPr>
        <w:t>1</w:t>
      </w:r>
      <w:r w:rsidR="00CC78C8">
        <w:rPr>
          <w:rFonts w:ascii="Times New Roman" w:hAnsi="Times New Roman"/>
          <w:bCs/>
          <w:iCs/>
          <w:sz w:val="26"/>
          <w:szCs w:val="26"/>
        </w:rPr>
        <w:t>%, субсидии – 27,5%, дотации – 17,8%, иные межбюджетные трансферты – 12,6%.</w:t>
      </w:r>
    </w:p>
    <w:p w14:paraId="05F8AD23" w14:textId="5806770C" w:rsidR="008B38C4" w:rsidRPr="008B38C4" w:rsidRDefault="0021205F" w:rsidP="00F52F7A">
      <w:pPr>
        <w:spacing w:after="0" w:line="240" w:lineRule="auto"/>
        <w:ind w:firstLine="698"/>
        <w:contextualSpacing/>
        <w:jc w:val="center"/>
        <w:rPr>
          <w:rFonts w:ascii="Times New Roman" w:eastAsiaTheme="minorEastAsia" w:hAnsi="Times New Roman" w:cstheme="minorBidi"/>
          <w:sz w:val="26"/>
          <w:szCs w:val="26"/>
          <w:lang w:eastAsia="en-US"/>
        </w:rPr>
      </w:pPr>
      <w:r>
        <w:rPr>
          <w:rFonts w:ascii="Times New Roman" w:eastAsiaTheme="minorEastAsia" w:hAnsi="Times New Roman" w:cstheme="minorBidi"/>
          <w:color w:val="FF0000"/>
          <w:sz w:val="26"/>
          <w:szCs w:val="26"/>
          <w:lang w:eastAsia="en-US"/>
        </w:rPr>
        <w:t xml:space="preserve">           </w:t>
      </w:r>
    </w:p>
    <w:p w14:paraId="680DC4A2" w14:textId="77777777" w:rsidR="008B38C4" w:rsidRPr="008B38C4" w:rsidRDefault="008B38C4" w:rsidP="008B38C4">
      <w:pPr>
        <w:tabs>
          <w:tab w:val="left" w:pos="720"/>
        </w:tabs>
        <w:autoSpaceDE w:val="0"/>
        <w:autoSpaceDN w:val="0"/>
        <w:adjustRightInd w:val="0"/>
        <w:spacing w:after="0" w:line="240" w:lineRule="auto"/>
        <w:ind w:firstLine="709"/>
        <w:jc w:val="center"/>
        <w:rPr>
          <w:rFonts w:ascii="Times New Roman" w:hAnsi="Times New Roman"/>
          <w:b/>
          <w:sz w:val="26"/>
          <w:szCs w:val="26"/>
        </w:rPr>
      </w:pPr>
      <w:r w:rsidRPr="008B38C4">
        <w:rPr>
          <w:rFonts w:ascii="Times New Roman" w:hAnsi="Times New Roman"/>
          <w:b/>
          <w:sz w:val="26"/>
          <w:szCs w:val="26"/>
        </w:rPr>
        <w:t>РАСХОДЫ БЮДЖЕТА</w:t>
      </w:r>
    </w:p>
    <w:p w14:paraId="3AE30CE1" w14:textId="77777777" w:rsidR="007E2FB2" w:rsidRPr="008B38C4" w:rsidRDefault="007E2FB2" w:rsidP="007E2FB2">
      <w:pPr>
        <w:tabs>
          <w:tab w:val="left" w:pos="720"/>
        </w:tabs>
        <w:autoSpaceDE w:val="0"/>
        <w:autoSpaceDN w:val="0"/>
        <w:adjustRightInd w:val="0"/>
        <w:spacing w:after="0" w:line="240" w:lineRule="auto"/>
        <w:ind w:firstLine="709"/>
        <w:jc w:val="both"/>
        <w:rPr>
          <w:rFonts w:ascii="Times New Roman" w:hAnsi="Times New Roman"/>
          <w:sz w:val="26"/>
          <w:szCs w:val="26"/>
        </w:rPr>
      </w:pPr>
      <w:r w:rsidRPr="008B38C4">
        <w:rPr>
          <w:rFonts w:ascii="Times New Roman" w:hAnsi="Times New Roman"/>
          <w:sz w:val="26"/>
          <w:szCs w:val="26"/>
        </w:rPr>
        <w:t>Уровень исполнения расходной части местного бюджета в 202</w:t>
      </w:r>
      <w:r>
        <w:rPr>
          <w:rFonts w:ascii="Times New Roman" w:hAnsi="Times New Roman"/>
          <w:sz w:val="26"/>
          <w:szCs w:val="26"/>
        </w:rPr>
        <w:t>5</w:t>
      </w:r>
      <w:r w:rsidRPr="008B38C4">
        <w:rPr>
          <w:rFonts w:ascii="Times New Roman" w:hAnsi="Times New Roman"/>
          <w:sz w:val="26"/>
          <w:szCs w:val="26"/>
        </w:rPr>
        <w:t xml:space="preserve"> году составил 9</w:t>
      </w:r>
      <w:r>
        <w:rPr>
          <w:rFonts w:ascii="Times New Roman" w:hAnsi="Times New Roman"/>
          <w:sz w:val="26"/>
          <w:szCs w:val="26"/>
        </w:rPr>
        <w:t>5,8</w:t>
      </w:r>
      <w:r w:rsidRPr="008B38C4">
        <w:rPr>
          <w:rFonts w:ascii="Times New Roman" w:hAnsi="Times New Roman"/>
          <w:sz w:val="26"/>
          <w:szCs w:val="26"/>
        </w:rPr>
        <w:t xml:space="preserve">%, что </w:t>
      </w:r>
      <w:r>
        <w:rPr>
          <w:rFonts w:ascii="Times New Roman" w:hAnsi="Times New Roman"/>
          <w:sz w:val="26"/>
          <w:szCs w:val="26"/>
        </w:rPr>
        <w:t>выше</w:t>
      </w:r>
      <w:r w:rsidRPr="008B38C4">
        <w:rPr>
          <w:rFonts w:ascii="Times New Roman" w:hAnsi="Times New Roman"/>
          <w:sz w:val="26"/>
          <w:szCs w:val="26"/>
        </w:rPr>
        <w:t xml:space="preserve"> уровня исполнения 202</w:t>
      </w:r>
      <w:r>
        <w:rPr>
          <w:rFonts w:ascii="Times New Roman" w:hAnsi="Times New Roman"/>
          <w:sz w:val="26"/>
          <w:szCs w:val="26"/>
        </w:rPr>
        <w:t>4</w:t>
      </w:r>
      <w:r w:rsidRPr="008B38C4">
        <w:rPr>
          <w:rFonts w:ascii="Times New Roman" w:hAnsi="Times New Roman"/>
          <w:sz w:val="26"/>
          <w:szCs w:val="26"/>
        </w:rPr>
        <w:t xml:space="preserve"> года на 0</w:t>
      </w:r>
      <w:r>
        <w:rPr>
          <w:rFonts w:ascii="Times New Roman" w:hAnsi="Times New Roman"/>
          <w:sz w:val="26"/>
          <w:szCs w:val="26"/>
        </w:rPr>
        <w:t>,5</w:t>
      </w:r>
      <w:r w:rsidRPr="008B38C4">
        <w:rPr>
          <w:rFonts w:ascii="Times New Roman" w:hAnsi="Times New Roman"/>
          <w:sz w:val="26"/>
          <w:szCs w:val="26"/>
        </w:rPr>
        <w:t xml:space="preserve"> процентных пункта (таблица № 3).</w:t>
      </w:r>
    </w:p>
    <w:p w14:paraId="3371EB2E" w14:textId="77777777" w:rsidR="007E2FB2" w:rsidRPr="008B38C4" w:rsidRDefault="007E2FB2" w:rsidP="007E2FB2">
      <w:pPr>
        <w:tabs>
          <w:tab w:val="left" w:pos="720"/>
        </w:tabs>
        <w:autoSpaceDE w:val="0"/>
        <w:autoSpaceDN w:val="0"/>
        <w:adjustRightInd w:val="0"/>
        <w:spacing w:after="0" w:line="240" w:lineRule="auto"/>
        <w:jc w:val="right"/>
        <w:rPr>
          <w:rFonts w:ascii="Times New Roman" w:hAnsi="Times New Roman"/>
          <w:sz w:val="26"/>
          <w:szCs w:val="26"/>
        </w:rPr>
      </w:pPr>
      <w:r w:rsidRPr="008B38C4">
        <w:rPr>
          <w:rFonts w:ascii="Times New Roman" w:hAnsi="Times New Roman"/>
          <w:sz w:val="26"/>
          <w:szCs w:val="26"/>
        </w:rPr>
        <w:t xml:space="preserve">Таблица № 3 </w:t>
      </w:r>
    </w:p>
    <w:p w14:paraId="34581C94" w14:textId="77777777" w:rsidR="007E2FB2" w:rsidRPr="008B38C4" w:rsidRDefault="007E2FB2" w:rsidP="007E2FB2">
      <w:pPr>
        <w:tabs>
          <w:tab w:val="left" w:pos="720"/>
        </w:tabs>
        <w:autoSpaceDE w:val="0"/>
        <w:autoSpaceDN w:val="0"/>
        <w:adjustRightInd w:val="0"/>
        <w:spacing w:after="0" w:line="240" w:lineRule="auto"/>
        <w:jc w:val="center"/>
        <w:rPr>
          <w:rFonts w:ascii="Times New Roman" w:hAnsi="Times New Roman"/>
          <w:b/>
          <w:color w:val="000000" w:themeColor="text1"/>
          <w:sz w:val="26"/>
          <w:szCs w:val="26"/>
        </w:rPr>
      </w:pPr>
      <w:r w:rsidRPr="008B38C4">
        <w:rPr>
          <w:rFonts w:ascii="Times New Roman" w:hAnsi="Times New Roman"/>
          <w:b/>
          <w:color w:val="000000" w:themeColor="text1"/>
          <w:sz w:val="26"/>
          <w:szCs w:val="26"/>
        </w:rPr>
        <w:t>Динамика уровня исполнения местного бюджета по ведомственной структуре расходов за период 202</w:t>
      </w:r>
      <w:r>
        <w:rPr>
          <w:rFonts w:ascii="Times New Roman" w:hAnsi="Times New Roman"/>
          <w:b/>
          <w:color w:val="000000" w:themeColor="text1"/>
          <w:sz w:val="26"/>
          <w:szCs w:val="26"/>
        </w:rPr>
        <w:t>2</w:t>
      </w:r>
      <w:r w:rsidRPr="008B38C4">
        <w:rPr>
          <w:rFonts w:ascii="Times New Roman" w:hAnsi="Times New Roman"/>
          <w:b/>
          <w:color w:val="000000" w:themeColor="text1"/>
          <w:sz w:val="26"/>
          <w:szCs w:val="26"/>
        </w:rPr>
        <w:t>-202</w:t>
      </w:r>
      <w:r>
        <w:rPr>
          <w:rFonts w:ascii="Times New Roman" w:hAnsi="Times New Roman"/>
          <w:b/>
          <w:color w:val="000000" w:themeColor="text1"/>
          <w:sz w:val="26"/>
          <w:szCs w:val="26"/>
        </w:rPr>
        <w:t>5</w:t>
      </w:r>
      <w:r w:rsidRPr="008B38C4">
        <w:rPr>
          <w:rFonts w:ascii="Times New Roman" w:hAnsi="Times New Roman"/>
          <w:b/>
          <w:color w:val="000000" w:themeColor="text1"/>
          <w:sz w:val="26"/>
          <w:szCs w:val="26"/>
        </w:rPr>
        <w:t xml:space="preserve"> годы</w:t>
      </w:r>
    </w:p>
    <w:p w14:paraId="334D1D94" w14:textId="77777777" w:rsidR="007E2FB2" w:rsidRPr="008B38C4" w:rsidRDefault="007E2FB2" w:rsidP="007E2FB2">
      <w:pPr>
        <w:tabs>
          <w:tab w:val="left" w:pos="720"/>
        </w:tabs>
        <w:autoSpaceDE w:val="0"/>
        <w:autoSpaceDN w:val="0"/>
        <w:adjustRightInd w:val="0"/>
        <w:spacing w:after="0" w:line="240" w:lineRule="auto"/>
        <w:jc w:val="center"/>
        <w:rPr>
          <w:rFonts w:ascii="Times New Roman" w:hAnsi="Times New Roman"/>
          <w:b/>
          <w:color w:val="000000" w:themeColor="text1"/>
          <w:sz w:val="20"/>
          <w:szCs w:val="20"/>
        </w:rPr>
      </w:pPr>
      <w:r w:rsidRPr="008B38C4">
        <w:rPr>
          <w:rFonts w:ascii="Times New Roman" w:hAnsi="Times New Roman"/>
          <w:sz w:val="24"/>
          <w:szCs w:val="24"/>
        </w:rPr>
        <w:t xml:space="preserve">                                                                                                                                                 </w:t>
      </w:r>
      <w:r>
        <w:rPr>
          <w:rFonts w:ascii="Times New Roman" w:hAnsi="Times New Roman"/>
          <w:sz w:val="24"/>
          <w:szCs w:val="24"/>
        </w:rPr>
        <w:t xml:space="preserve"> </w:t>
      </w:r>
      <w:r w:rsidRPr="008B38C4">
        <w:rPr>
          <w:rFonts w:ascii="Times New Roman" w:hAnsi="Times New Roman"/>
          <w:sz w:val="24"/>
          <w:szCs w:val="24"/>
        </w:rPr>
        <w:t xml:space="preserve">    </w:t>
      </w:r>
      <w:r w:rsidRPr="008B38C4">
        <w:rPr>
          <w:rFonts w:ascii="Times New Roman" w:hAnsi="Times New Roman"/>
          <w:sz w:val="20"/>
          <w:szCs w:val="20"/>
        </w:rPr>
        <w:t>(%)</w:t>
      </w:r>
    </w:p>
    <w:tbl>
      <w:tblPr>
        <w:tblW w:w="9669" w:type="dxa"/>
        <w:jc w:val="center"/>
        <w:tblLayout w:type="fixed"/>
        <w:tblCellMar>
          <w:left w:w="30" w:type="dxa"/>
          <w:right w:w="30" w:type="dxa"/>
        </w:tblCellMar>
        <w:tblLook w:val="0000" w:firstRow="0" w:lastRow="0" w:firstColumn="0" w:lastColumn="0" w:noHBand="0" w:noVBand="0"/>
      </w:tblPr>
      <w:tblGrid>
        <w:gridCol w:w="3291"/>
        <w:gridCol w:w="1134"/>
        <w:gridCol w:w="992"/>
        <w:gridCol w:w="992"/>
        <w:gridCol w:w="992"/>
        <w:gridCol w:w="993"/>
        <w:gridCol w:w="1275"/>
      </w:tblGrid>
      <w:tr w:rsidR="007E2FB2" w:rsidRPr="008B38C4" w14:paraId="554A4722" w14:textId="77777777" w:rsidTr="009B4D47">
        <w:trPr>
          <w:trHeight w:val="305"/>
          <w:jc w:val="center"/>
        </w:trPr>
        <w:tc>
          <w:tcPr>
            <w:tcW w:w="3291" w:type="dxa"/>
            <w:tcBorders>
              <w:top w:val="single" w:sz="6" w:space="0" w:color="auto"/>
              <w:left w:val="single" w:sz="6" w:space="0" w:color="auto"/>
              <w:bottom w:val="nil"/>
              <w:right w:val="single" w:sz="6" w:space="0" w:color="auto"/>
            </w:tcBorders>
          </w:tcPr>
          <w:p w14:paraId="30747901"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sidRPr="008B38C4">
              <w:rPr>
                <w:rFonts w:ascii="Times New Roman" w:eastAsiaTheme="minorHAnsi" w:hAnsi="Times New Roman" w:cstheme="minorBidi"/>
                <w:b/>
                <w:bCs/>
                <w:color w:val="000000"/>
                <w:sz w:val="18"/>
                <w:szCs w:val="18"/>
                <w:lang w:eastAsia="en-US"/>
              </w:rPr>
              <w:t>Наименование главных администраторов бюджетных средств</w:t>
            </w:r>
          </w:p>
        </w:tc>
        <w:tc>
          <w:tcPr>
            <w:tcW w:w="1134" w:type="dxa"/>
            <w:tcBorders>
              <w:top w:val="single" w:sz="6" w:space="0" w:color="auto"/>
              <w:left w:val="single" w:sz="6" w:space="0" w:color="auto"/>
              <w:bottom w:val="nil"/>
              <w:right w:val="single" w:sz="6" w:space="0" w:color="auto"/>
            </w:tcBorders>
          </w:tcPr>
          <w:p w14:paraId="7F52E4B7"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sidRPr="008B38C4">
              <w:rPr>
                <w:rFonts w:ascii="Times New Roman" w:eastAsiaTheme="minorHAnsi" w:hAnsi="Times New Roman" w:cstheme="minorBidi"/>
                <w:b/>
                <w:bCs/>
                <w:color w:val="000000"/>
                <w:sz w:val="18"/>
                <w:szCs w:val="18"/>
                <w:lang w:eastAsia="en-US"/>
              </w:rPr>
              <w:t>Ведомство</w:t>
            </w:r>
          </w:p>
        </w:tc>
        <w:tc>
          <w:tcPr>
            <w:tcW w:w="1984" w:type="dxa"/>
            <w:gridSpan w:val="2"/>
            <w:tcBorders>
              <w:top w:val="single" w:sz="6" w:space="0" w:color="auto"/>
              <w:left w:val="single" w:sz="6" w:space="0" w:color="auto"/>
              <w:bottom w:val="single" w:sz="6" w:space="0" w:color="auto"/>
              <w:right w:val="nil"/>
            </w:tcBorders>
          </w:tcPr>
          <w:p w14:paraId="2A1D3A04" w14:textId="77777777" w:rsidR="007E2FB2" w:rsidRPr="008B38C4" w:rsidRDefault="007E2FB2" w:rsidP="009B4D47">
            <w:pPr>
              <w:autoSpaceDE w:val="0"/>
              <w:autoSpaceDN w:val="0"/>
              <w:adjustRightInd w:val="0"/>
              <w:spacing w:after="0" w:line="240" w:lineRule="auto"/>
              <w:jc w:val="right"/>
              <w:rPr>
                <w:rFonts w:ascii="Times New Roman" w:eastAsiaTheme="minorHAnsi" w:hAnsi="Times New Roman" w:cstheme="minorBidi"/>
                <w:b/>
                <w:bCs/>
                <w:color w:val="000000"/>
                <w:sz w:val="18"/>
                <w:szCs w:val="18"/>
                <w:lang w:eastAsia="en-US"/>
              </w:rPr>
            </w:pPr>
            <w:r w:rsidRPr="008B38C4">
              <w:rPr>
                <w:rFonts w:ascii="Times New Roman" w:eastAsiaTheme="minorHAnsi" w:hAnsi="Times New Roman" w:cstheme="minorBidi"/>
                <w:b/>
                <w:bCs/>
                <w:color w:val="000000"/>
                <w:sz w:val="18"/>
                <w:szCs w:val="18"/>
                <w:lang w:eastAsia="en-US"/>
              </w:rPr>
              <w:t xml:space="preserve">  </w:t>
            </w:r>
            <w:r w:rsidRPr="00DF6E3C">
              <w:rPr>
                <w:rFonts w:ascii="Times New Roman" w:eastAsiaTheme="minorHAnsi" w:hAnsi="Times New Roman" w:cstheme="minorBidi"/>
                <w:b/>
                <w:bCs/>
                <w:color w:val="000000"/>
                <w:sz w:val="18"/>
                <w:szCs w:val="18"/>
                <w:lang w:eastAsia="en-US"/>
              </w:rPr>
              <w:t xml:space="preserve">    </w:t>
            </w:r>
            <w:r w:rsidRPr="008B38C4">
              <w:rPr>
                <w:rFonts w:ascii="Times New Roman" w:eastAsiaTheme="minorHAnsi" w:hAnsi="Times New Roman" w:cstheme="minorBidi"/>
                <w:b/>
                <w:bCs/>
                <w:color w:val="000000"/>
                <w:sz w:val="18"/>
                <w:szCs w:val="18"/>
                <w:lang w:eastAsia="en-US"/>
              </w:rPr>
              <w:t xml:space="preserve"> Исполнение, %</w:t>
            </w:r>
          </w:p>
        </w:tc>
        <w:tc>
          <w:tcPr>
            <w:tcW w:w="992" w:type="dxa"/>
            <w:tcBorders>
              <w:top w:val="single" w:sz="6" w:space="0" w:color="auto"/>
              <w:left w:val="nil"/>
              <w:bottom w:val="single" w:sz="6" w:space="0" w:color="auto"/>
              <w:right w:val="nil"/>
            </w:tcBorders>
          </w:tcPr>
          <w:p w14:paraId="3E4776E8" w14:textId="77777777" w:rsidR="007E2FB2" w:rsidRPr="008B38C4" w:rsidRDefault="007E2FB2" w:rsidP="009B4D47">
            <w:pPr>
              <w:autoSpaceDE w:val="0"/>
              <w:autoSpaceDN w:val="0"/>
              <w:adjustRightInd w:val="0"/>
              <w:spacing w:after="0" w:line="240" w:lineRule="auto"/>
              <w:jc w:val="right"/>
              <w:rPr>
                <w:rFonts w:ascii="Times New Roman" w:eastAsiaTheme="minorHAnsi" w:hAnsi="Times New Roman" w:cstheme="minorBidi"/>
                <w:b/>
                <w:bCs/>
                <w:color w:val="000000"/>
                <w:sz w:val="18"/>
                <w:szCs w:val="18"/>
                <w:lang w:eastAsia="en-US"/>
              </w:rPr>
            </w:pPr>
          </w:p>
        </w:tc>
        <w:tc>
          <w:tcPr>
            <w:tcW w:w="993" w:type="dxa"/>
            <w:tcBorders>
              <w:top w:val="single" w:sz="6" w:space="0" w:color="auto"/>
              <w:left w:val="nil"/>
              <w:bottom w:val="single" w:sz="6" w:space="0" w:color="auto"/>
              <w:right w:val="single" w:sz="6" w:space="0" w:color="auto"/>
            </w:tcBorders>
          </w:tcPr>
          <w:p w14:paraId="56A978BF"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p>
        </w:tc>
        <w:tc>
          <w:tcPr>
            <w:tcW w:w="1275" w:type="dxa"/>
            <w:tcBorders>
              <w:top w:val="single" w:sz="6" w:space="0" w:color="auto"/>
              <w:left w:val="single" w:sz="6" w:space="0" w:color="auto"/>
              <w:bottom w:val="nil"/>
              <w:right w:val="single" w:sz="6" w:space="0" w:color="auto"/>
            </w:tcBorders>
          </w:tcPr>
          <w:p w14:paraId="3E8A28C1"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sidRPr="008B38C4">
              <w:rPr>
                <w:rFonts w:ascii="Times New Roman" w:eastAsiaTheme="minorHAnsi" w:hAnsi="Times New Roman" w:cstheme="minorBidi"/>
                <w:b/>
                <w:bCs/>
                <w:color w:val="000000"/>
                <w:sz w:val="18"/>
                <w:szCs w:val="18"/>
                <w:lang w:eastAsia="en-US"/>
              </w:rPr>
              <w:t>Отклонение 202</w:t>
            </w:r>
            <w:r>
              <w:rPr>
                <w:rFonts w:ascii="Times New Roman" w:eastAsiaTheme="minorHAnsi" w:hAnsi="Times New Roman" w:cstheme="minorBidi"/>
                <w:b/>
                <w:bCs/>
                <w:color w:val="000000"/>
                <w:sz w:val="18"/>
                <w:szCs w:val="18"/>
                <w:lang w:eastAsia="en-US"/>
              </w:rPr>
              <w:t>5</w:t>
            </w:r>
            <w:r w:rsidRPr="008B38C4">
              <w:rPr>
                <w:rFonts w:ascii="Times New Roman" w:eastAsiaTheme="minorHAnsi" w:hAnsi="Times New Roman" w:cstheme="minorBidi"/>
                <w:b/>
                <w:bCs/>
                <w:color w:val="000000"/>
                <w:sz w:val="18"/>
                <w:szCs w:val="18"/>
                <w:lang w:eastAsia="en-US"/>
              </w:rPr>
              <w:t>/202</w:t>
            </w:r>
            <w:r>
              <w:rPr>
                <w:rFonts w:ascii="Times New Roman" w:eastAsiaTheme="minorHAnsi" w:hAnsi="Times New Roman" w:cstheme="minorBidi"/>
                <w:b/>
                <w:bCs/>
                <w:color w:val="000000"/>
                <w:sz w:val="18"/>
                <w:szCs w:val="18"/>
                <w:lang w:eastAsia="en-US"/>
              </w:rPr>
              <w:t>4</w:t>
            </w:r>
          </w:p>
        </w:tc>
      </w:tr>
      <w:tr w:rsidR="007E2FB2" w:rsidRPr="008B38C4" w14:paraId="01F1AC51" w14:textId="77777777" w:rsidTr="009B4D47">
        <w:trPr>
          <w:trHeight w:val="610"/>
          <w:jc w:val="center"/>
        </w:trPr>
        <w:tc>
          <w:tcPr>
            <w:tcW w:w="3291" w:type="dxa"/>
            <w:tcBorders>
              <w:top w:val="nil"/>
              <w:left w:val="single" w:sz="6" w:space="0" w:color="auto"/>
              <w:bottom w:val="single" w:sz="6" w:space="0" w:color="auto"/>
              <w:right w:val="single" w:sz="6" w:space="0" w:color="auto"/>
            </w:tcBorders>
          </w:tcPr>
          <w:p w14:paraId="1D97C715"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p>
        </w:tc>
        <w:tc>
          <w:tcPr>
            <w:tcW w:w="1134" w:type="dxa"/>
            <w:tcBorders>
              <w:top w:val="nil"/>
              <w:left w:val="single" w:sz="6" w:space="0" w:color="auto"/>
              <w:bottom w:val="single" w:sz="6" w:space="0" w:color="auto"/>
              <w:right w:val="single" w:sz="6" w:space="0" w:color="auto"/>
            </w:tcBorders>
          </w:tcPr>
          <w:p w14:paraId="62BD4166"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p>
        </w:tc>
        <w:tc>
          <w:tcPr>
            <w:tcW w:w="992" w:type="dxa"/>
            <w:tcBorders>
              <w:top w:val="single" w:sz="6" w:space="0" w:color="auto"/>
              <w:left w:val="single" w:sz="6" w:space="0" w:color="auto"/>
              <w:bottom w:val="single" w:sz="6" w:space="0" w:color="auto"/>
              <w:right w:val="single" w:sz="6" w:space="0" w:color="auto"/>
            </w:tcBorders>
          </w:tcPr>
          <w:p w14:paraId="1182DEEB"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sidRPr="008B38C4">
              <w:rPr>
                <w:rFonts w:ascii="Times New Roman" w:eastAsiaTheme="minorHAnsi" w:hAnsi="Times New Roman" w:cstheme="minorBidi"/>
                <w:b/>
                <w:bCs/>
                <w:color w:val="000000"/>
                <w:sz w:val="18"/>
                <w:szCs w:val="18"/>
                <w:lang w:eastAsia="en-US"/>
              </w:rPr>
              <w:t>202</w:t>
            </w:r>
            <w:r>
              <w:rPr>
                <w:rFonts w:ascii="Times New Roman" w:eastAsiaTheme="minorHAnsi" w:hAnsi="Times New Roman" w:cstheme="minorBidi"/>
                <w:b/>
                <w:bCs/>
                <w:color w:val="000000"/>
                <w:sz w:val="18"/>
                <w:szCs w:val="18"/>
                <w:lang w:eastAsia="en-US"/>
              </w:rPr>
              <w:t>2</w:t>
            </w:r>
            <w:r w:rsidRPr="008B38C4">
              <w:rPr>
                <w:rFonts w:ascii="Times New Roman" w:eastAsiaTheme="minorHAnsi" w:hAnsi="Times New Roman" w:cstheme="minorBidi"/>
                <w:b/>
                <w:bCs/>
                <w:color w:val="000000"/>
                <w:sz w:val="18"/>
                <w:szCs w:val="18"/>
                <w:lang w:eastAsia="en-US"/>
              </w:rPr>
              <w:t xml:space="preserve"> </w:t>
            </w:r>
          </w:p>
          <w:p w14:paraId="64AE9052"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sidRPr="008B38C4">
              <w:rPr>
                <w:rFonts w:ascii="Times New Roman" w:eastAsiaTheme="minorHAnsi" w:hAnsi="Times New Roman" w:cstheme="minorBidi"/>
                <w:b/>
                <w:bCs/>
                <w:color w:val="000000"/>
                <w:sz w:val="18"/>
                <w:szCs w:val="18"/>
                <w:lang w:eastAsia="en-US"/>
              </w:rPr>
              <w:t>год</w:t>
            </w:r>
          </w:p>
        </w:tc>
        <w:tc>
          <w:tcPr>
            <w:tcW w:w="992" w:type="dxa"/>
            <w:tcBorders>
              <w:top w:val="single" w:sz="6" w:space="0" w:color="auto"/>
              <w:left w:val="single" w:sz="6" w:space="0" w:color="auto"/>
              <w:bottom w:val="single" w:sz="6" w:space="0" w:color="auto"/>
              <w:right w:val="single" w:sz="6" w:space="0" w:color="auto"/>
            </w:tcBorders>
          </w:tcPr>
          <w:p w14:paraId="17E38769"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sidRPr="008B38C4">
              <w:rPr>
                <w:rFonts w:ascii="Times New Roman" w:eastAsiaTheme="minorHAnsi" w:hAnsi="Times New Roman" w:cstheme="minorBidi"/>
                <w:b/>
                <w:bCs/>
                <w:color w:val="000000"/>
                <w:sz w:val="18"/>
                <w:szCs w:val="18"/>
                <w:lang w:eastAsia="en-US"/>
              </w:rPr>
              <w:t>202</w:t>
            </w:r>
            <w:r>
              <w:rPr>
                <w:rFonts w:ascii="Times New Roman" w:eastAsiaTheme="minorHAnsi" w:hAnsi="Times New Roman" w:cstheme="minorBidi"/>
                <w:b/>
                <w:bCs/>
                <w:color w:val="000000"/>
                <w:sz w:val="18"/>
                <w:szCs w:val="18"/>
                <w:lang w:eastAsia="en-US"/>
              </w:rPr>
              <w:t>3</w:t>
            </w:r>
            <w:r w:rsidRPr="008B38C4">
              <w:rPr>
                <w:rFonts w:ascii="Times New Roman" w:eastAsiaTheme="minorHAnsi" w:hAnsi="Times New Roman" w:cstheme="minorBidi"/>
                <w:b/>
                <w:bCs/>
                <w:color w:val="000000"/>
                <w:sz w:val="18"/>
                <w:szCs w:val="18"/>
                <w:lang w:eastAsia="en-US"/>
              </w:rPr>
              <w:t xml:space="preserve"> </w:t>
            </w:r>
          </w:p>
          <w:p w14:paraId="0ECE9705"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sidRPr="008B38C4">
              <w:rPr>
                <w:rFonts w:ascii="Times New Roman" w:eastAsiaTheme="minorHAnsi" w:hAnsi="Times New Roman" w:cstheme="minorBidi"/>
                <w:b/>
                <w:bCs/>
                <w:color w:val="000000"/>
                <w:sz w:val="18"/>
                <w:szCs w:val="18"/>
                <w:lang w:eastAsia="en-US"/>
              </w:rPr>
              <w:t>год</w:t>
            </w:r>
          </w:p>
        </w:tc>
        <w:tc>
          <w:tcPr>
            <w:tcW w:w="992" w:type="dxa"/>
            <w:tcBorders>
              <w:top w:val="single" w:sz="6" w:space="0" w:color="auto"/>
              <w:left w:val="single" w:sz="6" w:space="0" w:color="auto"/>
              <w:bottom w:val="single" w:sz="6" w:space="0" w:color="auto"/>
              <w:right w:val="single" w:sz="6" w:space="0" w:color="auto"/>
            </w:tcBorders>
          </w:tcPr>
          <w:p w14:paraId="2684666C"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sidRPr="008B38C4">
              <w:rPr>
                <w:rFonts w:ascii="Times New Roman" w:eastAsiaTheme="minorHAnsi" w:hAnsi="Times New Roman" w:cstheme="minorBidi"/>
                <w:b/>
                <w:bCs/>
                <w:color w:val="000000"/>
                <w:sz w:val="18"/>
                <w:szCs w:val="18"/>
                <w:lang w:eastAsia="en-US"/>
              </w:rPr>
              <w:t>202</w:t>
            </w:r>
            <w:r>
              <w:rPr>
                <w:rFonts w:ascii="Times New Roman" w:eastAsiaTheme="minorHAnsi" w:hAnsi="Times New Roman" w:cstheme="minorBidi"/>
                <w:b/>
                <w:bCs/>
                <w:color w:val="000000"/>
                <w:sz w:val="18"/>
                <w:szCs w:val="18"/>
                <w:lang w:eastAsia="en-US"/>
              </w:rPr>
              <w:t>4</w:t>
            </w:r>
          </w:p>
          <w:p w14:paraId="4059FB46"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sidRPr="008B38C4">
              <w:rPr>
                <w:rFonts w:ascii="Times New Roman" w:eastAsiaTheme="minorHAnsi" w:hAnsi="Times New Roman" w:cstheme="minorBidi"/>
                <w:b/>
                <w:bCs/>
                <w:color w:val="000000"/>
                <w:sz w:val="18"/>
                <w:szCs w:val="18"/>
                <w:lang w:eastAsia="en-US"/>
              </w:rPr>
              <w:t xml:space="preserve"> год</w:t>
            </w:r>
          </w:p>
        </w:tc>
        <w:tc>
          <w:tcPr>
            <w:tcW w:w="993" w:type="dxa"/>
            <w:tcBorders>
              <w:top w:val="single" w:sz="6" w:space="0" w:color="auto"/>
              <w:left w:val="single" w:sz="6" w:space="0" w:color="auto"/>
              <w:bottom w:val="single" w:sz="6" w:space="0" w:color="auto"/>
              <w:right w:val="single" w:sz="6" w:space="0" w:color="auto"/>
            </w:tcBorders>
          </w:tcPr>
          <w:p w14:paraId="5709958E"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sidRPr="008B38C4">
              <w:rPr>
                <w:rFonts w:ascii="Times New Roman" w:eastAsiaTheme="minorHAnsi" w:hAnsi="Times New Roman" w:cstheme="minorBidi"/>
                <w:b/>
                <w:bCs/>
                <w:color w:val="000000"/>
                <w:sz w:val="18"/>
                <w:szCs w:val="18"/>
                <w:lang w:eastAsia="en-US"/>
              </w:rPr>
              <w:t>202</w:t>
            </w:r>
            <w:r>
              <w:rPr>
                <w:rFonts w:ascii="Times New Roman" w:eastAsiaTheme="minorHAnsi" w:hAnsi="Times New Roman" w:cstheme="minorBidi"/>
                <w:b/>
                <w:bCs/>
                <w:color w:val="000000"/>
                <w:sz w:val="18"/>
                <w:szCs w:val="18"/>
                <w:lang w:eastAsia="en-US"/>
              </w:rPr>
              <w:t>5</w:t>
            </w:r>
            <w:r w:rsidRPr="008B38C4">
              <w:rPr>
                <w:rFonts w:ascii="Times New Roman" w:eastAsiaTheme="minorHAnsi" w:hAnsi="Times New Roman" w:cstheme="minorBidi"/>
                <w:b/>
                <w:bCs/>
                <w:color w:val="000000"/>
                <w:sz w:val="18"/>
                <w:szCs w:val="18"/>
                <w:lang w:eastAsia="en-US"/>
              </w:rPr>
              <w:t xml:space="preserve"> </w:t>
            </w:r>
          </w:p>
          <w:p w14:paraId="25BB3C5C"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sidRPr="008B38C4">
              <w:rPr>
                <w:rFonts w:ascii="Times New Roman" w:eastAsiaTheme="minorHAnsi" w:hAnsi="Times New Roman" w:cstheme="minorBidi"/>
                <w:b/>
                <w:bCs/>
                <w:color w:val="000000"/>
                <w:sz w:val="18"/>
                <w:szCs w:val="18"/>
                <w:lang w:eastAsia="en-US"/>
              </w:rPr>
              <w:t>год</w:t>
            </w:r>
          </w:p>
        </w:tc>
        <w:tc>
          <w:tcPr>
            <w:tcW w:w="1275" w:type="dxa"/>
            <w:tcBorders>
              <w:top w:val="nil"/>
              <w:left w:val="single" w:sz="6" w:space="0" w:color="auto"/>
              <w:bottom w:val="single" w:sz="6" w:space="0" w:color="auto"/>
              <w:right w:val="single" w:sz="6" w:space="0" w:color="auto"/>
            </w:tcBorders>
          </w:tcPr>
          <w:p w14:paraId="1B074BBF"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p>
        </w:tc>
      </w:tr>
      <w:tr w:rsidR="007E2FB2" w:rsidRPr="008B38C4" w14:paraId="3A26E71B" w14:textId="77777777" w:rsidTr="009B4D47">
        <w:trPr>
          <w:cantSplit/>
          <w:trHeight w:val="305"/>
          <w:jc w:val="center"/>
        </w:trPr>
        <w:tc>
          <w:tcPr>
            <w:tcW w:w="3291" w:type="dxa"/>
            <w:tcBorders>
              <w:top w:val="single" w:sz="6" w:space="0" w:color="auto"/>
              <w:left w:val="single" w:sz="6" w:space="0" w:color="auto"/>
              <w:bottom w:val="single" w:sz="6" w:space="0" w:color="auto"/>
              <w:right w:val="single" w:sz="6" w:space="0" w:color="auto"/>
            </w:tcBorders>
          </w:tcPr>
          <w:p w14:paraId="2F6C4F4E" w14:textId="77777777" w:rsidR="007E2FB2" w:rsidRPr="008B38C4" w:rsidRDefault="007E2FB2" w:rsidP="009B4D47">
            <w:pPr>
              <w:autoSpaceDE w:val="0"/>
              <w:autoSpaceDN w:val="0"/>
              <w:adjustRightInd w:val="0"/>
              <w:spacing w:after="0" w:line="240" w:lineRule="auto"/>
              <w:rPr>
                <w:rFonts w:ascii="Times New Roman" w:eastAsiaTheme="minorHAnsi" w:hAnsi="Times New Roman" w:cstheme="minorBidi"/>
                <w:color w:val="000000"/>
                <w:sz w:val="18"/>
                <w:szCs w:val="18"/>
                <w:lang w:eastAsia="en-US"/>
              </w:rPr>
            </w:pPr>
            <w:r w:rsidRPr="008B38C4">
              <w:rPr>
                <w:rFonts w:ascii="Times New Roman" w:eastAsiaTheme="minorHAnsi" w:hAnsi="Times New Roman" w:cstheme="minorBidi"/>
                <w:color w:val="000000"/>
                <w:sz w:val="18"/>
                <w:szCs w:val="18"/>
                <w:lang w:eastAsia="en-US"/>
              </w:rPr>
              <w:t>Дума Колпашевского района</w:t>
            </w:r>
          </w:p>
        </w:tc>
        <w:tc>
          <w:tcPr>
            <w:tcW w:w="1134" w:type="dxa"/>
            <w:tcBorders>
              <w:top w:val="single" w:sz="6" w:space="0" w:color="auto"/>
              <w:left w:val="single" w:sz="6" w:space="0" w:color="auto"/>
              <w:bottom w:val="single" w:sz="6" w:space="0" w:color="auto"/>
              <w:right w:val="single" w:sz="6" w:space="0" w:color="auto"/>
            </w:tcBorders>
            <w:vAlign w:val="bottom"/>
          </w:tcPr>
          <w:p w14:paraId="692B3FCC"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8B38C4">
              <w:rPr>
                <w:rFonts w:ascii="Times New Roman" w:eastAsiaTheme="minorHAnsi" w:hAnsi="Times New Roman" w:cstheme="minorBidi"/>
                <w:color w:val="000000"/>
                <w:sz w:val="18"/>
                <w:szCs w:val="18"/>
                <w:lang w:eastAsia="en-US"/>
              </w:rPr>
              <w:t>911</w:t>
            </w:r>
          </w:p>
        </w:tc>
        <w:tc>
          <w:tcPr>
            <w:tcW w:w="992" w:type="dxa"/>
            <w:tcBorders>
              <w:top w:val="single" w:sz="6" w:space="0" w:color="auto"/>
              <w:left w:val="single" w:sz="6" w:space="0" w:color="auto"/>
              <w:bottom w:val="single" w:sz="6" w:space="0" w:color="auto"/>
              <w:right w:val="single" w:sz="6" w:space="0" w:color="auto"/>
            </w:tcBorders>
            <w:vAlign w:val="bottom"/>
          </w:tcPr>
          <w:p w14:paraId="3B3B6B7F"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97,1</w:t>
            </w:r>
          </w:p>
        </w:tc>
        <w:tc>
          <w:tcPr>
            <w:tcW w:w="992" w:type="dxa"/>
            <w:tcBorders>
              <w:top w:val="single" w:sz="6" w:space="0" w:color="auto"/>
              <w:left w:val="single" w:sz="6" w:space="0" w:color="auto"/>
              <w:bottom w:val="single" w:sz="6" w:space="0" w:color="auto"/>
              <w:right w:val="single" w:sz="6" w:space="0" w:color="auto"/>
            </w:tcBorders>
            <w:vAlign w:val="bottom"/>
          </w:tcPr>
          <w:p w14:paraId="7197C0AC"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97,5</w:t>
            </w:r>
          </w:p>
        </w:tc>
        <w:tc>
          <w:tcPr>
            <w:tcW w:w="992" w:type="dxa"/>
            <w:tcBorders>
              <w:top w:val="single" w:sz="6" w:space="0" w:color="auto"/>
              <w:left w:val="single" w:sz="6" w:space="0" w:color="auto"/>
              <w:bottom w:val="single" w:sz="6" w:space="0" w:color="auto"/>
              <w:right w:val="single" w:sz="6" w:space="0" w:color="auto"/>
            </w:tcBorders>
            <w:vAlign w:val="bottom"/>
          </w:tcPr>
          <w:p w14:paraId="65C78902"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99,2</w:t>
            </w:r>
          </w:p>
        </w:tc>
        <w:tc>
          <w:tcPr>
            <w:tcW w:w="993" w:type="dxa"/>
            <w:tcBorders>
              <w:top w:val="single" w:sz="6" w:space="0" w:color="auto"/>
              <w:left w:val="single" w:sz="6" w:space="0" w:color="auto"/>
              <w:bottom w:val="single" w:sz="6" w:space="0" w:color="auto"/>
              <w:right w:val="single" w:sz="6" w:space="0" w:color="auto"/>
            </w:tcBorders>
            <w:vAlign w:val="bottom"/>
          </w:tcPr>
          <w:p w14:paraId="32DFFBC0" w14:textId="77777777" w:rsidR="007E2FB2" w:rsidRPr="00D66232"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D66232">
              <w:rPr>
                <w:rFonts w:ascii="Times New Roman" w:eastAsiaTheme="minorHAnsi" w:hAnsi="Times New Roman" w:cstheme="minorBidi"/>
                <w:color w:val="000000"/>
                <w:sz w:val="18"/>
                <w:szCs w:val="18"/>
                <w:lang w:eastAsia="en-US"/>
              </w:rPr>
              <w:t>95,5</w:t>
            </w:r>
          </w:p>
        </w:tc>
        <w:tc>
          <w:tcPr>
            <w:tcW w:w="1275" w:type="dxa"/>
            <w:tcBorders>
              <w:top w:val="single" w:sz="6" w:space="0" w:color="auto"/>
              <w:left w:val="single" w:sz="6" w:space="0" w:color="auto"/>
              <w:bottom w:val="single" w:sz="6" w:space="0" w:color="auto"/>
              <w:right w:val="single" w:sz="6" w:space="0" w:color="auto"/>
            </w:tcBorders>
            <w:vAlign w:val="bottom"/>
          </w:tcPr>
          <w:p w14:paraId="55C9CF6A"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-3,7</w:t>
            </w:r>
          </w:p>
        </w:tc>
      </w:tr>
      <w:tr w:rsidR="007E2FB2" w:rsidRPr="008B38C4" w14:paraId="1DE44128" w14:textId="77777777" w:rsidTr="009B4D47">
        <w:trPr>
          <w:cantSplit/>
          <w:trHeight w:val="305"/>
          <w:jc w:val="center"/>
        </w:trPr>
        <w:tc>
          <w:tcPr>
            <w:tcW w:w="3291" w:type="dxa"/>
            <w:tcBorders>
              <w:top w:val="single" w:sz="6" w:space="0" w:color="auto"/>
              <w:left w:val="single" w:sz="6" w:space="0" w:color="auto"/>
              <w:bottom w:val="single" w:sz="6" w:space="0" w:color="auto"/>
              <w:right w:val="single" w:sz="6" w:space="0" w:color="auto"/>
            </w:tcBorders>
          </w:tcPr>
          <w:p w14:paraId="017CC93C" w14:textId="77777777" w:rsidR="007E2FB2" w:rsidRPr="008B38C4" w:rsidRDefault="007E2FB2" w:rsidP="009B4D47">
            <w:pPr>
              <w:autoSpaceDE w:val="0"/>
              <w:autoSpaceDN w:val="0"/>
              <w:adjustRightInd w:val="0"/>
              <w:spacing w:after="0" w:line="240" w:lineRule="auto"/>
              <w:rPr>
                <w:rFonts w:ascii="Times New Roman" w:eastAsiaTheme="minorHAnsi" w:hAnsi="Times New Roman" w:cstheme="minorBidi"/>
                <w:color w:val="000000"/>
                <w:sz w:val="18"/>
                <w:szCs w:val="18"/>
                <w:lang w:eastAsia="en-US"/>
              </w:rPr>
            </w:pPr>
            <w:r w:rsidRPr="008B38C4">
              <w:rPr>
                <w:rFonts w:ascii="Times New Roman" w:eastAsiaTheme="minorHAnsi" w:hAnsi="Times New Roman" w:cstheme="minorBidi"/>
                <w:color w:val="000000"/>
                <w:sz w:val="18"/>
                <w:szCs w:val="18"/>
                <w:lang w:eastAsia="en-US"/>
              </w:rPr>
              <w:lastRenderedPageBreak/>
              <w:t>Счетная палата Колпашевского района</w:t>
            </w:r>
          </w:p>
        </w:tc>
        <w:tc>
          <w:tcPr>
            <w:tcW w:w="1134" w:type="dxa"/>
            <w:tcBorders>
              <w:top w:val="single" w:sz="6" w:space="0" w:color="auto"/>
              <w:left w:val="single" w:sz="6" w:space="0" w:color="auto"/>
              <w:bottom w:val="single" w:sz="6" w:space="0" w:color="auto"/>
              <w:right w:val="single" w:sz="6" w:space="0" w:color="auto"/>
            </w:tcBorders>
            <w:vAlign w:val="bottom"/>
          </w:tcPr>
          <w:p w14:paraId="2B40AEC8"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8B38C4">
              <w:rPr>
                <w:rFonts w:ascii="Times New Roman" w:eastAsiaTheme="minorHAnsi" w:hAnsi="Times New Roman" w:cstheme="minorBidi"/>
                <w:color w:val="000000"/>
                <w:sz w:val="18"/>
                <w:szCs w:val="18"/>
                <w:lang w:eastAsia="en-US"/>
              </w:rPr>
              <w:t>903</w:t>
            </w:r>
          </w:p>
        </w:tc>
        <w:tc>
          <w:tcPr>
            <w:tcW w:w="992" w:type="dxa"/>
            <w:tcBorders>
              <w:top w:val="single" w:sz="6" w:space="0" w:color="auto"/>
              <w:left w:val="single" w:sz="6" w:space="0" w:color="auto"/>
              <w:bottom w:val="single" w:sz="6" w:space="0" w:color="auto"/>
              <w:right w:val="single" w:sz="6" w:space="0" w:color="auto"/>
            </w:tcBorders>
            <w:vAlign w:val="bottom"/>
          </w:tcPr>
          <w:p w14:paraId="6B7DFA08"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99,8</w:t>
            </w:r>
          </w:p>
        </w:tc>
        <w:tc>
          <w:tcPr>
            <w:tcW w:w="992" w:type="dxa"/>
            <w:tcBorders>
              <w:top w:val="single" w:sz="6" w:space="0" w:color="auto"/>
              <w:left w:val="single" w:sz="6" w:space="0" w:color="auto"/>
              <w:bottom w:val="single" w:sz="6" w:space="0" w:color="auto"/>
              <w:right w:val="single" w:sz="6" w:space="0" w:color="auto"/>
            </w:tcBorders>
            <w:vAlign w:val="bottom"/>
          </w:tcPr>
          <w:p w14:paraId="5AEE0645"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100,0</w:t>
            </w:r>
          </w:p>
        </w:tc>
        <w:tc>
          <w:tcPr>
            <w:tcW w:w="992" w:type="dxa"/>
            <w:tcBorders>
              <w:top w:val="single" w:sz="6" w:space="0" w:color="auto"/>
              <w:left w:val="single" w:sz="6" w:space="0" w:color="auto"/>
              <w:bottom w:val="single" w:sz="6" w:space="0" w:color="auto"/>
              <w:right w:val="single" w:sz="6" w:space="0" w:color="auto"/>
            </w:tcBorders>
            <w:vAlign w:val="bottom"/>
          </w:tcPr>
          <w:p w14:paraId="787362F3"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100,0</w:t>
            </w:r>
          </w:p>
        </w:tc>
        <w:tc>
          <w:tcPr>
            <w:tcW w:w="993" w:type="dxa"/>
            <w:tcBorders>
              <w:top w:val="single" w:sz="6" w:space="0" w:color="auto"/>
              <w:left w:val="single" w:sz="6" w:space="0" w:color="auto"/>
              <w:bottom w:val="single" w:sz="6" w:space="0" w:color="auto"/>
              <w:right w:val="single" w:sz="6" w:space="0" w:color="auto"/>
            </w:tcBorders>
            <w:vAlign w:val="bottom"/>
          </w:tcPr>
          <w:p w14:paraId="7DA7F4F7" w14:textId="77777777" w:rsidR="007E2FB2" w:rsidRPr="00D66232"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D66232">
              <w:rPr>
                <w:rFonts w:ascii="Times New Roman" w:eastAsiaTheme="minorHAnsi" w:hAnsi="Times New Roman" w:cstheme="minorBidi"/>
                <w:color w:val="000000"/>
                <w:sz w:val="18"/>
                <w:szCs w:val="18"/>
                <w:lang w:eastAsia="en-US"/>
              </w:rPr>
              <w:t>100,0</w:t>
            </w:r>
          </w:p>
        </w:tc>
        <w:tc>
          <w:tcPr>
            <w:tcW w:w="1275" w:type="dxa"/>
            <w:tcBorders>
              <w:top w:val="single" w:sz="6" w:space="0" w:color="auto"/>
              <w:left w:val="single" w:sz="6" w:space="0" w:color="auto"/>
              <w:bottom w:val="single" w:sz="6" w:space="0" w:color="auto"/>
              <w:right w:val="single" w:sz="6" w:space="0" w:color="auto"/>
            </w:tcBorders>
            <w:vAlign w:val="bottom"/>
          </w:tcPr>
          <w:p w14:paraId="2F6DAF21"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0,0</w:t>
            </w:r>
          </w:p>
        </w:tc>
      </w:tr>
      <w:tr w:rsidR="007E2FB2" w:rsidRPr="008B38C4" w14:paraId="5EADCFD0" w14:textId="77777777" w:rsidTr="009B4D47">
        <w:trPr>
          <w:cantSplit/>
          <w:trHeight w:val="411"/>
          <w:jc w:val="center"/>
        </w:trPr>
        <w:tc>
          <w:tcPr>
            <w:tcW w:w="3291" w:type="dxa"/>
            <w:tcBorders>
              <w:top w:val="single" w:sz="6" w:space="0" w:color="auto"/>
              <w:left w:val="single" w:sz="6" w:space="0" w:color="auto"/>
              <w:bottom w:val="single" w:sz="6" w:space="0" w:color="auto"/>
              <w:right w:val="single" w:sz="6" w:space="0" w:color="auto"/>
            </w:tcBorders>
          </w:tcPr>
          <w:p w14:paraId="58A46FE6" w14:textId="77777777" w:rsidR="007E2FB2" w:rsidRPr="008B38C4" w:rsidRDefault="007E2FB2" w:rsidP="009B4D47">
            <w:pPr>
              <w:autoSpaceDE w:val="0"/>
              <w:autoSpaceDN w:val="0"/>
              <w:adjustRightInd w:val="0"/>
              <w:spacing w:after="0" w:line="240" w:lineRule="auto"/>
              <w:rPr>
                <w:rFonts w:ascii="Times New Roman" w:eastAsiaTheme="minorHAnsi" w:hAnsi="Times New Roman" w:cstheme="minorBidi"/>
                <w:color w:val="000000"/>
                <w:sz w:val="18"/>
                <w:szCs w:val="18"/>
                <w:lang w:eastAsia="en-US"/>
              </w:rPr>
            </w:pPr>
            <w:r w:rsidRPr="008B38C4">
              <w:rPr>
                <w:rFonts w:ascii="Times New Roman" w:eastAsiaTheme="minorHAnsi" w:hAnsi="Times New Roman" w:cstheme="minorBidi"/>
                <w:color w:val="000000"/>
                <w:sz w:val="18"/>
                <w:szCs w:val="18"/>
                <w:lang w:eastAsia="en-US"/>
              </w:rPr>
              <w:t>Администрация Колпашевского района</w:t>
            </w:r>
          </w:p>
        </w:tc>
        <w:tc>
          <w:tcPr>
            <w:tcW w:w="1134" w:type="dxa"/>
            <w:tcBorders>
              <w:top w:val="single" w:sz="6" w:space="0" w:color="auto"/>
              <w:left w:val="single" w:sz="6" w:space="0" w:color="auto"/>
              <w:bottom w:val="single" w:sz="6" w:space="0" w:color="auto"/>
              <w:right w:val="single" w:sz="6" w:space="0" w:color="auto"/>
            </w:tcBorders>
            <w:vAlign w:val="bottom"/>
          </w:tcPr>
          <w:p w14:paraId="3765B8A0"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8B38C4">
              <w:rPr>
                <w:rFonts w:ascii="Times New Roman" w:eastAsiaTheme="minorHAnsi" w:hAnsi="Times New Roman" w:cstheme="minorBidi"/>
                <w:color w:val="000000"/>
                <w:sz w:val="18"/>
                <w:szCs w:val="18"/>
                <w:lang w:eastAsia="en-US"/>
              </w:rPr>
              <w:t>901</w:t>
            </w:r>
          </w:p>
        </w:tc>
        <w:tc>
          <w:tcPr>
            <w:tcW w:w="992" w:type="dxa"/>
            <w:tcBorders>
              <w:top w:val="single" w:sz="6" w:space="0" w:color="auto"/>
              <w:left w:val="single" w:sz="6" w:space="0" w:color="auto"/>
              <w:bottom w:val="single" w:sz="6" w:space="0" w:color="auto"/>
              <w:right w:val="single" w:sz="6" w:space="0" w:color="auto"/>
            </w:tcBorders>
            <w:vAlign w:val="bottom"/>
          </w:tcPr>
          <w:p w14:paraId="5468A572"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90,8</w:t>
            </w:r>
          </w:p>
        </w:tc>
        <w:tc>
          <w:tcPr>
            <w:tcW w:w="992" w:type="dxa"/>
            <w:tcBorders>
              <w:top w:val="single" w:sz="6" w:space="0" w:color="auto"/>
              <w:left w:val="single" w:sz="6" w:space="0" w:color="auto"/>
              <w:bottom w:val="single" w:sz="6" w:space="0" w:color="auto"/>
              <w:right w:val="single" w:sz="6" w:space="0" w:color="auto"/>
            </w:tcBorders>
            <w:vAlign w:val="bottom"/>
          </w:tcPr>
          <w:p w14:paraId="4D9FDFA7"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89,8</w:t>
            </w:r>
          </w:p>
        </w:tc>
        <w:tc>
          <w:tcPr>
            <w:tcW w:w="992" w:type="dxa"/>
            <w:tcBorders>
              <w:top w:val="single" w:sz="6" w:space="0" w:color="auto"/>
              <w:left w:val="single" w:sz="6" w:space="0" w:color="auto"/>
              <w:bottom w:val="single" w:sz="6" w:space="0" w:color="auto"/>
              <w:right w:val="single" w:sz="6" w:space="0" w:color="auto"/>
            </w:tcBorders>
            <w:vAlign w:val="bottom"/>
          </w:tcPr>
          <w:p w14:paraId="0953F053"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91,3</w:t>
            </w:r>
          </w:p>
        </w:tc>
        <w:tc>
          <w:tcPr>
            <w:tcW w:w="993" w:type="dxa"/>
            <w:tcBorders>
              <w:top w:val="single" w:sz="6" w:space="0" w:color="auto"/>
              <w:left w:val="single" w:sz="6" w:space="0" w:color="auto"/>
              <w:bottom w:val="single" w:sz="6" w:space="0" w:color="auto"/>
              <w:right w:val="single" w:sz="6" w:space="0" w:color="auto"/>
            </w:tcBorders>
            <w:vAlign w:val="bottom"/>
          </w:tcPr>
          <w:p w14:paraId="74374DC8" w14:textId="77777777" w:rsidR="007E2FB2" w:rsidRPr="00D66232"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D66232">
              <w:rPr>
                <w:rFonts w:ascii="Times New Roman" w:eastAsiaTheme="minorHAnsi" w:hAnsi="Times New Roman" w:cstheme="minorBidi"/>
                <w:color w:val="000000"/>
                <w:sz w:val="18"/>
                <w:szCs w:val="18"/>
                <w:lang w:eastAsia="en-US"/>
              </w:rPr>
              <w:t>84,9</w:t>
            </w:r>
          </w:p>
        </w:tc>
        <w:tc>
          <w:tcPr>
            <w:tcW w:w="1275" w:type="dxa"/>
            <w:tcBorders>
              <w:top w:val="single" w:sz="6" w:space="0" w:color="auto"/>
              <w:left w:val="single" w:sz="6" w:space="0" w:color="auto"/>
              <w:bottom w:val="single" w:sz="6" w:space="0" w:color="auto"/>
              <w:right w:val="single" w:sz="6" w:space="0" w:color="auto"/>
            </w:tcBorders>
            <w:vAlign w:val="bottom"/>
          </w:tcPr>
          <w:p w14:paraId="08AFE340"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-6,4</w:t>
            </w:r>
          </w:p>
        </w:tc>
      </w:tr>
      <w:tr w:rsidR="007E2FB2" w:rsidRPr="008B38C4" w14:paraId="58A94C64" w14:textId="77777777" w:rsidTr="009B4D47">
        <w:trPr>
          <w:cantSplit/>
          <w:trHeight w:val="305"/>
          <w:jc w:val="center"/>
        </w:trPr>
        <w:tc>
          <w:tcPr>
            <w:tcW w:w="3291" w:type="dxa"/>
            <w:tcBorders>
              <w:top w:val="single" w:sz="6" w:space="0" w:color="auto"/>
              <w:left w:val="single" w:sz="6" w:space="0" w:color="auto"/>
              <w:bottom w:val="single" w:sz="6" w:space="0" w:color="auto"/>
              <w:right w:val="single" w:sz="6" w:space="0" w:color="auto"/>
            </w:tcBorders>
          </w:tcPr>
          <w:p w14:paraId="4D0A35EE" w14:textId="77777777" w:rsidR="007E2FB2" w:rsidRPr="008B38C4" w:rsidRDefault="007E2FB2" w:rsidP="009B4D47">
            <w:pPr>
              <w:autoSpaceDE w:val="0"/>
              <w:autoSpaceDN w:val="0"/>
              <w:adjustRightInd w:val="0"/>
              <w:spacing w:after="0" w:line="240" w:lineRule="auto"/>
              <w:rPr>
                <w:rFonts w:ascii="Times New Roman" w:eastAsiaTheme="minorHAnsi" w:hAnsi="Times New Roman" w:cstheme="minorBidi"/>
                <w:color w:val="000000"/>
                <w:sz w:val="18"/>
                <w:szCs w:val="18"/>
                <w:lang w:eastAsia="en-US"/>
              </w:rPr>
            </w:pPr>
            <w:r w:rsidRPr="008B38C4">
              <w:rPr>
                <w:rFonts w:ascii="Times New Roman" w:eastAsiaTheme="minorHAnsi" w:hAnsi="Times New Roman" w:cstheme="minorBidi"/>
                <w:color w:val="000000"/>
                <w:sz w:val="18"/>
                <w:szCs w:val="18"/>
                <w:lang w:eastAsia="en-US"/>
              </w:rPr>
              <w:t>МКУ «Агентство»</w:t>
            </w:r>
          </w:p>
        </w:tc>
        <w:tc>
          <w:tcPr>
            <w:tcW w:w="1134" w:type="dxa"/>
            <w:tcBorders>
              <w:top w:val="single" w:sz="6" w:space="0" w:color="auto"/>
              <w:left w:val="single" w:sz="6" w:space="0" w:color="auto"/>
              <w:bottom w:val="single" w:sz="6" w:space="0" w:color="auto"/>
              <w:right w:val="single" w:sz="6" w:space="0" w:color="auto"/>
            </w:tcBorders>
            <w:vAlign w:val="bottom"/>
          </w:tcPr>
          <w:p w14:paraId="1BC3BD5C"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8B38C4">
              <w:rPr>
                <w:rFonts w:ascii="Times New Roman" w:eastAsiaTheme="minorHAnsi" w:hAnsi="Times New Roman" w:cstheme="minorBidi"/>
                <w:color w:val="000000"/>
                <w:sz w:val="18"/>
                <w:szCs w:val="18"/>
                <w:lang w:eastAsia="en-US"/>
              </w:rPr>
              <w:t>905</w:t>
            </w:r>
          </w:p>
        </w:tc>
        <w:tc>
          <w:tcPr>
            <w:tcW w:w="992" w:type="dxa"/>
            <w:tcBorders>
              <w:top w:val="single" w:sz="6" w:space="0" w:color="auto"/>
              <w:left w:val="single" w:sz="6" w:space="0" w:color="auto"/>
              <w:bottom w:val="single" w:sz="6" w:space="0" w:color="auto"/>
              <w:right w:val="single" w:sz="6" w:space="0" w:color="auto"/>
            </w:tcBorders>
            <w:vAlign w:val="bottom"/>
          </w:tcPr>
          <w:p w14:paraId="3F443A5A"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49,9</w:t>
            </w:r>
          </w:p>
        </w:tc>
        <w:tc>
          <w:tcPr>
            <w:tcW w:w="992" w:type="dxa"/>
            <w:tcBorders>
              <w:top w:val="single" w:sz="6" w:space="0" w:color="auto"/>
              <w:left w:val="single" w:sz="6" w:space="0" w:color="auto"/>
              <w:bottom w:val="single" w:sz="6" w:space="0" w:color="auto"/>
              <w:right w:val="single" w:sz="6" w:space="0" w:color="auto"/>
            </w:tcBorders>
            <w:vAlign w:val="bottom"/>
          </w:tcPr>
          <w:p w14:paraId="377F76EC"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49,3</w:t>
            </w:r>
          </w:p>
        </w:tc>
        <w:tc>
          <w:tcPr>
            <w:tcW w:w="992" w:type="dxa"/>
            <w:tcBorders>
              <w:top w:val="single" w:sz="6" w:space="0" w:color="auto"/>
              <w:left w:val="single" w:sz="6" w:space="0" w:color="auto"/>
              <w:bottom w:val="single" w:sz="6" w:space="0" w:color="auto"/>
              <w:right w:val="single" w:sz="6" w:space="0" w:color="auto"/>
            </w:tcBorders>
            <w:vAlign w:val="bottom"/>
          </w:tcPr>
          <w:p w14:paraId="3002089D"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47,2</w:t>
            </w:r>
          </w:p>
        </w:tc>
        <w:tc>
          <w:tcPr>
            <w:tcW w:w="993" w:type="dxa"/>
            <w:tcBorders>
              <w:top w:val="single" w:sz="6" w:space="0" w:color="auto"/>
              <w:left w:val="single" w:sz="6" w:space="0" w:color="auto"/>
              <w:bottom w:val="single" w:sz="6" w:space="0" w:color="auto"/>
              <w:right w:val="single" w:sz="6" w:space="0" w:color="auto"/>
            </w:tcBorders>
            <w:vAlign w:val="bottom"/>
          </w:tcPr>
          <w:p w14:paraId="59113072" w14:textId="77777777" w:rsidR="007E2FB2" w:rsidRPr="00D66232"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D66232">
              <w:rPr>
                <w:rFonts w:ascii="Times New Roman" w:eastAsiaTheme="minorHAnsi" w:hAnsi="Times New Roman" w:cstheme="minorBidi"/>
                <w:color w:val="000000"/>
                <w:sz w:val="18"/>
                <w:szCs w:val="18"/>
                <w:lang w:eastAsia="en-US"/>
              </w:rPr>
              <w:t>82,8</w:t>
            </w:r>
          </w:p>
        </w:tc>
        <w:tc>
          <w:tcPr>
            <w:tcW w:w="1275" w:type="dxa"/>
            <w:tcBorders>
              <w:top w:val="single" w:sz="6" w:space="0" w:color="auto"/>
              <w:left w:val="single" w:sz="6" w:space="0" w:color="auto"/>
              <w:bottom w:val="single" w:sz="6" w:space="0" w:color="auto"/>
              <w:right w:val="single" w:sz="6" w:space="0" w:color="auto"/>
            </w:tcBorders>
            <w:vAlign w:val="bottom"/>
          </w:tcPr>
          <w:p w14:paraId="037C7536"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+35,6</w:t>
            </w:r>
          </w:p>
        </w:tc>
      </w:tr>
      <w:tr w:rsidR="007E2FB2" w:rsidRPr="008B38C4" w14:paraId="0EE9B9B2" w14:textId="77777777" w:rsidTr="009B4D47">
        <w:trPr>
          <w:cantSplit/>
          <w:trHeight w:val="305"/>
          <w:jc w:val="center"/>
        </w:trPr>
        <w:tc>
          <w:tcPr>
            <w:tcW w:w="3291" w:type="dxa"/>
            <w:tcBorders>
              <w:top w:val="single" w:sz="6" w:space="0" w:color="auto"/>
              <w:left w:val="single" w:sz="6" w:space="0" w:color="auto"/>
              <w:bottom w:val="single" w:sz="6" w:space="0" w:color="auto"/>
              <w:right w:val="single" w:sz="6" w:space="0" w:color="auto"/>
            </w:tcBorders>
          </w:tcPr>
          <w:p w14:paraId="71E485DF" w14:textId="77777777" w:rsidR="007E2FB2" w:rsidRPr="008B38C4" w:rsidRDefault="007E2FB2" w:rsidP="009B4D47">
            <w:pPr>
              <w:autoSpaceDE w:val="0"/>
              <w:autoSpaceDN w:val="0"/>
              <w:adjustRightInd w:val="0"/>
              <w:spacing w:after="0" w:line="240" w:lineRule="auto"/>
              <w:rPr>
                <w:rFonts w:ascii="Times New Roman" w:eastAsiaTheme="minorHAnsi" w:hAnsi="Times New Roman" w:cstheme="minorBidi"/>
                <w:color w:val="000000"/>
                <w:sz w:val="18"/>
                <w:szCs w:val="18"/>
                <w:lang w:eastAsia="en-US"/>
              </w:rPr>
            </w:pPr>
            <w:r w:rsidRPr="008B38C4">
              <w:rPr>
                <w:rFonts w:ascii="Times New Roman" w:eastAsiaTheme="minorHAnsi" w:hAnsi="Times New Roman" w:cstheme="minorBidi"/>
                <w:color w:val="000000"/>
                <w:sz w:val="18"/>
                <w:szCs w:val="18"/>
                <w:lang w:eastAsia="en-US"/>
              </w:rPr>
              <w:t>МКУ «Архив»</w:t>
            </w:r>
          </w:p>
        </w:tc>
        <w:tc>
          <w:tcPr>
            <w:tcW w:w="1134" w:type="dxa"/>
            <w:tcBorders>
              <w:top w:val="single" w:sz="6" w:space="0" w:color="auto"/>
              <w:left w:val="single" w:sz="6" w:space="0" w:color="auto"/>
              <w:bottom w:val="single" w:sz="6" w:space="0" w:color="auto"/>
              <w:right w:val="single" w:sz="6" w:space="0" w:color="auto"/>
            </w:tcBorders>
            <w:vAlign w:val="bottom"/>
          </w:tcPr>
          <w:p w14:paraId="66F0AB47"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8B38C4">
              <w:rPr>
                <w:rFonts w:ascii="Times New Roman" w:eastAsiaTheme="minorHAnsi" w:hAnsi="Times New Roman" w:cstheme="minorBidi"/>
                <w:color w:val="000000"/>
                <w:sz w:val="18"/>
                <w:szCs w:val="18"/>
                <w:lang w:eastAsia="en-US"/>
              </w:rPr>
              <w:t>904</w:t>
            </w:r>
          </w:p>
        </w:tc>
        <w:tc>
          <w:tcPr>
            <w:tcW w:w="992" w:type="dxa"/>
            <w:tcBorders>
              <w:top w:val="single" w:sz="6" w:space="0" w:color="auto"/>
              <w:left w:val="single" w:sz="6" w:space="0" w:color="auto"/>
              <w:bottom w:val="single" w:sz="6" w:space="0" w:color="auto"/>
              <w:right w:val="single" w:sz="6" w:space="0" w:color="auto"/>
            </w:tcBorders>
            <w:vAlign w:val="bottom"/>
          </w:tcPr>
          <w:p w14:paraId="39E7B8F5"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99,8</w:t>
            </w:r>
          </w:p>
        </w:tc>
        <w:tc>
          <w:tcPr>
            <w:tcW w:w="992" w:type="dxa"/>
            <w:tcBorders>
              <w:top w:val="single" w:sz="6" w:space="0" w:color="auto"/>
              <w:left w:val="single" w:sz="6" w:space="0" w:color="auto"/>
              <w:bottom w:val="single" w:sz="6" w:space="0" w:color="auto"/>
              <w:right w:val="single" w:sz="6" w:space="0" w:color="auto"/>
            </w:tcBorders>
            <w:vAlign w:val="bottom"/>
          </w:tcPr>
          <w:p w14:paraId="09AF53A4"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100,0</w:t>
            </w:r>
          </w:p>
        </w:tc>
        <w:tc>
          <w:tcPr>
            <w:tcW w:w="992" w:type="dxa"/>
            <w:tcBorders>
              <w:top w:val="single" w:sz="6" w:space="0" w:color="auto"/>
              <w:left w:val="single" w:sz="6" w:space="0" w:color="auto"/>
              <w:bottom w:val="single" w:sz="6" w:space="0" w:color="auto"/>
              <w:right w:val="single" w:sz="6" w:space="0" w:color="auto"/>
            </w:tcBorders>
            <w:vAlign w:val="bottom"/>
          </w:tcPr>
          <w:p w14:paraId="26287CBE"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100,0</w:t>
            </w:r>
          </w:p>
        </w:tc>
        <w:tc>
          <w:tcPr>
            <w:tcW w:w="993" w:type="dxa"/>
            <w:tcBorders>
              <w:top w:val="single" w:sz="6" w:space="0" w:color="auto"/>
              <w:left w:val="single" w:sz="6" w:space="0" w:color="auto"/>
              <w:bottom w:val="single" w:sz="6" w:space="0" w:color="auto"/>
              <w:right w:val="single" w:sz="6" w:space="0" w:color="auto"/>
            </w:tcBorders>
            <w:vAlign w:val="bottom"/>
          </w:tcPr>
          <w:p w14:paraId="7A464768" w14:textId="77777777" w:rsidR="007E2FB2" w:rsidRPr="00D66232"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D66232">
              <w:rPr>
                <w:rFonts w:ascii="Times New Roman" w:eastAsiaTheme="minorHAnsi" w:hAnsi="Times New Roman" w:cstheme="minorBidi"/>
                <w:color w:val="000000"/>
                <w:sz w:val="18"/>
                <w:szCs w:val="18"/>
                <w:lang w:eastAsia="en-US"/>
              </w:rPr>
              <w:t>99,9</w:t>
            </w:r>
          </w:p>
        </w:tc>
        <w:tc>
          <w:tcPr>
            <w:tcW w:w="1275" w:type="dxa"/>
            <w:tcBorders>
              <w:top w:val="single" w:sz="6" w:space="0" w:color="auto"/>
              <w:left w:val="single" w:sz="6" w:space="0" w:color="auto"/>
              <w:bottom w:val="single" w:sz="6" w:space="0" w:color="auto"/>
              <w:right w:val="single" w:sz="6" w:space="0" w:color="auto"/>
            </w:tcBorders>
            <w:vAlign w:val="bottom"/>
          </w:tcPr>
          <w:p w14:paraId="752E5E6F"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-0,1</w:t>
            </w:r>
          </w:p>
        </w:tc>
      </w:tr>
      <w:tr w:rsidR="007E2FB2" w:rsidRPr="008B38C4" w14:paraId="1368BA5C" w14:textId="77777777" w:rsidTr="009B4D47">
        <w:trPr>
          <w:cantSplit/>
          <w:trHeight w:val="305"/>
          <w:jc w:val="center"/>
        </w:trPr>
        <w:tc>
          <w:tcPr>
            <w:tcW w:w="3291" w:type="dxa"/>
            <w:tcBorders>
              <w:top w:val="single" w:sz="6" w:space="0" w:color="auto"/>
              <w:left w:val="single" w:sz="6" w:space="0" w:color="auto"/>
              <w:bottom w:val="single" w:sz="6" w:space="0" w:color="auto"/>
              <w:right w:val="single" w:sz="6" w:space="0" w:color="auto"/>
            </w:tcBorders>
          </w:tcPr>
          <w:p w14:paraId="37858E66" w14:textId="77777777" w:rsidR="007E2FB2" w:rsidRPr="008B38C4" w:rsidRDefault="007E2FB2" w:rsidP="009B4D47">
            <w:pPr>
              <w:autoSpaceDE w:val="0"/>
              <w:autoSpaceDN w:val="0"/>
              <w:adjustRightInd w:val="0"/>
              <w:spacing w:after="0" w:line="240" w:lineRule="auto"/>
              <w:rPr>
                <w:rFonts w:ascii="Times New Roman" w:eastAsiaTheme="minorHAnsi" w:hAnsi="Times New Roman" w:cstheme="minorBidi"/>
                <w:color w:val="000000"/>
                <w:sz w:val="18"/>
                <w:szCs w:val="18"/>
                <w:lang w:eastAsia="en-US"/>
              </w:rPr>
            </w:pPr>
            <w:r w:rsidRPr="008B38C4">
              <w:rPr>
                <w:rFonts w:ascii="Times New Roman" w:eastAsiaTheme="minorHAnsi" w:hAnsi="Times New Roman" w:cstheme="minorBidi"/>
                <w:color w:val="000000"/>
                <w:sz w:val="18"/>
                <w:szCs w:val="18"/>
                <w:lang w:eastAsia="en-US"/>
              </w:rPr>
              <w:t>Управление образования Администрации Колпашевского района</w:t>
            </w:r>
          </w:p>
        </w:tc>
        <w:tc>
          <w:tcPr>
            <w:tcW w:w="1134" w:type="dxa"/>
            <w:tcBorders>
              <w:top w:val="single" w:sz="6" w:space="0" w:color="auto"/>
              <w:left w:val="single" w:sz="6" w:space="0" w:color="auto"/>
              <w:bottom w:val="single" w:sz="6" w:space="0" w:color="auto"/>
              <w:right w:val="single" w:sz="6" w:space="0" w:color="auto"/>
            </w:tcBorders>
            <w:vAlign w:val="bottom"/>
          </w:tcPr>
          <w:p w14:paraId="19B4A364"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8B38C4">
              <w:rPr>
                <w:rFonts w:ascii="Times New Roman" w:eastAsiaTheme="minorHAnsi" w:hAnsi="Times New Roman" w:cstheme="minorBidi"/>
                <w:color w:val="000000"/>
                <w:sz w:val="18"/>
                <w:szCs w:val="18"/>
                <w:lang w:eastAsia="en-US"/>
              </w:rPr>
              <w:t>902</w:t>
            </w:r>
          </w:p>
        </w:tc>
        <w:tc>
          <w:tcPr>
            <w:tcW w:w="992" w:type="dxa"/>
            <w:tcBorders>
              <w:top w:val="single" w:sz="6" w:space="0" w:color="auto"/>
              <w:left w:val="single" w:sz="6" w:space="0" w:color="auto"/>
              <w:bottom w:val="single" w:sz="6" w:space="0" w:color="auto"/>
              <w:right w:val="single" w:sz="6" w:space="0" w:color="auto"/>
            </w:tcBorders>
            <w:vAlign w:val="bottom"/>
          </w:tcPr>
          <w:p w14:paraId="41ECFFFB"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99,6</w:t>
            </w:r>
          </w:p>
        </w:tc>
        <w:tc>
          <w:tcPr>
            <w:tcW w:w="992" w:type="dxa"/>
            <w:tcBorders>
              <w:top w:val="single" w:sz="6" w:space="0" w:color="auto"/>
              <w:left w:val="single" w:sz="6" w:space="0" w:color="auto"/>
              <w:bottom w:val="single" w:sz="6" w:space="0" w:color="auto"/>
              <w:right w:val="single" w:sz="6" w:space="0" w:color="auto"/>
            </w:tcBorders>
            <w:vAlign w:val="bottom"/>
          </w:tcPr>
          <w:p w14:paraId="3C25130E"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98,7</w:t>
            </w:r>
          </w:p>
        </w:tc>
        <w:tc>
          <w:tcPr>
            <w:tcW w:w="992" w:type="dxa"/>
            <w:tcBorders>
              <w:top w:val="single" w:sz="6" w:space="0" w:color="auto"/>
              <w:left w:val="single" w:sz="6" w:space="0" w:color="auto"/>
              <w:bottom w:val="single" w:sz="6" w:space="0" w:color="auto"/>
              <w:right w:val="single" w:sz="6" w:space="0" w:color="auto"/>
            </w:tcBorders>
            <w:vAlign w:val="bottom"/>
          </w:tcPr>
          <w:p w14:paraId="7558D5E0"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98,5</w:t>
            </w:r>
          </w:p>
        </w:tc>
        <w:tc>
          <w:tcPr>
            <w:tcW w:w="993" w:type="dxa"/>
            <w:tcBorders>
              <w:top w:val="single" w:sz="6" w:space="0" w:color="auto"/>
              <w:left w:val="single" w:sz="6" w:space="0" w:color="auto"/>
              <w:bottom w:val="single" w:sz="6" w:space="0" w:color="auto"/>
              <w:right w:val="single" w:sz="6" w:space="0" w:color="auto"/>
            </w:tcBorders>
            <w:vAlign w:val="bottom"/>
          </w:tcPr>
          <w:p w14:paraId="6C11F1C0" w14:textId="77777777" w:rsidR="007E2FB2" w:rsidRPr="00D66232"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D66232">
              <w:rPr>
                <w:rFonts w:ascii="Times New Roman" w:eastAsiaTheme="minorHAnsi" w:hAnsi="Times New Roman" w:cstheme="minorBidi"/>
                <w:color w:val="000000"/>
                <w:sz w:val="18"/>
                <w:szCs w:val="18"/>
                <w:lang w:eastAsia="en-US"/>
              </w:rPr>
              <w:t>99,0</w:t>
            </w:r>
          </w:p>
        </w:tc>
        <w:tc>
          <w:tcPr>
            <w:tcW w:w="1275" w:type="dxa"/>
            <w:tcBorders>
              <w:top w:val="single" w:sz="6" w:space="0" w:color="auto"/>
              <w:left w:val="single" w:sz="6" w:space="0" w:color="auto"/>
              <w:bottom w:val="single" w:sz="6" w:space="0" w:color="auto"/>
              <w:right w:val="single" w:sz="6" w:space="0" w:color="auto"/>
            </w:tcBorders>
            <w:vAlign w:val="bottom"/>
          </w:tcPr>
          <w:p w14:paraId="07744ADD"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+0,5</w:t>
            </w:r>
          </w:p>
        </w:tc>
      </w:tr>
      <w:tr w:rsidR="007E2FB2" w:rsidRPr="008B38C4" w14:paraId="7D0920C4" w14:textId="77777777" w:rsidTr="009B4D47">
        <w:trPr>
          <w:cantSplit/>
          <w:trHeight w:val="703"/>
          <w:jc w:val="center"/>
        </w:trPr>
        <w:tc>
          <w:tcPr>
            <w:tcW w:w="3291" w:type="dxa"/>
            <w:tcBorders>
              <w:top w:val="single" w:sz="6" w:space="0" w:color="auto"/>
              <w:left w:val="single" w:sz="6" w:space="0" w:color="auto"/>
              <w:bottom w:val="single" w:sz="6" w:space="0" w:color="auto"/>
              <w:right w:val="single" w:sz="6" w:space="0" w:color="auto"/>
            </w:tcBorders>
          </w:tcPr>
          <w:p w14:paraId="33C20622" w14:textId="77777777" w:rsidR="007E2FB2" w:rsidRPr="008B38C4" w:rsidRDefault="007E2FB2" w:rsidP="009B4D47">
            <w:pPr>
              <w:autoSpaceDE w:val="0"/>
              <w:autoSpaceDN w:val="0"/>
              <w:adjustRightInd w:val="0"/>
              <w:spacing w:after="0" w:line="240" w:lineRule="auto"/>
              <w:rPr>
                <w:rFonts w:ascii="Times New Roman" w:eastAsiaTheme="minorHAnsi" w:hAnsi="Times New Roman" w:cstheme="minorBidi"/>
                <w:color w:val="000000"/>
                <w:sz w:val="18"/>
                <w:szCs w:val="18"/>
                <w:lang w:eastAsia="en-US"/>
              </w:rPr>
            </w:pPr>
            <w:r w:rsidRPr="008B38C4">
              <w:rPr>
                <w:rFonts w:ascii="Times New Roman" w:eastAsiaTheme="minorHAnsi" w:hAnsi="Times New Roman" w:cstheme="minorBidi"/>
                <w:color w:val="000000"/>
                <w:sz w:val="18"/>
                <w:szCs w:val="18"/>
                <w:lang w:eastAsia="en-US"/>
              </w:rPr>
              <w:t>Управление по культуре, спорту и молодежной политике Администрации Колпашевского района</w:t>
            </w:r>
          </w:p>
        </w:tc>
        <w:tc>
          <w:tcPr>
            <w:tcW w:w="1134" w:type="dxa"/>
            <w:tcBorders>
              <w:top w:val="single" w:sz="6" w:space="0" w:color="auto"/>
              <w:left w:val="single" w:sz="6" w:space="0" w:color="auto"/>
              <w:bottom w:val="single" w:sz="6" w:space="0" w:color="auto"/>
              <w:right w:val="single" w:sz="6" w:space="0" w:color="auto"/>
            </w:tcBorders>
            <w:vAlign w:val="bottom"/>
          </w:tcPr>
          <w:p w14:paraId="35720E5C"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8B38C4">
              <w:rPr>
                <w:rFonts w:ascii="Times New Roman" w:eastAsiaTheme="minorHAnsi" w:hAnsi="Times New Roman" w:cstheme="minorBidi"/>
                <w:color w:val="000000"/>
                <w:sz w:val="18"/>
                <w:szCs w:val="18"/>
                <w:lang w:eastAsia="en-US"/>
              </w:rPr>
              <w:t>907</w:t>
            </w:r>
          </w:p>
        </w:tc>
        <w:tc>
          <w:tcPr>
            <w:tcW w:w="992" w:type="dxa"/>
            <w:tcBorders>
              <w:top w:val="single" w:sz="6" w:space="0" w:color="auto"/>
              <w:left w:val="single" w:sz="6" w:space="0" w:color="auto"/>
              <w:bottom w:val="single" w:sz="6" w:space="0" w:color="auto"/>
              <w:right w:val="single" w:sz="6" w:space="0" w:color="auto"/>
            </w:tcBorders>
            <w:vAlign w:val="bottom"/>
          </w:tcPr>
          <w:p w14:paraId="739DA840"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99,5</w:t>
            </w:r>
          </w:p>
        </w:tc>
        <w:tc>
          <w:tcPr>
            <w:tcW w:w="992" w:type="dxa"/>
            <w:tcBorders>
              <w:top w:val="single" w:sz="6" w:space="0" w:color="auto"/>
              <w:left w:val="single" w:sz="6" w:space="0" w:color="auto"/>
              <w:bottom w:val="single" w:sz="6" w:space="0" w:color="auto"/>
              <w:right w:val="single" w:sz="6" w:space="0" w:color="auto"/>
            </w:tcBorders>
            <w:vAlign w:val="bottom"/>
          </w:tcPr>
          <w:p w14:paraId="024C8E5F"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99,4</w:t>
            </w:r>
          </w:p>
        </w:tc>
        <w:tc>
          <w:tcPr>
            <w:tcW w:w="992" w:type="dxa"/>
            <w:tcBorders>
              <w:top w:val="single" w:sz="6" w:space="0" w:color="auto"/>
              <w:left w:val="single" w:sz="6" w:space="0" w:color="auto"/>
              <w:bottom w:val="single" w:sz="6" w:space="0" w:color="auto"/>
              <w:right w:val="single" w:sz="6" w:space="0" w:color="auto"/>
            </w:tcBorders>
            <w:vAlign w:val="bottom"/>
          </w:tcPr>
          <w:p w14:paraId="4DFE9460"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99,4</w:t>
            </w:r>
          </w:p>
        </w:tc>
        <w:tc>
          <w:tcPr>
            <w:tcW w:w="993" w:type="dxa"/>
            <w:tcBorders>
              <w:top w:val="single" w:sz="6" w:space="0" w:color="auto"/>
              <w:left w:val="single" w:sz="6" w:space="0" w:color="auto"/>
              <w:bottom w:val="single" w:sz="6" w:space="0" w:color="auto"/>
              <w:right w:val="single" w:sz="6" w:space="0" w:color="auto"/>
            </w:tcBorders>
            <w:vAlign w:val="bottom"/>
          </w:tcPr>
          <w:p w14:paraId="3A8EF3C1" w14:textId="77777777" w:rsidR="007E2FB2" w:rsidRPr="00D66232"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D66232">
              <w:rPr>
                <w:rFonts w:ascii="Times New Roman" w:eastAsiaTheme="minorHAnsi" w:hAnsi="Times New Roman" w:cstheme="minorBidi"/>
                <w:color w:val="000000"/>
                <w:sz w:val="18"/>
                <w:szCs w:val="18"/>
                <w:lang w:eastAsia="en-US"/>
              </w:rPr>
              <w:t>96,9</w:t>
            </w:r>
          </w:p>
        </w:tc>
        <w:tc>
          <w:tcPr>
            <w:tcW w:w="1275" w:type="dxa"/>
            <w:tcBorders>
              <w:top w:val="single" w:sz="6" w:space="0" w:color="auto"/>
              <w:left w:val="single" w:sz="6" w:space="0" w:color="auto"/>
              <w:bottom w:val="single" w:sz="6" w:space="0" w:color="auto"/>
              <w:right w:val="single" w:sz="6" w:space="0" w:color="auto"/>
            </w:tcBorders>
            <w:vAlign w:val="bottom"/>
          </w:tcPr>
          <w:p w14:paraId="192A0B88" w14:textId="77777777" w:rsidR="007E2FB2" w:rsidRPr="004E597B"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-2,5</w:t>
            </w:r>
          </w:p>
        </w:tc>
      </w:tr>
      <w:tr w:rsidR="007E2FB2" w:rsidRPr="008B38C4" w14:paraId="55ACDB3E" w14:textId="77777777" w:rsidTr="009B4D47">
        <w:trPr>
          <w:cantSplit/>
          <w:trHeight w:val="305"/>
          <w:jc w:val="center"/>
        </w:trPr>
        <w:tc>
          <w:tcPr>
            <w:tcW w:w="3291" w:type="dxa"/>
            <w:tcBorders>
              <w:top w:val="single" w:sz="6" w:space="0" w:color="auto"/>
              <w:left w:val="single" w:sz="6" w:space="0" w:color="auto"/>
              <w:bottom w:val="single" w:sz="6" w:space="0" w:color="auto"/>
              <w:right w:val="single" w:sz="6" w:space="0" w:color="auto"/>
            </w:tcBorders>
          </w:tcPr>
          <w:p w14:paraId="623B0087" w14:textId="77777777" w:rsidR="007E2FB2" w:rsidRPr="008B38C4" w:rsidRDefault="007E2FB2" w:rsidP="009B4D47">
            <w:pPr>
              <w:autoSpaceDE w:val="0"/>
              <w:autoSpaceDN w:val="0"/>
              <w:adjustRightInd w:val="0"/>
              <w:spacing w:after="0" w:line="240" w:lineRule="auto"/>
              <w:rPr>
                <w:rFonts w:ascii="Times New Roman" w:eastAsiaTheme="minorHAnsi" w:hAnsi="Times New Roman" w:cstheme="minorBidi"/>
                <w:color w:val="000000"/>
                <w:sz w:val="18"/>
                <w:szCs w:val="18"/>
                <w:lang w:eastAsia="en-US"/>
              </w:rPr>
            </w:pPr>
            <w:r w:rsidRPr="008B38C4">
              <w:rPr>
                <w:rFonts w:ascii="Times New Roman" w:eastAsiaTheme="minorHAnsi" w:hAnsi="Times New Roman" w:cstheme="minorBidi"/>
                <w:color w:val="000000"/>
                <w:sz w:val="18"/>
                <w:szCs w:val="18"/>
                <w:lang w:eastAsia="en-US"/>
              </w:rPr>
              <w:t>УФЭП</w:t>
            </w:r>
          </w:p>
        </w:tc>
        <w:tc>
          <w:tcPr>
            <w:tcW w:w="1134" w:type="dxa"/>
            <w:tcBorders>
              <w:top w:val="single" w:sz="6" w:space="0" w:color="auto"/>
              <w:left w:val="single" w:sz="6" w:space="0" w:color="auto"/>
              <w:bottom w:val="single" w:sz="6" w:space="0" w:color="auto"/>
              <w:right w:val="single" w:sz="6" w:space="0" w:color="auto"/>
            </w:tcBorders>
            <w:vAlign w:val="bottom"/>
          </w:tcPr>
          <w:p w14:paraId="0C9028AB"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8B38C4">
              <w:rPr>
                <w:rFonts w:ascii="Times New Roman" w:eastAsiaTheme="minorHAnsi" w:hAnsi="Times New Roman" w:cstheme="minorBidi"/>
                <w:color w:val="000000"/>
                <w:sz w:val="18"/>
                <w:szCs w:val="18"/>
                <w:lang w:eastAsia="en-US"/>
              </w:rPr>
              <w:t>992</w:t>
            </w:r>
          </w:p>
        </w:tc>
        <w:tc>
          <w:tcPr>
            <w:tcW w:w="992" w:type="dxa"/>
            <w:tcBorders>
              <w:top w:val="single" w:sz="6" w:space="0" w:color="auto"/>
              <w:left w:val="single" w:sz="6" w:space="0" w:color="auto"/>
              <w:bottom w:val="single" w:sz="6" w:space="0" w:color="auto"/>
              <w:right w:val="single" w:sz="6" w:space="0" w:color="auto"/>
            </w:tcBorders>
            <w:vAlign w:val="bottom"/>
          </w:tcPr>
          <w:p w14:paraId="1174D1A2"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98,1</w:t>
            </w:r>
          </w:p>
        </w:tc>
        <w:tc>
          <w:tcPr>
            <w:tcW w:w="992" w:type="dxa"/>
            <w:tcBorders>
              <w:top w:val="single" w:sz="6" w:space="0" w:color="auto"/>
              <w:left w:val="single" w:sz="6" w:space="0" w:color="auto"/>
              <w:bottom w:val="single" w:sz="6" w:space="0" w:color="auto"/>
              <w:right w:val="single" w:sz="6" w:space="0" w:color="auto"/>
            </w:tcBorders>
            <w:vAlign w:val="bottom"/>
          </w:tcPr>
          <w:p w14:paraId="499AFF74"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99,8</w:t>
            </w:r>
          </w:p>
        </w:tc>
        <w:tc>
          <w:tcPr>
            <w:tcW w:w="992" w:type="dxa"/>
            <w:tcBorders>
              <w:top w:val="single" w:sz="6" w:space="0" w:color="auto"/>
              <w:left w:val="single" w:sz="6" w:space="0" w:color="auto"/>
              <w:bottom w:val="single" w:sz="6" w:space="0" w:color="auto"/>
              <w:right w:val="single" w:sz="6" w:space="0" w:color="auto"/>
            </w:tcBorders>
            <w:vAlign w:val="bottom"/>
          </w:tcPr>
          <w:p w14:paraId="5A46E98B"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99,1</w:t>
            </w:r>
          </w:p>
        </w:tc>
        <w:tc>
          <w:tcPr>
            <w:tcW w:w="993" w:type="dxa"/>
            <w:tcBorders>
              <w:top w:val="single" w:sz="6" w:space="0" w:color="auto"/>
              <w:left w:val="single" w:sz="6" w:space="0" w:color="auto"/>
              <w:bottom w:val="single" w:sz="6" w:space="0" w:color="auto"/>
              <w:right w:val="single" w:sz="6" w:space="0" w:color="auto"/>
            </w:tcBorders>
            <w:vAlign w:val="bottom"/>
          </w:tcPr>
          <w:p w14:paraId="6D7A629E" w14:textId="77777777" w:rsidR="007E2FB2" w:rsidRPr="00D66232"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sidRPr="00D66232">
              <w:rPr>
                <w:rFonts w:ascii="Times New Roman" w:eastAsiaTheme="minorHAnsi" w:hAnsi="Times New Roman" w:cstheme="minorBidi"/>
                <w:color w:val="000000"/>
                <w:sz w:val="18"/>
                <w:szCs w:val="18"/>
                <w:lang w:eastAsia="en-US"/>
              </w:rPr>
              <w:t>98,9</w:t>
            </w:r>
          </w:p>
        </w:tc>
        <w:tc>
          <w:tcPr>
            <w:tcW w:w="1275" w:type="dxa"/>
            <w:tcBorders>
              <w:top w:val="single" w:sz="6" w:space="0" w:color="auto"/>
              <w:left w:val="single" w:sz="6" w:space="0" w:color="auto"/>
              <w:bottom w:val="single" w:sz="6" w:space="0" w:color="auto"/>
              <w:right w:val="single" w:sz="6" w:space="0" w:color="auto"/>
            </w:tcBorders>
            <w:vAlign w:val="bottom"/>
          </w:tcPr>
          <w:p w14:paraId="0B264189" w14:textId="77777777" w:rsidR="007E2FB2" w:rsidRPr="004E597B"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18"/>
                <w:szCs w:val="18"/>
                <w:lang w:eastAsia="en-US"/>
              </w:rPr>
            </w:pPr>
            <w:r>
              <w:rPr>
                <w:rFonts w:ascii="Times New Roman" w:eastAsiaTheme="minorHAnsi" w:hAnsi="Times New Roman" w:cstheme="minorBidi"/>
                <w:color w:val="000000"/>
                <w:sz w:val="18"/>
                <w:szCs w:val="18"/>
                <w:lang w:eastAsia="en-US"/>
              </w:rPr>
              <w:t>-0,2</w:t>
            </w:r>
          </w:p>
        </w:tc>
      </w:tr>
      <w:tr w:rsidR="007E2FB2" w:rsidRPr="008B38C4" w14:paraId="38230235" w14:textId="77777777" w:rsidTr="009B4D47">
        <w:trPr>
          <w:cantSplit/>
          <w:trHeight w:val="305"/>
          <w:jc w:val="center"/>
        </w:trPr>
        <w:tc>
          <w:tcPr>
            <w:tcW w:w="3291" w:type="dxa"/>
            <w:tcBorders>
              <w:top w:val="single" w:sz="6" w:space="0" w:color="auto"/>
              <w:left w:val="single" w:sz="6" w:space="0" w:color="auto"/>
              <w:bottom w:val="single" w:sz="6" w:space="0" w:color="auto"/>
              <w:right w:val="single" w:sz="6" w:space="0" w:color="auto"/>
            </w:tcBorders>
          </w:tcPr>
          <w:p w14:paraId="6363B562" w14:textId="77777777" w:rsidR="007E2FB2" w:rsidRPr="008B38C4" w:rsidRDefault="007E2FB2" w:rsidP="009B4D47">
            <w:pPr>
              <w:autoSpaceDE w:val="0"/>
              <w:autoSpaceDN w:val="0"/>
              <w:adjustRightInd w:val="0"/>
              <w:spacing w:after="0" w:line="240" w:lineRule="auto"/>
              <w:rPr>
                <w:rFonts w:ascii="Times New Roman" w:eastAsiaTheme="minorHAnsi" w:hAnsi="Times New Roman" w:cstheme="minorBidi"/>
                <w:b/>
                <w:bCs/>
                <w:color w:val="000000"/>
                <w:sz w:val="18"/>
                <w:szCs w:val="18"/>
                <w:lang w:eastAsia="en-US"/>
              </w:rPr>
            </w:pPr>
            <w:r w:rsidRPr="008B38C4">
              <w:rPr>
                <w:rFonts w:ascii="Times New Roman" w:eastAsiaTheme="minorHAnsi" w:hAnsi="Times New Roman" w:cstheme="minorBidi"/>
                <w:b/>
                <w:bCs/>
                <w:color w:val="000000"/>
                <w:sz w:val="18"/>
                <w:szCs w:val="18"/>
                <w:lang w:eastAsia="en-US"/>
              </w:rPr>
              <w:t>Всего расходов</w:t>
            </w:r>
          </w:p>
        </w:tc>
        <w:tc>
          <w:tcPr>
            <w:tcW w:w="1134" w:type="dxa"/>
            <w:tcBorders>
              <w:top w:val="single" w:sz="6" w:space="0" w:color="auto"/>
              <w:left w:val="single" w:sz="6" w:space="0" w:color="auto"/>
              <w:bottom w:val="single" w:sz="6" w:space="0" w:color="auto"/>
              <w:right w:val="single" w:sz="6" w:space="0" w:color="auto"/>
            </w:tcBorders>
            <w:vAlign w:val="bottom"/>
          </w:tcPr>
          <w:p w14:paraId="033264F8"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Pr>
                <w:rFonts w:ascii="Times New Roman" w:eastAsiaTheme="minorHAnsi" w:hAnsi="Times New Roman" w:cstheme="minorBidi"/>
                <w:b/>
                <w:bCs/>
                <w:color w:val="000000"/>
                <w:sz w:val="18"/>
                <w:szCs w:val="18"/>
                <w:lang w:eastAsia="en-US"/>
              </w:rPr>
              <w:t>х</w:t>
            </w:r>
          </w:p>
        </w:tc>
        <w:tc>
          <w:tcPr>
            <w:tcW w:w="992" w:type="dxa"/>
            <w:tcBorders>
              <w:top w:val="single" w:sz="6" w:space="0" w:color="auto"/>
              <w:left w:val="single" w:sz="6" w:space="0" w:color="auto"/>
              <w:bottom w:val="single" w:sz="6" w:space="0" w:color="auto"/>
              <w:right w:val="single" w:sz="6" w:space="0" w:color="auto"/>
            </w:tcBorders>
            <w:vAlign w:val="bottom"/>
          </w:tcPr>
          <w:p w14:paraId="3F5834F1"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Pr>
                <w:rFonts w:ascii="Times New Roman" w:eastAsiaTheme="minorHAnsi" w:hAnsi="Times New Roman" w:cstheme="minorBidi"/>
                <w:b/>
                <w:bCs/>
                <w:color w:val="000000"/>
                <w:sz w:val="18"/>
                <w:szCs w:val="18"/>
                <w:lang w:eastAsia="en-US"/>
              </w:rPr>
              <w:t>94,2</w:t>
            </w:r>
          </w:p>
        </w:tc>
        <w:tc>
          <w:tcPr>
            <w:tcW w:w="992" w:type="dxa"/>
            <w:tcBorders>
              <w:top w:val="single" w:sz="6" w:space="0" w:color="auto"/>
              <w:left w:val="single" w:sz="6" w:space="0" w:color="auto"/>
              <w:bottom w:val="single" w:sz="6" w:space="0" w:color="auto"/>
              <w:right w:val="single" w:sz="6" w:space="0" w:color="auto"/>
            </w:tcBorders>
            <w:vAlign w:val="bottom"/>
          </w:tcPr>
          <w:p w14:paraId="35F3D9E5"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Pr>
                <w:rFonts w:ascii="Times New Roman" w:eastAsiaTheme="minorHAnsi" w:hAnsi="Times New Roman" w:cstheme="minorBidi"/>
                <w:b/>
                <w:bCs/>
                <w:color w:val="000000"/>
                <w:sz w:val="18"/>
                <w:szCs w:val="18"/>
                <w:lang w:eastAsia="en-US"/>
              </w:rPr>
              <w:t>93,9</w:t>
            </w:r>
          </w:p>
        </w:tc>
        <w:tc>
          <w:tcPr>
            <w:tcW w:w="992" w:type="dxa"/>
            <w:tcBorders>
              <w:top w:val="single" w:sz="6" w:space="0" w:color="auto"/>
              <w:left w:val="single" w:sz="6" w:space="0" w:color="auto"/>
              <w:bottom w:val="single" w:sz="6" w:space="0" w:color="auto"/>
              <w:right w:val="single" w:sz="6" w:space="0" w:color="auto"/>
            </w:tcBorders>
            <w:vAlign w:val="bottom"/>
          </w:tcPr>
          <w:p w14:paraId="66FAF696"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Pr>
                <w:rFonts w:ascii="Times New Roman" w:eastAsiaTheme="minorHAnsi" w:hAnsi="Times New Roman" w:cstheme="minorBidi"/>
                <w:b/>
                <w:bCs/>
                <w:color w:val="000000"/>
                <w:sz w:val="18"/>
                <w:szCs w:val="18"/>
                <w:lang w:eastAsia="en-US"/>
              </w:rPr>
              <w:t>95,3</w:t>
            </w:r>
          </w:p>
        </w:tc>
        <w:tc>
          <w:tcPr>
            <w:tcW w:w="993" w:type="dxa"/>
            <w:tcBorders>
              <w:top w:val="single" w:sz="6" w:space="0" w:color="auto"/>
              <w:left w:val="single" w:sz="6" w:space="0" w:color="auto"/>
              <w:bottom w:val="single" w:sz="6" w:space="0" w:color="auto"/>
              <w:right w:val="single" w:sz="6" w:space="0" w:color="auto"/>
            </w:tcBorders>
            <w:vAlign w:val="bottom"/>
          </w:tcPr>
          <w:p w14:paraId="44D2D4E0" w14:textId="77777777" w:rsidR="007E2FB2" w:rsidRPr="00D66232"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sidRPr="00D66232">
              <w:rPr>
                <w:rFonts w:ascii="Times New Roman" w:eastAsiaTheme="minorHAnsi" w:hAnsi="Times New Roman" w:cstheme="minorBidi"/>
                <w:b/>
                <w:bCs/>
                <w:color w:val="000000"/>
                <w:sz w:val="18"/>
                <w:szCs w:val="18"/>
                <w:lang w:eastAsia="en-US"/>
              </w:rPr>
              <w:t>95,8</w:t>
            </w:r>
          </w:p>
        </w:tc>
        <w:tc>
          <w:tcPr>
            <w:tcW w:w="1275" w:type="dxa"/>
            <w:tcBorders>
              <w:top w:val="single" w:sz="6" w:space="0" w:color="auto"/>
              <w:left w:val="single" w:sz="6" w:space="0" w:color="auto"/>
              <w:bottom w:val="single" w:sz="6" w:space="0" w:color="auto"/>
              <w:right w:val="single" w:sz="6" w:space="0" w:color="auto"/>
            </w:tcBorders>
            <w:vAlign w:val="bottom"/>
          </w:tcPr>
          <w:p w14:paraId="673D5CEE"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Pr>
                <w:rFonts w:ascii="Times New Roman" w:eastAsiaTheme="minorHAnsi" w:hAnsi="Times New Roman" w:cstheme="minorBidi"/>
                <w:b/>
                <w:bCs/>
                <w:color w:val="000000"/>
                <w:sz w:val="18"/>
                <w:szCs w:val="18"/>
                <w:lang w:eastAsia="en-US"/>
              </w:rPr>
              <w:t>+0,5</w:t>
            </w:r>
          </w:p>
        </w:tc>
      </w:tr>
    </w:tbl>
    <w:p w14:paraId="32188CBD" w14:textId="77777777" w:rsidR="007E2FB2" w:rsidRPr="00FB6FDF" w:rsidRDefault="007E2FB2" w:rsidP="007E2FB2">
      <w:pPr>
        <w:tabs>
          <w:tab w:val="left" w:pos="720"/>
        </w:tabs>
        <w:autoSpaceDE w:val="0"/>
        <w:autoSpaceDN w:val="0"/>
        <w:adjustRightInd w:val="0"/>
        <w:spacing w:after="0" w:line="240" w:lineRule="auto"/>
        <w:ind w:firstLine="709"/>
        <w:jc w:val="both"/>
        <w:rPr>
          <w:rFonts w:ascii="Times New Roman" w:hAnsi="Times New Roman"/>
          <w:sz w:val="16"/>
          <w:szCs w:val="16"/>
        </w:rPr>
      </w:pPr>
    </w:p>
    <w:p w14:paraId="72DBEE32" w14:textId="77777777" w:rsidR="007E2FB2" w:rsidRPr="008B38C4" w:rsidRDefault="007E2FB2" w:rsidP="007E2FB2">
      <w:pPr>
        <w:tabs>
          <w:tab w:val="left" w:pos="720"/>
        </w:tabs>
        <w:autoSpaceDE w:val="0"/>
        <w:autoSpaceDN w:val="0"/>
        <w:adjustRightInd w:val="0"/>
        <w:spacing w:after="0" w:line="240" w:lineRule="auto"/>
        <w:ind w:firstLine="709"/>
        <w:jc w:val="both"/>
        <w:rPr>
          <w:rFonts w:ascii="Times New Roman" w:hAnsi="Times New Roman"/>
          <w:sz w:val="26"/>
          <w:szCs w:val="26"/>
        </w:rPr>
      </w:pPr>
      <w:r w:rsidRPr="008B38C4">
        <w:rPr>
          <w:rFonts w:ascii="Times New Roman" w:hAnsi="Times New Roman"/>
          <w:sz w:val="26"/>
          <w:szCs w:val="26"/>
        </w:rPr>
        <w:t>Из таблицы № 3 видно, что наибольшее исполнение расходов наблюдается по Счетной палате Колпашевского района, МКУ «Архив» (100%),</w:t>
      </w:r>
      <w:r w:rsidRPr="00402BD6">
        <w:rPr>
          <w:rFonts w:ascii="Times New Roman" w:hAnsi="Times New Roman"/>
          <w:sz w:val="26"/>
          <w:szCs w:val="26"/>
        </w:rPr>
        <w:t xml:space="preserve"> </w:t>
      </w:r>
      <w:r w:rsidRPr="008B38C4">
        <w:rPr>
          <w:rFonts w:ascii="Times New Roman" w:hAnsi="Times New Roman"/>
          <w:sz w:val="26"/>
          <w:szCs w:val="26"/>
        </w:rPr>
        <w:t>Управлению образования Администрации Колпашевского района (</w:t>
      </w:r>
      <w:r>
        <w:rPr>
          <w:rFonts w:ascii="Times New Roman" w:hAnsi="Times New Roman"/>
          <w:sz w:val="26"/>
          <w:szCs w:val="26"/>
        </w:rPr>
        <w:t>99,0</w:t>
      </w:r>
      <w:r w:rsidRPr="008B38C4">
        <w:rPr>
          <w:rFonts w:ascii="Times New Roman" w:hAnsi="Times New Roman"/>
          <w:sz w:val="26"/>
          <w:szCs w:val="26"/>
        </w:rPr>
        <w:t>%)</w:t>
      </w:r>
      <w:r>
        <w:rPr>
          <w:rFonts w:ascii="Times New Roman" w:hAnsi="Times New Roman"/>
          <w:sz w:val="26"/>
          <w:szCs w:val="26"/>
        </w:rPr>
        <w:t>,</w:t>
      </w:r>
      <w:r w:rsidRPr="00402BD6">
        <w:rPr>
          <w:rFonts w:ascii="Times New Roman" w:hAnsi="Times New Roman"/>
          <w:sz w:val="26"/>
          <w:szCs w:val="26"/>
        </w:rPr>
        <w:t xml:space="preserve"> </w:t>
      </w:r>
      <w:r w:rsidRPr="008B38C4">
        <w:rPr>
          <w:rFonts w:ascii="Times New Roman" w:hAnsi="Times New Roman"/>
          <w:sz w:val="26"/>
          <w:szCs w:val="26"/>
        </w:rPr>
        <w:t>УФЭП (9</w:t>
      </w:r>
      <w:r>
        <w:rPr>
          <w:rFonts w:ascii="Times New Roman" w:hAnsi="Times New Roman"/>
          <w:sz w:val="26"/>
          <w:szCs w:val="26"/>
        </w:rPr>
        <w:t>8,9</w:t>
      </w:r>
      <w:r w:rsidRPr="008B38C4">
        <w:rPr>
          <w:rFonts w:ascii="Times New Roman" w:hAnsi="Times New Roman"/>
          <w:sz w:val="26"/>
          <w:szCs w:val="26"/>
        </w:rPr>
        <w:t>%)</w:t>
      </w:r>
      <w:r>
        <w:rPr>
          <w:rFonts w:ascii="Times New Roman" w:hAnsi="Times New Roman"/>
          <w:sz w:val="26"/>
          <w:szCs w:val="26"/>
        </w:rPr>
        <w:t>,</w:t>
      </w:r>
      <w:r w:rsidRPr="008B38C4">
        <w:rPr>
          <w:rFonts w:ascii="Times New Roman" w:hAnsi="Times New Roman"/>
          <w:sz w:val="26"/>
          <w:szCs w:val="26"/>
        </w:rPr>
        <w:t xml:space="preserve"> Управлению по культуре, спорту и молодежной политике Администрации Колпашевского района (9</w:t>
      </w:r>
      <w:r>
        <w:rPr>
          <w:rFonts w:ascii="Times New Roman" w:hAnsi="Times New Roman"/>
          <w:sz w:val="26"/>
          <w:szCs w:val="26"/>
        </w:rPr>
        <w:t>6,9</w:t>
      </w:r>
      <w:r w:rsidRPr="008B38C4">
        <w:rPr>
          <w:rFonts w:ascii="Times New Roman" w:hAnsi="Times New Roman"/>
          <w:sz w:val="26"/>
          <w:szCs w:val="26"/>
        </w:rPr>
        <w:t>%),</w:t>
      </w:r>
      <w:r>
        <w:rPr>
          <w:rFonts w:ascii="Times New Roman" w:hAnsi="Times New Roman"/>
          <w:sz w:val="26"/>
          <w:szCs w:val="26"/>
        </w:rPr>
        <w:t xml:space="preserve"> </w:t>
      </w:r>
      <w:r w:rsidRPr="008B38C4">
        <w:rPr>
          <w:rFonts w:ascii="Times New Roman" w:hAnsi="Times New Roman"/>
          <w:sz w:val="26"/>
          <w:szCs w:val="26"/>
        </w:rPr>
        <w:t>Думе Колпашевского района (9</w:t>
      </w:r>
      <w:r>
        <w:rPr>
          <w:rFonts w:ascii="Times New Roman" w:hAnsi="Times New Roman"/>
          <w:sz w:val="26"/>
          <w:szCs w:val="26"/>
        </w:rPr>
        <w:t>5</w:t>
      </w:r>
      <w:r w:rsidRPr="008B38C4">
        <w:rPr>
          <w:rFonts w:ascii="Times New Roman" w:hAnsi="Times New Roman"/>
          <w:sz w:val="26"/>
          <w:szCs w:val="26"/>
        </w:rPr>
        <w:t>,5%), Администрации Колпашевского района (8</w:t>
      </w:r>
      <w:r>
        <w:rPr>
          <w:rFonts w:ascii="Times New Roman" w:hAnsi="Times New Roman"/>
          <w:sz w:val="26"/>
          <w:szCs w:val="26"/>
        </w:rPr>
        <w:t>4,9</w:t>
      </w:r>
      <w:r w:rsidRPr="008B38C4">
        <w:rPr>
          <w:rFonts w:ascii="Times New Roman" w:hAnsi="Times New Roman"/>
          <w:sz w:val="26"/>
          <w:szCs w:val="26"/>
        </w:rPr>
        <w:t>%).</w:t>
      </w:r>
    </w:p>
    <w:p w14:paraId="7A4DF590" w14:textId="77777777" w:rsidR="007E2FB2" w:rsidRPr="008B38C4" w:rsidRDefault="007E2FB2" w:rsidP="007E2FB2">
      <w:pPr>
        <w:tabs>
          <w:tab w:val="left" w:pos="720"/>
        </w:tabs>
        <w:autoSpaceDE w:val="0"/>
        <w:autoSpaceDN w:val="0"/>
        <w:adjustRightInd w:val="0"/>
        <w:spacing w:after="0" w:line="240" w:lineRule="auto"/>
        <w:ind w:firstLine="709"/>
        <w:jc w:val="both"/>
        <w:rPr>
          <w:rFonts w:ascii="Times New Roman" w:hAnsi="Times New Roman"/>
          <w:sz w:val="26"/>
          <w:szCs w:val="26"/>
        </w:rPr>
      </w:pPr>
      <w:r w:rsidRPr="008B38C4">
        <w:rPr>
          <w:rFonts w:ascii="Times New Roman" w:hAnsi="Times New Roman"/>
          <w:sz w:val="26"/>
          <w:szCs w:val="26"/>
        </w:rPr>
        <w:t>Самый низкий уровень освоения бюджетных ассигнований 202</w:t>
      </w:r>
      <w:r>
        <w:rPr>
          <w:rFonts w:ascii="Times New Roman" w:hAnsi="Times New Roman"/>
          <w:sz w:val="26"/>
          <w:szCs w:val="26"/>
        </w:rPr>
        <w:t>5</w:t>
      </w:r>
      <w:r w:rsidRPr="008B38C4">
        <w:rPr>
          <w:rFonts w:ascii="Times New Roman" w:hAnsi="Times New Roman"/>
          <w:sz w:val="26"/>
          <w:szCs w:val="26"/>
        </w:rPr>
        <w:t xml:space="preserve"> года </w:t>
      </w:r>
      <w:r>
        <w:rPr>
          <w:rFonts w:ascii="Times New Roman" w:hAnsi="Times New Roman"/>
          <w:sz w:val="26"/>
          <w:szCs w:val="26"/>
        </w:rPr>
        <w:t xml:space="preserve">- </w:t>
      </w:r>
      <w:r w:rsidRPr="008B38C4">
        <w:rPr>
          <w:rFonts w:ascii="Times New Roman" w:hAnsi="Times New Roman"/>
          <w:sz w:val="26"/>
          <w:szCs w:val="26"/>
        </w:rPr>
        <w:t xml:space="preserve">МКУ «Агентство» - </w:t>
      </w:r>
      <w:r>
        <w:rPr>
          <w:rFonts w:ascii="Times New Roman" w:hAnsi="Times New Roman"/>
          <w:sz w:val="26"/>
          <w:szCs w:val="26"/>
        </w:rPr>
        <w:t>82,8</w:t>
      </w:r>
      <w:r w:rsidRPr="008B38C4">
        <w:rPr>
          <w:rFonts w:ascii="Times New Roman" w:hAnsi="Times New Roman"/>
          <w:sz w:val="26"/>
          <w:szCs w:val="26"/>
        </w:rPr>
        <w:t>%.</w:t>
      </w:r>
    </w:p>
    <w:p w14:paraId="1BD289D4" w14:textId="77777777" w:rsidR="007E2FB2" w:rsidRPr="008B38C4" w:rsidRDefault="007E2FB2" w:rsidP="007E2FB2">
      <w:pPr>
        <w:tabs>
          <w:tab w:val="left" w:pos="720"/>
        </w:tabs>
        <w:autoSpaceDE w:val="0"/>
        <w:autoSpaceDN w:val="0"/>
        <w:adjustRightInd w:val="0"/>
        <w:spacing w:after="0" w:line="240" w:lineRule="auto"/>
        <w:ind w:firstLine="709"/>
        <w:jc w:val="both"/>
        <w:rPr>
          <w:rFonts w:ascii="Times New Roman" w:hAnsi="Times New Roman"/>
          <w:sz w:val="26"/>
          <w:szCs w:val="26"/>
        </w:rPr>
      </w:pPr>
      <w:r w:rsidRPr="008B38C4">
        <w:rPr>
          <w:rFonts w:ascii="Times New Roman" w:hAnsi="Times New Roman"/>
          <w:sz w:val="26"/>
          <w:szCs w:val="26"/>
        </w:rPr>
        <w:t xml:space="preserve">Следует отметить, что средства на капитальные вложения, выделенные МКУ «Агентство», не освоены в сумме </w:t>
      </w:r>
      <w:r>
        <w:rPr>
          <w:rFonts w:ascii="Times New Roman" w:hAnsi="Times New Roman"/>
          <w:sz w:val="26"/>
          <w:szCs w:val="26"/>
        </w:rPr>
        <w:t>11 583,8</w:t>
      </w:r>
      <w:r w:rsidRPr="008B38C4">
        <w:rPr>
          <w:rFonts w:ascii="Times New Roman" w:hAnsi="Times New Roman"/>
          <w:sz w:val="26"/>
          <w:szCs w:val="26"/>
        </w:rPr>
        <w:t xml:space="preserve"> тыс.рублей в связи с неисполнением ООО «СДМ-М» обязательств по муниципальному контракту</w:t>
      </w:r>
      <w:r>
        <w:rPr>
          <w:rFonts w:ascii="Times New Roman" w:hAnsi="Times New Roman"/>
          <w:sz w:val="26"/>
          <w:szCs w:val="26"/>
        </w:rPr>
        <w:t xml:space="preserve"> от 16.05.2022 № 11</w:t>
      </w:r>
      <w:r w:rsidRPr="008B38C4">
        <w:rPr>
          <w:rFonts w:ascii="Times New Roman" w:hAnsi="Times New Roman"/>
          <w:sz w:val="26"/>
          <w:szCs w:val="26"/>
        </w:rPr>
        <w:t xml:space="preserve"> на выполнение работ по строительству объекта капитального строительства «Строительство здания МБОУ «Саровская СОШ» с размещением 2-х групп дошкольного образования»</w:t>
      </w:r>
      <w:r>
        <w:rPr>
          <w:rFonts w:ascii="Times New Roman" w:hAnsi="Times New Roman"/>
          <w:sz w:val="26"/>
          <w:szCs w:val="26"/>
        </w:rPr>
        <w:t xml:space="preserve"> по адресу: Томская область, Колпашевский район, п.Большая Саровка, ул.Советская, 19.</w:t>
      </w:r>
    </w:p>
    <w:p w14:paraId="76FE4EDF" w14:textId="77777777" w:rsidR="007E2FB2" w:rsidRPr="008B38C4" w:rsidRDefault="007E2FB2" w:rsidP="007E2FB2">
      <w:pPr>
        <w:tabs>
          <w:tab w:val="left" w:pos="720"/>
        </w:tabs>
        <w:autoSpaceDE w:val="0"/>
        <w:autoSpaceDN w:val="0"/>
        <w:adjustRightInd w:val="0"/>
        <w:spacing w:after="0" w:line="240" w:lineRule="auto"/>
        <w:ind w:firstLine="709"/>
        <w:jc w:val="both"/>
        <w:rPr>
          <w:rFonts w:ascii="Times New Roman" w:hAnsi="Times New Roman"/>
          <w:sz w:val="26"/>
          <w:szCs w:val="26"/>
        </w:rPr>
      </w:pPr>
      <w:r w:rsidRPr="008B38C4">
        <w:rPr>
          <w:rFonts w:ascii="Times New Roman" w:hAnsi="Times New Roman"/>
          <w:sz w:val="26"/>
          <w:szCs w:val="26"/>
        </w:rPr>
        <w:t>В разрезе направлений расходования бюджетных средств (разделов, подразделов бюджетной классификации) структура и динамика расходов бюджета муниципального образования «Колпашевский район» за период 202</w:t>
      </w:r>
      <w:r>
        <w:rPr>
          <w:rFonts w:ascii="Times New Roman" w:hAnsi="Times New Roman"/>
          <w:sz w:val="26"/>
          <w:szCs w:val="26"/>
        </w:rPr>
        <w:t>4</w:t>
      </w:r>
      <w:r w:rsidRPr="008B38C4">
        <w:rPr>
          <w:rFonts w:ascii="Times New Roman" w:hAnsi="Times New Roman"/>
          <w:sz w:val="26"/>
          <w:szCs w:val="26"/>
        </w:rPr>
        <w:t>-202</w:t>
      </w:r>
      <w:r>
        <w:rPr>
          <w:rFonts w:ascii="Times New Roman" w:hAnsi="Times New Roman"/>
          <w:sz w:val="26"/>
          <w:szCs w:val="26"/>
        </w:rPr>
        <w:t>5</w:t>
      </w:r>
      <w:r w:rsidRPr="008B38C4">
        <w:rPr>
          <w:rFonts w:ascii="Times New Roman" w:hAnsi="Times New Roman"/>
          <w:sz w:val="26"/>
          <w:szCs w:val="26"/>
        </w:rPr>
        <w:t xml:space="preserve"> годы выглядит следующим образом (таблица № 4).</w:t>
      </w:r>
    </w:p>
    <w:p w14:paraId="1524BE72" w14:textId="77777777" w:rsidR="007E2FB2" w:rsidRPr="008B38C4" w:rsidRDefault="007E2FB2" w:rsidP="007E2FB2">
      <w:pPr>
        <w:tabs>
          <w:tab w:val="left" w:pos="720"/>
        </w:tabs>
        <w:autoSpaceDE w:val="0"/>
        <w:autoSpaceDN w:val="0"/>
        <w:adjustRightInd w:val="0"/>
        <w:spacing w:after="0" w:line="240" w:lineRule="auto"/>
        <w:ind w:right="-425"/>
        <w:jc w:val="right"/>
        <w:rPr>
          <w:rFonts w:ascii="Times New Roman" w:hAnsi="Times New Roman"/>
          <w:sz w:val="26"/>
          <w:szCs w:val="26"/>
        </w:rPr>
      </w:pPr>
      <w:r w:rsidRPr="008B38C4">
        <w:rPr>
          <w:rFonts w:ascii="Times New Roman" w:hAnsi="Times New Roman"/>
          <w:sz w:val="26"/>
          <w:szCs w:val="26"/>
        </w:rPr>
        <w:t xml:space="preserve">Таблица № 4 </w:t>
      </w:r>
    </w:p>
    <w:p w14:paraId="3DAAD196" w14:textId="77777777" w:rsidR="007E2FB2" w:rsidRPr="008B38C4" w:rsidRDefault="007E2FB2" w:rsidP="007E2FB2">
      <w:pPr>
        <w:tabs>
          <w:tab w:val="left" w:pos="720"/>
        </w:tabs>
        <w:autoSpaceDE w:val="0"/>
        <w:autoSpaceDN w:val="0"/>
        <w:adjustRightInd w:val="0"/>
        <w:spacing w:after="0" w:line="240" w:lineRule="auto"/>
        <w:ind w:right="-567"/>
        <w:jc w:val="center"/>
        <w:rPr>
          <w:rFonts w:ascii="Times New Roman" w:hAnsi="Times New Roman"/>
          <w:b/>
          <w:sz w:val="26"/>
          <w:szCs w:val="26"/>
        </w:rPr>
      </w:pPr>
      <w:r w:rsidRPr="008B38C4">
        <w:rPr>
          <w:rFonts w:ascii="Times New Roman" w:hAnsi="Times New Roman"/>
          <w:b/>
          <w:sz w:val="26"/>
          <w:szCs w:val="26"/>
        </w:rPr>
        <w:t>Структура и динамика расходов бюджета муниципального образования</w:t>
      </w:r>
    </w:p>
    <w:p w14:paraId="5D374DD8" w14:textId="77777777" w:rsidR="007E2FB2" w:rsidRPr="008B38C4" w:rsidRDefault="007E2FB2" w:rsidP="007E2FB2">
      <w:pPr>
        <w:tabs>
          <w:tab w:val="left" w:pos="720"/>
        </w:tabs>
        <w:autoSpaceDE w:val="0"/>
        <w:autoSpaceDN w:val="0"/>
        <w:adjustRightInd w:val="0"/>
        <w:spacing w:after="0" w:line="240" w:lineRule="auto"/>
        <w:ind w:right="-567"/>
        <w:jc w:val="center"/>
        <w:rPr>
          <w:rFonts w:ascii="Times New Roman" w:hAnsi="Times New Roman"/>
          <w:sz w:val="26"/>
          <w:szCs w:val="26"/>
        </w:rPr>
      </w:pPr>
      <w:r w:rsidRPr="008B38C4">
        <w:rPr>
          <w:rFonts w:ascii="Times New Roman" w:hAnsi="Times New Roman"/>
          <w:b/>
          <w:sz w:val="26"/>
          <w:szCs w:val="26"/>
        </w:rPr>
        <w:t xml:space="preserve"> «Колпашевский район» за период 202</w:t>
      </w:r>
      <w:r>
        <w:rPr>
          <w:rFonts w:ascii="Times New Roman" w:hAnsi="Times New Roman"/>
          <w:b/>
          <w:sz w:val="26"/>
          <w:szCs w:val="26"/>
        </w:rPr>
        <w:t>4</w:t>
      </w:r>
      <w:r w:rsidRPr="008B38C4">
        <w:rPr>
          <w:rFonts w:ascii="Times New Roman" w:hAnsi="Times New Roman"/>
          <w:b/>
          <w:sz w:val="26"/>
          <w:szCs w:val="26"/>
        </w:rPr>
        <w:t>-202</w:t>
      </w:r>
      <w:r>
        <w:rPr>
          <w:rFonts w:ascii="Times New Roman" w:hAnsi="Times New Roman"/>
          <w:b/>
          <w:sz w:val="26"/>
          <w:szCs w:val="26"/>
        </w:rPr>
        <w:t>5</w:t>
      </w:r>
      <w:r w:rsidRPr="008B38C4">
        <w:rPr>
          <w:rFonts w:ascii="Times New Roman" w:hAnsi="Times New Roman"/>
          <w:b/>
          <w:sz w:val="26"/>
          <w:szCs w:val="26"/>
        </w:rPr>
        <w:t xml:space="preserve"> годы</w:t>
      </w:r>
      <w:r w:rsidRPr="008B38C4">
        <w:rPr>
          <w:rFonts w:ascii="Times New Roman" w:hAnsi="Times New Roman"/>
          <w:sz w:val="26"/>
          <w:szCs w:val="26"/>
        </w:rPr>
        <w:t xml:space="preserve">                   </w:t>
      </w:r>
    </w:p>
    <w:p w14:paraId="2DB235F4" w14:textId="77777777" w:rsidR="007E2FB2" w:rsidRPr="008B38C4" w:rsidRDefault="007E2FB2" w:rsidP="007E2FB2">
      <w:pPr>
        <w:tabs>
          <w:tab w:val="left" w:pos="720"/>
        </w:tabs>
        <w:autoSpaceDE w:val="0"/>
        <w:autoSpaceDN w:val="0"/>
        <w:adjustRightInd w:val="0"/>
        <w:spacing w:after="0" w:line="240" w:lineRule="auto"/>
        <w:ind w:right="-567"/>
        <w:jc w:val="center"/>
        <w:rPr>
          <w:rFonts w:ascii="Times New Roman" w:hAnsi="Times New Roman"/>
          <w:sz w:val="20"/>
          <w:szCs w:val="20"/>
        </w:rPr>
      </w:pPr>
      <w:r w:rsidRPr="008B38C4">
        <w:rPr>
          <w:rFonts w:ascii="Times New Roman" w:hAnsi="Times New Roman"/>
          <w:sz w:val="20"/>
          <w:szCs w:val="20"/>
        </w:rPr>
        <w:t xml:space="preserve">                                                                                                                                    </w:t>
      </w:r>
      <w:r>
        <w:rPr>
          <w:rFonts w:ascii="Times New Roman" w:hAnsi="Times New Roman"/>
          <w:sz w:val="20"/>
          <w:szCs w:val="20"/>
        </w:rPr>
        <w:t xml:space="preserve">               </w:t>
      </w:r>
      <w:r w:rsidRPr="008B38C4">
        <w:rPr>
          <w:rFonts w:ascii="Times New Roman" w:hAnsi="Times New Roman"/>
          <w:sz w:val="20"/>
          <w:szCs w:val="20"/>
        </w:rPr>
        <w:t xml:space="preserve">      (тыс. руб.)</w:t>
      </w:r>
    </w:p>
    <w:tbl>
      <w:tblPr>
        <w:tblW w:w="10065" w:type="dxa"/>
        <w:tblInd w:w="-254" w:type="dxa"/>
        <w:tblLayout w:type="fixed"/>
        <w:tblCellMar>
          <w:left w:w="30" w:type="dxa"/>
          <w:right w:w="30" w:type="dxa"/>
        </w:tblCellMar>
        <w:tblLook w:val="0000" w:firstRow="0" w:lastRow="0" w:firstColumn="0" w:lastColumn="0" w:noHBand="0" w:noVBand="0"/>
      </w:tblPr>
      <w:tblGrid>
        <w:gridCol w:w="2269"/>
        <w:gridCol w:w="1276"/>
        <w:gridCol w:w="1275"/>
        <w:gridCol w:w="1134"/>
        <w:gridCol w:w="993"/>
        <w:gridCol w:w="1134"/>
        <w:gridCol w:w="1275"/>
        <w:gridCol w:w="709"/>
      </w:tblGrid>
      <w:tr w:rsidR="007E2FB2" w:rsidRPr="008B38C4" w14:paraId="74F98212" w14:textId="77777777" w:rsidTr="009B4D47">
        <w:trPr>
          <w:trHeight w:val="230"/>
        </w:trPr>
        <w:tc>
          <w:tcPr>
            <w:tcW w:w="2269" w:type="dxa"/>
            <w:tcBorders>
              <w:top w:val="single" w:sz="6" w:space="0" w:color="auto"/>
              <w:left w:val="single" w:sz="6" w:space="0" w:color="auto"/>
              <w:bottom w:val="nil"/>
              <w:right w:val="single" w:sz="6" w:space="0" w:color="auto"/>
            </w:tcBorders>
          </w:tcPr>
          <w:p w14:paraId="28CCAD5B" w14:textId="77777777" w:rsidR="007E2FB2" w:rsidRPr="00975D86"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sidRPr="00975D86">
              <w:rPr>
                <w:rFonts w:ascii="Times New Roman" w:eastAsiaTheme="minorHAnsi" w:hAnsi="Times New Roman" w:cstheme="minorBidi"/>
                <w:b/>
                <w:bCs/>
                <w:color w:val="000000"/>
                <w:sz w:val="18"/>
                <w:szCs w:val="18"/>
                <w:lang w:eastAsia="en-US"/>
              </w:rPr>
              <w:t>Наименование показателей расходов</w:t>
            </w:r>
          </w:p>
        </w:tc>
        <w:tc>
          <w:tcPr>
            <w:tcW w:w="1276" w:type="dxa"/>
            <w:tcBorders>
              <w:top w:val="single" w:sz="6" w:space="0" w:color="auto"/>
              <w:left w:val="single" w:sz="6" w:space="0" w:color="auto"/>
              <w:bottom w:val="nil"/>
              <w:right w:val="single" w:sz="6" w:space="0" w:color="auto"/>
            </w:tcBorders>
          </w:tcPr>
          <w:p w14:paraId="4F233C1F" w14:textId="77777777" w:rsidR="007E2FB2" w:rsidRPr="00975D86"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sidRPr="00975D86">
              <w:rPr>
                <w:rFonts w:ascii="Times New Roman" w:eastAsiaTheme="minorHAnsi" w:hAnsi="Times New Roman" w:cstheme="minorBidi"/>
                <w:b/>
                <w:bCs/>
                <w:color w:val="000000"/>
                <w:sz w:val="18"/>
                <w:szCs w:val="18"/>
                <w:lang w:eastAsia="en-US"/>
              </w:rPr>
              <w:t>202</w:t>
            </w:r>
            <w:r>
              <w:rPr>
                <w:rFonts w:ascii="Times New Roman" w:eastAsiaTheme="minorHAnsi" w:hAnsi="Times New Roman" w:cstheme="minorBidi"/>
                <w:b/>
                <w:bCs/>
                <w:color w:val="000000"/>
                <w:sz w:val="18"/>
                <w:szCs w:val="18"/>
                <w:lang w:eastAsia="en-US"/>
              </w:rPr>
              <w:t>4</w:t>
            </w:r>
            <w:r w:rsidRPr="00975D86">
              <w:rPr>
                <w:rFonts w:ascii="Times New Roman" w:eastAsiaTheme="minorHAnsi" w:hAnsi="Times New Roman" w:cstheme="minorBidi"/>
                <w:b/>
                <w:bCs/>
                <w:color w:val="000000"/>
                <w:sz w:val="18"/>
                <w:szCs w:val="18"/>
                <w:lang w:eastAsia="en-US"/>
              </w:rPr>
              <w:t xml:space="preserve"> год Исполнено</w:t>
            </w:r>
          </w:p>
        </w:tc>
        <w:tc>
          <w:tcPr>
            <w:tcW w:w="6520" w:type="dxa"/>
            <w:gridSpan w:val="6"/>
            <w:tcBorders>
              <w:top w:val="single" w:sz="6" w:space="0" w:color="auto"/>
              <w:left w:val="single" w:sz="6" w:space="0" w:color="auto"/>
              <w:bottom w:val="single" w:sz="6" w:space="0" w:color="auto"/>
              <w:right w:val="single" w:sz="6" w:space="0" w:color="auto"/>
            </w:tcBorders>
          </w:tcPr>
          <w:p w14:paraId="15C656B8" w14:textId="77777777" w:rsidR="007E2FB2" w:rsidRPr="00975D86"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sidRPr="00975D86">
              <w:rPr>
                <w:rFonts w:ascii="Times New Roman" w:eastAsiaTheme="minorHAnsi" w:hAnsi="Times New Roman" w:cstheme="minorBidi"/>
                <w:b/>
                <w:bCs/>
                <w:color w:val="000000"/>
                <w:sz w:val="18"/>
                <w:szCs w:val="18"/>
                <w:lang w:eastAsia="en-US"/>
              </w:rPr>
              <w:t>202</w:t>
            </w:r>
            <w:r>
              <w:rPr>
                <w:rFonts w:ascii="Times New Roman" w:eastAsiaTheme="minorHAnsi" w:hAnsi="Times New Roman" w:cstheme="minorBidi"/>
                <w:b/>
                <w:bCs/>
                <w:color w:val="000000"/>
                <w:sz w:val="18"/>
                <w:szCs w:val="18"/>
                <w:lang w:eastAsia="en-US"/>
              </w:rPr>
              <w:t>5</w:t>
            </w:r>
            <w:r w:rsidRPr="00975D86">
              <w:rPr>
                <w:rFonts w:ascii="Times New Roman" w:eastAsiaTheme="minorHAnsi" w:hAnsi="Times New Roman" w:cstheme="minorBidi"/>
                <w:b/>
                <w:bCs/>
                <w:color w:val="000000"/>
                <w:sz w:val="18"/>
                <w:szCs w:val="18"/>
                <w:lang w:eastAsia="en-US"/>
              </w:rPr>
              <w:t xml:space="preserve"> год</w:t>
            </w:r>
          </w:p>
        </w:tc>
      </w:tr>
      <w:tr w:rsidR="007E2FB2" w:rsidRPr="008B38C4" w14:paraId="6DCE6A44" w14:textId="77777777" w:rsidTr="009B4D47">
        <w:trPr>
          <w:trHeight w:val="696"/>
        </w:trPr>
        <w:tc>
          <w:tcPr>
            <w:tcW w:w="2269" w:type="dxa"/>
            <w:tcBorders>
              <w:top w:val="nil"/>
              <w:left w:val="single" w:sz="6" w:space="0" w:color="auto"/>
              <w:bottom w:val="single" w:sz="6" w:space="0" w:color="auto"/>
              <w:right w:val="single" w:sz="6" w:space="0" w:color="auto"/>
            </w:tcBorders>
          </w:tcPr>
          <w:p w14:paraId="22FFD358" w14:textId="77777777" w:rsidR="007E2FB2" w:rsidRPr="00975D86"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p>
        </w:tc>
        <w:tc>
          <w:tcPr>
            <w:tcW w:w="1276" w:type="dxa"/>
            <w:tcBorders>
              <w:top w:val="nil"/>
              <w:left w:val="single" w:sz="6" w:space="0" w:color="auto"/>
              <w:bottom w:val="single" w:sz="6" w:space="0" w:color="auto"/>
              <w:right w:val="single" w:sz="6" w:space="0" w:color="auto"/>
            </w:tcBorders>
          </w:tcPr>
          <w:p w14:paraId="4B5B9289" w14:textId="77777777" w:rsidR="007E2FB2" w:rsidRPr="00975D86"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13117B1F" w14:textId="77777777" w:rsidR="007E2FB2" w:rsidRPr="00975D86"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sidRPr="00975D86">
              <w:rPr>
                <w:rFonts w:ascii="Times New Roman" w:eastAsiaTheme="minorHAnsi" w:hAnsi="Times New Roman" w:cstheme="minorBidi"/>
                <w:b/>
                <w:bCs/>
                <w:color w:val="000000"/>
                <w:sz w:val="18"/>
                <w:szCs w:val="18"/>
                <w:lang w:eastAsia="en-US"/>
              </w:rPr>
              <w:t>Уточненный план</w:t>
            </w:r>
          </w:p>
        </w:tc>
        <w:tc>
          <w:tcPr>
            <w:tcW w:w="1134" w:type="dxa"/>
            <w:tcBorders>
              <w:top w:val="single" w:sz="6" w:space="0" w:color="auto"/>
              <w:left w:val="single" w:sz="6" w:space="0" w:color="auto"/>
              <w:bottom w:val="single" w:sz="6" w:space="0" w:color="auto"/>
              <w:right w:val="single" w:sz="6" w:space="0" w:color="auto"/>
            </w:tcBorders>
          </w:tcPr>
          <w:p w14:paraId="20AD1693" w14:textId="77777777" w:rsidR="007E2FB2" w:rsidRPr="00975D86"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sidRPr="00975D86">
              <w:rPr>
                <w:rFonts w:ascii="Times New Roman" w:eastAsiaTheme="minorHAnsi" w:hAnsi="Times New Roman" w:cstheme="minorBidi"/>
                <w:b/>
                <w:bCs/>
                <w:color w:val="000000"/>
                <w:sz w:val="18"/>
                <w:szCs w:val="18"/>
                <w:lang w:eastAsia="en-US"/>
              </w:rPr>
              <w:t>Исполнено</w:t>
            </w:r>
          </w:p>
        </w:tc>
        <w:tc>
          <w:tcPr>
            <w:tcW w:w="993" w:type="dxa"/>
            <w:tcBorders>
              <w:top w:val="single" w:sz="6" w:space="0" w:color="auto"/>
              <w:left w:val="single" w:sz="6" w:space="0" w:color="auto"/>
              <w:bottom w:val="single" w:sz="6" w:space="0" w:color="auto"/>
              <w:right w:val="single" w:sz="6" w:space="0" w:color="auto"/>
            </w:tcBorders>
          </w:tcPr>
          <w:p w14:paraId="2B47D5BA" w14:textId="77777777" w:rsidR="007E2FB2" w:rsidRPr="00975D86"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sidRPr="00975D86">
              <w:rPr>
                <w:rFonts w:ascii="Times New Roman" w:eastAsiaTheme="minorHAnsi" w:hAnsi="Times New Roman" w:cstheme="minorBidi"/>
                <w:b/>
                <w:bCs/>
                <w:color w:val="000000"/>
                <w:sz w:val="18"/>
                <w:szCs w:val="18"/>
                <w:lang w:eastAsia="en-US"/>
              </w:rPr>
              <w:t>% исполне-ния</w:t>
            </w:r>
          </w:p>
        </w:tc>
        <w:tc>
          <w:tcPr>
            <w:tcW w:w="1134" w:type="dxa"/>
            <w:tcBorders>
              <w:top w:val="single" w:sz="6" w:space="0" w:color="auto"/>
              <w:left w:val="single" w:sz="6" w:space="0" w:color="auto"/>
              <w:bottom w:val="single" w:sz="6" w:space="0" w:color="auto"/>
              <w:right w:val="single" w:sz="6" w:space="0" w:color="auto"/>
            </w:tcBorders>
          </w:tcPr>
          <w:p w14:paraId="7DDF0F9E" w14:textId="77777777" w:rsidR="007E2FB2" w:rsidRPr="00975D86"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sidRPr="00975D86">
              <w:rPr>
                <w:rFonts w:ascii="Times New Roman" w:eastAsiaTheme="minorHAnsi" w:hAnsi="Times New Roman" w:cstheme="minorBidi"/>
                <w:b/>
                <w:bCs/>
                <w:color w:val="000000"/>
                <w:sz w:val="18"/>
                <w:szCs w:val="18"/>
                <w:lang w:eastAsia="en-US"/>
              </w:rPr>
              <w:t>Удельный вес, %</w:t>
            </w:r>
          </w:p>
        </w:tc>
        <w:tc>
          <w:tcPr>
            <w:tcW w:w="1275" w:type="dxa"/>
            <w:tcBorders>
              <w:top w:val="single" w:sz="6" w:space="0" w:color="auto"/>
              <w:left w:val="single" w:sz="6" w:space="0" w:color="auto"/>
              <w:bottom w:val="single" w:sz="6" w:space="0" w:color="auto"/>
              <w:right w:val="single" w:sz="6" w:space="0" w:color="auto"/>
            </w:tcBorders>
          </w:tcPr>
          <w:p w14:paraId="71671270" w14:textId="77777777" w:rsidR="007E2FB2" w:rsidRPr="00975D86"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sidRPr="00975D86">
              <w:rPr>
                <w:rFonts w:ascii="Times New Roman" w:eastAsiaTheme="minorHAnsi" w:hAnsi="Times New Roman" w:cstheme="minorBidi"/>
                <w:b/>
                <w:bCs/>
                <w:color w:val="000000"/>
                <w:sz w:val="18"/>
                <w:szCs w:val="18"/>
                <w:lang w:eastAsia="en-US"/>
              </w:rPr>
              <w:t>Отклонение (202</w:t>
            </w:r>
            <w:r>
              <w:rPr>
                <w:rFonts w:ascii="Times New Roman" w:eastAsiaTheme="minorHAnsi" w:hAnsi="Times New Roman" w:cstheme="minorBidi"/>
                <w:b/>
                <w:bCs/>
                <w:color w:val="000000"/>
                <w:sz w:val="18"/>
                <w:szCs w:val="18"/>
                <w:lang w:eastAsia="en-US"/>
              </w:rPr>
              <w:t>5</w:t>
            </w:r>
            <w:r w:rsidRPr="00975D86">
              <w:rPr>
                <w:rFonts w:ascii="Times New Roman" w:eastAsiaTheme="minorHAnsi" w:hAnsi="Times New Roman" w:cstheme="minorBidi"/>
                <w:b/>
                <w:bCs/>
                <w:color w:val="000000"/>
                <w:sz w:val="18"/>
                <w:szCs w:val="18"/>
                <w:lang w:eastAsia="en-US"/>
              </w:rPr>
              <w:t xml:space="preserve"> / 202</w:t>
            </w:r>
            <w:r>
              <w:rPr>
                <w:rFonts w:ascii="Times New Roman" w:eastAsiaTheme="minorHAnsi" w:hAnsi="Times New Roman" w:cstheme="minorBidi"/>
                <w:b/>
                <w:bCs/>
                <w:color w:val="000000"/>
                <w:sz w:val="18"/>
                <w:szCs w:val="18"/>
                <w:lang w:eastAsia="en-US"/>
              </w:rPr>
              <w:t>4</w:t>
            </w:r>
            <w:r w:rsidRPr="00975D86">
              <w:rPr>
                <w:rFonts w:ascii="Times New Roman" w:eastAsiaTheme="minorHAnsi" w:hAnsi="Times New Roman" w:cstheme="minorBidi"/>
                <w:b/>
                <w:bCs/>
                <w:color w:val="000000"/>
                <w:sz w:val="18"/>
                <w:szCs w:val="18"/>
                <w:lang w:eastAsia="en-US"/>
              </w:rPr>
              <w:t>)</w:t>
            </w:r>
          </w:p>
        </w:tc>
        <w:tc>
          <w:tcPr>
            <w:tcW w:w="709" w:type="dxa"/>
            <w:tcBorders>
              <w:top w:val="single" w:sz="6" w:space="0" w:color="auto"/>
              <w:left w:val="single" w:sz="6" w:space="0" w:color="auto"/>
              <w:bottom w:val="single" w:sz="6" w:space="0" w:color="auto"/>
              <w:right w:val="single" w:sz="6" w:space="0" w:color="auto"/>
            </w:tcBorders>
          </w:tcPr>
          <w:p w14:paraId="1A3B3E36" w14:textId="77777777" w:rsidR="007E2FB2" w:rsidRPr="00975D86"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18"/>
                <w:szCs w:val="18"/>
                <w:lang w:eastAsia="en-US"/>
              </w:rPr>
            </w:pPr>
            <w:r w:rsidRPr="00975D86">
              <w:rPr>
                <w:rFonts w:ascii="Times New Roman" w:eastAsiaTheme="minorHAnsi" w:hAnsi="Times New Roman" w:cstheme="minorBidi"/>
                <w:b/>
                <w:bCs/>
                <w:color w:val="000000"/>
                <w:sz w:val="18"/>
                <w:szCs w:val="18"/>
                <w:lang w:eastAsia="en-US"/>
              </w:rPr>
              <w:t>Темп роста (202</w:t>
            </w:r>
            <w:r>
              <w:rPr>
                <w:rFonts w:ascii="Times New Roman" w:eastAsiaTheme="minorHAnsi" w:hAnsi="Times New Roman" w:cstheme="minorBidi"/>
                <w:b/>
                <w:bCs/>
                <w:color w:val="000000"/>
                <w:sz w:val="18"/>
                <w:szCs w:val="18"/>
                <w:lang w:eastAsia="en-US"/>
              </w:rPr>
              <w:t>5</w:t>
            </w:r>
            <w:r w:rsidRPr="00975D86">
              <w:rPr>
                <w:rFonts w:ascii="Times New Roman" w:eastAsiaTheme="minorHAnsi" w:hAnsi="Times New Roman" w:cstheme="minorBidi"/>
                <w:b/>
                <w:bCs/>
                <w:color w:val="000000"/>
                <w:sz w:val="18"/>
                <w:szCs w:val="18"/>
                <w:lang w:eastAsia="en-US"/>
              </w:rPr>
              <w:t xml:space="preserve"> / 202</w:t>
            </w:r>
            <w:r>
              <w:rPr>
                <w:rFonts w:ascii="Times New Roman" w:eastAsiaTheme="minorHAnsi" w:hAnsi="Times New Roman" w:cstheme="minorBidi"/>
                <w:b/>
                <w:bCs/>
                <w:color w:val="000000"/>
                <w:sz w:val="18"/>
                <w:szCs w:val="18"/>
                <w:lang w:eastAsia="en-US"/>
              </w:rPr>
              <w:t>4</w:t>
            </w:r>
            <w:r w:rsidRPr="00975D86">
              <w:rPr>
                <w:rFonts w:ascii="Times New Roman" w:eastAsiaTheme="minorHAnsi" w:hAnsi="Times New Roman" w:cstheme="minorBidi"/>
                <w:b/>
                <w:bCs/>
                <w:color w:val="000000"/>
                <w:sz w:val="18"/>
                <w:szCs w:val="18"/>
                <w:lang w:eastAsia="en-US"/>
              </w:rPr>
              <w:t>), %</w:t>
            </w:r>
          </w:p>
        </w:tc>
      </w:tr>
      <w:tr w:rsidR="007E2FB2" w:rsidRPr="008B38C4" w14:paraId="1F46BE80" w14:textId="77777777" w:rsidTr="009B4D47">
        <w:trPr>
          <w:trHeight w:val="463"/>
        </w:trPr>
        <w:tc>
          <w:tcPr>
            <w:tcW w:w="2269" w:type="dxa"/>
            <w:tcBorders>
              <w:top w:val="single" w:sz="6" w:space="0" w:color="auto"/>
              <w:left w:val="single" w:sz="6" w:space="0" w:color="auto"/>
              <w:bottom w:val="single" w:sz="6" w:space="0" w:color="auto"/>
              <w:right w:val="single" w:sz="6" w:space="0" w:color="auto"/>
            </w:tcBorders>
          </w:tcPr>
          <w:p w14:paraId="22CFABF0" w14:textId="77777777" w:rsidR="007E2FB2" w:rsidRPr="008B38C4" w:rsidRDefault="007E2FB2" w:rsidP="009B4D47">
            <w:pPr>
              <w:autoSpaceDE w:val="0"/>
              <w:autoSpaceDN w:val="0"/>
              <w:adjustRightInd w:val="0"/>
              <w:spacing w:after="0" w:line="240" w:lineRule="auto"/>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Общегосударственные вопросы</w:t>
            </w:r>
          </w:p>
        </w:tc>
        <w:tc>
          <w:tcPr>
            <w:tcW w:w="1276" w:type="dxa"/>
            <w:tcBorders>
              <w:top w:val="single" w:sz="6" w:space="0" w:color="auto"/>
              <w:left w:val="single" w:sz="6" w:space="0" w:color="auto"/>
              <w:bottom w:val="single" w:sz="6" w:space="0" w:color="auto"/>
              <w:right w:val="single" w:sz="6" w:space="0" w:color="auto"/>
            </w:tcBorders>
            <w:vAlign w:val="bottom"/>
          </w:tcPr>
          <w:p w14:paraId="1403EC22"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142 445,7</w:t>
            </w:r>
          </w:p>
        </w:tc>
        <w:tc>
          <w:tcPr>
            <w:tcW w:w="1275" w:type="dxa"/>
            <w:tcBorders>
              <w:top w:val="single" w:sz="6" w:space="0" w:color="auto"/>
              <w:left w:val="single" w:sz="6" w:space="0" w:color="auto"/>
              <w:bottom w:val="single" w:sz="6" w:space="0" w:color="auto"/>
              <w:right w:val="single" w:sz="6" w:space="0" w:color="auto"/>
            </w:tcBorders>
            <w:vAlign w:val="bottom"/>
          </w:tcPr>
          <w:p w14:paraId="758694F0"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180 270,6</w:t>
            </w:r>
          </w:p>
        </w:tc>
        <w:tc>
          <w:tcPr>
            <w:tcW w:w="1134" w:type="dxa"/>
            <w:tcBorders>
              <w:top w:val="single" w:sz="6" w:space="0" w:color="auto"/>
              <w:left w:val="single" w:sz="6" w:space="0" w:color="auto"/>
              <w:bottom w:val="single" w:sz="6" w:space="0" w:color="auto"/>
              <w:right w:val="single" w:sz="6" w:space="0" w:color="auto"/>
            </w:tcBorders>
            <w:vAlign w:val="bottom"/>
          </w:tcPr>
          <w:p w14:paraId="470CAB0E"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171 925,9</w:t>
            </w:r>
          </w:p>
        </w:tc>
        <w:tc>
          <w:tcPr>
            <w:tcW w:w="993" w:type="dxa"/>
            <w:tcBorders>
              <w:top w:val="single" w:sz="6" w:space="0" w:color="auto"/>
              <w:left w:val="single" w:sz="6" w:space="0" w:color="auto"/>
              <w:bottom w:val="single" w:sz="6" w:space="0" w:color="auto"/>
              <w:right w:val="single" w:sz="6" w:space="0" w:color="auto"/>
            </w:tcBorders>
            <w:vAlign w:val="bottom"/>
          </w:tcPr>
          <w:p w14:paraId="4C0B1944"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95,4</w:t>
            </w:r>
          </w:p>
        </w:tc>
        <w:tc>
          <w:tcPr>
            <w:tcW w:w="1134" w:type="dxa"/>
            <w:tcBorders>
              <w:top w:val="single" w:sz="6" w:space="0" w:color="auto"/>
              <w:left w:val="single" w:sz="6" w:space="0" w:color="auto"/>
              <w:bottom w:val="single" w:sz="6" w:space="0" w:color="auto"/>
              <w:right w:val="single" w:sz="6" w:space="0" w:color="auto"/>
            </w:tcBorders>
            <w:vAlign w:val="bottom"/>
          </w:tcPr>
          <w:p w14:paraId="60D53618"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5,8</w:t>
            </w:r>
          </w:p>
        </w:tc>
        <w:tc>
          <w:tcPr>
            <w:tcW w:w="1275" w:type="dxa"/>
            <w:tcBorders>
              <w:top w:val="single" w:sz="6" w:space="0" w:color="auto"/>
              <w:left w:val="single" w:sz="6" w:space="0" w:color="auto"/>
              <w:bottom w:val="single" w:sz="6" w:space="0" w:color="auto"/>
              <w:right w:val="single" w:sz="6" w:space="0" w:color="auto"/>
            </w:tcBorders>
            <w:vAlign w:val="bottom"/>
          </w:tcPr>
          <w:p w14:paraId="6E89223D"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+29 480,2</w:t>
            </w:r>
          </w:p>
        </w:tc>
        <w:tc>
          <w:tcPr>
            <w:tcW w:w="709" w:type="dxa"/>
            <w:tcBorders>
              <w:top w:val="single" w:sz="6" w:space="0" w:color="auto"/>
              <w:left w:val="single" w:sz="6" w:space="0" w:color="auto"/>
              <w:bottom w:val="single" w:sz="6" w:space="0" w:color="auto"/>
              <w:right w:val="single" w:sz="6" w:space="0" w:color="auto"/>
            </w:tcBorders>
            <w:vAlign w:val="bottom"/>
          </w:tcPr>
          <w:p w14:paraId="1DF3711A"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120,7</w:t>
            </w:r>
          </w:p>
        </w:tc>
      </w:tr>
      <w:tr w:rsidR="007E2FB2" w:rsidRPr="008B38C4" w14:paraId="70F834FF" w14:textId="77777777" w:rsidTr="009B4D47">
        <w:trPr>
          <w:trHeight w:val="230"/>
        </w:trPr>
        <w:tc>
          <w:tcPr>
            <w:tcW w:w="2269" w:type="dxa"/>
            <w:tcBorders>
              <w:top w:val="single" w:sz="6" w:space="0" w:color="auto"/>
              <w:left w:val="single" w:sz="6" w:space="0" w:color="auto"/>
              <w:bottom w:val="single" w:sz="6" w:space="0" w:color="auto"/>
              <w:right w:val="single" w:sz="6" w:space="0" w:color="auto"/>
            </w:tcBorders>
          </w:tcPr>
          <w:p w14:paraId="7806F5FC" w14:textId="77777777" w:rsidR="007E2FB2" w:rsidRPr="008B38C4" w:rsidRDefault="007E2FB2" w:rsidP="009B4D47">
            <w:pPr>
              <w:autoSpaceDE w:val="0"/>
              <w:autoSpaceDN w:val="0"/>
              <w:adjustRightInd w:val="0"/>
              <w:spacing w:after="0" w:line="240" w:lineRule="auto"/>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Национальная оборона</w:t>
            </w:r>
          </w:p>
        </w:tc>
        <w:tc>
          <w:tcPr>
            <w:tcW w:w="1276" w:type="dxa"/>
            <w:tcBorders>
              <w:top w:val="single" w:sz="6" w:space="0" w:color="auto"/>
              <w:left w:val="single" w:sz="6" w:space="0" w:color="auto"/>
              <w:bottom w:val="single" w:sz="6" w:space="0" w:color="auto"/>
              <w:right w:val="single" w:sz="6" w:space="0" w:color="auto"/>
            </w:tcBorders>
            <w:vAlign w:val="bottom"/>
          </w:tcPr>
          <w:p w14:paraId="3E17BB4F"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2 118,9</w:t>
            </w:r>
          </w:p>
        </w:tc>
        <w:tc>
          <w:tcPr>
            <w:tcW w:w="1275" w:type="dxa"/>
            <w:tcBorders>
              <w:top w:val="single" w:sz="6" w:space="0" w:color="auto"/>
              <w:left w:val="single" w:sz="6" w:space="0" w:color="auto"/>
              <w:bottom w:val="single" w:sz="6" w:space="0" w:color="auto"/>
              <w:right w:val="single" w:sz="6" w:space="0" w:color="auto"/>
            </w:tcBorders>
            <w:vAlign w:val="bottom"/>
          </w:tcPr>
          <w:p w14:paraId="2F799BCB"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2 500,7</w:t>
            </w:r>
          </w:p>
        </w:tc>
        <w:tc>
          <w:tcPr>
            <w:tcW w:w="1134" w:type="dxa"/>
            <w:tcBorders>
              <w:top w:val="single" w:sz="6" w:space="0" w:color="auto"/>
              <w:left w:val="single" w:sz="6" w:space="0" w:color="auto"/>
              <w:bottom w:val="single" w:sz="6" w:space="0" w:color="auto"/>
              <w:right w:val="single" w:sz="6" w:space="0" w:color="auto"/>
            </w:tcBorders>
            <w:vAlign w:val="bottom"/>
          </w:tcPr>
          <w:p w14:paraId="675A8945"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2 500,7</w:t>
            </w:r>
          </w:p>
        </w:tc>
        <w:tc>
          <w:tcPr>
            <w:tcW w:w="993" w:type="dxa"/>
            <w:tcBorders>
              <w:top w:val="single" w:sz="6" w:space="0" w:color="auto"/>
              <w:left w:val="single" w:sz="6" w:space="0" w:color="auto"/>
              <w:bottom w:val="single" w:sz="6" w:space="0" w:color="auto"/>
              <w:right w:val="single" w:sz="6" w:space="0" w:color="auto"/>
            </w:tcBorders>
            <w:vAlign w:val="bottom"/>
          </w:tcPr>
          <w:p w14:paraId="175103B2"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100,0</w:t>
            </w:r>
          </w:p>
        </w:tc>
        <w:tc>
          <w:tcPr>
            <w:tcW w:w="1134" w:type="dxa"/>
            <w:tcBorders>
              <w:top w:val="single" w:sz="6" w:space="0" w:color="auto"/>
              <w:left w:val="single" w:sz="6" w:space="0" w:color="auto"/>
              <w:bottom w:val="single" w:sz="6" w:space="0" w:color="auto"/>
              <w:right w:val="single" w:sz="6" w:space="0" w:color="auto"/>
            </w:tcBorders>
            <w:vAlign w:val="bottom"/>
          </w:tcPr>
          <w:p w14:paraId="1A077F29"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0,1</w:t>
            </w:r>
          </w:p>
        </w:tc>
        <w:tc>
          <w:tcPr>
            <w:tcW w:w="1275" w:type="dxa"/>
            <w:tcBorders>
              <w:top w:val="single" w:sz="6" w:space="0" w:color="auto"/>
              <w:left w:val="single" w:sz="6" w:space="0" w:color="auto"/>
              <w:bottom w:val="single" w:sz="6" w:space="0" w:color="auto"/>
              <w:right w:val="single" w:sz="6" w:space="0" w:color="auto"/>
            </w:tcBorders>
            <w:vAlign w:val="bottom"/>
          </w:tcPr>
          <w:p w14:paraId="2CA603EA"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+381,8</w:t>
            </w:r>
          </w:p>
        </w:tc>
        <w:tc>
          <w:tcPr>
            <w:tcW w:w="709" w:type="dxa"/>
            <w:tcBorders>
              <w:top w:val="single" w:sz="6" w:space="0" w:color="auto"/>
              <w:left w:val="single" w:sz="6" w:space="0" w:color="auto"/>
              <w:bottom w:val="single" w:sz="6" w:space="0" w:color="auto"/>
              <w:right w:val="single" w:sz="6" w:space="0" w:color="auto"/>
            </w:tcBorders>
            <w:vAlign w:val="bottom"/>
          </w:tcPr>
          <w:p w14:paraId="77F0EE70"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118,0</w:t>
            </w:r>
          </w:p>
        </w:tc>
      </w:tr>
      <w:tr w:rsidR="007E2FB2" w:rsidRPr="008B38C4" w14:paraId="43F09E54" w14:textId="77777777" w:rsidTr="009B4D47">
        <w:trPr>
          <w:trHeight w:val="652"/>
        </w:trPr>
        <w:tc>
          <w:tcPr>
            <w:tcW w:w="2269" w:type="dxa"/>
            <w:tcBorders>
              <w:top w:val="single" w:sz="6" w:space="0" w:color="auto"/>
              <w:left w:val="single" w:sz="6" w:space="0" w:color="auto"/>
              <w:bottom w:val="single" w:sz="6" w:space="0" w:color="auto"/>
              <w:right w:val="single" w:sz="6" w:space="0" w:color="auto"/>
            </w:tcBorders>
          </w:tcPr>
          <w:p w14:paraId="7D1613A4" w14:textId="77777777" w:rsidR="007E2FB2" w:rsidRPr="008B38C4" w:rsidRDefault="007E2FB2" w:rsidP="009B4D47">
            <w:pPr>
              <w:autoSpaceDE w:val="0"/>
              <w:autoSpaceDN w:val="0"/>
              <w:adjustRightInd w:val="0"/>
              <w:spacing w:after="0" w:line="240" w:lineRule="auto"/>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Национальная безопасность и правоохранительная деятельность</w:t>
            </w:r>
          </w:p>
        </w:tc>
        <w:tc>
          <w:tcPr>
            <w:tcW w:w="1276" w:type="dxa"/>
            <w:tcBorders>
              <w:top w:val="single" w:sz="6" w:space="0" w:color="auto"/>
              <w:left w:val="single" w:sz="6" w:space="0" w:color="auto"/>
              <w:bottom w:val="single" w:sz="6" w:space="0" w:color="auto"/>
              <w:right w:val="single" w:sz="6" w:space="0" w:color="auto"/>
            </w:tcBorders>
            <w:vAlign w:val="bottom"/>
          </w:tcPr>
          <w:p w14:paraId="52FC8844"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11 698,2</w:t>
            </w:r>
          </w:p>
        </w:tc>
        <w:tc>
          <w:tcPr>
            <w:tcW w:w="1275" w:type="dxa"/>
            <w:tcBorders>
              <w:top w:val="single" w:sz="6" w:space="0" w:color="auto"/>
              <w:left w:val="single" w:sz="6" w:space="0" w:color="auto"/>
              <w:bottom w:val="single" w:sz="6" w:space="0" w:color="auto"/>
              <w:right w:val="single" w:sz="6" w:space="0" w:color="auto"/>
            </w:tcBorders>
            <w:vAlign w:val="bottom"/>
          </w:tcPr>
          <w:p w14:paraId="3D048520"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7 289,9</w:t>
            </w:r>
          </w:p>
        </w:tc>
        <w:tc>
          <w:tcPr>
            <w:tcW w:w="1134" w:type="dxa"/>
            <w:tcBorders>
              <w:top w:val="single" w:sz="6" w:space="0" w:color="auto"/>
              <w:left w:val="single" w:sz="6" w:space="0" w:color="auto"/>
              <w:bottom w:val="single" w:sz="6" w:space="0" w:color="auto"/>
              <w:right w:val="single" w:sz="6" w:space="0" w:color="auto"/>
            </w:tcBorders>
            <w:vAlign w:val="bottom"/>
          </w:tcPr>
          <w:p w14:paraId="7173F018"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7 282,5</w:t>
            </w:r>
          </w:p>
        </w:tc>
        <w:tc>
          <w:tcPr>
            <w:tcW w:w="993" w:type="dxa"/>
            <w:tcBorders>
              <w:top w:val="single" w:sz="6" w:space="0" w:color="auto"/>
              <w:left w:val="single" w:sz="6" w:space="0" w:color="auto"/>
              <w:bottom w:val="single" w:sz="6" w:space="0" w:color="auto"/>
              <w:right w:val="single" w:sz="6" w:space="0" w:color="auto"/>
            </w:tcBorders>
            <w:vAlign w:val="bottom"/>
          </w:tcPr>
          <w:p w14:paraId="07CEAFE6"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99,9</w:t>
            </w:r>
          </w:p>
        </w:tc>
        <w:tc>
          <w:tcPr>
            <w:tcW w:w="1134" w:type="dxa"/>
            <w:tcBorders>
              <w:top w:val="single" w:sz="6" w:space="0" w:color="auto"/>
              <w:left w:val="single" w:sz="6" w:space="0" w:color="auto"/>
              <w:bottom w:val="single" w:sz="6" w:space="0" w:color="auto"/>
              <w:right w:val="single" w:sz="6" w:space="0" w:color="auto"/>
            </w:tcBorders>
            <w:vAlign w:val="bottom"/>
          </w:tcPr>
          <w:p w14:paraId="1F3EC2AE"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0,2</w:t>
            </w:r>
          </w:p>
        </w:tc>
        <w:tc>
          <w:tcPr>
            <w:tcW w:w="1275" w:type="dxa"/>
            <w:tcBorders>
              <w:top w:val="single" w:sz="6" w:space="0" w:color="auto"/>
              <w:left w:val="single" w:sz="6" w:space="0" w:color="auto"/>
              <w:bottom w:val="single" w:sz="6" w:space="0" w:color="auto"/>
              <w:right w:val="single" w:sz="6" w:space="0" w:color="auto"/>
            </w:tcBorders>
            <w:vAlign w:val="bottom"/>
          </w:tcPr>
          <w:p w14:paraId="45BF428F"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-4 415,7</w:t>
            </w:r>
          </w:p>
        </w:tc>
        <w:tc>
          <w:tcPr>
            <w:tcW w:w="709" w:type="dxa"/>
            <w:tcBorders>
              <w:top w:val="single" w:sz="6" w:space="0" w:color="auto"/>
              <w:left w:val="single" w:sz="6" w:space="0" w:color="auto"/>
              <w:bottom w:val="single" w:sz="6" w:space="0" w:color="auto"/>
              <w:right w:val="single" w:sz="6" w:space="0" w:color="auto"/>
            </w:tcBorders>
            <w:vAlign w:val="bottom"/>
          </w:tcPr>
          <w:p w14:paraId="55694E60"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62,3</w:t>
            </w:r>
          </w:p>
        </w:tc>
      </w:tr>
      <w:tr w:rsidR="007E2FB2" w:rsidRPr="008B38C4" w14:paraId="056B679E" w14:textId="77777777" w:rsidTr="009B4D47">
        <w:trPr>
          <w:trHeight w:val="230"/>
        </w:trPr>
        <w:tc>
          <w:tcPr>
            <w:tcW w:w="2269" w:type="dxa"/>
            <w:tcBorders>
              <w:top w:val="single" w:sz="6" w:space="0" w:color="auto"/>
              <w:left w:val="single" w:sz="6" w:space="0" w:color="auto"/>
              <w:bottom w:val="single" w:sz="6" w:space="0" w:color="auto"/>
              <w:right w:val="single" w:sz="6" w:space="0" w:color="auto"/>
            </w:tcBorders>
          </w:tcPr>
          <w:p w14:paraId="00F6D41C" w14:textId="77777777" w:rsidR="007E2FB2" w:rsidRPr="008B38C4" w:rsidRDefault="007E2FB2" w:rsidP="009B4D47">
            <w:pPr>
              <w:autoSpaceDE w:val="0"/>
              <w:autoSpaceDN w:val="0"/>
              <w:adjustRightInd w:val="0"/>
              <w:spacing w:after="0" w:line="240" w:lineRule="auto"/>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Национальная экономика</w:t>
            </w:r>
          </w:p>
        </w:tc>
        <w:tc>
          <w:tcPr>
            <w:tcW w:w="1276" w:type="dxa"/>
            <w:tcBorders>
              <w:top w:val="single" w:sz="6" w:space="0" w:color="auto"/>
              <w:left w:val="single" w:sz="6" w:space="0" w:color="auto"/>
              <w:bottom w:val="single" w:sz="6" w:space="0" w:color="auto"/>
              <w:right w:val="single" w:sz="6" w:space="0" w:color="auto"/>
            </w:tcBorders>
            <w:vAlign w:val="bottom"/>
          </w:tcPr>
          <w:p w14:paraId="1833F69D"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125 867,0</w:t>
            </w:r>
          </w:p>
        </w:tc>
        <w:tc>
          <w:tcPr>
            <w:tcW w:w="1275" w:type="dxa"/>
            <w:tcBorders>
              <w:top w:val="single" w:sz="6" w:space="0" w:color="auto"/>
              <w:left w:val="single" w:sz="6" w:space="0" w:color="auto"/>
              <w:bottom w:val="single" w:sz="6" w:space="0" w:color="auto"/>
              <w:right w:val="single" w:sz="6" w:space="0" w:color="auto"/>
            </w:tcBorders>
            <w:vAlign w:val="bottom"/>
          </w:tcPr>
          <w:p w14:paraId="1C88A09B"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130 030,4</w:t>
            </w:r>
          </w:p>
        </w:tc>
        <w:tc>
          <w:tcPr>
            <w:tcW w:w="1134" w:type="dxa"/>
            <w:tcBorders>
              <w:top w:val="single" w:sz="6" w:space="0" w:color="auto"/>
              <w:left w:val="single" w:sz="6" w:space="0" w:color="auto"/>
              <w:bottom w:val="single" w:sz="6" w:space="0" w:color="auto"/>
              <w:right w:val="single" w:sz="6" w:space="0" w:color="auto"/>
            </w:tcBorders>
            <w:vAlign w:val="bottom"/>
          </w:tcPr>
          <w:p w14:paraId="408628CC"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124 827,5</w:t>
            </w:r>
          </w:p>
        </w:tc>
        <w:tc>
          <w:tcPr>
            <w:tcW w:w="993" w:type="dxa"/>
            <w:tcBorders>
              <w:top w:val="single" w:sz="6" w:space="0" w:color="auto"/>
              <w:left w:val="single" w:sz="6" w:space="0" w:color="auto"/>
              <w:bottom w:val="single" w:sz="6" w:space="0" w:color="auto"/>
              <w:right w:val="single" w:sz="6" w:space="0" w:color="auto"/>
            </w:tcBorders>
            <w:vAlign w:val="bottom"/>
          </w:tcPr>
          <w:p w14:paraId="75D7EB11"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96,0</w:t>
            </w:r>
          </w:p>
        </w:tc>
        <w:tc>
          <w:tcPr>
            <w:tcW w:w="1134" w:type="dxa"/>
            <w:tcBorders>
              <w:top w:val="single" w:sz="6" w:space="0" w:color="auto"/>
              <w:left w:val="single" w:sz="6" w:space="0" w:color="auto"/>
              <w:bottom w:val="single" w:sz="6" w:space="0" w:color="auto"/>
              <w:right w:val="single" w:sz="6" w:space="0" w:color="auto"/>
            </w:tcBorders>
            <w:vAlign w:val="bottom"/>
          </w:tcPr>
          <w:p w14:paraId="7761E24F"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4,2</w:t>
            </w:r>
          </w:p>
        </w:tc>
        <w:tc>
          <w:tcPr>
            <w:tcW w:w="1275" w:type="dxa"/>
            <w:tcBorders>
              <w:top w:val="single" w:sz="6" w:space="0" w:color="auto"/>
              <w:left w:val="single" w:sz="6" w:space="0" w:color="auto"/>
              <w:bottom w:val="single" w:sz="6" w:space="0" w:color="auto"/>
              <w:right w:val="single" w:sz="6" w:space="0" w:color="auto"/>
            </w:tcBorders>
            <w:vAlign w:val="bottom"/>
          </w:tcPr>
          <w:p w14:paraId="0133E9B6"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-1 039,5</w:t>
            </w:r>
          </w:p>
        </w:tc>
        <w:tc>
          <w:tcPr>
            <w:tcW w:w="709" w:type="dxa"/>
            <w:tcBorders>
              <w:top w:val="single" w:sz="6" w:space="0" w:color="auto"/>
              <w:left w:val="single" w:sz="6" w:space="0" w:color="auto"/>
              <w:bottom w:val="single" w:sz="6" w:space="0" w:color="auto"/>
              <w:right w:val="single" w:sz="6" w:space="0" w:color="auto"/>
            </w:tcBorders>
            <w:vAlign w:val="bottom"/>
          </w:tcPr>
          <w:p w14:paraId="3F99AC15"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99,2</w:t>
            </w:r>
          </w:p>
        </w:tc>
      </w:tr>
      <w:tr w:rsidR="007E2FB2" w:rsidRPr="008B38C4" w14:paraId="360F8B5B" w14:textId="77777777" w:rsidTr="009B4D47">
        <w:trPr>
          <w:trHeight w:val="463"/>
        </w:trPr>
        <w:tc>
          <w:tcPr>
            <w:tcW w:w="2269" w:type="dxa"/>
            <w:tcBorders>
              <w:top w:val="single" w:sz="6" w:space="0" w:color="auto"/>
              <w:left w:val="single" w:sz="6" w:space="0" w:color="auto"/>
              <w:bottom w:val="single" w:sz="6" w:space="0" w:color="auto"/>
              <w:right w:val="single" w:sz="6" w:space="0" w:color="auto"/>
            </w:tcBorders>
          </w:tcPr>
          <w:p w14:paraId="0472CA01" w14:textId="77777777" w:rsidR="007E2FB2" w:rsidRPr="008B38C4" w:rsidRDefault="007E2FB2" w:rsidP="009B4D47">
            <w:pPr>
              <w:autoSpaceDE w:val="0"/>
              <w:autoSpaceDN w:val="0"/>
              <w:adjustRightInd w:val="0"/>
              <w:spacing w:after="0" w:line="240" w:lineRule="auto"/>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Жилищно - коммунальное хозяйство</w:t>
            </w:r>
          </w:p>
        </w:tc>
        <w:tc>
          <w:tcPr>
            <w:tcW w:w="1276" w:type="dxa"/>
            <w:tcBorders>
              <w:top w:val="single" w:sz="6" w:space="0" w:color="auto"/>
              <w:left w:val="single" w:sz="6" w:space="0" w:color="auto"/>
              <w:bottom w:val="single" w:sz="6" w:space="0" w:color="auto"/>
              <w:right w:val="single" w:sz="6" w:space="0" w:color="auto"/>
            </w:tcBorders>
            <w:vAlign w:val="bottom"/>
          </w:tcPr>
          <w:p w14:paraId="42BC4548"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167 075,6</w:t>
            </w:r>
          </w:p>
        </w:tc>
        <w:tc>
          <w:tcPr>
            <w:tcW w:w="1275" w:type="dxa"/>
            <w:tcBorders>
              <w:top w:val="single" w:sz="6" w:space="0" w:color="auto"/>
              <w:left w:val="single" w:sz="6" w:space="0" w:color="auto"/>
              <w:bottom w:val="single" w:sz="6" w:space="0" w:color="auto"/>
              <w:right w:val="single" w:sz="6" w:space="0" w:color="auto"/>
            </w:tcBorders>
            <w:vAlign w:val="bottom"/>
          </w:tcPr>
          <w:p w14:paraId="4BBAA87B"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276 841,3</w:t>
            </w:r>
          </w:p>
        </w:tc>
        <w:tc>
          <w:tcPr>
            <w:tcW w:w="1134" w:type="dxa"/>
            <w:tcBorders>
              <w:top w:val="single" w:sz="6" w:space="0" w:color="auto"/>
              <w:left w:val="single" w:sz="6" w:space="0" w:color="auto"/>
              <w:bottom w:val="single" w:sz="6" w:space="0" w:color="auto"/>
              <w:right w:val="single" w:sz="6" w:space="0" w:color="auto"/>
            </w:tcBorders>
            <w:vAlign w:val="bottom"/>
          </w:tcPr>
          <w:p w14:paraId="52DE61E8"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212 206,9</w:t>
            </w:r>
          </w:p>
        </w:tc>
        <w:tc>
          <w:tcPr>
            <w:tcW w:w="993" w:type="dxa"/>
            <w:tcBorders>
              <w:top w:val="single" w:sz="6" w:space="0" w:color="auto"/>
              <w:left w:val="single" w:sz="6" w:space="0" w:color="auto"/>
              <w:bottom w:val="single" w:sz="6" w:space="0" w:color="auto"/>
              <w:right w:val="single" w:sz="6" w:space="0" w:color="auto"/>
            </w:tcBorders>
            <w:vAlign w:val="bottom"/>
          </w:tcPr>
          <w:p w14:paraId="385ED859"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76,7</w:t>
            </w:r>
          </w:p>
        </w:tc>
        <w:tc>
          <w:tcPr>
            <w:tcW w:w="1134" w:type="dxa"/>
            <w:tcBorders>
              <w:top w:val="single" w:sz="6" w:space="0" w:color="auto"/>
              <w:left w:val="single" w:sz="6" w:space="0" w:color="auto"/>
              <w:bottom w:val="single" w:sz="6" w:space="0" w:color="auto"/>
              <w:right w:val="single" w:sz="6" w:space="0" w:color="auto"/>
            </w:tcBorders>
            <w:vAlign w:val="bottom"/>
          </w:tcPr>
          <w:p w14:paraId="299EAAB8"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7,2</w:t>
            </w:r>
          </w:p>
        </w:tc>
        <w:tc>
          <w:tcPr>
            <w:tcW w:w="1275" w:type="dxa"/>
            <w:tcBorders>
              <w:top w:val="single" w:sz="6" w:space="0" w:color="auto"/>
              <w:left w:val="single" w:sz="6" w:space="0" w:color="auto"/>
              <w:bottom w:val="single" w:sz="6" w:space="0" w:color="auto"/>
              <w:right w:val="single" w:sz="6" w:space="0" w:color="auto"/>
            </w:tcBorders>
            <w:vAlign w:val="bottom"/>
          </w:tcPr>
          <w:p w14:paraId="47082D42"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+45 131,3</w:t>
            </w:r>
          </w:p>
        </w:tc>
        <w:tc>
          <w:tcPr>
            <w:tcW w:w="709" w:type="dxa"/>
            <w:tcBorders>
              <w:top w:val="single" w:sz="6" w:space="0" w:color="auto"/>
              <w:left w:val="single" w:sz="6" w:space="0" w:color="auto"/>
              <w:bottom w:val="single" w:sz="6" w:space="0" w:color="auto"/>
              <w:right w:val="single" w:sz="6" w:space="0" w:color="auto"/>
            </w:tcBorders>
            <w:vAlign w:val="bottom"/>
          </w:tcPr>
          <w:p w14:paraId="1FBD23B5"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127,0</w:t>
            </w:r>
          </w:p>
        </w:tc>
      </w:tr>
      <w:tr w:rsidR="007E2FB2" w:rsidRPr="008B38C4" w14:paraId="223B44A2" w14:textId="77777777" w:rsidTr="009B4D47">
        <w:trPr>
          <w:trHeight w:val="230"/>
        </w:trPr>
        <w:tc>
          <w:tcPr>
            <w:tcW w:w="2269" w:type="dxa"/>
            <w:tcBorders>
              <w:top w:val="single" w:sz="6" w:space="0" w:color="auto"/>
              <w:left w:val="single" w:sz="6" w:space="0" w:color="auto"/>
              <w:bottom w:val="single" w:sz="6" w:space="0" w:color="auto"/>
              <w:right w:val="single" w:sz="6" w:space="0" w:color="auto"/>
            </w:tcBorders>
          </w:tcPr>
          <w:p w14:paraId="0D61E92B" w14:textId="77777777" w:rsidR="007E2FB2" w:rsidRPr="008B38C4" w:rsidRDefault="007E2FB2" w:rsidP="009B4D47">
            <w:pPr>
              <w:autoSpaceDE w:val="0"/>
              <w:autoSpaceDN w:val="0"/>
              <w:adjustRightInd w:val="0"/>
              <w:spacing w:after="0" w:line="240" w:lineRule="auto"/>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Образование</w:t>
            </w:r>
          </w:p>
        </w:tc>
        <w:tc>
          <w:tcPr>
            <w:tcW w:w="1276" w:type="dxa"/>
            <w:tcBorders>
              <w:top w:val="single" w:sz="6" w:space="0" w:color="auto"/>
              <w:left w:val="single" w:sz="6" w:space="0" w:color="auto"/>
              <w:bottom w:val="single" w:sz="6" w:space="0" w:color="auto"/>
              <w:right w:val="single" w:sz="6" w:space="0" w:color="auto"/>
            </w:tcBorders>
            <w:vAlign w:val="bottom"/>
          </w:tcPr>
          <w:p w14:paraId="003AD890"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1 586 337,1</w:t>
            </w:r>
          </w:p>
        </w:tc>
        <w:tc>
          <w:tcPr>
            <w:tcW w:w="1275" w:type="dxa"/>
            <w:tcBorders>
              <w:top w:val="single" w:sz="6" w:space="0" w:color="auto"/>
              <w:left w:val="single" w:sz="6" w:space="0" w:color="auto"/>
              <w:bottom w:val="single" w:sz="6" w:space="0" w:color="auto"/>
              <w:right w:val="single" w:sz="6" w:space="0" w:color="auto"/>
            </w:tcBorders>
            <w:vAlign w:val="bottom"/>
          </w:tcPr>
          <w:p w14:paraId="6C92B9CB"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1 926 906,0</w:t>
            </w:r>
          </w:p>
        </w:tc>
        <w:tc>
          <w:tcPr>
            <w:tcW w:w="1134" w:type="dxa"/>
            <w:tcBorders>
              <w:top w:val="single" w:sz="6" w:space="0" w:color="auto"/>
              <w:left w:val="single" w:sz="6" w:space="0" w:color="auto"/>
              <w:bottom w:val="single" w:sz="6" w:space="0" w:color="auto"/>
              <w:right w:val="single" w:sz="6" w:space="0" w:color="auto"/>
            </w:tcBorders>
            <w:vAlign w:val="bottom"/>
          </w:tcPr>
          <w:p w14:paraId="53EE8467"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1 890 134,8</w:t>
            </w:r>
          </w:p>
        </w:tc>
        <w:tc>
          <w:tcPr>
            <w:tcW w:w="993" w:type="dxa"/>
            <w:tcBorders>
              <w:top w:val="single" w:sz="6" w:space="0" w:color="auto"/>
              <w:left w:val="single" w:sz="6" w:space="0" w:color="auto"/>
              <w:bottom w:val="single" w:sz="6" w:space="0" w:color="auto"/>
              <w:right w:val="single" w:sz="6" w:space="0" w:color="auto"/>
            </w:tcBorders>
            <w:vAlign w:val="bottom"/>
          </w:tcPr>
          <w:p w14:paraId="005A3B9D"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98,1</w:t>
            </w:r>
          </w:p>
        </w:tc>
        <w:tc>
          <w:tcPr>
            <w:tcW w:w="1134" w:type="dxa"/>
            <w:tcBorders>
              <w:top w:val="single" w:sz="6" w:space="0" w:color="auto"/>
              <w:left w:val="single" w:sz="6" w:space="0" w:color="auto"/>
              <w:bottom w:val="single" w:sz="6" w:space="0" w:color="auto"/>
              <w:right w:val="single" w:sz="6" w:space="0" w:color="auto"/>
            </w:tcBorders>
            <w:vAlign w:val="bottom"/>
          </w:tcPr>
          <w:p w14:paraId="20ADA17F"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64,1</w:t>
            </w:r>
          </w:p>
        </w:tc>
        <w:tc>
          <w:tcPr>
            <w:tcW w:w="1275" w:type="dxa"/>
            <w:tcBorders>
              <w:top w:val="single" w:sz="6" w:space="0" w:color="auto"/>
              <w:left w:val="single" w:sz="6" w:space="0" w:color="auto"/>
              <w:bottom w:val="single" w:sz="6" w:space="0" w:color="auto"/>
              <w:right w:val="single" w:sz="6" w:space="0" w:color="auto"/>
            </w:tcBorders>
            <w:vAlign w:val="bottom"/>
          </w:tcPr>
          <w:p w14:paraId="4019461A"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+303 797,7</w:t>
            </w:r>
          </w:p>
        </w:tc>
        <w:tc>
          <w:tcPr>
            <w:tcW w:w="709" w:type="dxa"/>
            <w:tcBorders>
              <w:top w:val="single" w:sz="6" w:space="0" w:color="auto"/>
              <w:left w:val="single" w:sz="6" w:space="0" w:color="auto"/>
              <w:bottom w:val="single" w:sz="6" w:space="0" w:color="auto"/>
              <w:right w:val="single" w:sz="6" w:space="0" w:color="auto"/>
            </w:tcBorders>
            <w:vAlign w:val="bottom"/>
          </w:tcPr>
          <w:p w14:paraId="24A327D1"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119,2</w:t>
            </w:r>
          </w:p>
        </w:tc>
      </w:tr>
      <w:tr w:rsidR="007E2FB2" w:rsidRPr="008B38C4" w14:paraId="32E19EB3" w14:textId="77777777" w:rsidTr="009B4D47">
        <w:trPr>
          <w:trHeight w:val="463"/>
        </w:trPr>
        <w:tc>
          <w:tcPr>
            <w:tcW w:w="2269" w:type="dxa"/>
            <w:tcBorders>
              <w:top w:val="single" w:sz="6" w:space="0" w:color="auto"/>
              <w:left w:val="single" w:sz="6" w:space="0" w:color="auto"/>
              <w:bottom w:val="single" w:sz="6" w:space="0" w:color="auto"/>
              <w:right w:val="single" w:sz="6" w:space="0" w:color="auto"/>
            </w:tcBorders>
          </w:tcPr>
          <w:p w14:paraId="56C4CE2C" w14:textId="77777777" w:rsidR="007E2FB2" w:rsidRPr="008B38C4" w:rsidRDefault="007E2FB2" w:rsidP="009B4D47">
            <w:pPr>
              <w:autoSpaceDE w:val="0"/>
              <w:autoSpaceDN w:val="0"/>
              <w:adjustRightInd w:val="0"/>
              <w:spacing w:after="0" w:line="240" w:lineRule="auto"/>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lastRenderedPageBreak/>
              <w:t>Культура, кинематография</w:t>
            </w:r>
          </w:p>
        </w:tc>
        <w:tc>
          <w:tcPr>
            <w:tcW w:w="1276" w:type="dxa"/>
            <w:tcBorders>
              <w:top w:val="single" w:sz="6" w:space="0" w:color="auto"/>
              <w:left w:val="single" w:sz="6" w:space="0" w:color="auto"/>
              <w:bottom w:val="single" w:sz="6" w:space="0" w:color="auto"/>
              <w:right w:val="single" w:sz="6" w:space="0" w:color="auto"/>
            </w:tcBorders>
            <w:vAlign w:val="bottom"/>
          </w:tcPr>
          <w:p w14:paraId="57264739"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258 505,0</w:t>
            </w:r>
          </w:p>
        </w:tc>
        <w:tc>
          <w:tcPr>
            <w:tcW w:w="1275" w:type="dxa"/>
            <w:tcBorders>
              <w:top w:val="single" w:sz="6" w:space="0" w:color="auto"/>
              <w:left w:val="single" w:sz="6" w:space="0" w:color="auto"/>
              <w:bottom w:val="single" w:sz="6" w:space="0" w:color="auto"/>
              <w:right w:val="single" w:sz="6" w:space="0" w:color="auto"/>
            </w:tcBorders>
            <w:vAlign w:val="bottom"/>
          </w:tcPr>
          <w:p w14:paraId="72873C5B"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299 561,2</w:t>
            </w:r>
          </w:p>
        </w:tc>
        <w:tc>
          <w:tcPr>
            <w:tcW w:w="1134" w:type="dxa"/>
            <w:tcBorders>
              <w:top w:val="single" w:sz="6" w:space="0" w:color="auto"/>
              <w:left w:val="single" w:sz="6" w:space="0" w:color="auto"/>
              <w:bottom w:val="single" w:sz="6" w:space="0" w:color="auto"/>
              <w:right w:val="single" w:sz="6" w:space="0" w:color="auto"/>
            </w:tcBorders>
            <w:vAlign w:val="bottom"/>
          </w:tcPr>
          <w:p w14:paraId="4923696B"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296 772,4</w:t>
            </w:r>
          </w:p>
        </w:tc>
        <w:tc>
          <w:tcPr>
            <w:tcW w:w="993" w:type="dxa"/>
            <w:tcBorders>
              <w:top w:val="single" w:sz="6" w:space="0" w:color="auto"/>
              <w:left w:val="single" w:sz="6" w:space="0" w:color="auto"/>
              <w:bottom w:val="single" w:sz="6" w:space="0" w:color="auto"/>
              <w:right w:val="single" w:sz="6" w:space="0" w:color="auto"/>
            </w:tcBorders>
            <w:vAlign w:val="bottom"/>
          </w:tcPr>
          <w:p w14:paraId="6E8FF92C"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99,1</w:t>
            </w:r>
          </w:p>
        </w:tc>
        <w:tc>
          <w:tcPr>
            <w:tcW w:w="1134" w:type="dxa"/>
            <w:tcBorders>
              <w:top w:val="single" w:sz="6" w:space="0" w:color="auto"/>
              <w:left w:val="single" w:sz="6" w:space="0" w:color="auto"/>
              <w:bottom w:val="single" w:sz="6" w:space="0" w:color="auto"/>
              <w:right w:val="single" w:sz="6" w:space="0" w:color="auto"/>
            </w:tcBorders>
            <w:vAlign w:val="bottom"/>
          </w:tcPr>
          <w:p w14:paraId="2456FBE1"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10,1</w:t>
            </w:r>
          </w:p>
        </w:tc>
        <w:tc>
          <w:tcPr>
            <w:tcW w:w="1275" w:type="dxa"/>
            <w:tcBorders>
              <w:top w:val="single" w:sz="6" w:space="0" w:color="auto"/>
              <w:left w:val="single" w:sz="6" w:space="0" w:color="auto"/>
              <w:bottom w:val="single" w:sz="6" w:space="0" w:color="auto"/>
              <w:right w:val="single" w:sz="6" w:space="0" w:color="auto"/>
            </w:tcBorders>
            <w:vAlign w:val="bottom"/>
          </w:tcPr>
          <w:p w14:paraId="3809B9FC"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+38 267,4</w:t>
            </w:r>
          </w:p>
        </w:tc>
        <w:tc>
          <w:tcPr>
            <w:tcW w:w="709" w:type="dxa"/>
            <w:tcBorders>
              <w:top w:val="single" w:sz="6" w:space="0" w:color="auto"/>
              <w:left w:val="single" w:sz="6" w:space="0" w:color="auto"/>
              <w:bottom w:val="single" w:sz="6" w:space="0" w:color="auto"/>
              <w:right w:val="single" w:sz="6" w:space="0" w:color="auto"/>
            </w:tcBorders>
            <w:vAlign w:val="bottom"/>
          </w:tcPr>
          <w:p w14:paraId="6830CAD1"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114,8</w:t>
            </w:r>
          </w:p>
        </w:tc>
      </w:tr>
      <w:tr w:rsidR="007E2FB2" w:rsidRPr="008B38C4" w14:paraId="2F844831" w14:textId="77777777" w:rsidTr="009B4D47">
        <w:trPr>
          <w:trHeight w:val="230"/>
        </w:trPr>
        <w:tc>
          <w:tcPr>
            <w:tcW w:w="2269" w:type="dxa"/>
            <w:tcBorders>
              <w:top w:val="single" w:sz="6" w:space="0" w:color="auto"/>
              <w:left w:val="single" w:sz="6" w:space="0" w:color="auto"/>
              <w:bottom w:val="single" w:sz="6" w:space="0" w:color="auto"/>
              <w:right w:val="single" w:sz="6" w:space="0" w:color="auto"/>
            </w:tcBorders>
          </w:tcPr>
          <w:p w14:paraId="14920CA6" w14:textId="77777777" w:rsidR="007E2FB2" w:rsidRPr="008B38C4" w:rsidRDefault="007E2FB2" w:rsidP="009B4D47">
            <w:pPr>
              <w:autoSpaceDE w:val="0"/>
              <w:autoSpaceDN w:val="0"/>
              <w:adjustRightInd w:val="0"/>
              <w:spacing w:after="0" w:line="240" w:lineRule="auto"/>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Социальная политика</w:t>
            </w:r>
          </w:p>
        </w:tc>
        <w:tc>
          <w:tcPr>
            <w:tcW w:w="1276" w:type="dxa"/>
            <w:tcBorders>
              <w:top w:val="single" w:sz="6" w:space="0" w:color="auto"/>
              <w:left w:val="single" w:sz="6" w:space="0" w:color="auto"/>
              <w:bottom w:val="single" w:sz="6" w:space="0" w:color="auto"/>
              <w:right w:val="single" w:sz="6" w:space="0" w:color="auto"/>
            </w:tcBorders>
            <w:vAlign w:val="bottom"/>
          </w:tcPr>
          <w:p w14:paraId="41FC0B0E"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57 516,8</w:t>
            </w:r>
          </w:p>
        </w:tc>
        <w:tc>
          <w:tcPr>
            <w:tcW w:w="1275" w:type="dxa"/>
            <w:tcBorders>
              <w:top w:val="single" w:sz="6" w:space="0" w:color="auto"/>
              <w:left w:val="single" w:sz="6" w:space="0" w:color="auto"/>
              <w:bottom w:val="single" w:sz="6" w:space="0" w:color="auto"/>
              <w:right w:val="single" w:sz="6" w:space="0" w:color="auto"/>
            </w:tcBorders>
            <w:vAlign w:val="bottom"/>
          </w:tcPr>
          <w:p w14:paraId="7D40EE40"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67 874,8</w:t>
            </w:r>
          </w:p>
        </w:tc>
        <w:tc>
          <w:tcPr>
            <w:tcW w:w="1134" w:type="dxa"/>
            <w:tcBorders>
              <w:top w:val="single" w:sz="6" w:space="0" w:color="auto"/>
              <w:left w:val="single" w:sz="6" w:space="0" w:color="auto"/>
              <w:bottom w:val="single" w:sz="6" w:space="0" w:color="auto"/>
              <w:right w:val="single" w:sz="6" w:space="0" w:color="auto"/>
            </w:tcBorders>
            <w:vAlign w:val="bottom"/>
          </w:tcPr>
          <w:p w14:paraId="3F01091B"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56 181,9</w:t>
            </w:r>
          </w:p>
        </w:tc>
        <w:tc>
          <w:tcPr>
            <w:tcW w:w="993" w:type="dxa"/>
            <w:tcBorders>
              <w:top w:val="single" w:sz="6" w:space="0" w:color="auto"/>
              <w:left w:val="single" w:sz="6" w:space="0" w:color="auto"/>
              <w:bottom w:val="single" w:sz="6" w:space="0" w:color="auto"/>
              <w:right w:val="single" w:sz="6" w:space="0" w:color="auto"/>
            </w:tcBorders>
            <w:vAlign w:val="bottom"/>
          </w:tcPr>
          <w:p w14:paraId="25C73464"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82,8</w:t>
            </w:r>
          </w:p>
        </w:tc>
        <w:tc>
          <w:tcPr>
            <w:tcW w:w="1134" w:type="dxa"/>
            <w:tcBorders>
              <w:top w:val="single" w:sz="6" w:space="0" w:color="auto"/>
              <w:left w:val="single" w:sz="6" w:space="0" w:color="auto"/>
              <w:bottom w:val="single" w:sz="6" w:space="0" w:color="auto"/>
              <w:right w:val="single" w:sz="6" w:space="0" w:color="auto"/>
            </w:tcBorders>
            <w:vAlign w:val="bottom"/>
          </w:tcPr>
          <w:p w14:paraId="6631A32A"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1,9</w:t>
            </w:r>
          </w:p>
        </w:tc>
        <w:tc>
          <w:tcPr>
            <w:tcW w:w="1275" w:type="dxa"/>
            <w:tcBorders>
              <w:top w:val="single" w:sz="6" w:space="0" w:color="auto"/>
              <w:left w:val="single" w:sz="6" w:space="0" w:color="auto"/>
              <w:bottom w:val="single" w:sz="6" w:space="0" w:color="auto"/>
              <w:right w:val="single" w:sz="6" w:space="0" w:color="auto"/>
            </w:tcBorders>
            <w:vAlign w:val="bottom"/>
          </w:tcPr>
          <w:p w14:paraId="194D5D00"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-1 334,9</w:t>
            </w:r>
          </w:p>
        </w:tc>
        <w:tc>
          <w:tcPr>
            <w:tcW w:w="709" w:type="dxa"/>
            <w:tcBorders>
              <w:top w:val="single" w:sz="6" w:space="0" w:color="auto"/>
              <w:left w:val="single" w:sz="6" w:space="0" w:color="auto"/>
              <w:bottom w:val="single" w:sz="6" w:space="0" w:color="auto"/>
              <w:right w:val="single" w:sz="6" w:space="0" w:color="auto"/>
            </w:tcBorders>
            <w:vAlign w:val="bottom"/>
          </w:tcPr>
          <w:p w14:paraId="47F57B34"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97,7</w:t>
            </w:r>
          </w:p>
        </w:tc>
      </w:tr>
      <w:tr w:rsidR="007E2FB2" w:rsidRPr="008B38C4" w14:paraId="5CC77ED5" w14:textId="77777777" w:rsidTr="009B4D47">
        <w:trPr>
          <w:trHeight w:val="463"/>
        </w:trPr>
        <w:tc>
          <w:tcPr>
            <w:tcW w:w="2269" w:type="dxa"/>
            <w:tcBorders>
              <w:top w:val="single" w:sz="6" w:space="0" w:color="auto"/>
              <w:left w:val="single" w:sz="6" w:space="0" w:color="auto"/>
              <w:bottom w:val="single" w:sz="6" w:space="0" w:color="auto"/>
              <w:right w:val="single" w:sz="6" w:space="0" w:color="auto"/>
            </w:tcBorders>
          </w:tcPr>
          <w:p w14:paraId="00D25287" w14:textId="77777777" w:rsidR="007E2FB2" w:rsidRPr="008B38C4" w:rsidRDefault="007E2FB2" w:rsidP="009B4D47">
            <w:pPr>
              <w:autoSpaceDE w:val="0"/>
              <w:autoSpaceDN w:val="0"/>
              <w:adjustRightInd w:val="0"/>
              <w:spacing w:after="0" w:line="240" w:lineRule="auto"/>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Физическая культура и спорт</w:t>
            </w:r>
          </w:p>
        </w:tc>
        <w:tc>
          <w:tcPr>
            <w:tcW w:w="1276" w:type="dxa"/>
            <w:tcBorders>
              <w:top w:val="single" w:sz="6" w:space="0" w:color="auto"/>
              <w:left w:val="single" w:sz="6" w:space="0" w:color="auto"/>
              <w:bottom w:val="single" w:sz="6" w:space="0" w:color="auto"/>
              <w:right w:val="single" w:sz="6" w:space="0" w:color="auto"/>
            </w:tcBorders>
            <w:vAlign w:val="bottom"/>
          </w:tcPr>
          <w:p w14:paraId="1FB4A68A"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30 343,8</w:t>
            </w:r>
          </w:p>
        </w:tc>
        <w:tc>
          <w:tcPr>
            <w:tcW w:w="1275" w:type="dxa"/>
            <w:tcBorders>
              <w:top w:val="single" w:sz="6" w:space="0" w:color="auto"/>
              <w:left w:val="single" w:sz="6" w:space="0" w:color="auto"/>
              <w:bottom w:val="single" w:sz="6" w:space="0" w:color="auto"/>
              <w:right w:val="single" w:sz="6" w:space="0" w:color="auto"/>
            </w:tcBorders>
            <w:vAlign w:val="bottom"/>
          </w:tcPr>
          <w:p w14:paraId="7065B706"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46 792,6</w:t>
            </w:r>
          </w:p>
        </w:tc>
        <w:tc>
          <w:tcPr>
            <w:tcW w:w="1134" w:type="dxa"/>
            <w:tcBorders>
              <w:top w:val="single" w:sz="6" w:space="0" w:color="auto"/>
              <w:left w:val="single" w:sz="6" w:space="0" w:color="auto"/>
              <w:bottom w:val="single" w:sz="6" w:space="0" w:color="auto"/>
              <w:right w:val="single" w:sz="6" w:space="0" w:color="auto"/>
            </w:tcBorders>
            <w:vAlign w:val="bottom"/>
          </w:tcPr>
          <w:p w14:paraId="092B640C"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46 572,4</w:t>
            </w:r>
          </w:p>
        </w:tc>
        <w:tc>
          <w:tcPr>
            <w:tcW w:w="993" w:type="dxa"/>
            <w:tcBorders>
              <w:top w:val="single" w:sz="6" w:space="0" w:color="auto"/>
              <w:left w:val="single" w:sz="6" w:space="0" w:color="auto"/>
              <w:bottom w:val="single" w:sz="6" w:space="0" w:color="auto"/>
              <w:right w:val="single" w:sz="6" w:space="0" w:color="auto"/>
            </w:tcBorders>
            <w:vAlign w:val="bottom"/>
          </w:tcPr>
          <w:p w14:paraId="60A9C9CB"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99,5</w:t>
            </w:r>
          </w:p>
        </w:tc>
        <w:tc>
          <w:tcPr>
            <w:tcW w:w="1134" w:type="dxa"/>
            <w:tcBorders>
              <w:top w:val="single" w:sz="6" w:space="0" w:color="auto"/>
              <w:left w:val="single" w:sz="6" w:space="0" w:color="auto"/>
              <w:bottom w:val="single" w:sz="6" w:space="0" w:color="auto"/>
              <w:right w:val="single" w:sz="6" w:space="0" w:color="auto"/>
            </w:tcBorders>
            <w:vAlign w:val="bottom"/>
          </w:tcPr>
          <w:p w14:paraId="6CAF5BBE"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1,6</w:t>
            </w:r>
          </w:p>
        </w:tc>
        <w:tc>
          <w:tcPr>
            <w:tcW w:w="1275" w:type="dxa"/>
            <w:tcBorders>
              <w:top w:val="single" w:sz="6" w:space="0" w:color="auto"/>
              <w:left w:val="single" w:sz="6" w:space="0" w:color="auto"/>
              <w:bottom w:val="single" w:sz="6" w:space="0" w:color="auto"/>
              <w:right w:val="single" w:sz="6" w:space="0" w:color="auto"/>
            </w:tcBorders>
            <w:vAlign w:val="bottom"/>
          </w:tcPr>
          <w:p w14:paraId="1E5F708D"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+16 228,6</w:t>
            </w:r>
          </w:p>
        </w:tc>
        <w:tc>
          <w:tcPr>
            <w:tcW w:w="709" w:type="dxa"/>
            <w:tcBorders>
              <w:top w:val="single" w:sz="6" w:space="0" w:color="auto"/>
              <w:left w:val="single" w:sz="6" w:space="0" w:color="auto"/>
              <w:bottom w:val="single" w:sz="6" w:space="0" w:color="auto"/>
              <w:right w:val="single" w:sz="6" w:space="0" w:color="auto"/>
            </w:tcBorders>
            <w:vAlign w:val="bottom"/>
          </w:tcPr>
          <w:p w14:paraId="4E6D93AF"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153,5</w:t>
            </w:r>
          </w:p>
        </w:tc>
      </w:tr>
      <w:tr w:rsidR="007E2FB2" w:rsidRPr="008B38C4" w14:paraId="5BEA2A7C" w14:textId="77777777" w:rsidTr="009B4D47">
        <w:trPr>
          <w:trHeight w:val="1392"/>
        </w:trPr>
        <w:tc>
          <w:tcPr>
            <w:tcW w:w="2269" w:type="dxa"/>
            <w:tcBorders>
              <w:top w:val="single" w:sz="6" w:space="0" w:color="auto"/>
              <w:left w:val="single" w:sz="6" w:space="0" w:color="auto"/>
              <w:bottom w:val="single" w:sz="6" w:space="0" w:color="auto"/>
              <w:right w:val="single" w:sz="6" w:space="0" w:color="auto"/>
            </w:tcBorders>
          </w:tcPr>
          <w:p w14:paraId="6C599E8C" w14:textId="77777777" w:rsidR="007E2FB2" w:rsidRPr="008B38C4" w:rsidRDefault="007E2FB2" w:rsidP="009B4D47">
            <w:pPr>
              <w:autoSpaceDE w:val="0"/>
              <w:autoSpaceDN w:val="0"/>
              <w:adjustRightInd w:val="0"/>
              <w:spacing w:after="0" w:line="240" w:lineRule="auto"/>
              <w:rPr>
                <w:rFonts w:ascii="Times New Roman" w:eastAsiaTheme="minorHAnsi" w:hAnsi="Times New Roman" w:cstheme="minorBidi"/>
                <w:color w:val="000000"/>
                <w:sz w:val="20"/>
                <w:szCs w:val="20"/>
                <w:lang w:eastAsia="en-US"/>
              </w:rPr>
            </w:pPr>
            <w:r w:rsidRPr="008B38C4">
              <w:rPr>
                <w:rFonts w:ascii="Times New Roman" w:eastAsiaTheme="minorHAnsi" w:hAnsi="Times New Roman" w:cstheme="minorBidi"/>
                <w:color w:val="000000"/>
                <w:sz w:val="20"/>
                <w:szCs w:val="20"/>
                <w:lang w:eastAsia="en-US"/>
              </w:rPr>
              <w:t>Межбюджетные трансферты бюджетам субъектов РФ и муниципальных образований общего характера</w:t>
            </w:r>
          </w:p>
        </w:tc>
        <w:tc>
          <w:tcPr>
            <w:tcW w:w="1276" w:type="dxa"/>
            <w:tcBorders>
              <w:top w:val="single" w:sz="6" w:space="0" w:color="auto"/>
              <w:left w:val="single" w:sz="6" w:space="0" w:color="auto"/>
              <w:bottom w:val="single" w:sz="6" w:space="0" w:color="auto"/>
              <w:right w:val="single" w:sz="6" w:space="0" w:color="auto"/>
            </w:tcBorders>
            <w:vAlign w:val="bottom"/>
          </w:tcPr>
          <w:p w14:paraId="452453A6"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136 447,0</w:t>
            </w:r>
          </w:p>
        </w:tc>
        <w:tc>
          <w:tcPr>
            <w:tcW w:w="1275" w:type="dxa"/>
            <w:tcBorders>
              <w:top w:val="single" w:sz="6" w:space="0" w:color="auto"/>
              <w:left w:val="single" w:sz="6" w:space="0" w:color="auto"/>
              <w:bottom w:val="single" w:sz="6" w:space="0" w:color="auto"/>
              <w:right w:val="single" w:sz="6" w:space="0" w:color="auto"/>
            </w:tcBorders>
            <w:vAlign w:val="bottom"/>
          </w:tcPr>
          <w:p w14:paraId="1DA9EBA3"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138 657,2</w:t>
            </w:r>
          </w:p>
        </w:tc>
        <w:tc>
          <w:tcPr>
            <w:tcW w:w="1134" w:type="dxa"/>
            <w:tcBorders>
              <w:top w:val="single" w:sz="6" w:space="0" w:color="auto"/>
              <w:left w:val="single" w:sz="6" w:space="0" w:color="auto"/>
              <w:bottom w:val="single" w:sz="6" w:space="0" w:color="auto"/>
              <w:right w:val="single" w:sz="6" w:space="0" w:color="auto"/>
            </w:tcBorders>
            <w:vAlign w:val="bottom"/>
          </w:tcPr>
          <w:p w14:paraId="1AC18803"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138 657,2</w:t>
            </w:r>
          </w:p>
        </w:tc>
        <w:tc>
          <w:tcPr>
            <w:tcW w:w="993" w:type="dxa"/>
            <w:tcBorders>
              <w:top w:val="single" w:sz="6" w:space="0" w:color="auto"/>
              <w:left w:val="single" w:sz="6" w:space="0" w:color="auto"/>
              <w:bottom w:val="single" w:sz="6" w:space="0" w:color="auto"/>
              <w:right w:val="single" w:sz="6" w:space="0" w:color="auto"/>
            </w:tcBorders>
            <w:vAlign w:val="bottom"/>
          </w:tcPr>
          <w:p w14:paraId="0D8B8C9F"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100,0</w:t>
            </w:r>
          </w:p>
        </w:tc>
        <w:tc>
          <w:tcPr>
            <w:tcW w:w="1134" w:type="dxa"/>
            <w:tcBorders>
              <w:top w:val="single" w:sz="6" w:space="0" w:color="auto"/>
              <w:left w:val="single" w:sz="6" w:space="0" w:color="auto"/>
              <w:bottom w:val="single" w:sz="6" w:space="0" w:color="auto"/>
              <w:right w:val="single" w:sz="6" w:space="0" w:color="auto"/>
            </w:tcBorders>
            <w:vAlign w:val="bottom"/>
          </w:tcPr>
          <w:p w14:paraId="3D9E65B6"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4,8</w:t>
            </w:r>
          </w:p>
        </w:tc>
        <w:tc>
          <w:tcPr>
            <w:tcW w:w="1275" w:type="dxa"/>
            <w:tcBorders>
              <w:top w:val="single" w:sz="6" w:space="0" w:color="auto"/>
              <w:left w:val="single" w:sz="6" w:space="0" w:color="auto"/>
              <w:bottom w:val="single" w:sz="6" w:space="0" w:color="auto"/>
              <w:right w:val="single" w:sz="6" w:space="0" w:color="auto"/>
            </w:tcBorders>
            <w:vAlign w:val="bottom"/>
          </w:tcPr>
          <w:p w14:paraId="00B0C892"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+2 210,2</w:t>
            </w:r>
          </w:p>
        </w:tc>
        <w:tc>
          <w:tcPr>
            <w:tcW w:w="709" w:type="dxa"/>
            <w:tcBorders>
              <w:top w:val="single" w:sz="6" w:space="0" w:color="auto"/>
              <w:left w:val="single" w:sz="6" w:space="0" w:color="auto"/>
              <w:bottom w:val="single" w:sz="6" w:space="0" w:color="auto"/>
              <w:right w:val="single" w:sz="6" w:space="0" w:color="auto"/>
            </w:tcBorders>
            <w:vAlign w:val="bottom"/>
          </w:tcPr>
          <w:p w14:paraId="190B272A"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color w:val="000000"/>
                <w:sz w:val="20"/>
                <w:szCs w:val="20"/>
                <w:lang w:eastAsia="en-US"/>
              </w:rPr>
            </w:pPr>
            <w:r>
              <w:rPr>
                <w:rFonts w:ascii="Times New Roman" w:eastAsiaTheme="minorHAnsi" w:hAnsi="Times New Roman" w:cstheme="minorBidi"/>
                <w:color w:val="000000"/>
                <w:sz w:val="20"/>
                <w:szCs w:val="20"/>
                <w:lang w:eastAsia="en-US"/>
              </w:rPr>
              <w:t>101,6</w:t>
            </w:r>
          </w:p>
        </w:tc>
      </w:tr>
      <w:tr w:rsidR="007E2FB2" w:rsidRPr="008B38C4" w14:paraId="642990F9" w14:textId="77777777" w:rsidTr="009B4D47">
        <w:trPr>
          <w:trHeight w:val="230"/>
        </w:trPr>
        <w:tc>
          <w:tcPr>
            <w:tcW w:w="2269" w:type="dxa"/>
            <w:tcBorders>
              <w:top w:val="single" w:sz="6" w:space="0" w:color="auto"/>
              <w:left w:val="single" w:sz="6" w:space="0" w:color="auto"/>
              <w:bottom w:val="single" w:sz="6" w:space="0" w:color="auto"/>
              <w:right w:val="single" w:sz="6" w:space="0" w:color="auto"/>
            </w:tcBorders>
          </w:tcPr>
          <w:p w14:paraId="416CAD2D" w14:textId="77777777" w:rsidR="007E2FB2" w:rsidRPr="008B38C4" w:rsidRDefault="007E2FB2" w:rsidP="009B4D47">
            <w:pPr>
              <w:autoSpaceDE w:val="0"/>
              <w:autoSpaceDN w:val="0"/>
              <w:adjustRightInd w:val="0"/>
              <w:spacing w:after="0" w:line="240" w:lineRule="auto"/>
              <w:rPr>
                <w:rFonts w:ascii="Times New Roman" w:eastAsiaTheme="minorHAnsi" w:hAnsi="Times New Roman" w:cstheme="minorBidi"/>
                <w:b/>
                <w:bCs/>
                <w:color w:val="000000"/>
                <w:sz w:val="20"/>
                <w:szCs w:val="20"/>
                <w:lang w:eastAsia="en-US"/>
              </w:rPr>
            </w:pPr>
            <w:r w:rsidRPr="008B38C4">
              <w:rPr>
                <w:rFonts w:ascii="Times New Roman" w:eastAsiaTheme="minorHAnsi" w:hAnsi="Times New Roman" w:cstheme="minorBidi"/>
                <w:b/>
                <w:bCs/>
                <w:color w:val="000000"/>
                <w:sz w:val="20"/>
                <w:szCs w:val="20"/>
                <w:lang w:eastAsia="en-US"/>
              </w:rPr>
              <w:t>ВСЕГО РАСХОДОВ</w:t>
            </w:r>
          </w:p>
        </w:tc>
        <w:tc>
          <w:tcPr>
            <w:tcW w:w="1276" w:type="dxa"/>
            <w:tcBorders>
              <w:top w:val="single" w:sz="6" w:space="0" w:color="auto"/>
              <w:left w:val="single" w:sz="6" w:space="0" w:color="auto"/>
              <w:bottom w:val="single" w:sz="6" w:space="0" w:color="auto"/>
              <w:right w:val="single" w:sz="6" w:space="0" w:color="auto"/>
            </w:tcBorders>
            <w:vAlign w:val="bottom"/>
          </w:tcPr>
          <w:p w14:paraId="013C7C81"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20"/>
                <w:szCs w:val="20"/>
                <w:lang w:eastAsia="en-US"/>
              </w:rPr>
            </w:pPr>
            <w:r>
              <w:rPr>
                <w:rFonts w:ascii="Times New Roman" w:eastAsiaTheme="minorHAnsi" w:hAnsi="Times New Roman" w:cstheme="minorBidi"/>
                <w:b/>
                <w:bCs/>
                <w:color w:val="000000"/>
                <w:sz w:val="20"/>
                <w:szCs w:val="20"/>
                <w:lang w:eastAsia="en-US"/>
              </w:rPr>
              <w:t>2 518 355,1</w:t>
            </w:r>
          </w:p>
        </w:tc>
        <w:tc>
          <w:tcPr>
            <w:tcW w:w="1275" w:type="dxa"/>
            <w:tcBorders>
              <w:top w:val="single" w:sz="6" w:space="0" w:color="auto"/>
              <w:left w:val="single" w:sz="6" w:space="0" w:color="auto"/>
              <w:bottom w:val="single" w:sz="6" w:space="0" w:color="auto"/>
              <w:right w:val="single" w:sz="6" w:space="0" w:color="auto"/>
            </w:tcBorders>
            <w:vAlign w:val="bottom"/>
          </w:tcPr>
          <w:p w14:paraId="08811C96"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20"/>
                <w:szCs w:val="20"/>
                <w:lang w:eastAsia="en-US"/>
              </w:rPr>
            </w:pPr>
            <w:r>
              <w:rPr>
                <w:rFonts w:ascii="Times New Roman" w:eastAsiaTheme="minorHAnsi" w:hAnsi="Times New Roman" w:cstheme="minorBidi"/>
                <w:b/>
                <w:bCs/>
                <w:color w:val="000000"/>
                <w:sz w:val="20"/>
                <w:szCs w:val="20"/>
                <w:lang w:eastAsia="en-US"/>
              </w:rPr>
              <w:t>3 076 724,7</w:t>
            </w:r>
          </w:p>
        </w:tc>
        <w:tc>
          <w:tcPr>
            <w:tcW w:w="1134" w:type="dxa"/>
            <w:tcBorders>
              <w:top w:val="single" w:sz="6" w:space="0" w:color="auto"/>
              <w:left w:val="single" w:sz="6" w:space="0" w:color="auto"/>
              <w:bottom w:val="single" w:sz="6" w:space="0" w:color="auto"/>
              <w:right w:val="single" w:sz="6" w:space="0" w:color="auto"/>
            </w:tcBorders>
            <w:vAlign w:val="bottom"/>
          </w:tcPr>
          <w:p w14:paraId="5C32510D"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20"/>
                <w:szCs w:val="20"/>
                <w:lang w:eastAsia="en-US"/>
              </w:rPr>
            </w:pPr>
            <w:r>
              <w:rPr>
                <w:rFonts w:ascii="Times New Roman" w:eastAsiaTheme="minorHAnsi" w:hAnsi="Times New Roman" w:cstheme="minorBidi"/>
                <w:b/>
                <w:bCs/>
                <w:color w:val="000000"/>
                <w:sz w:val="20"/>
                <w:szCs w:val="20"/>
                <w:lang w:eastAsia="en-US"/>
              </w:rPr>
              <w:t>2 947 062,2</w:t>
            </w:r>
          </w:p>
        </w:tc>
        <w:tc>
          <w:tcPr>
            <w:tcW w:w="993" w:type="dxa"/>
            <w:tcBorders>
              <w:top w:val="single" w:sz="6" w:space="0" w:color="auto"/>
              <w:left w:val="single" w:sz="6" w:space="0" w:color="auto"/>
              <w:bottom w:val="single" w:sz="6" w:space="0" w:color="auto"/>
              <w:right w:val="single" w:sz="6" w:space="0" w:color="auto"/>
            </w:tcBorders>
            <w:vAlign w:val="bottom"/>
          </w:tcPr>
          <w:p w14:paraId="115C4BA9"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20"/>
                <w:szCs w:val="20"/>
                <w:lang w:eastAsia="en-US"/>
              </w:rPr>
            </w:pPr>
            <w:r>
              <w:rPr>
                <w:rFonts w:ascii="Times New Roman" w:eastAsiaTheme="minorHAnsi" w:hAnsi="Times New Roman" w:cstheme="minorBidi"/>
                <w:b/>
                <w:bCs/>
                <w:color w:val="000000"/>
                <w:sz w:val="20"/>
                <w:szCs w:val="20"/>
                <w:lang w:eastAsia="en-US"/>
              </w:rPr>
              <w:t>95,8</w:t>
            </w:r>
          </w:p>
        </w:tc>
        <w:tc>
          <w:tcPr>
            <w:tcW w:w="1134" w:type="dxa"/>
            <w:tcBorders>
              <w:top w:val="single" w:sz="6" w:space="0" w:color="auto"/>
              <w:left w:val="single" w:sz="6" w:space="0" w:color="auto"/>
              <w:bottom w:val="single" w:sz="6" w:space="0" w:color="auto"/>
              <w:right w:val="single" w:sz="6" w:space="0" w:color="auto"/>
            </w:tcBorders>
            <w:vAlign w:val="bottom"/>
          </w:tcPr>
          <w:p w14:paraId="1CCF4BCB"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20"/>
                <w:szCs w:val="20"/>
                <w:lang w:eastAsia="en-US"/>
              </w:rPr>
            </w:pPr>
            <w:r>
              <w:rPr>
                <w:rFonts w:ascii="Times New Roman" w:eastAsiaTheme="minorHAnsi" w:hAnsi="Times New Roman" w:cstheme="minorBidi"/>
                <w:b/>
                <w:bCs/>
                <w:color w:val="000000"/>
                <w:sz w:val="20"/>
                <w:szCs w:val="20"/>
                <w:lang w:eastAsia="en-US"/>
              </w:rPr>
              <w:t>100,0</w:t>
            </w:r>
          </w:p>
        </w:tc>
        <w:tc>
          <w:tcPr>
            <w:tcW w:w="1275" w:type="dxa"/>
            <w:tcBorders>
              <w:top w:val="single" w:sz="6" w:space="0" w:color="auto"/>
              <w:left w:val="single" w:sz="6" w:space="0" w:color="auto"/>
              <w:bottom w:val="single" w:sz="6" w:space="0" w:color="auto"/>
              <w:right w:val="single" w:sz="6" w:space="0" w:color="auto"/>
            </w:tcBorders>
            <w:vAlign w:val="bottom"/>
          </w:tcPr>
          <w:p w14:paraId="579B6377"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20"/>
                <w:szCs w:val="20"/>
                <w:lang w:eastAsia="en-US"/>
              </w:rPr>
            </w:pPr>
            <w:r>
              <w:rPr>
                <w:rFonts w:ascii="Times New Roman" w:eastAsiaTheme="minorHAnsi" w:hAnsi="Times New Roman" w:cstheme="minorBidi"/>
                <w:b/>
                <w:bCs/>
                <w:color w:val="000000"/>
                <w:sz w:val="20"/>
                <w:szCs w:val="20"/>
                <w:lang w:eastAsia="en-US"/>
              </w:rPr>
              <w:t>+428 707,1</w:t>
            </w:r>
          </w:p>
        </w:tc>
        <w:tc>
          <w:tcPr>
            <w:tcW w:w="709" w:type="dxa"/>
            <w:tcBorders>
              <w:top w:val="single" w:sz="6" w:space="0" w:color="auto"/>
              <w:left w:val="single" w:sz="6" w:space="0" w:color="auto"/>
              <w:bottom w:val="single" w:sz="6" w:space="0" w:color="auto"/>
              <w:right w:val="single" w:sz="6" w:space="0" w:color="auto"/>
            </w:tcBorders>
            <w:vAlign w:val="bottom"/>
          </w:tcPr>
          <w:p w14:paraId="7F43B953" w14:textId="77777777" w:rsidR="007E2FB2" w:rsidRPr="008B38C4" w:rsidRDefault="007E2FB2" w:rsidP="009B4D47">
            <w:pPr>
              <w:autoSpaceDE w:val="0"/>
              <w:autoSpaceDN w:val="0"/>
              <w:adjustRightInd w:val="0"/>
              <w:spacing w:after="0" w:line="240" w:lineRule="auto"/>
              <w:jc w:val="center"/>
              <w:rPr>
                <w:rFonts w:ascii="Times New Roman" w:eastAsiaTheme="minorHAnsi" w:hAnsi="Times New Roman" w:cstheme="minorBidi"/>
                <w:b/>
                <w:bCs/>
                <w:color w:val="000000"/>
                <w:sz w:val="20"/>
                <w:szCs w:val="20"/>
                <w:lang w:eastAsia="en-US"/>
              </w:rPr>
            </w:pPr>
            <w:r>
              <w:rPr>
                <w:rFonts w:ascii="Times New Roman" w:eastAsiaTheme="minorHAnsi" w:hAnsi="Times New Roman" w:cstheme="minorBidi"/>
                <w:b/>
                <w:bCs/>
                <w:color w:val="000000"/>
                <w:sz w:val="20"/>
                <w:szCs w:val="20"/>
                <w:lang w:eastAsia="en-US"/>
              </w:rPr>
              <w:t>117,0</w:t>
            </w:r>
          </w:p>
        </w:tc>
      </w:tr>
    </w:tbl>
    <w:p w14:paraId="29AB88FC" w14:textId="77777777" w:rsidR="007E2FB2" w:rsidRPr="002938E9" w:rsidRDefault="007E2FB2" w:rsidP="007E2FB2">
      <w:pPr>
        <w:spacing w:after="0" w:line="240" w:lineRule="auto"/>
        <w:ind w:firstLine="708"/>
        <w:jc w:val="both"/>
        <w:rPr>
          <w:rFonts w:ascii="Times New Roman" w:eastAsiaTheme="minorEastAsia" w:hAnsi="Times New Roman" w:cstheme="minorBidi"/>
          <w:sz w:val="16"/>
          <w:szCs w:val="16"/>
          <w:lang w:eastAsia="en-US"/>
        </w:rPr>
      </w:pPr>
    </w:p>
    <w:p w14:paraId="34B2EDEF" w14:textId="77777777" w:rsidR="007E2FB2" w:rsidRPr="008B38C4" w:rsidRDefault="007E2FB2" w:rsidP="007E2FB2">
      <w:pPr>
        <w:spacing w:after="0" w:line="240" w:lineRule="auto"/>
        <w:ind w:firstLine="708"/>
        <w:jc w:val="both"/>
        <w:rPr>
          <w:rFonts w:ascii="Times New Roman" w:eastAsiaTheme="minorEastAsia" w:hAnsi="Times New Roman" w:cstheme="minorBidi"/>
          <w:sz w:val="26"/>
          <w:szCs w:val="26"/>
          <w:lang w:eastAsia="en-US"/>
        </w:rPr>
      </w:pPr>
      <w:r w:rsidRPr="008B38C4">
        <w:rPr>
          <w:rFonts w:ascii="Times New Roman" w:eastAsiaTheme="minorEastAsia" w:hAnsi="Times New Roman" w:cstheme="minorBidi"/>
          <w:sz w:val="26"/>
          <w:szCs w:val="26"/>
          <w:lang w:eastAsia="en-US"/>
        </w:rPr>
        <w:t>Как видно из таблицы № 4, наибольший удельный вес в структуре расходов занимают расходы на образование 64,</w:t>
      </w:r>
      <w:r>
        <w:rPr>
          <w:rFonts w:ascii="Times New Roman" w:eastAsiaTheme="minorEastAsia" w:hAnsi="Times New Roman" w:cstheme="minorBidi"/>
          <w:sz w:val="26"/>
          <w:szCs w:val="26"/>
          <w:lang w:eastAsia="en-US"/>
        </w:rPr>
        <w:t>1</w:t>
      </w:r>
      <w:r w:rsidRPr="008B38C4">
        <w:rPr>
          <w:rFonts w:ascii="Times New Roman" w:eastAsiaTheme="minorEastAsia" w:hAnsi="Times New Roman" w:cstheme="minorBidi"/>
          <w:sz w:val="26"/>
          <w:szCs w:val="26"/>
          <w:lang w:eastAsia="en-US"/>
        </w:rPr>
        <w:t xml:space="preserve">%. </w:t>
      </w:r>
    </w:p>
    <w:p w14:paraId="4F5EC11D" w14:textId="77777777" w:rsidR="007E2FB2" w:rsidRPr="008B38C4" w:rsidRDefault="007E2FB2" w:rsidP="007E2FB2">
      <w:pPr>
        <w:spacing w:after="0" w:line="240" w:lineRule="auto"/>
        <w:ind w:firstLine="708"/>
        <w:jc w:val="both"/>
        <w:rPr>
          <w:rFonts w:ascii="Times New Roman" w:eastAsiaTheme="minorEastAsia" w:hAnsi="Times New Roman" w:cstheme="minorBidi"/>
          <w:sz w:val="26"/>
          <w:szCs w:val="26"/>
          <w:lang w:eastAsia="en-US"/>
        </w:rPr>
      </w:pPr>
      <w:r w:rsidRPr="008B38C4">
        <w:rPr>
          <w:rFonts w:ascii="Times New Roman" w:eastAsiaTheme="minorEastAsia" w:hAnsi="Times New Roman" w:cstheme="minorBidi"/>
          <w:sz w:val="26"/>
          <w:szCs w:val="26"/>
          <w:lang w:eastAsia="en-US"/>
        </w:rPr>
        <w:t>Рост расходов бюджета муниципального образования «Колпашевский район» в отчетном периоде по сравнению с 202</w:t>
      </w:r>
      <w:r>
        <w:rPr>
          <w:rFonts w:ascii="Times New Roman" w:eastAsiaTheme="minorEastAsia" w:hAnsi="Times New Roman" w:cstheme="minorBidi"/>
          <w:sz w:val="26"/>
          <w:szCs w:val="26"/>
          <w:lang w:eastAsia="en-US"/>
        </w:rPr>
        <w:t>4</w:t>
      </w:r>
      <w:r w:rsidRPr="008B38C4">
        <w:rPr>
          <w:rFonts w:ascii="Times New Roman" w:eastAsiaTheme="minorEastAsia" w:hAnsi="Times New Roman" w:cstheme="minorBidi"/>
          <w:sz w:val="26"/>
          <w:szCs w:val="26"/>
          <w:lang w:eastAsia="en-US"/>
        </w:rPr>
        <w:t xml:space="preserve"> годом составил </w:t>
      </w:r>
      <w:r>
        <w:rPr>
          <w:rFonts w:ascii="Times New Roman" w:eastAsiaTheme="minorEastAsia" w:hAnsi="Times New Roman" w:cstheme="minorBidi"/>
          <w:sz w:val="26"/>
          <w:szCs w:val="26"/>
          <w:lang w:eastAsia="en-US"/>
        </w:rPr>
        <w:t>428 707,1</w:t>
      </w:r>
      <w:r w:rsidRPr="008B38C4">
        <w:rPr>
          <w:rFonts w:ascii="Times New Roman" w:eastAsiaTheme="minorEastAsia" w:hAnsi="Times New Roman" w:cstheme="minorBidi"/>
          <w:sz w:val="26"/>
          <w:szCs w:val="26"/>
          <w:lang w:eastAsia="en-US"/>
        </w:rPr>
        <w:t xml:space="preserve"> тыс.рублей или 1</w:t>
      </w:r>
      <w:r>
        <w:rPr>
          <w:rFonts w:ascii="Times New Roman" w:eastAsiaTheme="minorEastAsia" w:hAnsi="Times New Roman" w:cstheme="minorBidi"/>
          <w:sz w:val="26"/>
          <w:szCs w:val="26"/>
          <w:lang w:eastAsia="en-US"/>
        </w:rPr>
        <w:t>7</w:t>
      </w:r>
      <w:r w:rsidRPr="008B38C4">
        <w:rPr>
          <w:rFonts w:ascii="Times New Roman" w:eastAsiaTheme="minorEastAsia" w:hAnsi="Times New Roman" w:cstheme="minorBidi"/>
          <w:sz w:val="26"/>
          <w:szCs w:val="26"/>
          <w:lang w:eastAsia="en-US"/>
        </w:rPr>
        <w:t xml:space="preserve">%. Увеличение расходов произошло по следующим разделам: «Общегосударственные вопросы» - </w:t>
      </w:r>
      <w:r>
        <w:rPr>
          <w:rFonts w:ascii="Times New Roman" w:eastAsiaTheme="minorEastAsia" w:hAnsi="Times New Roman" w:cstheme="minorBidi"/>
          <w:sz w:val="26"/>
          <w:szCs w:val="26"/>
          <w:lang w:eastAsia="en-US"/>
        </w:rPr>
        <w:t>29 480,2</w:t>
      </w:r>
      <w:r w:rsidRPr="008B38C4">
        <w:rPr>
          <w:rFonts w:ascii="Times New Roman" w:eastAsiaTheme="minorEastAsia" w:hAnsi="Times New Roman" w:cstheme="minorBidi"/>
          <w:sz w:val="26"/>
          <w:szCs w:val="26"/>
          <w:lang w:eastAsia="en-US"/>
        </w:rPr>
        <w:t xml:space="preserve"> тыс.рублей, «Национальная оборона» - </w:t>
      </w:r>
      <w:r>
        <w:rPr>
          <w:rFonts w:ascii="Times New Roman" w:eastAsiaTheme="minorEastAsia" w:hAnsi="Times New Roman" w:cstheme="minorBidi"/>
          <w:sz w:val="26"/>
          <w:szCs w:val="26"/>
          <w:lang w:eastAsia="en-US"/>
        </w:rPr>
        <w:t>381,8</w:t>
      </w:r>
      <w:r w:rsidRPr="008B38C4">
        <w:rPr>
          <w:rFonts w:ascii="Times New Roman" w:eastAsiaTheme="minorEastAsia" w:hAnsi="Times New Roman" w:cstheme="minorBidi"/>
          <w:sz w:val="26"/>
          <w:szCs w:val="26"/>
          <w:lang w:eastAsia="en-US"/>
        </w:rPr>
        <w:t xml:space="preserve"> тыс.рублей, «Жилищно-коммунальное хозяйство» - </w:t>
      </w:r>
      <w:r>
        <w:rPr>
          <w:rFonts w:ascii="Times New Roman" w:eastAsiaTheme="minorEastAsia" w:hAnsi="Times New Roman" w:cstheme="minorBidi"/>
          <w:sz w:val="26"/>
          <w:szCs w:val="26"/>
          <w:lang w:eastAsia="en-US"/>
        </w:rPr>
        <w:t>45 131,3</w:t>
      </w:r>
      <w:r w:rsidRPr="008B38C4">
        <w:rPr>
          <w:rFonts w:ascii="Times New Roman" w:eastAsiaTheme="minorEastAsia" w:hAnsi="Times New Roman" w:cstheme="minorBidi"/>
          <w:sz w:val="26"/>
          <w:szCs w:val="26"/>
          <w:lang w:eastAsia="en-US"/>
        </w:rPr>
        <w:t xml:space="preserve"> тыс.рублей, «Образование» - </w:t>
      </w:r>
      <w:r>
        <w:rPr>
          <w:rFonts w:ascii="Times New Roman" w:eastAsiaTheme="minorEastAsia" w:hAnsi="Times New Roman" w:cstheme="minorBidi"/>
          <w:sz w:val="26"/>
          <w:szCs w:val="26"/>
          <w:lang w:eastAsia="en-US"/>
        </w:rPr>
        <w:t>303 797,7</w:t>
      </w:r>
      <w:r w:rsidRPr="008B38C4">
        <w:rPr>
          <w:rFonts w:ascii="Times New Roman" w:eastAsiaTheme="minorEastAsia" w:hAnsi="Times New Roman" w:cstheme="minorBidi"/>
          <w:sz w:val="26"/>
          <w:szCs w:val="26"/>
          <w:lang w:eastAsia="en-US"/>
        </w:rPr>
        <w:t xml:space="preserve"> тыс.рублей, «Культура, кинематография» - </w:t>
      </w:r>
      <w:r>
        <w:rPr>
          <w:rFonts w:ascii="Times New Roman" w:eastAsiaTheme="minorEastAsia" w:hAnsi="Times New Roman" w:cstheme="minorBidi"/>
          <w:sz w:val="26"/>
          <w:szCs w:val="26"/>
          <w:lang w:eastAsia="en-US"/>
        </w:rPr>
        <w:t>38 267,4</w:t>
      </w:r>
      <w:r w:rsidRPr="008B38C4">
        <w:rPr>
          <w:rFonts w:ascii="Times New Roman" w:eastAsiaTheme="minorEastAsia" w:hAnsi="Times New Roman" w:cstheme="minorBidi"/>
          <w:sz w:val="26"/>
          <w:szCs w:val="26"/>
          <w:lang w:eastAsia="en-US"/>
        </w:rPr>
        <w:t xml:space="preserve"> тыс.рублей, «Физическая культура и спорт» - </w:t>
      </w:r>
      <w:r>
        <w:rPr>
          <w:rFonts w:ascii="Times New Roman" w:eastAsiaTheme="minorEastAsia" w:hAnsi="Times New Roman" w:cstheme="minorBidi"/>
          <w:sz w:val="26"/>
          <w:szCs w:val="26"/>
          <w:lang w:eastAsia="en-US"/>
        </w:rPr>
        <w:t>16 228,6</w:t>
      </w:r>
      <w:r w:rsidRPr="008B38C4">
        <w:rPr>
          <w:rFonts w:ascii="Times New Roman" w:eastAsiaTheme="minorEastAsia" w:hAnsi="Times New Roman" w:cstheme="minorBidi"/>
          <w:sz w:val="26"/>
          <w:szCs w:val="26"/>
          <w:lang w:eastAsia="en-US"/>
        </w:rPr>
        <w:t xml:space="preserve"> тыс.рублей</w:t>
      </w:r>
      <w:r>
        <w:rPr>
          <w:rFonts w:ascii="Times New Roman" w:eastAsiaTheme="minorEastAsia" w:hAnsi="Times New Roman" w:cstheme="minorBidi"/>
          <w:sz w:val="26"/>
          <w:szCs w:val="26"/>
          <w:lang w:eastAsia="en-US"/>
        </w:rPr>
        <w:t>, «Межбюджетные трансферты бюджетам субъектов РФ и муниципальных образований общего характера» - 2 210,2 тыс.рублей.</w:t>
      </w:r>
    </w:p>
    <w:p w14:paraId="012366D5" w14:textId="77777777" w:rsidR="007E2FB2" w:rsidRPr="008B38C4" w:rsidRDefault="007E2FB2" w:rsidP="007E2FB2">
      <w:pPr>
        <w:spacing w:after="0" w:line="240" w:lineRule="auto"/>
        <w:ind w:firstLine="708"/>
        <w:jc w:val="both"/>
        <w:rPr>
          <w:rFonts w:ascii="Times New Roman" w:eastAsiaTheme="minorEastAsia" w:hAnsi="Times New Roman" w:cstheme="minorBidi"/>
          <w:sz w:val="26"/>
          <w:szCs w:val="26"/>
          <w:lang w:eastAsia="en-US"/>
        </w:rPr>
      </w:pPr>
      <w:r w:rsidRPr="008B38C4">
        <w:rPr>
          <w:rFonts w:ascii="Times New Roman" w:eastAsiaTheme="minorEastAsia" w:hAnsi="Times New Roman" w:cstheme="minorBidi"/>
          <w:sz w:val="26"/>
          <w:szCs w:val="26"/>
          <w:lang w:eastAsia="en-US"/>
        </w:rPr>
        <w:t>Снижение расходов в 202</w:t>
      </w:r>
      <w:r>
        <w:rPr>
          <w:rFonts w:ascii="Times New Roman" w:eastAsiaTheme="minorEastAsia" w:hAnsi="Times New Roman" w:cstheme="minorBidi"/>
          <w:sz w:val="26"/>
          <w:szCs w:val="26"/>
          <w:lang w:eastAsia="en-US"/>
        </w:rPr>
        <w:t>5</w:t>
      </w:r>
      <w:r w:rsidRPr="008B38C4">
        <w:rPr>
          <w:rFonts w:ascii="Times New Roman" w:eastAsiaTheme="minorEastAsia" w:hAnsi="Times New Roman" w:cstheme="minorBidi"/>
          <w:sz w:val="26"/>
          <w:szCs w:val="26"/>
          <w:lang w:eastAsia="en-US"/>
        </w:rPr>
        <w:t xml:space="preserve"> году по сравнению с 202</w:t>
      </w:r>
      <w:r>
        <w:rPr>
          <w:rFonts w:ascii="Times New Roman" w:eastAsiaTheme="minorEastAsia" w:hAnsi="Times New Roman" w:cstheme="minorBidi"/>
          <w:sz w:val="26"/>
          <w:szCs w:val="26"/>
          <w:lang w:eastAsia="en-US"/>
        </w:rPr>
        <w:t>4</w:t>
      </w:r>
      <w:r w:rsidRPr="008B38C4">
        <w:rPr>
          <w:rFonts w:ascii="Times New Roman" w:eastAsiaTheme="minorEastAsia" w:hAnsi="Times New Roman" w:cstheme="minorBidi"/>
          <w:sz w:val="26"/>
          <w:szCs w:val="26"/>
          <w:lang w:eastAsia="en-US"/>
        </w:rPr>
        <w:t xml:space="preserve"> годом произошло по разделам: «Национальная </w:t>
      </w:r>
      <w:r>
        <w:rPr>
          <w:rFonts w:ascii="Times New Roman" w:eastAsiaTheme="minorEastAsia" w:hAnsi="Times New Roman" w:cstheme="minorBidi"/>
          <w:sz w:val="26"/>
          <w:szCs w:val="26"/>
          <w:lang w:eastAsia="en-US"/>
        </w:rPr>
        <w:t>безопасность и правоохранительная деятельность</w:t>
      </w:r>
      <w:r w:rsidRPr="008B38C4">
        <w:rPr>
          <w:rFonts w:ascii="Times New Roman" w:eastAsiaTheme="minorEastAsia" w:hAnsi="Times New Roman" w:cstheme="minorBidi"/>
          <w:sz w:val="26"/>
          <w:szCs w:val="26"/>
          <w:lang w:eastAsia="en-US"/>
        </w:rPr>
        <w:t xml:space="preserve">» - </w:t>
      </w:r>
      <w:r>
        <w:rPr>
          <w:rFonts w:ascii="Times New Roman" w:eastAsiaTheme="minorEastAsia" w:hAnsi="Times New Roman" w:cstheme="minorBidi"/>
          <w:sz w:val="26"/>
          <w:szCs w:val="26"/>
          <w:lang w:eastAsia="en-US"/>
        </w:rPr>
        <w:t>4 415,7</w:t>
      </w:r>
      <w:r w:rsidRPr="008B38C4">
        <w:rPr>
          <w:rFonts w:ascii="Times New Roman" w:eastAsiaTheme="minorEastAsia" w:hAnsi="Times New Roman" w:cstheme="minorBidi"/>
          <w:sz w:val="26"/>
          <w:szCs w:val="26"/>
          <w:lang w:eastAsia="en-US"/>
        </w:rPr>
        <w:t xml:space="preserve"> тыс.рублей,</w:t>
      </w:r>
      <w:r>
        <w:rPr>
          <w:rFonts w:ascii="Times New Roman" w:eastAsiaTheme="minorEastAsia" w:hAnsi="Times New Roman" w:cstheme="minorBidi"/>
          <w:sz w:val="26"/>
          <w:szCs w:val="26"/>
          <w:lang w:eastAsia="en-US"/>
        </w:rPr>
        <w:t xml:space="preserve"> «Национальная экономика» - 1 039,5 тыс.рублей, </w:t>
      </w:r>
      <w:r w:rsidRPr="008B38C4">
        <w:rPr>
          <w:rFonts w:ascii="Times New Roman" w:eastAsiaTheme="minorEastAsia" w:hAnsi="Times New Roman" w:cstheme="minorBidi"/>
          <w:sz w:val="26"/>
          <w:szCs w:val="26"/>
          <w:lang w:eastAsia="en-US"/>
        </w:rPr>
        <w:t xml:space="preserve"> «Социальная политика» - </w:t>
      </w:r>
      <w:r>
        <w:rPr>
          <w:rFonts w:ascii="Times New Roman" w:eastAsiaTheme="minorEastAsia" w:hAnsi="Times New Roman" w:cstheme="minorBidi"/>
          <w:sz w:val="26"/>
          <w:szCs w:val="26"/>
          <w:lang w:eastAsia="en-US"/>
        </w:rPr>
        <w:t>1 334,9</w:t>
      </w:r>
      <w:r w:rsidRPr="008B38C4">
        <w:rPr>
          <w:rFonts w:ascii="Times New Roman" w:eastAsiaTheme="minorEastAsia" w:hAnsi="Times New Roman" w:cstheme="minorBidi"/>
          <w:sz w:val="26"/>
          <w:szCs w:val="26"/>
          <w:lang w:eastAsia="en-US"/>
        </w:rPr>
        <w:t xml:space="preserve"> тыс.рублей</w:t>
      </w:r>
      <w:r>
        <w:rPr>
          <w:rFonts w:ascii="Times New Roman" w:eastAsiaTheme="minorEastAsia" w:hAnsi="Times New Roman" w:cstheme="minorBidi"/>
          <w:sz w:val="26"/>
          <w:szCs w:val="26"/>
          <w:lang w:eastAsia="en-US"/>
        </w:rPr>
        <w:t>.</w:t>
      </w:r>
    </w:p>
    <w:p w14:paraId="462C9F11" w14:textId="77777777" w:rsidR="007E2FB2" w:rsidRDefault="007E2FB2" w:rsidP="007E2FB2">
      <w:pPr>
        <w:spacing w:after="0" w:line="240" w:lineRule="auto"/>
        <w:ind w:firstLine="708"/>
        <w:jc w:val="both"/>
        <w:rPr>
          <w:rFonts w:ascii="Times New Roman" w:eastAsiaTheme="minorEastAsia" w:hAnsi="Times New Roman" w:cstheme="minorBidi"/>
          <w:sz w:val="26"/>
          <w:szCs w:val="26"/>
          <w:lang w:eastAsia="en-US"/>
        </w:rPr>
      </w:pPr>
      <w:r w:rsidRPr="008B38C4">
        <w:rPr>
          <w:rFonts w:ascii="Times New Roman" w:eastAsiaTheme="minorEastAsia" w:hAnsi="Times New Roman" w:cstheme="minorBidi"/>
          <w:sz w:val="26"/>
          <w:szCs w:val="26"/>
          <w:lang w:eastAsia="en-US"/>
        </w:rPr>
        <w:t>По данным представленной пояснительной записки к отчету об исполнении бюджета МО «Колпашевский район» за 202</w:t>
      </w:r>
      <w:r>
        <w:rPr>
          <w:rFonts w:ascii="Times New Roman" w:eastAsiaTheme="minorEastAsia" w:hAnsi="Times New Roman" w:cstheme="minorBidi"/>
          <w:sz w:val="26"/>
          <w:szCs w:val="26"/>
          <w:lang w:eastAsia="en-US"/>
        </w:rPr>
        <w:t>5</w:t>
      </w:r>
      <w:r w:rsidRPr="008B38C4">
        <w:rPr>
          <w:rFonts w:ascii="Times New Roman" w:eastAsiaTheme="minorEastAsia" w:hAnsi="Times New Roman" w:cstheme="minorBidi"/>
          <w:sz w:val="26"/>
          <w:szCs w:val="26"/>
          <w:lang w:eastAsia="en-US"/>
        </w:rPr>
        <w:t xml:space="preserve"> год неисполнение плана по разделу «</w:t>
      </w:r>
      <w:r>
        <w:rPr>
          <w:rFonts w:ascii="Times New Roman" w:eastAsiaTheme="minorEastAsia" w:hAnsi="Times New Roman" w:cstheme="minorBidi"/>
          <w:sz w:val="26"/>
          <w:szCs w:val="26"/>
          <w:lang w:eastAsia="en-US"/>
        </w:rPr>
        <w:t>Жилищно-коммунальное хозяйство</w:t>
      </w:r>
      <w:r w:rsidRPr="008B38C4">
        <w:rPr>
          <w:rFonts w:ascii="Times New Roman" w:eastAsiaTheme="minorEastAsia" w:hAnsi="Times New Roman" w:cstheme="minorBidi"/>
          <w:sz w:val="26"/>
          <w:szCs w:val="26"/>
          <w:lang w:eastAsia="en-US"/>
        </w:rPr>
        <w:t>» (7</w:t>
      </w:r>
      <w:r>
        <w:rPr>
          <w:rFonts w:ascii="Times New Roman" w:eastAsiaTheme="minorEastAsia" w:hAnsi="Times New Roman" w:cstheme="minorBidi"/>
          <w:sz w:val="26"/>
          <w:szCs w:val="26"/>
          <w:lang w:eastAsia="en-US"/>
        </w:rPr>
        <w:t>6,7</w:t>
      </w:r>
      <w:r w:rsidRPr="008B38C4">
        <w:rPr>
          <w:rFonts w:ascii="Times New Roman" w:eastAsiaTheme="minorEastAsia" w:hAnsi="Times New Roman" w:cstheme="minorBidi"/>
          <w:sz w:val="26"/>
          <w:szCs w:val="26"/>
          <w:lang w:eastAsia="en-US"/>
        </w:rPr>
        <w:t xml:space="preserve">%) в сумме </w:t>
      </w:r>
      <w:r>
        <w:rPr>
          <w:rFonts w:ascii="Times New Roman" w:eastAsiaTheme="minorEastAsia" w:hAnsi="Times New Roman" w:cstheme="minorBidi"/>
          <w:sz w:val="26"/>
          <w:szCs w:val="26"/>
          <w:lang w:eastAsia="en-US"/>
        </w:rPr>
        <w:t>64 634,4</w:t>
      </w:r>
      <w:r w:rsidRPr="008B38C4">
        <w:rPr>
          <w:rFonts w:ascii="Times New Roman" w:eastAsiaTheme="minorEastAsia" w:hAnsi="Times New Roman" w:cstheme="minorBidi"/>
          <w:sz w:val="26"/>
          <w:szCs w:val="26"/>
          <w:lang w:eastAsia="en-US"/>
        </w:rPr>
        <w:t xml:space="preserve"> тыс.рублей сложилось по следующим направлениям расходов:</w:t>
      </w:r>
    </w:p>
    <w:p w14:paraId="38DF3707" w14:textId="77777777" w:rsidR="007E2FB2" w:rsidRDefault="007E2FB2" w:rsidP="007E2FB2">
      <w:pPr>
        <w:spacing w:after="0" w:line="240" w:lineRule="auto"/>
        <w:ind w:firstLine="708"/>
        <w:jc w:val="both"/>
        <w:rPr>
          <w:rFonts w:ascii="Times New Roman" w:eastAsiaTheme="minorEastAsia" w:hAnsi="Times New Roman" w:cstheme="minorBidi"/>
          <w:sz w:val="26"/>
          <w:szCs w:val="26"/>
          <w:lang w:eastAsia="en-US"/>
        </w:rPr>
      </w:pPr>
      <w:r>
        <w:rPr>
          <w:rFonts w:ascii="Times New Roman" w:eastAsiaTheme="minorEastAsia" w:hAnsi="Times New Roman" w:cstheme="minorBidi"/>
          <w:sz w:val="26"/>
          <w:szCs w:val="26"/>
          <w:lang w:eastAsia="en-US"/>
        </w:rPr>
        <w:t>- 63 705,7 тыс.рублей расходы на расселение непригодного для проживания жилищного фонда за счет средств областного бюджета (неиспользованный остаток средств ИМБТ на расселение непригодного для проживания жилищного фонда, предоставленных муниципальному образованию «Колпашевское городское поселение», сложившийся исходя из того, что в 2025 году средства выделены Департаментом архитектуры и строительства томской области на весь срок реализации программы расселения (на 2025-2026 годы);</w:t>
      </w:r>
    </w:p>
    <w:p w14:paraId="664EE367" w14:textId="77777777" w:rsidR="007E2FB2" w:rsidRDefault="007E2FB2" w:rsidP="007E2FB2">
      <w:pPr>
        <w:spacing w:after="0" w:line="240" w:lineRule="auto"/>
        <w:ind w:firstLine="708"/>
        <w:jc w:val="both"/>
        <w:rPr>
          <w:rFonts w:ascii="Times New Roman" w:eastAsiaTheme="minorEastAsia" w:hAnsi="Times New Roman" w:cstheme="minorBidi"/>
          <w:sz w:val="26"/>
          <w:szCs w:val="26"/>
          <w:lang w:eastAsia="en-US"/>
        </w:rPr>
      </w:pPr>
      <w:r>
        <w:rPr>
          <w:rFonts w:ascii="Times New Roman" w:eastAsiaTheme="minorEastAsia" w:hAnsi="Times New Roman" w:cstheme="minorBidi"/>
          <w:sz w:val="26"/>
          <w:szCs w:val="26"/>
          <w:lang w:eastAsia="en-US"/>
        </w:rPr>
        <w:t>- 30,0 тыс.рублей расходы на организацию водоснабжения и водоотведения населённых пунктов Колпашевского района (неиспользованный остаток средств ИМБТ на организацию водоснабжения и водоотведения населённых пунктов Колпашевского района, предоставленного муниципальному образованию «Саровское сельское поселение» и муниципальному образованию «Чажемтовское сельское поселение», сложившийся ввиду отсутствия фактической потребности);</w:t>
      </w:r>
    </w:p>
    <w:p w14:paraId="7B76DAC7" w14:textId="77777777" w:rsidR="007E2FB2" w:rsidRDefault="007E2FB2" w:rsidP="007E2FB2">
      <w:pPr>
        <w:spacing w:after="0" w:line="240" w:lineRule="auto"/>
        <w:ind w:firstLine="708"/>
        <w:jc w:val="both"/>
        <w:rPr>
          <w:rFonts w:ascii="Times New Roman" w:eastAsiaTheme="minorEastAsia" w:hAnsi="Times New Roman" w:cstheme="minorBidi"/>
          <w:sz w:val="26"/>
          <w:szCs w:val="26"/>
          <w:lang w:eastAsia="en-US"/>
        </w:rPr>
      </w:pPr>
      <w:r>
        <w:rPr>
          <w:rFonts w:ascii="Times New Roman" w:eastAsiaTheme="minorEastAsia" w:hAnsi="Times New Roman" w:cstheme="minorBidi"/>
          <w:sz w:val="26"/>
          <w:szCs w:val="26"/>
          <w:lang w:eastAsia="en-US"/>
        </w:rPr>
        <w:t xml:space="preserve">- 49,9 тыс.рублей расходы на организацию электроснабжения населённых пунктов Колпашевского района (неиспользованный остаток средств ИМБТ на организацию электроснабжения населённых пунктов Колпашевского района, предоставленного муниципальному образованию «Чажемтовское сельское поселение», сложившийся ввиду отсутствия фактической потребности);  </w:t>
      </w:r>
    </w:p>
    <w:p w14:paraId="19B407DF" w14:textId="77777777" w:rsidR="007E2FB2" w:rsidRDefault="007E2FB2" w:rsidP="007E2FB2">
      <w:pPr>
        <w:spacing w:after="0" w:line="240" w:lineRule="auto"/>
        <w:ind w:firstLine="708"/>
        <w:jc w:val="both"/>
        <w:rPr>
          <w:rFonts w:ascii="Times New Roman" w:eastAsiaTheme="minorEastAsia" w:hAnsi="Times New Roman" w:cstheme="minorBidi"/>
          <w:sz w:val="26"/>
          <w:szCs w:val="26"/>
          <w:lang w:eastAsia="en-US"/>
        </w:rPr>
      </w:pPr>
      <w:r>
        <w:rPr>
          <w:rFonts w:ascii="Times New Roman" w:eastAsiaTheme="minorEastAsia" w:hAnsi="Times New Roman" w:cstheme="minorBidi"/>
          <w:sz w:val="26"/>
          <w:szCs w:val="26"/>
          <w:lang w:eastAsia="en-US"/>
        </w:rPr>
        <w:lastRenderedPageBreak/>
        <w:t>- 119,6 тыс.рублей расходы на организацию теплоснабжения населённых пунктов Колпашевского района (неиспользованный остаток средств ИМБТ на организацию теплоснабжения населённых пунктов Колпашевского района, предоставленного муниципальному образованию «Колпашевское городское поселение», сложившейся ввиду отсутствия фактической потребности);</w:t>
      </w:r>
    </w:p>
    <w:p w14:paraId="2A9EA7FE" w14:textId="77777777" w:rsidR="007E2FB2" w:rsidRDefault="007E2FB2" w:rsidP="007E2FB2">
      <w:pPr>
        <w:spacing w:after="0" w:line="240" w:lineRule="auto"/>
        <w:ind w:firstLine="708"/>
        <w:jc w:val="both"/>
        <w:rPr>
          <w:rFonts w:ascii="Times New Roman" w:eastAsiaTheme="minorEastAsia" w:hAnsi="Times New Roman" w:cstheme="minorBidi"/>
          <w:sz w:val="26"/>
          <w:szCs w:val="26"/>
          <w:lang w:eastAsia="en-US"/>
        </w:rPr>
      </w:pPr>
      <w:r>
        <w:rPr>
          <w:rFonts w:ascii="Times New Roman" w:eastAsiaTheme="minorEastAsia" w:hAnsi="Times New Roman" w:cstheme="minorBidi"/>
          <w:sz w:val="26"/>
          <w:szCs w:val="26"/>
          <w:lang w:eastAsia="en-US"/>
        </w:rPr>
        <w:t>- 0,1 тыс.рублей расходы на компенсацию расходов по организации электроснабжения от дизельных электростанций за счет средств областного бюджета (возврат неиспользованного остатка средств ИМБТ на компенсацию расходов по организации электроснабжения от дизельных электростанций муниципальным образованием «Новоселовское сельское поселение» и муниципальным образованием «Инкинское сельское поселение», сложившегося ввиду отсутствия потребности);</w:t>
      </w:r>
    </w:p>
    <w:p w14:paraId="239F74AC" w14:textId="77777777" w:rsidR="007E2FB2" w:rsidRDefault="007E2FB2" w:rsidP="007E2FB2">
      <w:pPr>
        <w:spacing w:after="0" w:line="240" w:lineRule="auto"/>
        <w:ind w:firstLine="708"/>
        <w:jc w:val="both"/>
        <w:rPr>
          <w:rFonts w:ascii="Times New Roman" w:eastAsiaTheme="minorEastAsia" w:hAnsi="Times New Roman" w:cstheme="minorBidi"/>
          <w:sz w:val="26"/>
          <w:szCs w:val="26"/>
          <w:lang w:eastAsia="en-US"/>
        </w:rPr>
      </w:pPr>
      <w:r>
        <w:rPr>
          <w:rFonts w:ascii="Times New Roman" w:eastAsiaTheme="minorEastAsia" w:hAnsi="Times New Roman" w:cstheme="minorBidi"/>
          <w:sz w:val="26"/>
          <w:szCs w:val="26"/>
          <w:lang w:eastAsia="en-US"/>
        </w:rPr>
        <w:t>- 564,8 тыс.рублей расходы на ликвидацию мест несанкционированного размещения отходов (неиспользованный остаток средств, сложившийся ввиду отсутствия фактической потребности);</w:t>
      </w:r>
    </w:p>
    <w:p w14:paraId="374BA335" w14:textId="77777777" w:rsidR="007E2FB2" w:rsidRPr="008B38C4" w:rsidRDefault="007E2FB2" w:rsidP="007E2FB2">
      <w:pPr>
        <w:spacing w:after="0" w:line="240" w:lineRule="auto"/>
        <w:ind w:firstLine="708"/>
        <w:jc w:val="both"/>
        <w:rPr>
          <w:rFonts w:ascii="Times New Roman" w:eastAsiaTheme="minorEastAsia" w:hAnsi="Times New Roman" w:cstheme="minorBidi"/>
          <w:sz w:val="26"/>
          <w:szCs w:val="26"/>
          <w:lang w:eastAsia="en-US"/>
        </w:rPr>
      </w:pPr>
      <w:r>
        <w:rPr>
          <w:rFonts w:ascii="Times New Roman" w:eastAsiaTheme="minorEastAsia" w:hAnsi="Times New Roman" w:cstheme="minorBidi"/>
          <w:sz w:val="26"/>
          <w:szCs w:val="26"/>
          <w:lang w:eastAsia="en-US"/>
        </w:rPr>
        <w:t xml:space="preserve">- 164,3 тыс.рублей расходы на улучшение состояния благоустройства населённых пунктов Колпашевского района (неиспользованный остаток средств ИМБТ на улучшение состояния благоустройства населенных пунктов Колпашевского района, предоставленного муниципальному образованию «Колпашевское городское поселение», сложившийся ввиду отсутствия фактической потребности). </w:t>
      </w:r>
    </w:p>
    <w:p w14:paraId="6BC0EEFC" w14:textId="0B11E5C6" w:rsidR="007E2FB2" w:rsidRDefault="007E2FB2" w:rsidP="007E2FB2">
      <w:pPr>
        <w:spacing w:after="0" w:line="240" w:lineRule="auto"/>
        <w:ind w:firstLine="708"/>
        <w:jc w:val="both"/>
        <w:rPr>
          <w:rFonts w:ascii="Times New Roman" w:eastAsiaTheme="minorEastAsia" w:hAnsi="Times New Roman" w:cstheme="minorBidi"/>
          <w:sz w:val="26"/>
          <w:szCs w:val="26"/>
          <w:lang w:eastAsia="en-US"/>
        </w:rPr>
      </w:pPr>
      <w:r w:rsidRPr="008B38C4">
        <w:rPr>
          <w:rFonts w:ascii="Times New Roman" w:eastAsiaTheme="minorEastAsia" w:hAnsi="Times New Roman" w:cstheme="minorBidi"/>
          <w:sz w:val="26"/>
          <w:szCs w:val="26"/>
          <w:lang w:eastAsia="en-US"/>
        </w:rPr>
        <w:t>Расходы на обслуживание государственного и муниципального долга составили 0,0 тыс.рублей.</w:t>
      </w:r>
    </w:p>
    <w:p w14:paraId="48A88B4F" w14:textId="32EAA2A1" w:rsidR="0094431F" w:rsidRPr="008B38C4" w:rsidRDefault="0094431F" w:rsidP="007E2FB2">
      <w:pPr>
        <w:spacing w:after="0" w:line="240" w:lineRule="auto"/>
        <w:ind w:firstLine="708"/>
        <w:jc w:val="both"/>
        <w:rPr>
          <w:rFonts w:ascii="Times New Roman" w:eastAsiaTheme="minorEastAsia" w:hAnsi="Times New Roman" w:cstheme="minorBidi"/>
          <w:sz w:val="26"/>
          <w:szCs w:val="26"/>
          <w:lang w:eastAsia="en-US"/>
        </w:rPr>
      </w:pPr>
      <w:r>
        <w:rPr>
          <w:rFonts w:ascii="Times New Roman" w:eastAsiaTheme="minorEastAsia" w:hAnsi="Times New Roman" w:cstheme="minorBidi"/>
          <w:sz w:val="26"/>
          <w:szCs w:val="26"/>
          <w:lang w:eastAsia="en-US"/>
        </w:rPr>
        <w:t>В отчете о выполнении программы муниципальных внутренних заимствований муниципального образования «Колпашевский район» за 2025 год указано, что муниципальный долг по состоянию на 01.01.2024 и на 01.01.2025 отсутствует.</w:t>
      </w:r>
    </w:p>
    <w:p w14:paraId="639D255E" w14:textId="77777777" w:rsidR="007E2FB2" w:rsidRPr="008B38C4" w:rsidRDefault="007E2FB2" w:rsidP="007E2FB2">
      <w:pPr>
        <w:spacing w:after="0" w:line="240" w:lineRule="auto"/>
        <w:ind w:firstLine="708"/>
        <w:jc w:val="both"/>
        <w:rPr>
          <w:rFonts w:ascii="Times New Roman" w:eastAsiaTheme="minorEastAsia" w:hAnsi="Times New Roman" w:cstheme="minorBidi"/>
          <w:sz w:val="26"/>
          <w:szCs w:val="26"/>
          <w:lang w:eastAsia="en-US"/>
        </w:rPr>
      </w:pPr>
      <w:r w:rsidRPr="008B38C4">
        <w:rPr>
          <w:rFonts w:ascii="Times New Roman" w:eastAsiaTheme="minorEastAsia" w:hAnsi="Times New Roman" w:cstheme="minorBidi"/>
          <w:sz w:val="26"/>
          <w:szCs w:val="26"/>
          <w:lang w:eastAsia="en-US"/>
        </w:rPr>
        <w:t>По данным представленной пояснительной записки к отчету об исполнении бюджета за 202</w:t>
      </w:r>
      <w:r>
        <w:rPr>
          <w:rFonts w:ascii="Times New Roman" w:eastAsiaTheme="minorEastAsia" w:hAnsi="Times New Roman" w:cstheme="minorBidi"/>
          <w:sz w:val="26"/>
          <w:szCs w:val="26"/>
          <w:lang w:eastAsia="en-US"/>
        </w:rPr>
        <w:t>5</w:t>
      </w:r>
      <w:r w:rsidRPr="008B38C4">
        <w:rPr>
          <w:rFonts w:ascii="Times New Roman" w:eastAsiaTheme="minorEastAsia" w:hAnsi="Times New Roman" w:cstheme="minorBidi"/>
          <w:sz w:val="26"/>
          <w:szCs w:val="26"/>
          <w:lang w:eastAsia="en-US"/>
        </w:rPr>
        <w:t xml:space="preserve"> год 6</w:t>
      </w:r>
      <w:r>
        <w:rPr>
          <w:rFonts w:ascii="Times New Roman" w:eastAsiaTheme="minorEastAsia" w:hAnsi="Times New Roman" w:cstheme="minorBidi"/>
          <w:sz w:val="26"/>
          <w:szCs w:val="26"/>
          <w:lang w:eastAsia="en-US"/>
        </w:rPr>
        <w:t>4</w:t>
      </w:r>
      <w:r w:rsidRPr="008B38C4">
        <w:rPr>
          <w:rFonts w:ascii="Times New Roman" w:eastAsiaTheme="minorEastAsia" w:hAnsi="Times New Roman" w:cstheme="minorBidi"/>
          <w:sz w:val="26"/>
          <w:szCs w:val="26"/>
          <w:lang w:eastAsia="en-US"/>
        </w:rPr>
        <w:t>,4% расходов бюджета Колпашевского района в 202</w:t>
      </w:r>
      <w:r>
        <w:rPr>
          <w:rFonts w:ascii="Times New Roman" w:eastAsiaTheme="minorEastAsia" w:hAnsi="Times New Roman" w:cstheme="minorBidi"/>
          <w:sz w:val="26"/>
          <w:szCs w:val="26"/>
          <w:lang w:eastAsia="en-US"/>
        </w:rPr>
        <w:t>5</w:t>
      </w:r>
      <w:r w:rsidRPr="008B38C4">
        <w:rPr>
          <w:rFonts w:ascii="Times New Roman" w:eastAsiaTheme="minorEastAsia" w:hAnsi="Times New Roman" w:cstheme="minorBidi"/>
          <w:sz w:val="26"/>
          <w:szCs w:val="26"/>
          <w:lang w:eastAsia="en-US"/>
        </w:rPr>
        <w:t xml:space="preserve"> году осуществлялось за счет целевой финансовой помощи из областного бюджета.</w:t>
      </w:r>
    </w:p>
    <w:p w14:paraId="1EAF6FAD" w14:textId="77777777" w:rsidR="007E2FB2" w:rsidRPr="008B38C4" w:rsidRDefault="007E2FB2" w:rsidP="007E2FB2">
      <w:pPr>
        <w:spacing w:after="0" w:line="240" w:lineRule="auto"/>
        <w:ind w:firstLine="708"/>
        <w:jc w:val="both"/>
        <w:rPr>
          <w:rFonts w:ascii="Times New Roman" w:eastAsiaTheme="minorEastAsia" w:hAnsi="Times New Roman" w:cstheme="minorBidi"/>
          <w:sz w:val="26"/>
          <w:szCs w:val="26"/>
          <w:lang w:eastAsia="en-US"/>
        </w:rPr>
      </w:pPr>
      <w:r w:rsidRPr="008B38C4">
        <w:rPr>
          <w:rFonts w:ascii="Times New Roman" w:eastAsiaTheme="minorEastAsia" w:hAnsi="Times New Roman" w:cstheme="minorBidi"/>
          <w:sz w:val="26"/>
          <w:szCs w:val="26"/>
          <w:lang w:eastAsia="en-US"/>
        </w:rPr>
        <w:t>В 202</w:t>
      </w:r>
      <w:r>
        <w:rPr>
          <w:rFonts w:ascii="Times New Roman" w:eastAsiaTheme="minorEastAsia" w:hAnsi="Times New Roman" w:cstheme="minorBidi"/>
          <w:sz w:val="26"/>
          <w:szCs w:val="26"/>
          <w:lang w:eastAsia="en-US"/>
        </w:rPr>
        <w:t>5</w:t>
      </w:r>
      <w:r w:rsidRPr="008B38C4">
        <w:rPr>
          <w:rFonts w:ascii="Times New Roman" w:eastAsiaTheme="minorEastAsia" w:hAnsi="Times New Roman" w:cstheme="minorBidi"/>
          <w:sz w:val="26"/>
          <w:szCs w:val="26"/>
          <w:lang w:eastAsia="en-US"/>
        </w:rPr>
        <w:t xml:space="preserve"> году обеспечено бесперебойное финансирование всех расходных обязательств муниципального образования «Колпашевский район</w:t>
      </w:r>
      <w:r>
        <w:rPr>
          <w:rFonts w:ascii="Times New Roman" w:eastAsiaTheme="minorEastAsia" w:hAnsi="Times New Roman" w:cstheme="minorBidi"/>
          <w:sz w:val="26"/>
          <w:szCs w:val="26"/>
          <w:lang w:eastAsia="en-US"/>
        </w:rPr>
        <w:t>»</w:t>
      </w:r>
      <w:r w:rsidRPr="008B38C4">
        <w:rPr>
          <w:rFonts w:ascii="Times New Roman" w:eastAsiaTheme="minorEastAsia" w:hAnsi="Times New Roman" w:cstheme="minorBidi"/>
          <w:sz w:val="26"/>
          <w:szCs w:val="26"/>
          <w:lang w:eastAsia="en-US"/>
        </w:rPr>
        <w:t>. Просроченная кредиторская задолженность по состоянию на 01.01.202</w:t>
      </w:r>
      <w:r>
        <w:rPr>
          <w:rFonts w:ascii="Times New Roman" w:eastAsiaTheme="minorEastAsia" w:hAnsi="Times New Roman" w:cstheme="minorBidi"/>
          <w:sz w:val="26"/>
          <w:szCs w:val="26"/>
          <w:lang w:eastAsia="en-US"/>
        </w:rPr>
        <w:t>6</w:t>
      </w:r>
      <w:r w:rsidRPr="008B38C4">
        <w:rPr>
          <w:rFonts w:ascii="Times New Roman" w:eastAsiaTheme="minorEastAsia" w:hAnsi="Times New Roman" w:cstheme="minorBidi"/>
          <w:sz w:val="26"/>
          <w:szCs w:val="26"/>
          <w:lang w:eastAsia="en-US"/>
        </w:rPr>
        <w:t xml:space="preserve"> года отсутствует.</w:t>
      </w:r>
    </w:p>
    <w:p w14:paraId="4B5C023C" w14:textId="07CB733D" w:rsidR="007E2FB2" w:rsidRDefault="007E2FB2" w:rsidP="007E2FB2">
      <w:pPr>
        <w:spacing w:after="0" w:line="240" w:lineRule="auto"/>
        <w:ind w:firstLine="708"/>
        <w:jc w:val="both"/>
        <w:rPr>
          <w:rFonts w:ascii="Times New Roman" w:eastAsiaTheme="minorEastAsia" w:hAnsi="Times New Roman" w:cstheme="minorBidi"/>
          <w:sz w:val="26"/>
          <w:szCs w:val="26"/>
          <w:lang w:eastAsia="en-US"/>
        </w:rPr>
      </w:pPr>
      <w:r w:rsidRPr="008B38C4">
        <w:rPr>
          <w:rFonts w:ascii="Times New Roman" w:eastAsiaTheme="minorEastAsia" w:hAnsi="Times New Roman" w:cstheme="minorBidi"/>
          <w:sz w:val="26"/>
          <w:szCs w:val="26"/>
          <w:lang w:eastAsia="en-US"/>
        </w:rPr>
        <w:t>Бюджет муниципального образования «Колпашевский район» по-прежнему сохраняет свою социальную направленность. Так, совокупная доля расходов бюджета на образование, культуру, кинематографию, социальную политику, физическую культуру и спорт в общем объеме расходов бюджета 202</w:t>
      </w:r>
      <w:r>
        <w:rPr>
          <w:rFonts w:ascii="Times New Roman" w:eastAsiaTheme="minorEastAsia" w:hAnsi="Times New Roman" w:cstheme="minorBidi"/>
          <w:sz w:val="26"/>
          <w:szCs w:val="26"/>
          <w:lang w:eastAsia="en-US"/>
        </w:rPr>
        <w:t>5</w:t>
      </w:r>
      <w:r w:rsidRPr="008B38C4">
        <w:rPr>
          <w:rFonts w:ascii="Times New Roman" w:eastAsiaTheme="minorEastAsia" w:hAnsi="Times New Roman" w:cstheme="minorBidi"/>
          <w:sz w:val="26"/>
          <w:szCs w:val="26"/>
          <w:lang w:eastAsia="en-US"/>
        </w:rPr>
        <w:t xml:space="preserve"> года составила 7</w:t>
      </w:r>
      <w:r>
        <w:rPr>
          <w:rFonts w:ascii="Times New Roman" w:eastAsiaTheme="minorEastAsia" w:hAnsi="Times New Roman" w:cstheme="minorBidi"/>
          <w:sz w:val="26"/>
          <w:szCs w:val="26"/>
          <w:lang w:eastAsia="en-US"/>
        </w:rPr>
        <w:t>7,7</w:t>
      </w:r>
      <w:r w:rsidRPr="008B38C4">
        <w:rPr>
          <w:rFonts w:ascii="Times New Roman" w:eastAsiaTheme="minorEastAsia" w:hAnsi="Times New Roman" w:cstheme="minorBidi"/>
          <w:sz w:val="26"/>
          <w:szCs w:val="26"/>
          <w:lang w:eastAsia="en-US"/>
        </w:rPr>
        <w:t xml:space="preserve">% или в абсолютном выражении </w:t>
      </w:r>
      <w:r>
        <w:rPr>
          <w:rFonts w:ascii="Times New Roman" w:eastAsiaTheme="minorEastAsia" w:hAnsi="Times New Roman" w:cstheme="minorBidi"/>
          <w:sz w:val="26"/>
          <w:szCs w:val="26"/>
          <w:lang w:eastAsia="en-US"/>
        </w:rPr>
        <w:t>2 289 661,5</w:t>
      </w:r>
      <w:r w:rsidRPr="008B38C4">
        <w:rPr>
          <w:rFonts w:ascii="Times New Roman" w:eastAsiaTheme="minorEastAsia" w:hAnsi="Times New Roman" w:cstheme="minorBidi"/>
          <w:sz w:val="26"/>
          <w:szCs w:val="26"/>
          <w:lang w:eastAsia="en-US"/>
        </w:rPr>
        <w:t xml:space="preserve"> тыс.рублей.</w:t>
      </w:r>
    </w:p>
    <w:p w14:paraId="2310B09F" w14:textId="525485D9" w:rsidR="00021DC7" w:rsidRDefault="00021DC7" w:rsidP="007E2FB2">
      <w:pPr>
        <w:spacing w:after="0" w:line="240" w:lineRule="auto"/>
        <w:ind w:firstLine="708"/>
        <w:jc w:val="both"/>
        <w:rPr>
          <w:rFonts w:ascii="Times New Roman" w:eastAsiaTheme="minorEastAsia" w:hAnsi="Times New Roman" w:cstheme="minorBidi"/>
          <w:sz w:val="26"/>
          <w:szCs w:val="26"/>
          <w:lang w:eastAsia="en-US"/>
        </w:rPr>
      </w:pPr>
    </w:p>
    <w:p w14:paraId="0F9FB79E" w14:textId="7D53DD72" w:rsidR="00021DC7" w:rsidRDefault="00021DC7" w:rsidP="007E2FB2">
      <w:pPr>
        <w:spacing w:after="0" w:line="240" w:lineRule="auto"/>
        <w:ind w:firstLine="708"/>
        <w:jc w:val="both"/>
        <w:rPr>
          <w:rFonts w:ascii="Times New Roman" w:eastAsiaTheme="minorEastAsia" w:hAnsi="Times New Roman" w:cstheme="minorBidi"/>
          <w:sz w:val="26"/>
          <w:szCs w:val="26"/>
          <w:lang w:eastAsia="en-US"/>
        </w:rPr>
      </w:pPr>
    </w:p>
    <w:p w14:paraId="15634F55" w14:textId="77777777" w:rsidR="00021DC7" w:rsidRDefault="00021DC7" w:rsidP="007E2FB2">
      <w:pPr>
        <w:spacing w:after="0" w:line="240" w:lineRule="auto"/>
        <w:ind w:firstLine="708"/>
        <w:jc w:val="both"/>
        <w:rPr>
          <w:rFonts w:ascii="Times New Roman" w:eastAsiaTheme="minorEastAsia" w:hAnsi="Times New Roman" w:cstheme="minorBidi"/>
          <w:sz w:val="26"/>
          <w:szCs w:val="26"/>
          <w:lang w:eastAsia="en-US"/>
        </w:rPr>
      </w:pPr>
    </w:p>
    <w:p w14:paraId="04EE28A2" w14:textId="1DE73F88" w:rsidR="00F52F7A" w:rsidRDefault="00C52057" w:rsidP="00F52F7A">
      <w:pPr>
        <w:spacing w:after="0" w:line="240" w:lineRule="auto"/>
        <w:ind w:firstLine="698"/>
        <w:contextualSpacing/>
        <w:jc w:val="center"/>
        <w:rPr>
          <w:rFonts w:ascii="Times New Roman" w:eastAsiaTheme="minorEastAsia" w:hAnsi="Times New Roman" w:cstheme="minorBidi"/>
          <w:b/>
          <w:bCs/>
          <w:sz w:val="26"/>
          <w:szCs w:val="26"/>
          <w:lang w:eastAsia="en-US"/>
        </w:rPr>
      </w:pPr>
      <w:r>
        <w:rPr>
          <w:rFonts w:ascii="Times New Roman" w:eastAsiaTheme="minorEastAsia" w:hAnsi="Times New Roman" w:cstheme="minorBidi"/>
          <w:b/>
          <w:bCs/>
          <w:sz w:val="26"/>
          <w:szCs w:val="26"/>
          <w:lang w:eastAsia="en-US"/>
        </w:rPr>
        <w:t>Расходы бюджета на реализацию м</w:t>
      </w:r>
      <w:r w:rsidR="00F52F7A" w:rsidRPr="0021205F">
        <w:rPr>
          <w:rFonts w:ascii="Times New Roman" w:eastAsiaTheme="minorEastAsia" w:hAnsi="Times New Roman" w:cstheme="minorBidi"/>
          <w:b/>
          <w:bCs/>
          <w:sz w:val="26"/>
          <w:szCs w:val="26"/>
          <w:lang w:eastAsia="en-US"/>
        </w:rPr>
        <w:t>униципальны</w:t>
      </w:r>
      <w:r>
        <w:rPr>
          <w:rFonts w:ascii="Times New Roman" w:eastAsiaTheme="minorEastAsia" w:hAnsi="Times New Roman" w:cstheme="minorBidi"/>
          <w:b/>
          <w:bCs/>
          <w:sz w:val="26"/>
          <w:szCs w:val="26"/>
          <w:lang w:eastAsia="en-US"/>
        </w:rPr>
        <w:t>х</w:t>
      </w:r>
      <w:r w:rsidR="00F52F7A" w:rsidRPr="0021205F">
        <w:rPr>
          <w:rFonts w:ascii="Times New Roman" w:eastAsiaTheme="minorEastAsia" w:hAnsi="Times New Roman" w:cstheme="minorBidi"/>
          <w:b/>
          <w:bCs/>
          <w:sz w:val="26"/>
          <w:szCs w:val="26"/>
          <w:lang w:eastAsia="en-US"/>
        </w:rPr>
        <w:t xml:space="preserve"> программ</w:t>
      </w:r>
    </w:p>
    <w:p w14:paraId="4B7CFB1B" w14:textId="77777777" w:rsidR="00021DC7" w:rsidRPr="008B38C4" w:rsidRDefault="00021DC7" w:rsidP="00F52F7A">
      <w:pPr>
        <w:spacing w:after="0" w:line="240" w:lineRule="auto"/>
        <w:ind w:firstLine="698"/>
        <w:contextualSpacing/>
        <w:jc w:val="center"/>
        <w:rPr>
          <w:rFonts w:ascii="Times New Roman" w:eastAsiaTheme="minorEastAsia" w:hAnsi="Times New Roman" w:cstheme="minorBidi"/>
          <w:sz w:val="26"/>
          <w:szCs w:val="26"/>
          <w:lang w:eastAsia="en-US"/>
        </w:rPr>
      </w:pPr>
    </w:p>
    <w:p w14:paraId="3F997524" w14:textId="77777777" w:rsidR="00F52F7A" w:rsidRPr="008B38C4" w:rsidRDefault="00F52F7A" w:rsidP="00F52F7A">
      <w:pPr>
        <w:spacing w:after="0" w:line="240" w:lineRule="auto"/>
        <w:ind w:firstLine="708"/>
        <w:jc w:val="both"/>
        <w:rPr>
          <w:rFonts w:ascii="Times New Roman" w:eastAsiaTheme="minorEastAsia" w:hAnsi="Times New Roman" w:cstheme="minorBidi"/>
          <w:sz w:val="26"/>
          <w:szCs w:val="26"/>
          <w:lang w:eastAsia="en-US"/>
        </w:rPr>
      </w:pPr>
      <w:r>
        <w:rPr>
          <w:rFonts w:ascii="Times New Roman" w:eastAsiaTheme="minorEastAsia" w:hAnsi="Times New Roman" w:cstheme="minorBidi"/>
          <w:sz w:val="26"/>
          <w:szCs w:val="26"/>
          <w:lang w:eastAsia="en-US"/>
        </w:rPr>
        <w:t xml:space="preserve">Бюджет муниципального образования «Колпашевский район» на 2025 год и на плановый период 2026 и 2027 годов был сформирован в программной структуре расходов </w:t>
      </w:r>
      <w:r w:rsidRPr="008B38C4">
        <w:rPr>
          <w:rFonts w:ascii="Times New Roman" w:eastAsiaTheme="minorEastAsia" w:hAnsi="Times New Roman" w:cstheme="minorBidi"/>
          <w:sz w:val="26"/>
          <w:szCs w:val="26"/>
          <w:lang w:eastAsia="en-US"/>
        </w:rPr>
        <w:t>на</w:t>
      </w:r>
      <w:r>
        <w:rPr>
          <w:rFonts w:ascii="Times New Roman" w:eastAsiaTheme="minorEastAsia" w:hAnsi="Times New Roman" w:cstheme="minorBidi"/>
          <w:sz w:val="26"/>
          <w:szCs w:val="26"/>
          <w:lang w:eastAsia="en-US"/>
        </w:rPr>
        <w:t xml:space="preserve"> основе</w:t>
      </w:r>
      <w:r w:rsidRPr="008B38C4">
        <w:rPr>
          <w:rFonts w:ascii="Times New Roman" w:eastAsiaTheme="minorEastAsia" w:hAnsi="Times New Roman" w:cstheme="minorBidi"/>
          <w:sz w:val="26"/>
          <w:szCs w:val="26"/>
          <w:lang w:eastAsia="en-US"/>
        </w:rPr>
        <w:t xml:space="preserve"> 1</w:t>
      </w:r>
      <w:r>
        <w:rPr>
          <w:rFonts w:ascii="Times New Roman" w:eastAsiaTheme="minorEastAsia" w:hAnsi="Times New Roman" w:cstheme="minorBidi"/>
          <w:sz w:val="26"/>
          <w:szCs w:val="26"/>
          <w:lang w:eastAsia="en-US"/>
        </w:rPr>
        <w:t>7</w:t>
      </w:r>
      <w:r w:rsidRPr="008B38C4">
        <w:rPr>
          <w:rFonts w:ascii="Times New Roman" w:eastAsiaTheme="minorEastAsia" w:hAnsi="Times New Roman" w:cstheme="minorBidi"/>
          <w:sz w:val="26"/>
          <w:szCs w:val="26"/>
          <w:lang w:eastAsia="en-US"/>
        </w:rPr>
        <w:t xml:space="preserve"> муниципальных программ</w:t>
      </w:r>
      <w:r>
        <w:rPr>
          <w:rFonts w:ascii="Times New Roman" w:eastAsiaTheme="minorEastAsia" w:hAnsi="Times New Roman" w:cstheme="minorBidi"/>
          <w:sz w:val="26"/>
          <w:szCs w:val="26"/>
          <w:lang w:eastAsia="en-US"/>
        </w:rPr>
        <w:t xml:space="preserve"> в общей сумме</w:t>
      </w:r>
      <w:r w:rsidRPr="008B38C4">
        <w:rPr>
          <w:rFonts w:ascii="Times New Roman" w:eastAsiaTheme="minorEastAsia" w:hAnsi="Times New Roman" w:cstheme="minorBidi"/>
          <w:sz w:val="26"/>
          <w:szCs w:val="26"/>
          <w:lang w:eastAsia="en-US"/>
        </w:rPr>
        <w:t xml:space="preserve"> </w:t>
      </w:r>
      <w:r>
        <w:rPr>
          <w:rFonts w:ascii="Times New Roman" w:eastAsiaTheme="minorEastAsia" w:hAnsi="Times New Roman" w:cstheme="minorBidi"/>
          <w:sz w:val="26"/>
          <w:szCs w:val="26"/>
          <w:lang w:eastAsia="en-US"/>
        </w:rPr>
        <w:t>2 794 118</w:t>
      </w:r>
      <w:r w:rsidRPr="008B38C4">
        <w:rPr>
          <w:rFonts w:ascii="Times New Roman" w:eastAsiaTheme="minorEastAsia" w:hAnsi="Times New Roman" w:cstheme="minorBidi"/>
          <w:sz w:val="26"/>
          <w:szCs w:val="26"/>
          <w:lang w:eastAsia="en-US"/>
        </w:rPr>
        <w:t>,</w:t>
      </w:r>
      <w:r>
        <w:rPr>
          <w:rFonts w:ascii="Times New Roman" w:eastAsiaTheme="minorEastAsia" w:hAnsi="Times New Roman" w:cstheme="minorBidi"/>
          <w:sz w:val="26"/>
          <w:szCs w:val="26"/>
          <w:lang w:eastAsia="en-US"/>
        </w:rPr>
        <w:t>6</w:t>
      </w:r>
      <w:r w:rsidRPr="008B38C4">
        <w:rPr>
          <w:rFonts w:ascii="Times New Roman" w:eastAsiaTheme="minorEastAsia" w:hAnsi="Times New Roman" w:cstheme="minorBidi"/>
          <w:sz w:val="26"/>
          <w:szCs w:val="26"/>
          <w:lang w:eastAsia="en-US"/>
        </w:rPr>
        <w:t xml:space="preserve"> тыс.рублей или</w:t>
      </w:r>
      <w:r>
        <w:rPr>
          <w:rFonts w:ascii="Times New Roman" w:eastAsiaTheme="minorEastAsia" w:hAnsi="Times New Roman" w:cstheme="minorBidi"/>
          <w:sz w:val="26"/>
          <w:szCs w:val="26"/>
          <w:lang w:eastAsia="en-US"/>
        </w:rPr>
        <w:t xml:space="preserve"> 90</w:t>
      </w:r>
      <w:r w:rsidRPr="008B38C4">
        <w:rPr>
          <w:rFonts w:ascii="Times New Roman" w:eastAsiaTheme="minorEastAsia" w:hAnsi="Times New Roman" w:cstheme="minorBidi"/>
          <w:sz w:val="26"/>
          <w:szCs w:val="26"/>
          <w:lang w:eastAsia="en-US"/>
        </w:rPr>
        <w:t>,</w:t>
      </w:r>
      <w:r>
        <w:rPr>
          <w:rFonts w:ascii="Times New Roman" w:eastAsiaTheme="minorEastAsia" w:hAnsi="Times New Roman" w:cstheme="minorBidi"/>
          <w:sz w:val="26"/>
          <w:szCs w:val="26"/>
          <w:lang w:eastAsia="en-US"/>
        </w:rPr>
        <w:t>8</w:t>
      </w:r>
      <w:r w:rsidRPr="008B38C4">
        <w:rPr>
          <w:rFonts w:ascii="Times New Roman" w:eastAsiaTheme="minorEastAsia" w:hAnsi="Times New Roman" w:cstheme="minorBidi"/>
          <w:sz w:val="26"/>
          <w:szCs w:val="26"/>
          <w:lang w:eastAsia="en-US"/>
        </w:rPr>
        <w:t>% от общего объема утвержденных расходов бюджета</w:t>
      </w:r>
      <w:r>
        <w:rPr>
          <w:rFonts w:ascii="Times New Roman" w:eastAsiaTheme="minorEastAsia" w:hAnsi="Times New Roman" w:cstheme="minorBidi"/>
          <w:sz w:val="26"/>
          <w:szCs w:val="26"/>
          <w:lang w:eastAsia="en-US"/>
        </w:rPr>
        <w:t xml:space="preserve"> </w:t>
      </w:r>
      <w:r w:rsidRPr="008B38C4">
        <w:rPr>
          <w:rFonts w:ascii="Times New Roman" w:eastAsiaTheme="minorEastAsia" w:hAnsi="Times New Roman" w:cstheme="minorBidi"/>
          <w:sz w:val="26"/>
          <w:szCs w:val="26"/>
          <w:lang w:eastAsia="en-US"/>
        </w:rPr>
        <w:t>(</w:t>
      </w:r>
      <w:r>
        <w:rPr>
          <w:rFonts w:ascii="Times New Roman" w:eastAsiaTheme="minorEastAsia" w:hAnsi="Times New Roman" w:cstheme="minorBidi"/>
          <w:sz w:val="26"/>
          <w:szCs w:val="26"/>
          <w:lang w:eastAsia="en-US"/>
        </w:rPr>
        <w:t>3</w:t>
      </w:r>
      <w:r w:rsidRPr="008B38C4">
        <w:rPr>
          <w:rFonts w:ascii="Times New Roman" w:eastAsiaTheme="minorEastAsia" w:hAnsi="Times New Roman" w:cstheme="minorBidi"/>
          <w:sz w:val="26"/>
          <w:szCs w:val="26"/>
          <w:lang w:eastAsia="en-US"/>
        </w:rPr>
        <w:t xml:space="preserve"> </w:t>
      </w:r>
      <w:r w:rsidRPr="008B38C4">
        <w:rPr>
          <w:rFonts w:ascii="Times New Roman" w:eastAsiaTheme="minorEastAsia" w:hAnsi="Times New Roman" w:cstheme="minorBidi"/>
          <w:sz w:val="26"/>
          <w:szCs w:val="26"/>
          <w:lang w:eastAsia="en-US"/>
        </w:rPr>
        <w:lastRenderedPageBreak/>
        <w:t>0</w:t>
      </w:r>
      <w:r>
        <w:rPr>
          <w:rFonts w:ascii="Times New Roman" w:eastAsiaTheme="minorEastAsia" w:hAnsi="Times New Roman" w:cstheme="minorBidi"/>
          <w:sz w:val="26"/>
          <w:szCs w:val="26"/>
          <w:lang w:eastAsia="en-US"/>
        </w:rPr>
        <w:t>76</w:t>
      </w:r>
      <w:r w:rsidRPr="008B38C4">
        <w:rPr>
          <w:rFonts w:ascii="Times New Roman" w:eastAsiaTheme="minorEastAsia" w:hAnsi="Times New Roman" w:cstheme="minorBidi"/>
          <w:sz w:val="26"/>
          <w:szCs w:val="26"/>
          <w:lang w:eastAsia="en-US"/>
        </w:rPr>
        <w:t> </w:t>
      </w:r>
      <w:r>
        <w:rPr>
          <w:rFonts w:ascii="Times New Roman" w:eastAsiaTheme="minorEastAsia" w:hAnsi="Times New Roman" w:cstheme="minorBidi"/>
          <w:sz w:val="26"/>
          <w:szCs w:val="26"/>
          <w:lang w:eastAsia="en-US"/>
        </w:rPr>
        <w:t>724</w:t>
      </w:r>
      <w:r w:rsidRPr="008B38C4">
        <w:rPr>
          <w:rFonts w:ascii="Times New Roman" w:eastAsiaTheme="minorEastAsia" w:hAnsi="Times New Roman" w:cstheme="minorBidi"/>
          <w:sz w:val="26"/>
          <w:szCs w:val="26"/>
          <w:lang w:eastAsia="en-US"/>
        </w:rPr>
        <w:t>,</w:t>
      </w:r>
      <w:r>
        <w:rPr>
          <w:rFonts w:ascii="Times New Roman" w:eastAsiaTheme="minorEastAsia" w:hAnsi="Times New Roman" w:cstheme="minorBidi"/>
          <w:sz w:val="26"/>
          <w:szCs w:val="26"/>
          <w:lang w:eastAsia="en-US"/>
        </w:rPr>
        <w:t>7</w:t>
      </w:r>
      <w:r w:rsidRPr="008B38C4">
        <w:rPr>
          <w:rFonts w:ascii="Times New Roman" w:eastAsiaTheme="minorEastAsia" w:hAnsi="Times New Roman" w:cstheme="minorBidi"/>
          <w:sz w:val="26"/>
          <w:szCs w:val="26"/>
          <w:lang w:eastAsia="en-US"/>
        </w:rPr>
        <w:t xml:space="preserve"> тыс.рублей).</w:t>
      </w:r>
      <w:r>
        <w:rPr>
          <w:rFonts w:ascii="Times New Roman" w:eastAsiaTheme="minorEastAsia" w:hAnsi="Times New Roman" w:cstheme="minorBidi"/>
          <w:sz w:val="26"/>
          <w:szCs w:val="26"/>
          <w:lang w:eastAsia="en-US"/>
        </w:rPr>
        <w:t xml:space="preserve"> Исполнение составило 2 684 838,3 тыс.рублей или 96,1% к уточненному плану.</w:t>
      </w:r>
      <w:r w:rsidRPr="008B38C4">
        <w:rPr>
          <w:rFonts w:ascii="Times New Roman" w:eastAsiaTheme="minorEastAsia" w:hAnsi="Times New Roman" w:cstheme="minorBidi"/>
          <w:sz w:val="26"/>
          <w:szCs w:val="26"/>
          <w:lang w:eastAsia="en-US"/>
        </w:rPr>
        <w:t xml:space="preserve"> </w:t>
      </w:r>
    </w:p>
    <w:p w14:paraId="7D2FB8F2" w14:textId="77777777" w:rsidR="00F52F7A" w:rsidRPr="006E0BB0" w:rsidRDefault="00F52F7A" w:rsidP="00F52F7A">
      <w:pPr>
        <w:spacing w:after="0" w:line="240" w:lineRule="auto"/>
        <w:ind w:firstLine="708"/>
        <w:jc w:val="center"/>
        <w:rPr>
          <w:rFonts w:ascii="Times New Roman" w:eastAsiaTheme="minorEastAsia" w:hAnsi="Times New Roman" w:cstheme="minorBidi"/>
          <w:sz w:val="26"/>
          <w:szCs w:val="26"/>
          <w:lang w:eastAsia="en-US"/>
        </w:rPr>
      </w:pPr>
      <w:r w:rsidRPr="006E0BB0">
        <w:rPr>
          <w:rFonts w:ascii="Times New Roman" w:eastAsiaTheme="minorEastAsia" w:hAnsi="Times New Roman" w:cstheme="minorBidi"/>
          <w:sz w:val="26"/>
          <w:szCs w:val="26"/>
          <w:lang w:eastAsia="en-US"/>
        </w:rPr>
        <w:t>Анализ исполнения программных расходов за 2025 год</w:t>
      </w:r>
    </w:p>
    <w:p w14:paraId="2AD71812" w14:textId="77777777" w:rsidR="00F52F7A" w:rsidRPr="008B38C4" w:rsidRDefault="00F52F7A" w:rsidP="00F52F7A">
      <w:pPr>
        <w:spacing w:after="0" w:line="240" w:lineRule="auto"/>
        <w:ind w:firstLine="708"/>
        <w:jc w:val="right"/>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тыс. руб.</w:t>
      </w:r>
    </w:p>
    <w:tbl>
      <w:tblPr>
        <w:tblStyle w:val="13"/>
        <w:tblW w:w="9351" w:type="dxa"/>
        <w:tblLayout w:type="fixed"/>
        <w:tblLook w:val="04A0" w:firstRow="1" w:lastRow="0" w:firstColumn="1" w:lastColumn="0" w:noHBand="0" w:noVBand="1"/>
      </w:tblPr>
      <w:tblGrid>
        <w:gridCol w:w="562"/>
        <w:gridCol w:w="3402"/>
        <w:gridCol w:w="1701"/>
        <w:gridCol w:w="1418"/>
        <w:gridCol w:w="1276"/>
        <w:gridCol w:w="992"/>
      </w:tblGrid>
      <w:tr w:rsidR="00F52F7A" w:rsidRPr="008B38C4" w14:paraId="0FABBD54" w14:textId="77777777" w:rsidTr="009B4D47">
        <w:trPr>
          <w:cantSplit/>
        </w:trPr>
        <w:tc>
          <w:tcPr>
            <w:tcW w:w="562" w:type="dxa"/>
          </w:tcPr>
          <w:p w14:paraId="18C343A2" w14:textId="77777777" w:rsidR="00F52F7A" w:rsidRPr="008B38C4" w:rsidRDefault="00F52F7A" w:rsidP="009B4D47">
            <w:pPr>
              <w:spacing w:after="160" w:line="259" w:lineRule="auto"/>
              <w:jc w:val="center"/>
              <w:rPr>
                <w:rFonts w:ascii="Times New Roman" w:eastAsiaTheme="minorEastAsia" w:hAnsi="Times New Roman" w:cstheme="minorBidi"/>
                <w:b/>
                <w:sz w:val="20"/>
                <w:szCs w:val="20"/>
                <w:lang w:eastAsia="en-US"/>
              </w:rPr>
            </w:pPr>
            <w:r w:rsidRPr="008B38C4">
              <w:rPr>
                <w:rFonts w:ascii="Times New Roman" w:eastAsiaTheme="minorEastAsia" w:hAnsi="Times New Roman" w:cstheme="minorBidi"/>
                <w:b/>
                <w:sz w:val="20"/>
                <w:szCs w:val="20"/>
                <w:lang w:eastAsia="en-US"/>
              </w:rPr>
              <w:t>№ п/п</w:t>
            </w:r>
          </w:p>
        </w:tc>
        <w:tc>
          <w:tcPr>
            <w:tcW w:w="3402" w:type="dxa"/>
          </w:tcPr>
          <w:p w14:paraId="16065035" w14:textId="77777777" w:rsidR="00F52F7A" w:rsidRPr="008B38C4" w:rsidRDefault="00F52F7A" w:rsidP="009B4D47">
            <w:pPr>
              <w:spacing w:after="160" w:line="259" w:lineRule="auto"/>
              <w:jc w:val="center"/>
              <w:rPr>
                <w:rFonts w:ascii="Times New Roman" w:eastAsiaTheme="minorEastAsia" w:hAnsi="Times New Roman" w:cstheme="minorBidi"/>
                <w:b/>
                <w:sz w:val="20"/>
                <w:szCs w:val="20"/>
                <w:lang w:eastAsia="en-US"/>
              </w:rPr>
            </w:pPr>
            <w:r w:rsidRPr="008B38C4">
              <w:rPr>
                <w:rFonts w:ascii="Times New Roman" w:eastAsiaTheme="minorEastAsia" w:hAnsi="Times New Roman" w:cstheme="minorBidi"/>
                <w:b/>
                <w:sz w:val="20"/>
                <w:szCs w:val="20"/>
                <w:lang w:eastAsia="en-US"/>
              </w:rPr>
              <w:t>Наименование муниципальной программы</w:t>
            </w:r>
          </w:p>
        </w:tc>
        <w:tc>
          <w:tcPr>
            <w:tcW w:w="1701" w:type="dxa"/>
          </w:tcPr>
          <w:p w14:paraId="0B3FB722" w14:textId="77777777" w:rsidR="00F52F7A" w:rsidRDefault="00F52F7A" w:rsidP="009B4D47">
            <w:pPr>
              <w:jc w:val="center"/>
              <w:rPr>
                <w:rFonts w:ascii="Times New Roman" w:eastAsiaTheme="minorEastAsia" w:hAnsi="Times New Roman" w:cstheme="minorBidi"/>
                <w:b/>
                <w:sz w:val="20"/>
                <w:szCs w:val="20"/>
                <w:lang w:eastAsia="en-US"/>
              </w:rPr>
            </w:pPr>
            <w:r w:rsidRPr="008B38C4">
              <w:rPr>
                <w:rFonts w:ascii="Times New Roman" w:eastAsiaTheme="minorEastAsia" w:hAnsi="Times New Roman" w:cstheme="minorBidi"/>
                <w:b/>
                <w:sz w:val="20"/>
                <w:szCs w:val="20"/>
                <w:lang w:eastAsia="en-US"/>
              </w:rPr>
              <w:t xml:space="preserve">Утвержденный план </w:t>
            </w:r>
          </w:p>
          <w:p w14:paraId="26613778" w14:textId="77777777" w:rsidR="00F52F7A" w:rsidRPr="008B38C4" w:rsidRDefault="00F52F7A" w:rsidP="009B4D47">
            <w:pPr>
              <w:jc w:val="center"/>
              <w:rPr>
                <w:rFonts w:ascii="Times New Roman" w:eastAsiaTheme="minorEastAsia" w:hAnsi="Times New Roman" w:cstheme="minorBidi"/>
                <w:b/>
                <w:sz w:val="20"/>
                <w:szCs w:val="20"/>
                <w:lang w:eastAsia="en-US"/>
              </w:rPr>
            </w:pPr>
            <w:r w:rsidRPr="008B38C4">
              <w:rPr>
                <w:rFonts w:ascii="Times New Roman" w:eastAsiaTheme="minorEastAsia" w:hAnsi="Times New Roman" w:cstheme="minorBidi"/>
                <w:b/>
                <w:sz w:val="20"/>
                <w:szCs w:val="20"/>
                <w:lang w:eastAsia="en-US"/>
              </w:rPr>
              <w:t>на 202</w:t>
            </w:r>
            <w:r>
              <w:rPr>
                <w:rFonts w:ascii="Times New Roman" w:eastAsiaTheme="minorEastAsia" w:hAnsi="Times New Roman" w:cstheme="minorBidi"/>
                <w:b/>
                <w:sz w:val="20"/>
                <w:szCs w:val="20"/>
                <w:lang w:eastAsia="en-US"/>
              </w:rPr>
              <w:t>5</w:t>
            </w:r>
            <w:r w:rsidRPr="008B38C4">
              <w:rPr>
                <w:rFonts w:ascii="Times New Roman" w:eastAsiaTheme="minorEastAsia" w:hAnsi="Times New Roman" w:cstheme="minorBidi"/>
                <w:b/>
                <w:sz w:val="20"/>
                <w:szCs w:val="20"/>
                <w:lang w:eastAsia="en-US"/>
              </w:rPr>
              <w:t xml:space="preserve"> год </w:t>
            </w:r>
          </w:p>
        </w:tc>
        <w:tc>
          <w:tcPr>
            <w:tcW w:w="1418" w:type="dxa"/>
          </w:tcPr>
          <w:p w14:paraId="7A99BF32" w14:textId="77777777" w:rsidR="00F52F7A" w:rsidRPr="008B38C4" w:rsidRDefault="00F52F7A" w:rsidP="009B4D47">
            <w:pPr>
              <w:jc w:val="center"/>
              <w:rPr>
                <w:rFonts w:ascii="Times New Roman" w:eastAsiaTheme="minorEastAsia" w:hAnsi="Times New Roman" w:cstheme="minorBidi"/>
                <w:b/>
                <w:sz w:val="20"/>
                <w:szCs w:val="20"/>
                <w:lang w:eastAsia="en-US"/>
              </w:rPr>
            </w:pPr>
            <w:r w:rsidRPr="008B38C4">
              <w:rPr>
                <w:rFonts w:ascii="Times New Roman" w:eastAsiaTheme="minorEastAsia" w:hAnsi="Times New Roman" w:cstheme="minorBidi"/>
                <w:b/>
                <w:sz w:val="20"/>
                <w:szCs w:val="20"/>
                <w:lang w:eastAsia="en-US"/>
              </w:rPr>
              <w:t>Исполнено за 202</w:t>
            </w:r>
            <w:r>
              <w:rPr>
                <w:rFonts w:ascii="Times New Roman" w:eastAsiaTheme="minorEastAsia" w:hAnsi="Times New Roman" w:cstheme="minorBidi"/>
                <w:b/>
                <w:sz w:val="20"/>
                <w:szCs w:val="20"/>
                <w:lang w:eastAsia="en-US"/>
              </w:rPr>
              <w:t>5</w:t>
            </w:r>
            <w:r w:rsidRPr="008B38C4">
              <w:rPr>
                <w:rFonts w:ascii="Times New Roman" w:eastAsiaTheme="minorEastAsia" w:hAnsi="Times New Roman" w:cstheme="minorBidi"/>
                <w:b/>
                <w:sz w:val="20"/>
                <w:szCs w:val="20"/>
                <w:lang w:eastAsia="en-US"/>
              </w:rPr>
              <w:t xml:space="preserve"> год</w:t>
            </w:r>
          </w:p>
        </w:tc>
        <w:tc>
          <w:tcPr>
            <w:tcW w:w="1276" w:type="dxa"/>
          </w:tcPr>
          <w:p w14:paraId="7748E1BD" w14:textId="77777777" w:rsidR="00F52F7A" w:rsidRPr="008B38C4" w:rsidRDefault="00F52F7A" w:rsidP="009B4D47">
            <w:pPr>
              <w:jc w:val="center"/>
              <w:rPr>
                <w:rFonts w:ascii="Times New Roman" w:eastAsiaTheme="minorEastAsia" w:hAnsi="Times New Roman" w:cstheme="minorBidi"/>
                <w:b/>
                <w:sz w:val="20"/>
                <w:szCs w:val="20"/>
                <w:lang w:eastAsia="en-US"/>
              </w:rPr>
            </w:pPr>
            <w:r w:rsidRPr="008B38C4">
              <w:rPr>
                <w:rFonts w:ascii="Times New Roman" w:eastAsiaTheme="minorEastAsia" w:hAnsi="Times New Roman" w:cstheme="minorBidi"/>
                <w:b/>
                <w:sz w:val="20"/>
                <w:szCs w:val="20"/>
                <w:lang w:eastAsia="en-US"/>
              </w:rPr>
              <w:t>% исполне-</w:t>
            </w:r>
          </w:p>
          <w:p w14:paraId="4209042D" w14:textId="77777777" w:rsidR="00F52F7A" w:rsidRPr="008B38C4" w:rsidRDefault="00F52F7A" w:rsidP="009B4D47">
            <w:pPr>
              <w:jc w:val="center"/>
              <w:rPr>
                <w:rFonts w:ascii="Times New Roman" w:eastAsiaTheme="minorEastAsia" w:hAnsi="Times New Roman" w:cstheme="minorBidi"/>
                <w:b/>
                <w:sz w:val="20"/>
                <w:szCs w:val="20"/>
                <w:lang w:eastAsia="en-US"/>
              </w:rPr>
            </w:pPr>
            <w:r w:rsidRPr="008B38C4">
              <w:rPr>
                <w:rFonts w:ascii="Times New Roman" w:eastAsiaTheme="minorEastAsia" w:hAnsi="Times New Roman" w:cstheme="minorBidi"/>
                <w:b/>
                <w:sz w:val="20"/>
                <w:szCs w:val="20"/>
                <w:lang w:eastAsia="en-US"/>
              </w:rPr>
              <w:t>ния к уточненному плану</w:t>
            </w:r>
          </w:p>
        </w:tc>
        <w:tc>
          <w:tcPr>
            <w:tcW w:w="992" w:type="dxa"/>
          </w:tcPr>
          <w:p w14:paraId="6EF1F734" w14:textId="77777777" w:rsidR="00F52F7A" w:rsidRDefault="00F52F7A" w:rsidP="009B4D47">
            <w:pPr>
              <w:jc w:val="center"/>
              <w:rPr>
                <w:rFonts w:ascii="Times New Roman" w:eastAsiaTheme="minorEastAsia" w:hAnsi="Times New Roman" w:cstheme="minorBidi"/>
                <w:b/>
                <w:sz w:val="20"/>
                <w:szCs w:val="20"/>
                <w:lang w:eastAsia="en-US"/>
              </w:rPr>
            </w:pPr>
            <w:r w:rsidRPr="008B38C4">
              <w:rPr>
                <w:rFonts w:ascii="Times New Roman" w:eastAsiaTheme="minorEastAsia" w:hAnsi="Times New Roman" w:cstheme="minorBidi"/>
                <w:b/>
                <w:sz w:val="20"/>
                <w:szCs w:val="20"/>
                <w:lang w:eastAsia="en-US"/>
              </w:rPr>
              <w:t>Струк</w:t>
            </w:r>
            <w:r>
              <w:rPr>
                <w:rFonts w:ascii="Times New Roman" w:eastAsiaTheme="minorEastAsia" w:hAnsi="Times New Roman" w:cstheme="minorBidi"/>
                <w:b/>
                <w:sz w:val="20"/>
                <w:szCs w:val="20"/>
                <w:lang w:eastAsia="en-US"/>
              </w:rPr>
              <w:t>-</w:t>
            </w:r>
          </w:p>
          <w:p w14:paraId="53A58352" w14:textId="77777777" w:rsidR="00F52F7A" w:rsidRPr="008B38C4" w:rsidRDefault="00F52F7A" w:rsidP="009B4D47">
            <w:pPr>
              <w:jc w:val="center"/>
              <w:rPr>
                <w:rFonts w:ascii="Times New Roman" w:eastAsiaTheme="minorEastAsia" w:hAnsi="Times New Roman" w:cstheme="minorBidi"/>
                <w:b/>
                <w:sz w:val="20"/>
                <w:szCs w:val="20"/>
                <w:lang w:eastAsia="en-US"/>
              </w:rPr>
            </w:pPr>
            <w:r w:rsidRPr="008B38C4">
              <w:rPr>
                <w:rFonts w:ascii="Times New Roman" w:eastAsiaTheme="minorEastAsia" w:hAnsi="Times New Roman" w:cstheme="minorBidi"/>
                <w:b/>
                <w:sz w:val="20"/>
                <w:szCs w:val="20"/>
                <w:lang w:eastAsia="en-US"/>
              </w:rPr>
              <w:t>тура (удель-ный вес, %)</w:t>
            </w:r>
          </w:p>
        </w:tc>
      </w:tr>
      <w:tr w:rsidR="00F52F7A" w:rsidRPr="008B38C4" w14:paraId="49527CD8" w14:textId="77777777" w:rsidTr="009B4D47">
        <w:trPr>
          <w:cantSplit/>
          <w:trHeight w:val="866"/>
        </w:trPr>
        <w:tc>
          <w:tcPr>
            <w:tcW w:w="562" w:type="dxa"/>
          </w:tcPr>
          <w:p w14:paraId="4A8AFF81" w14:textId="77777777" w:rsidR="00F52F7A" w:rsidRPr="008B38C4" w:rsidRDefault="00F52F7A" w:rsidP="009B4D47">
            <w:pPr>
              <w:spacing w:after="160" w:line="259" w:lineRule="auto"/>
              <w:jc w:val="both"/>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1.</w:t>
            </w:r>
          </w:p>
        </w:tc>
        <w:tc>
          <w:tcPr>
            <w:tcW w:w="3402" w:type="dxa"/>
          </w:tcPr>
          <w:p w14:paraId="5178D659" w14:textId="77777777" w:rsidR="00F52F7A" w:rsidRPr="008B38C4" w:rsidRDefault="00F52F7A" w:rsidP="009B4D47">
            <w:pPr>
              <w:spacing w:after="160" w:line="259" w:lineRule="auto"/>
              <w:jc w:val="both"/>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Совершенствование системы муниципального управления в Колпашевском районе</w:t>
            </w:r>
          </w:p>
        </w:tc>
        <w:tc>
          <w:tcPr>
            <w:tcW w:w="1701" w:type="dxa"/>
          </w:tcPr>
          <w:p w14:paraId="23C3F00C"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8</w:t>
            </w:r>
            <w:r w:rsidRPr="008B38C4">
              <w:rPr>
                <w:rFonts w:ascii="Times New Roman" w:eastAsiaTheme="minorEastAsia" w:hAnsi="Times New Roman" w:cstheme="minorBidi"/>
                <w:sz w:val="20"/>
                <w:szCs w:val="20"/>
                <w:lang w:eastAsia="en-US"/>
              </w:rPr>
              <w:t xml:space="preserve"> </w:t>
            </w:r>
            <w:r>
              <w:rPr>
                <w:rFonts w:ascii="Times New Roman" w:eastAsiaTheme="minorEastAsia" w:hAnsi="Times New Roman" w:cstheme="minorBidi"/>
                <w:sz w:val="20"/>
                <w:szCs w:val="20"/>
                <w:lang w:eastAsia="en-US"/>
              </w:rPr>
              <w:t>92</w:t>
            </w:r>
            <w:r w:rsidRPr="008B38C4">
              <w:rPr>
                <w:rFonts w:ascii="Times New Roman" w:eastAsiaTheme="minorEastAsia" w:hAnsi="Times New Roman" w:cstheme="minorBidi"/>
                <w:sz w:val="20"/>
                <w:szCs w:val="20"/>
                <w:lang w:eastAsia="en-US"/>
              </w:rPr>
              <w:t>4,</w:t>
            </w:r>
            <w:r>
              <w:rPr>
                <w:rFonts w:ascii="Times New Roman" w:eastAsiaTheme="minorEastAsia" w:hAnsi="Times New Roman" w:cstheme="minorBidi"/>
                <w:sz w:val="20"/>
                <w:szCs w:val="20"/>
                <w:lang w:eastAsia="en-US"/>
              </w:rPr>
              <w:t>5</w:t>
            </w:r>
          </w:p>
        </w:tc>
        <w:tc>
          <w:tcPr>
            <w:tcW w:w="1418" w:type="dxa"/>
          </w:tcPr>
          <w:p w14:paraId="2EDCBC6D"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8</w:t>
            </w:r>
            <w:r w:rsidRPr="008B38C4">
              <w:rPr>
                <w:rFonts w:ascii="Times New Roman" w:eastAsiaTheme="minorEastAsia" w:hAnsi="Times New Roman" w:cstheme="minorBidi"/>
                <w:sz w:val="20"/>
                <w:szCs w:val="20"/>
                <w:lang w:eastAsia="en-US"/>
              </w:rPr>
              <w:t xml:space="preserve"> 8</w:t>
            </w:r>
            <w:r>
              <w:rPr>
                <w:rFonts w:ascii="Times New Roman" w:eastAsiaTheme="minorEastAsia" w:hAnsi="Times New Roman" w:cstheme="minorBidi"/>
                <w:sz w:val="20"/>
                <w:szCs w:val="20"/>
                <w:lang w:eastAsia="en-US"/>
              </w:rPr>
              <w:t>33</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9</w:t>
            </w:r>
          </w:p>
        </w:tc>
        <w:tc>
          <w:tcPr>
            <w:tcW w:w="1276" w:type="dxa"/>
          </w:tcPr>
          <w:p w14:paraId="653560AF"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9</w:t>
            </w:r>
            <w:r w:rsidRPr="008B38C4">
              <w:rPr>
                <w:rFonts w:ascii="Times New Roman" w:eastAsiaTheme="minorEastAsia" w:hAnsi="Times New Roman" w:cstheme="minorBidi"/>
                <w:sz w:val="20"/>
                <w:szCs w:val="20"/>
                <w:lang w:eastAsia="en-US"/>
              </w:rPr>
              <w:t>9,0</w:t>
            </w:r>
          </w:p>
        </w:tc>
        <w:tc>
          <w:tcPr>
            <w:tcW w:w="992" w:type="dxa"/>
          </w:tcPr>
          <w:p w14:paraId="4BCB1787"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0,</w:t>
            </w:r>
            <w:r>
              <w:rPr>
                <w:rFonts w:ascii="Times New Roman" w:eastAsiaTheme="minorEastAsia" w:hAnsi="Times New Roman" w:cstheme="minorBidi"/>
                <w:sz w:val="20"/>
                <w:szCs w:val="20"/>
                <w:lang w:eastAsia="en-US"/>
              </w:rPr>
              <w:t>3</w:t>
            </w:r>
          </w:p>
        </w:tc>
      </w:tr>
      <w:tr w:rsidR="00F52F7A" w:rsidRPr="008B38C4" w14:paraId="3813A362" w14:textId="77777777" w:rsidTr="009B4D47">
        <w:trPr>
          <w:cantSplit/>
        </w:trPr>
        <w:tc>
          <w:tcPr>
            <w:tcW w:w="562" w:type="dxa"/>
          </w:tcPr>
          <w:p w14:paraId="7C8C4C66" w14:textId="77777777" w:rsidR="00F52F7A" w:rsidRPr="008B38C4" w:rsidRDefault="00F52F7A" w:rsidP="009B4D47">
            <w:pPr>
              <w:spacing w:after="160" w:line="259" w:lineRule="auto"/>
              <w:jc w:val="both"/>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2.</w:t>
            </w:r>
          </w:p>
        </w:tc>
        <w:tc>
          <w:tcPr>
            <w:tcW w:w="3402" w:type="dxa"/>
          </w:tcPr>
          <w:p w14:paraId="2D5BCE68" w14:textId="77777777" w:rsidR="00F52F7A" w:rsidRPr="008B38C4" w:rsidRDefault="00F52F7A" w:rsidP="009B4D47">
            <w:pPr>
              <w:spacing w:after="160" w:line="259" w:lineRule="auto"/>
              <w:jc w:val="both"/>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Обеспечение безопасности населения Колпашевского района</w:t>
            </w:r>
          </w:p>
        </w:tc>
        <w:tc>
          <w:tcPr>
            <w:tcW w:w="1701" w:type="dxa"/>
          </w:tcPr>
          <w:p w14:paraId="360A2E3E"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1</w:t>
            </w:r>
            <w:r>
              <w:rPr>
                <w:rFonts w:ascii="Times New Roman" w:eastAsiaTheme="minorEastAsia" w:hAnsi="Times New Roman" w:cstheme="minorBidi"/>
                <w:sz w:val="20"/>
                <w:szCs w:val="20"/>
                <w:lang w:eastAsia="en-US"/>
              </w:rPr>
              <w:t>8</w:t>
            </w:r>
            <w:r w:rsidRPr="008B38C4">
              <w:rPr>
                <w:rFonts w:ascii="Times New Roman" w:eastAsiaTheme="minorEastAsia" w:hAnsi="Times New Roman" w:cstheme="minorBidi"/>
                <w:sz w:val="20"/>
                <w:szCs w:val="20"/>
                <w:lang w:eastAsia="en-US"/>
              </w:rPr>
              <w:t xml:space="preserve"> </w:t>
            </w:r>
            <w:r>
              <w:rPr>
                <w:rFonts w:ascii="Times New Roman" w:eastAsiaTheme="minorEastAsia" w:hAnsi="Times New Roman" w:cstheme="minorBidi"/>
                <w:sz w:val="20"/>
                <w:szCs w:val="20"/>
                <w:lang w:eastAsia="en-US"/>
              </w:rPr>
              <w:t>995</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1</w:t>
            </w:r>
          </w:p>
        </w:tc>
        <w:tc>
          <w:tcPr>
            <w:tcW w:w="1418" w:type="dxa"/>
          </w:tcPr>
          <w:p w14:paraId="3F9CDEC9"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1</w:t>
            </w:r>
            <w:r>
              <w:rPr>
                <w:rFonts w:ascii="Times New Roman" w:eastAsiaTheme="minorEastAsia" w:hAnsi="Times New Roman" w:cstheme="minorBidi"/>
                <w:sz w:val="20"/>
                <w:szCs w:val="20"/>
                <w:lang w:eastAsia="en-US"/>
              </w:rPr>
              <w:t>8</w:t>
            </w:r>
            <w:r w:rsidRPr="008B38C4">
              <w:rPr>
                <w:rFonts w:ascii="Times New Roman" w:eastAsiaTheme="minorEastAsia" w:hAnsi="Times New Roman" w:cstheme="minorBidi"/>
                <w:sz w:val="20"/>
                <w:szCs w:val="20"/>
                <w:lang w:eastAsia="en-US"/>
              </w:rPr>
              <w:t xml:space="preserve"> </w:t>
            </w:r>
            <w:r>
              <w:rPr>
                <w:rFonts w:ascii="Times New Roman" w:eastAsiaTheme="minorEastAsia" w:hAnsi="Times New Roman" w:cstheme="minorBidi"/>
                <w:sz w:val="20"/>
                <w:szCs w:val="20"/>
                <w:lang w:eastAsia="en-US"/>
              </w:rPr>
              <w:t>538</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5</w:t>
            </w:r>
          </w:p>
        </w:tc>
        <w:tc>
          <w:tcPr>
            <w:tcW w:w="1276" w:type="dxa"/>
          </w:tcPr>
          <w:p w14:paraId="001B8BD5"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9</w:t>
            </w:r>
            <w:r>
              <w:rPr>
                <w:rFonts w:ascii="Times New Roman" w:eastAsiaTheme="minorEastAsia" w:hAnsi="Times New Roman" w:cstheme="minorBidi"/>
                <w:sz w:val="20"/>
                <w:szCs w:val="20"/>
                <w:lang w:eastAsia="en-US"/>
              </w:rPr>
              <w:t>7</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6</w:t>
            </w:r>
          </w:p>
        </w:tc>
        <w:tc>
          <w:tcPr>
            <w:tcW w:w="992" w:type="dxa"/>
          </w:tcPr>
          <w:p w14:paraId="3BD01071"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0</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7</w:t>
            </w:r>
          </w:p>
        </w:tc>
      </w:tr>
      <w:tr w:rsidR="00F52F7A" w:rsidRPr="008B38C4" w14:paraId="40232CE4" w14:textId="77777777" w:rsidTr="009B4D47">
        <w:trPr>
          <w:cantSplit/>
          <w:trHeight w:val="796"/>
        </w:trPr>
        <w:tc>
          <w:tcPr>
            <w:tcW w:w="562" w:type="dxa"/>
          </w:tcPr>
          <w:p w14:paraId="646FB0C7" w14:textId="77777777" w:rsidR="00F52F7A" w:rsidRPr="008B38C4" w:rsidRDefault="00F52F7A" w:rsidP="009B4D47">
            <w:pPr>
              <w:spacing w:after="160" w:line="259" w:lineRule="auto"/>
              <w:jc w:val="both"/>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3.</w:t>
            </w:r>
          </w:p>
        </w:tc>
        <w:tc>
          <w:tcPr>
            <w:tcW w:w="3402" w:type="dxa"/>
          </w:tcPr>
          <w:p w14:paraId="2BDDBBC1" w14:textId="77777777" w:rsidR="00F52F7A" w:rsidRPr="008B38C4" w:rsidRDefault="00F52F7A" w:rsidP="009B4D47">
            <w:pPr>
              <w:spacing w:after="160" w:line="259" w:lineRule="auto"/>
              <w:jc w:val="both"/>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Развитие муниципальной системы образования Колпашевского района</w:t>
            </w:r>
          </w:p>
        </w:tc>
        <w:tc>
          <w:tcPr>
            <w:tcW w:w="1701" w:type="dxa"/>
          </w:tcPr>
          <w:p w14:paraId="74789F72"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1 876 856,9</w:t>
            </w:r>
          </w:p>
        </w:tc>
        <w:tc>
          <w:tcPr>
            <w:tcW w:w="1418" w:type="dxa"/>
          </w:tcPr>
          <w:p w14:paraId="5289CB6E"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1 </w:t>
            </w:r>
            <w:r w:rsidRPr="008B38C4">
              <w:rPr>
                <w:rFonts w:ascii="Times New Roman" w:eastAsiaTheme="minorEastAsia" w:hAnsi="Times New Roman" w:cstheme="minorBidi"/>
                <w:sz w:val="20"/>
                <w:szCs w:val="20"/>
                <w:lang w:eastAsia="en-US"/>
              </w:rPr>
              <w:t>8</w:t>
            </w:r>
            <w:r>
              <w:rPr>
                <w:rFonts w:ascii="Times New Roman" w:eastAsiaTheme="minorEastAsia" w:hAnsi="Times New Roman" w:cstheme="minorBidi"/>
                <w:sz w:val="20"/>
                <w:szCs w:val="20"/>
                <w:lang w:eastAsia="en-US"/>
              </w:rPr>
              <w:t>47 791</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2</w:t>
            </w:r>
          </w:p>
        </w:tc>
        <w:tc>
          <w:tcPr>
            <w:tcW w:w="1276" w:type="dxa"/>
          </w:tcPr>
          <w:p w14:paraId="0B4E0DE9"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9</w:t>
            </w:r>
            <w:r w:rsidRPr="008B38C4">
              <w:rPr>
                <w:rFonts w:ascii="Times New Roman" w:eastAsiaTheme="minorEastAsia" w:hAnsi="Times New Roman" w:cstheme="minorBidi"/>
                <w:sz w:val="20"/>
                <w:szCs w:val="20"/>
                <w:lang w:eastAsia="en-US"/>
              </w:rPr>
              <w:t>8,</w:t>
            </w:r>
            <w:r>
              <w:rPr>
                <w:rFonts w:ascii="Times New Roman" w:eastAsiaTheme="minorEastAsia" w:hAnsi="Times New Roman" w:cstheme="minorBidi"/>
                <w:sz w:val="20"/>
                <w:szCs w:val="20"/>
                <w:lang w:eastAsia="en-US"/>
              </w:rPr>
              <w:t>5</w:t>
            </w:r>
          </w:p>
        </w:tc>
        <w:tc>
          <w:tcPr>
            <w:tcW w:w="992" w:type="dxa"/>
          </w:tcPr>
          <w:p w14:paraId="4C785A0B"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68</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8</w:t>
            </w:r>
          </w:p>
        </w:tc>
      </w:tr>
      <w:tr w:rsidR="00F52F7A" w:rsidRPr="008B38C4" w14:paraId="5029B909" w14:textId="77777777" w:rsidTr="009B4D47">
        <w:trPr>
          <w:cantSplit/>
        </w:trPr>
        <w:tc>
          <w:tcPr>
            <w:tcW w:w="562" w:type="dxa"/>
          </w:tcPr>
          <w:p w14:paraId="207DF8F4" w14:textId="77777777" w:rsidR="00F52F7A" w:rsidRPr="008B38C4" w:rsidRDefault="00F52F7A" w:rsidP="009B4D47">
            <w:pPr>
              <w:spacing w:after="160" w:line="259" w:lineRule="auto"/>
              <w:jc w:val="both"/>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4.</w:t>
            </w:r>
          </w:p>
        </w:tc>
        <w:tc>
          <w:tcPr>
            <w:tcW w:w="3402" w:type="dxa"/>
          </w:tcPr>
          <w:p w14:paraId="1BC45F1E" w14:textId="77777777" w:rsidR="00F52F7A" w:rsidRPr="008B38C4" w:rsidRDefault="00F52F7A" w:rsidP="009B4D47">
            <w:pPr>
              <w:spacing w:after="160" w:line="259" w:lineRule="auto"/>
              <w:jc w:val="both"/>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Комплексное развитие сельских территорий Колпашевского района Томской области</w:t>
            </w:r>
          </w:p>
        </w:tc>
        <w:tc>
          <w:tcPr>
            <w:tcW w:w="1701" w:type="dxa"/>
          </w:tcPr>
          <w:p w14:paraId="5781B765"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0</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0</w:t>
            </w:r>
          </w:p>
        </w:tc>
        <w:tc>
          <w:tcPr>
            <w:tcW w:w="1418" w:type="dxa"/>
          </w:tcPr>
          <w:p w14:paraId="2665920F"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0</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0</w:t>
            </w:r>
          </w:p>
        </w:tc>
        <w:tc>
          <w:tcPr>
            <w:tcW w:w="1276" w:type="dxa"/>
          </w:tcPr>
          <w:p w14:paraId="21A1004D"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0,0</w:t>
            </w:r>
          </w:p>
        </w:tc>
        <w:tc>
          <w:tcPr>
            <w:tcW w:w="992" w:type="dxa"/>
          </w:tcPr>
          <w:p w14:paraId="38953BF3"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0,</w:t>
            </w:r>
            <w:r>
              <w:rPr>
                <w:rFonts w:ascii="Times New Roman" w:eastAsiaTheme="minorEastAsia" w:hAnsi="Times New Roman" w:cstheme="minorBidi"/>
                <w:sz w:val="20"/>
                <w:szCs w:val="20"/>
                <w:lang w:eastAsia="en-US"/>
              </w:rPr>
              <w:t>1</w:t>
            </w:r>
          </w:p>
        </w:tc>
      </w:tr>
      <w:tr w:rsidR="00F52F7A" w:rsidRPr="008B38C4" w14:paraId="52787DCB" w14:textId="77777777" w:rsidTr="009B4D47">
        <w:trPr>
          <w:cantSplit/>
        </w:trPr>
        <w:tc>
          <w:tcPr>
            <w:tcW w:w="562" w:type="dxa"/>
          </w:tcPr>
          <w:p w14:paraId="6BAC6D5A" w14:textId="77777777" w:rsidR="00F52F7A" w:rsidRPr="008B38C4" w:rsidRDefault="00F52F7A" w:rsidP="009B4D47">
            <w:pPr>
              <w:spacing w:after="160" w:line="259" w:lineRule="auto"/>
              <w:jc w:val="both"/>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5.</w:t>
            </w:r>
          </w:p>
        </w:tc>
        <w:tc>
          <w:tcPr>
            <w:tcW w:w="3402" w:type="dxa"/>
          </w:tcPr>
          <w:p w14:paraId="50EC02CA" w14:textId="77777777" w:rsidR="00F52F7A" w:rsidRPr="008B38C4" w:rsidRDefault="00F52F7A" w:rsidP="009B4D47">
            <w:pPr>
              <w:spacing w:after="160" w:line="259" w:lineRule="auto"/>
              <w:jc w:val="both"/>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Развитие предпринимательства в Колпашевском районе</w:t>
            </w:r>
          </w:p>
        </w:tc>
        <w:tc>
          <w:tcPr>
            <w:tcW w:w="1701" w:type="dxa"/>
          </w:tcPr>
          <w:p w14:paraId="0933EB35"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2</w:t>
            </w:r>
            <w:r w:rsidRPr="008B38C4">
              <w:rPr>
                <w:rFonts w:ascii="Times New Roman" w:eastAsiaTheme="minorEastAsia" w:hAnsi="Times New Roman" w:cstheme="minorBidi"/>
                <w:sz w:val="20"/>
                <w:szCs w:val="20"/>
                <w:lang w:eastAsia="en-US"/>
              </w:rPr>
              <w:t> </w:t>
            </w:r>
            <w:r>
              <w:rPr>
                <w:rFonts w:ascii="Times New Roman" w:eastAsiaTheme="minorEastAsia" w:hAnsi="Times New Roman" w:cstheme="minorBidi"/>
                <w:sz w:val="20"/>
                <w:szCs w:val="20"/>
                <w:lang w:eastAsia="en-US"/>
              </w:rPr>
              <w:t>918</w:t>
            </w:r>
            <w:r w:rsidRPr="008B38C4">
              <w:rPr>
                <w:rFonts w:ascii="Times New Roman" w:eastAsiaTheme="minorEastAsia" w:hAnsi="Times New Roman" w:cstheme="minorBidi"/>
                <w:sz w:val="20"/>
                <w:szCs w:val="20"/>
                <w:lang w:eastAsia="en-US"/>
              </w:rPr>
              <w:t>,0</w:t>
            </w:r>
          </w:p>
        </w:tc>
        <w:tc>
          <w:tcPr>
            <w:tcW w:w="1418" w:type="dxa"/>
          </w:tcPr>
          <w:p w14:paraId="27D31258"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2</w:t>
            </w:r>
            <w:r w:rsidRPr="008B38C4">
              <w:rPr>
                <w:rFonts w:ascii="Times New Roman" w:eastAsiaTheme="minorEastAsia" w:hAnsi="Times New Roman" w:cstheme="minorBidi"/>
                <w:sz w:val="20"/>
                <w:szCs w:val="20"/>
                <w:lang w:eastAsia="en-US"/>
              </w:rPr>
              <w:t xml:space="preserve"> </w:t>
            </w:r>
            <w:r>
              <w:rPr>
                <w:rFonts w:ascii="Times New Roman" w:eastAsiaTheme="minorEastAsia" w:hAnsi="Times New Roman" w:cstheme="minorBidi"/>
                <w:sz w:val="20"/>
                <w:szCs w:val="20"/>
                <w:lang w:eastAsia="en-US"/>
              </w:rPr>
              <w:t>918</w:t>
            </w:r>
            <w:r w:rsidRPr="008B38C4">
              <w:rPr>
                <w:rFonts w:ascii="Times New Roman" w:eastAsiaTheme="minorEastAsia" w:hAnsi="Times New Roman" w:cstheme="minorBidi"/>
                <w:sz w:val="20"/>
                <w:szCs w:val="20"/>
                <w:lang w:eastAsia="en-US"/>
              </w:rPr>
              <w:t>,0</w:t>
            </w:r>
          </w:p>
        </w:tc>
        <w:tc>
          <w:tcPr>
            <w:tcW w:w="1276" w:type="dxa"/>
          </w:tcPr>
          <w:p w14:paraId="67737563"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100,0</w:t>
            </w:r>
          </w:p>
        </w:tc>
        <w:tc>
          <w:tcPr>
            <w:tcW w:w="992" w:type="dxa"/>
          </w:tcPr>
          <w:p w14:paraId="536B3260"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0,</w:t>
            </w:r>
            <w:r>
              <w:rPr>
                <w:rFonts w:ascii="Times New Roman" w:eastAsiaTheme="minorEastAsia" w:hAnsi="Times New Roman" w:cstheme="minorBidi"/>
                <w:sz w:val="20"/>
                <w:szCs w:val="20"/>
                <w:lang w:eastAsia="en-US"/>
              </w:rPr>
              <w:t>1</w:t>
            </w:r>
          </w:p>
        </w:tc>
      </w:tr>
      <w:tr w:rsidR="00F52F7A" w:rsidRPr="008B38C4" w14:paraId="457FF741" w14:textId="77777777" w:rsidTr="009B4D47">
        <w:trPr>
          <w:cantSplit/>
        </w:trPr>
        <w:tc>
          <w:tcPr>
            <w:tcW w:w="562" w:type="dxa"/>
          </w:tcPr>
          <w:p w14:paraId="737EA451" w14:textId="77777777" w:rsidR="00F52F7A" w:rsidRPr="008B38C4" w:rsidRDefault="00F52F7A" w:rsidP="009B4D47">
            <w:pPr>
              <w:spacing w:after="160" w:line="259" w:lineRule="auto"/>
              <w:jc w:val="both"/>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6.</w:t>
            </w:r>
          </w:p>
        </w:tc>
        <w:tc>
          <w:tcPr>
            <w:tcW w:w="3402" w:type="dxa"/>
          </w:tcPr>
          <w:p w14:paraId="5C72B3E1" w14:textId="77777777" w:rsidR="00F52F7A" w:rsidRPr="008B38C4" w:rsidRDefault="00F52F7A" w:rsidP="009B4D47">
            <w:pPr>
              <w:spacing w:after="160" w:line="259" w:lineRule="auto"/>
              <w:jc w:val="both"/>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Обеспечение медицинских организаций системы здравоохранения Колпашевского района квалифицированными медицинскими кадрами</w:t>
            </w:r>
          </w:p>
        </w:tc>
        <w:tc>
          <w:tcPr>
            <w:tcW w:w="1701" w:type="dxa"/>
          </w:tcPr>
          <w:p w14:paraId="376BB3B4"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1</w:t>
            </w:r>
            <w:r w:rsidRPr="008B38C4">
              <w:rPr>
                <w:rFonts w:ascii="Times New Roman" w:eastAsiaTheme="minorEastAsia" w:hAnsi="Times New Roman" w:cstheme="minorBidi"/>
                <w:sz w:val="20"/>
                <w:szCs w:val="20"/>
                <w:lang w:eastAsia="en-US"/>
              </w:rPr>
              <w:t> </w:t>
            </w:r>
            <w:r>
              <w:rPr>
                <w:rFonts w:ascii="Times New Roman" w:eastAsiaTheme="minorEastAsia" w:hAnsi="Times New Roman" w:cstheme="minorBidi"/>
                <w:sz w:val="20"/>
                <w:szCs w:val="20"/>
                <w:lang w:eastAsia="en-US"/>
              </w:rPr>
              <w:t>441</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7</w:t>
            </w:r>
          </w:p>
        </w:tc>
        <w:tc>
          <w:tcPr>
            <w:tcW w:w="1418" w:type="dxa"/>
          </w:tcPr>
          <w:p w14:paraId="39D9C89F"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1</w:t>
            </w:r>
            <w:r w:rsidRPr="008B38C4">
              <w:rPr>
                <w:rFonts w:ascii="Times New Roman" w:eastAsiaTheme="minorEastAsia" w:hAnsi="Times New Roman" w:cstheme="minorBidi"/>
                <w:sz w:val="20"/>
                <w:szCs w:val="20"/>
                <w:lang w:eastAsia="en-US"/>
              </w:rPr>
              <w:t> </w:t>
            </w:r>
            <w:r>
              <w:rPr>
                <w:rFonts w:ascii="Times New Roman" w:eastAsiaTheme="minorEastAsia" w:hAnsi="Times New Roman" w:cstheme="minorBidi"/>
                <w:sz w:val="20"/>
                <w:szCs w:val="20"/>
                <w:lang w:eastAsia="en-US"/>
              </w:rPr>
              <w:t>433</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8</w:t>
            </w:r>
          </w:p>
        </w:tc>
        <w:tc>
          <w:tcPr>
            <w:tcW w:w="1276" w:type="dxa"/>
          </w:tcPr>
          <w:p w14:paraId="72F2597F"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99,</w:t>
            </w:r>
            <w:r>
              <w:rPr>
                <w:rFonts w:ascii="Times New Roman" w:eastAsiaTheme="minorEastAsia" w:hAnsi="Times New Roman" w:cstheme="minorBidi"/>
                <w:sz w:val="20"/>
                <w:szCs w:val="20"/>
                <w:lang w:eastAsia="en-US"/>
              </w:rPr>
              <w:t>5</w:t>
            </w:r>
          </w:p>
        </w:tc>
        <w:tc>
          <w:tcPr>
            <w:tcW w:w="992" w:type="dxa"/>
          </w:tcPr>
          <w:p w14:paraId="56603FE4"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0,</w:t>
            </w:r>
            <w:r>
              <w:rPr>
                <w:rFonts w:ascii="Times New Roman" w:eastAsiaTheme="minorEastAsia" w:hAnsi="Times New Roman" w:cstheme="minorBidi"/>
                <w:sz w:val="20"/>
                <w:szCs w:val="20"/>
                <w:lang w:eastAsia="en-US"/>
              </w:rPr>
              <w:t>1</w:t>
            </w:r>
          </w:p>
        </w:tc>
      </w:tr>
      <w:tr w:rsidR="00F52F7A" w:rsidRPr="008B38C4" w14:paraId="3B287370" w14:textId="77777777" w:rsidTr="009B4D47">
        <w:trPr>
          <w:cantSplit/>
        </w:trPr>
        <w:tc>
          <w:tcPr>
            <w:tcW w:w="562" w:type="dxa"/>
          </w:tcPr>
          <w:p w14:paraId="593D41E4" w14:textId="77777777" w:rsidR="00F52F7A" w:rsidRPr="008B38C4" w:rsidRDefault="00F52F7A" w:rsidP="009B4D47">
            <w:pPr>
              <w:spacing w:after="160" w:line="259" w:lineRule="auto"/>
              <w:jc w:val="both"/>
              <w:rPr>
                <w:rFonts w:ascii="Times New Roman" w:eastAsiaTheme="minorEastAsia" w:hAnsi="Times New Roman" w:cstheme="minorBidi"/>
                <w:lang w:eastAsia="en-US"/>
              </w:rPr>
            </w:pPr>
            <w:r w:rsidRPr="008B38C4">
              <w:rPr>
                <w:rFonts w:ascii="Times New Roman" w:eastAsiaTheme="minorEastAsia" w:hAnsi="Times New Roman" w:cstheme="minorBidi"/>
                <w:lang w:eastAsia="en-US"/>
              </w:rPr>
              <w:t>7.</w:t>
            </w:r>
          </w:p>
        </w:tc>
        <w:tc>
          <w:tcPr>
            <w:tcW w:w="3402" w:type="dxa"/>
          </w:tcPr>
          <w:p w14:paraId="1E15BA65" w14:textId="77777777" w:rsidR="00F52F7A" w:rsidRPr="008B38C4" w:rsidRDefault="00F52F7A" w:rsidP="009B4D47">
            <w:pPr>
              <w:spacing w:after="160" w:line="259" w:lineRule="auto"/>
              <w:jc w:val="both"/>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Развитие культуры в Колпашевском районе</w:t>
            </w:r>
          </w:p>
        </w:tc>
        <w:tc>
          <w:tcPr>
            <w:tcW w:w="1701" w:type="dxa"/>
          </w:tcPr>
          <w:p w14:paraId="429C841E"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282 562,2</w:t>
            </w:r>
          </w:p>
        </w:tc>
        <w:tc>
          <w:tcPr>
            <w:tcW w:w="1418" w:type="dxa"/>
          </w:tcPr>
          <w:p w14:paraId="09853B0F"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280</w:t>
            </w:r>
            <w:r w:rsidRPr="008B38C4">
              <w:rPr>
                <w:rFonts w:ascii="Times New Roman" w:eastAsiaTheme="minorEastAsia" w:hAnsi="Times New Roman" w:cstheme="minorBidi"/>
                <w:sz w:val="20"/>
                <w:szCs w:val="20"/>
                <w:lang w:eastAsia="en-US"/>
              </w:rPr>
              <w:t> </w:t>
            </w:r>
            <w:r>
              <w:rPr>
                <w:rFonts w:ascii="Times New Roman" w:eastAsiaTheme="minorEastAsia" w:hAnsi="Times New Roman" w:cstheme="minorBidi"/>
                <w:sz w:val="20"/>
                <w:szCs w:val="20"/>
                <w:lang w:eastAsia="en-US"/>
              </w:rPr>
              <w:t>492</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0</w:t>
            </w:r>
          </w:p>
        </w:tc>
        <w:tc>
          <w:tcPr>
            <w:tcW w:w="1276" w:type="dxa"/>
          </w:tcPr>
          <w:p w14:paraId="57375EDA"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99,</w:t>
            </w:r>
            <w:r>
              <w:rPr>
                <w:rFonts w:ascii="Times New Roman" w:eastAsiaTheme="minorEastAsia" w:hAnsi="Times New Roman" w:cstheme="minorBidi"/>
                <w:sz w:val="20"/>
                <w:szCs w:val="20"/>
                <w:lang w:eastAsia="en-US"/>
              </w:rPr>
              <w:t>3</w:t>
            </w:r>
          </w:p>
        </w:tc>
        <w:tc>
          <w:tcPr>
            <w:tcW w:w="992" w:type="dxa"/>
          </w:tcPr>
          <w:p w14:paraId="023EB813"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1</w:t>
            </w:r>
            <w:r>
              <w:rPr>
                <w:rFonts w:ascii="Times New Roman" w:eastAsiaTheme="minorEastAsia" w:hAnsi="Times New Roman" w:cstheme="minorBidi"/>
                <w:sz w:val="20"/>
                <w:szCs w:val="20"/>
                <w:lang w:eastAsia="en-US"/>
              </w:rPr>
              <w:t>0</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4</w:t>
            </w:r>
          </w:p>
        </w:tc>
      </w:tr>
      <w:tr w:rsidR="00F52F7A" w:rsidRPr="008B38C4" w14:paraId="14F4A406" w14:textId="77777777" w:rsidTr="009B4D47">
        <w:trPr>
          <w:cantSplit/>
        </w:trPr>
        <w:tc>
          <w:tcPr>
            <w:tcW w:w="562" w:type="dxa"/>
          </w:tcPr>
          <w:p w14:paraId="19E174EC" w14:textId="77777777" w:rsidR="00F52F7A" w:rsidRPr="008B38C4" w:rsidRDefault="00F52F7A" w:rsidP="009B4D47">
            <w:pPr>
              <w:spacing w:after="160" w:line="259" w:lineRule="auto"/>
              <w:jc w:val="both"/>
              <w:rPr>
                <w:rFonts w:ascii="Times New Roman" w:eastAsiaTheme="minorEastAsia" w:hAnsi="Times New Roman" w:cstheme="minorBidi"/>
                <w:lang w:eastAsia="en-US"/>
              </w:rPr>
            </w:pPr>
            <w:r w:rsidRPr="008B38C4">
              <w:rPr>
                <w:rFonts w:ascii="Times New Roman" w:eastAsiaTheme="minorEastAsia" w:hAnsi="Times New Roman" w:cstheme="minorBidi"/>
                <w:lang w:eastAsia="en-US"/>
              </w:rPr>
              <w:t>8.</w:t>
            </w:r>
          </w:p>
        </w:tc>
        <w:tc>
          <w:tcPr>
            <w:tcW w:w="3402" w:type="dxa"/>
          </w:tcPr>
          <w:p w14:paraId="794F350F" w14:textId="77777777" w:rsidR="00F52F7A" w:rsidRPr="008B38C4" w:rsidRDefault="00F52F7A" w:rsidP="009B4D47">
            <w:pPr>
              <w:spacing w:after="160" w:line="259" w:lineRule="auto"/>
              <w:jc w:val="both"/>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Развитие молодежной политики, физической культуры и массового спорта на территории муниципального образования «Колпашевский район»</w:t>
            </w:r>
          </w:p>
        </w:tc>
        <w:tc>
          <w:tcPr>
            <w:tcW w:w="1701" w:type="dxa"/>
          </w:tcPr>
          <w:p w14:paraId="6EB36A8C"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5</w:t>
            </w:r>
            <w:r w:rsidRPr="008B38C4">
              <w:rPr>
                <w:rFonts w:ascii="Times New Roman" w:eastAsiaTheme="minorEastAsia" w:hAnsi="Times New Roman" w:cstheme="minorBidi"/>
                <w:sz w:val="20"/>
                <w:szCs w:val="20"/>
                <w:lang w:eastAsia="en-US"/>
              </w:rPr>
              <w:t>9 </w:t>
            </w:r>
            <w:r>
              <w:rPr>
                <w:rFonts w:ascii="Times New Roman" w:eastAsiaTheme="minorEastAsia" w:hAnsi="Times New Roman" w:cstheme="minorBidi"/>
                <w:sz w:val="20"/>
                <w:szCs w:val="20"/>
                <w:lang w:eastAsia="en-US"/>
              </w:rPr>
              <w:t>641</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9</w:t>
            </w:r>
          </w:p>
        </w:tc>
        <w:tc>
          <w:tcPr>
            <w:tcW w:w="1418" w:type="dxa"/>
          </w:tcPr>
          <w:p w14:paraId="740B5E7D"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51</w:t>
            </w:r>
            <w:r w:rsidRPr="008B38C4">
              <w:rPr>
                <w:rFonts w:ascii="Times New Roman" w:eastAsiaTheme="minorEastAsia" w:hAnsi="Times New Roman" w:cstheme="minorBidi"/>
                <w:sz w:val="20"/>
                <w:szCs w:val="20"/>
                <w:lang w:eastAsia="en-US"/>
              </w:rPr>
              <w:t> 32</w:t>
            </w:r>
            <w:r>
              <w:rPr>
                <w:rFonts w:ascii="Times New Roman" w:eastAsiaTheme="minorEastAsia" w:hAnsi="Times New Roman" w:cstheme="minorBidi"/>
                <w:sz w:val="20"/>
                <w:szCs w:val="20"/>
                <w:lang w:eastAsia="en-US"/>
              </w:rPr>
              <w:t>0</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2</w:t>
            </w:r>
          </w:p>
        </w:tc>
        <w:tc>
          <w:tcPr>
            <w:tcW w:w="1276" w:type="dxa"/>
          </w:tcPr>
          <w:p w14:paraId="7334D552"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86</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0</w:t>
            </w:r>
          </w:p>
        </w:tc>
        <w:tc>
          <w:tcPr>
            <w:tcW w:w="992" w:type="dxa"/>
          </w:tcPr>
          <w:p w14:paraId="4CE8AAFE"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1</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9</w:t>
            </w:r>
          </w:p>
        </w:tc>
      </w:tr>
      <w:tr w:rsidR="00F52F7A" w:rsidRPr="008B38C4" w14:paraId="1C024B18" w14:textId="77777777" w:rsidTr="009B4D47">
        <w:trPr>
          <w:cantSplit/>
        </w:trPr>
        <w:tc>
          <w:tcPr>
            <w:tcW w:w="562" w:type="dxa"/>
          </w:tcPr>
          <w:p w14:paraId="0845342E" w14:textId="77777777" w:rsidR="00F52F7A" w:rsidRPr="008B38C4" w:rsidRDefault="00F52F7A" w:rsidP="009B4D47">
            <w:pPr>
              <w:spacing w:after="160" w:line="259" w:lineRule="auto"/>
              <w:jc w:val="both"/>
              <w:rPr>
                <w:rFonts w:ascii="Times New Roman" w:eastAsiaTheme="minorEastAsia" w:hAnsi="Times New Roman" w:cstheme="minorBidi"/>
                <w:lang w:eastAsia="en-US"/>
              </w:rPr>
            </w:pPr>
            <w:r w:rsidRPr="008B38C4">
              <w:rPr>
                <w:rFonts w:ascii="Times New Roman" w:eastAsiaTheme="minorEastAsia" w:hAnsi="Times New Roman" w:cstheme="minorBidi"/>
                <w:lang w:eastAsia="en-US"/>
              </w:rPr>
              <w:t>9.</w:t>
            </w:r>
          </w:p>
        </w:tc>
        <w:tc>
          <w:tcPr>
            <w:tcW w:w="3402" w:type="dxa"/>
          </w:tcPr>
          <w:p w14:paraId="61EF6C73" w14:textId="77777777" w:rsidR="00F52F7A" w:rsidRPr="008B38C4" w:rsidRDefault="00F52F7A" w:rsidP="009B4D47">
            <w:pPr>
              <w:spacing w:after="160" w:line="259" w:lineRule="auto"/>
              <w:jc w:val="both"/>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 xml:space="preserve">Развитие коммунальной </w:t>
            </w:r>
            <w:r w:rsidRPr="00DF6E3C">
              <w:rPr>
                <w:rFonts w:ascii="Times New Roman" w:eastAsiaTheme="minorEastAsia" w:hAnsi="Times New Roman" w:cstheme="minorBidi"/>
                <w:sz w:val="20"/>
                <w:szCs w:val="20"/>
                <w:lang w:eastAsia="en-US"/>
              </w:rPr>
              <w:t>инфраструктуры Колпашевского</w:t>
            </w:r>
            <w:r w:rsidRPr="008B38C4">
              <w:rPr>
                <w:rFonts w:ascii="Times New Roman" w:eastAsiaTheme="minorEastAsia" w:hAnsi="Times New Roman" w:cstheme="minorBidi"/>
                <w:sz w:val="20"/>
                <w:szCs w:val="20"/>
                <w:lang w:eastAsia="en-US"/>
              </w:rPr>
              <w:t xml:space="preserve"> района</w:t>
            </w:r>
          </w:p>
        </w:tc>
        <w:tc>
          <w:tcPr>
            <w:tcW w:w="1701" w:type="dxa"/>
          </w:tcPr>
          <w:p w14:paraId="39206A45"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249</w:t>
            </w:r>
            <w:r w:rsidRPr="008B38C4">
              <w:rPr>
                <w:rFonts w:ascii="Times New Roman" w:eastAsiaTheme="minorEastAsia" w:hAnsi="Times New Roman" w:cstheme="minorBidi"/>
                <w:sz w:val="20"/>
                <w:szCs w:val="20"/>
                <w:lang w:eastAsia="en-US"/>
              </w:rPr>
              <w:t> 855,</w:t>
            </w:r>
            <w:r>
              <w:rPr>
                <w:rFonts w:ascii="Times New Roman" w:eastAsiaTheme="minorEastAsia" w:hAnsi="Times New Roman" w:cstheme="minorBidi"/>
                <w:sz w:val="20"/>
                <w:szCs w:val="20"/>
                <w:lang w:eastAsia="en-US"/>
              </w:rPr>
              <w:t>9</w:t>
            </w:r>
          </w:p>
        </w:tc>
        <w:tc>
          <w:tcPr>
            <w:tcW w:w="1418" w:type="dxa"/>
          </w:tcPr>
          <w:p w14:paraId="2B99A186"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185</w:t>
            </w:r>
            <w:r w:rsidRPr="008B38C4">
              <w:rPr>
                <w:rFonts w:ascii="Times New Roman" w:eastAsiaTheme="minorEastAsia" w:hAnsi="Times New Roman" w:cstheme="minorBidi"/>
                <w:sz w:val="20"/>
                <w:szCs w:val="20"/>
                <w:lang w:eastAsia="en-US"/>
              </w:rPr>
              <w:t> </w:t>
            </w:r>
            <w:r>
              <w:rPr>
                <w:rFonts w:ascii="Times New Roman" w:eastAsiaTheme="minorEastAsia" w:hAnsi="Times New Roman" w:cstheme="minorBidi"/>
                <w:sz w:val="20"/>
                <w:szCs w:val="20"/>
                <w:lang w:eastAsia="en-US"/>
              </w:rPr>
              <w:t>950</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6</w:t>
            </w:r>
          </w:p>
        </w:tc>
        <w:tc>
          <w:tcPr>
            <w:tcW w:w="1276" w:type="dxa"/>
          </w:tcPr>
          <w:p w14:paraId="3FD65DF5"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74</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4</w:t>
            </w:r>
          </w:p>
        </w:tc>
        <w:tc>
          <w:tcPr>
            <w:tcW w:w="992" w:type="dxa"/>
          </w:tcPr>
          <w:p w14:paraId="1DDF5666"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6</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9</w:t>
            </w:r>
          </w:p>
        </w:tc>
      </w:tr>
      <w:tr w:rsidR="00F52F7A" w:rsidRPr="008B38C4" w14:paraId="32038AC6" w14:textId="77777777" w:rsidTr="009B4D47">
        <w:trPr>
          <w:cantSplit/>
        </w:trPr>
        <w:tc>
          <w:tcPr>
            <w:tcW w:w="562" w:type="dxa"/>
          </w:tcPr>
          <w:p w14:paraId="1F078880" w14:textId="77777777" w:rsidR="00F52F7A" w:rsidRPr="008B38C4" w:rsidRDefault="00F52F7A" w:rsidP="009B4D47">
            <w:pPr>
              <w:spacing w:after="160" w:line="259" w:lineRule="auto"/>
              <w:jc w:val="both"/>
              <w:rPr>
                <w:rFonts w:ascii="Times New Roman" w:eastAsiaTheme="minorEastAsia" w:hAnsi="Times New Roman" w:cstheme="minorBidi"/>
                <w:lang w:eastAsia="en-US"/>
              </w:rPr>
            </w:pPr>
            <w:r w:rsidRPr="008B38C4">
              <w:rPr>
                <w:rFonts w:ascii="Times New Roman" w:eastAsiaTheme="minorEastAsia" w:hAnsi="Times New Roman" w:cstheme="minorBidi"/>
                <w:lang w:eastAsia="en-US"/>
              </w:rPr>
              <w:t>10.</w:t>
            </w:r>
          </w:p>
        </w:tc>
        <w:tc>
          <w:tcPr>
            <w:tcW w:w="3402" w:type="dxa"/>
          </w:tcPr>
          <w:p w14:paraId="7F0C537D" w14:textId="77777777" w:rsidR="00F52F7A" w:rsidRPr="008B38C4" w:rsidRDefault="00F52F7A" w:rsidP="009B4D47">
            <w:pPr>
              <w:spacing w:after="160" w:line="259" w:lineRule="auto"/>
              <w:jc w:val="both"/>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Развитие транспортной инфраструктуры в Колпашевском районе</w:t>
            </w:r>
          </w:p>
        </w:tc>
        <w:tc>
          <w:tcPr>
            <w:tcW w:w="1701" w:type="dxa"/>
          </w:tcPr>
          <w:p w14:paraId="16EBDD12"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109</w:t>
            </w:r>
            <w:r w:rsidRPr="008B38C4">
              <w:rPr>
                <w:rFonts w:ascii="Times New Roman" w:eastAsiaTheme="minorEastAsia" w:hAnsi="Times New Roman" w:cstheme="minorBidi"/>
                <w:sz w:val="20"/>
                <w:szCs w:val="20"/>
                <w:lang w:eastAsia="en-US"/>
              </w:rPr>
              <w:t> </w:t>
            </w:r>
            <w:r>
              <w:rPr>
                <w:rFonts w:ascii="Times New Roman" w:eastAsiaTheme="minorEastAsia" w:hAnsi="Times New Roman" w:cstheme="minorBidi"/>
                <w:sz w:val="20"/>
                <w:szCs w:val="20"/>
                <w:lang w:eastAsia="en-US"/>
              </w:rPr>
              <w:t>221</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6</w:t>
            </w:r>
          </w:p>
        </w:tc>
        <w:tc>
          <w:tcPr>
            <w:tcW w:w="1418" w:type="dxa"/>
          </w:tcPr>
          <w:p w14:paraId="718CBC59"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106</w:t>
            </w:r>
            <w:r w:rsidRPr="008B38C4">
              <w:rPr>
                <w:rFonts w:ascii="Times New Roman" w:eastAsiaTheme="minorEastAsia" w:hAnsi="Times New Roman" w:cstheme="minorBidi"/>
                <w:sz w:val="20"/>
                <w:szCs w:val="20"/>
                <w:lang w:eastAsia="en-US"/>
              </w:rPr>
              <w:t> </w:t>
            </w:r>
            <w:r>
              <w:rPr>
                <w:rFonts w:ascii="Times New Roman" w:eastAsiaTheme="minorEastAsia" w:hAnsi="Times New Roman" w:cstheme="minorBidi"/>
                <w:sz w:val="20"/>
                <w:szCs w:val="20"/>
                <w:lang w:eastAsia="en-US"/>
              </w:rPr>
              <w:t>014</w:t>
            </w:r>
            <w:r w:rsidRPr="008B38C4">
              <w:rPr>
                <w:rFonts w:ascii="Times New Roman" w:eastAsiaTheme="minorEastAsia" w:hAnsi="Times New Roman" w:cstheme="minorBidi"/>
                <w:sz w:val="20"/>
                <w:szCs w:val="20"/>
                <w:lang w:eastAsia="en-US"/>
              </w:rPr>
              <w:t>,5</w:t>
            </w:r>
          </w:p>
        </w:tc>
        <w:tc>
          <w:tcPr>
            <w:tcW w:w="1276" w:type="dxa"/>
          </w:tcPr>
          <w:p w14:paraId="3F22A71B"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9</w:t>
            </w:r>
            <w:r>
              <w:rPr>
                <w:rFonts w:ascii="Times New Roman" w:eastAsiaTheme="minorEastAsia" w:hAnsi="Times New Roman" w:cstheme="minorBidi"/>
                <w:sz w:val="20"/>
                <w:szCs w:val="20"/>
                <w:lang w:eastAsia="en-US"/>
              </w:rPr>
              <w:t>7</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1</w:t>
            </w:r>
          </w:p>
        </w:tc>
        <w:tc>
          <w:tcPr>
            <w:tcW w:w="992" w:type="dxa"/>
          </w:tcPr>
          <w:p w14:paraId="2F718B8E"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3</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9</w:t>
            </w:r>
          </w:p>
        </w:tc>
      </w:tr>
      <w:tr w:rsidR="00F52F7A" w:rsidRPr="008B38C4" w14:paraId="018EA272" w14:textId="77777777" w:rsidTr="009B4D47">
        <w:trPr>
          <w:cantSplit/>
        </w:trPr>
        <w:tc>
          <w:tcPr>
            <w:tcW w:w="562" w:type="dxa"/>
          </w:tcPr>
          <w:p w14:paraId="4CEF8CA5" w14:textId="77777777" w:rsidR="00F52F7A" w:rsidRPr="008B38C4" w:rsidRDefault="00F52F7A" w:rsidP="009B4D47">
            <w:pPr>
              <w:spacing w:after="160" w:line="259" w:lineRule="auto"/>
              <w:jc w:val="both"/>
              <w:rPr>
                <w:rFonts w:ascii="Times New Roman" w:eastAsiaTheme="minorEastAsia" w:hAnsi="Times New Roman" w:cstheme="minorBidi"/>
                <w:lang w:eastAsia="en-US"/>
              </w:rPr>
            </w:pPr>
            <w:r w:rsidRPr="008B38C4">
              <w:rPr>
                <w:rFonts w:ascii="Times New Roman" w:eastAsiaTheme="minorEastAsia" w:hAnsi="Times New Roman" w:cstheme="minorBidi"/>
                <w:lang w:eastAsia="en-US"/>
              </w:rPr>
              <w:t>11.</w:t>
            </w:r>
          </w:p>
        </w:tc>
        <w:tc>
          <w:tcPr>
            <w:tcW w:w="3402" w:type="dxa"/>
          </w:tcPr>
          <w:p w14:paraId="1CF3710F" w14:textId="77777777" w:rsidR="00F52F7A" w:rsidRPr="008B38C4" w:rsidRDefault="00F52F7A" w:rsidP="009B4D47">
            <w:pPr>
              <w:spacing w:after="160" w:line="259" w:lineRule="auto"/>
              <w:jc w:val="both"/>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Муниципальные финансы</w:t>
            </w:r>
            <w:r w:rsidRPr="008B38C4">
              <w:rPr>
                <w:rFonts w:ascii="Times New Roman" w:eastAsiaTheme="minorEastAsia" w:hAnsi="Times New Roman" w:cstheme="minorBidi"/>
                <w:sz w:val="20"/>
                <w:szCs w:val="20"/>
                <w:lang w:eastAsia="en-US"/>
              </w:rPr>
              <w:t xml:space="preserve"> </w:t>
            </w:r>
          </w:p>
        </w:tc>
        <w:tc>
          <w:tcPr>
            <w:tcW w:w="1701" w:type="dxa"/>
          </w:tcPr>
          <w:p w14:paraId="4244FB21"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1</w:t>
            </w:r>
            <w:r>
              <w:rPr>
                <w:rFonts w:ascii="Times New Roman" w:eastAsiaTheme="minorEastAsia" w:hAnsi="Times New Roman" w:cstheme="minorBidi"/>
                <w:sz w:val="20"/>
                <w:szCs w:val="20"/>
                <w:lang w:eastAsia="en-US"/>
              </w:rPr>
              <w:t>38 657</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2</w:t>
            </w:r>
          </w:p>
        </w:tc>
        <w:tc>
          <w:tcPr>
            <w:tcW w:w="1418" w:type="dxa"/>
          </w:tcPr>
          <w:p w14:paraId="6B63010B"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138</w:t>
            </w:r>
            <w:r w:rsidRPr="008B38C4">
              <w:rPr>
                <w:rFonts w:ascii="Times New Roman" w:eastAsiaTheme="minorEastAsia" w:hAnsi="Times New Roman" w:cstheme="minorBidi"/>
                <w:sz w:val="20"/>
                <w:szCs w:val="20"/>
                <w:lang w:eastAsia="en-US"/>
              </w:rPr>
              <w:t xml:space="preserve"> </w:t>
            </w:r>
            <w:r>
              <w:rPr>
                <w:rFonts w:ascii="Times New Roman" w:eastAsiaTheme="minorEastAsia" w:hAnsi="Times New Roman" w:cstheme="minorBidi"/>
                <w:sz w:val="20"/>
                <w:szCs w:val="20"/>
                <w:lang w:eastAsia="en-US"/>
              </w:rPr>
              <w:t>657</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2</w:t>
            </w:r>
          </w:p>
        </w:tc>
        <w:tc>
          <w:tcPr>
            <w:tcW w:w="1276" w:type="dxa"/>
          </w:tcPr>
          <w:p w14:paraId="502BFDF4"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100</w:t>
            </w:r>
            <w:r w:rsidRPr="008B38C4">
              <w:rPr>
                <w:rFonts w:ascii="Times New Roman" w:eastAsiaTheme="minorEastAsia" w:hAnsi="Times New Roman" w:cstheme="minorBidi"/>
                <w:sz w:val="20"/>
                <w:szCs w:val="20"/>
                <w:lang w:eastAsia="en-US"/>
              </w:rPr>
              <w:t>,0</w:t>
            </w:r>
          </w:p>
        </w:tc>
        <w:tc>
          <w:tcPr>
            <w:tcW w:w="992" w:type="dxa"/>
          </w:tcPr>
          <w:p w14:paraId="42BA5654"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5</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2</w:t>
            </w:r>
          </w:p>
        </w:tc>
      </w:tr>
      <w:tr w:rsidR="00F52F7A" w:rsidRPr="008B38C4" w14:paraId="11F1767D" w14:textId="77777777" w:rsidTr="009B4D47">
        <w:trPr>
          <w:cantSplit/>
        </w:trPr>
        <w:tc>
          <w:tcPr>
            <w:tcW w:w="562" w:type="dxa"/>
          </w:tcPr>
          <w:p w14:paraId="57FA9F4B" w14:textId="77777777" w:rsidR="00F52F7A" w:rsidRPr="008B38C4" w:rsidRDefault="00F52F7A" w:rsidP="009B4D47">
            <w:pPr>
              <w:spacing w:after="160" w:line="259" w:lineRule="auto"/>
              <w:jc w:val="both"/>
              <w:rPr>
                <w:rFonts w:ascii="Times New Roman" w:eastAsiaTheme="minorEastAsia" w:hAnsi="Times New Roman" w:cstheme="minorBidi"/>
                <w:lang w:eastAsia="en-US"/>
              </w:rPr>
            </w:pPr>
            <w:r w:rsidRPr="008B38C4">
              <w:rPr>
                <w:rFonts w:ascii="Times New Roman" w:eastAsiaTheme="minorEastAsia" w:hAnsi="Times New Roman" w:cstheme="minorBidi"/>
                <w:lang w:eastAsia="en-US"/>
              </w:rPr>
              <w:t>12.</w:t>
            </w:r>
          </w:p>
        </w:tc>
        <w:tc>
          <w:tcPr>
            <w:tcW w:w="3402" w:type="dxa"/>
          </w:tcPr>
          <w:p w14:paraId="44BDDCB5" w14:textId="77777777" w:rsidR="00F52F7A" w:rsidRPr="008B38C4" w:rsidRDefault="00F52F7A" w:rsidP="009B4D47">
            <w:pPr>
              <w:spacing w:after="160" w:line="259" w:lineRule="auto"/>
              <w:jc w:val="both"/>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Повышение энергетической эффективности на территории Колпашевского района»</w:t>
            </w:r>
          </w:p>
        </w:tc>
        <w:tc>
          <w:tcPr>
            <w:tcW w:w="1701" w:type="dxa"/>
          </w:tcPr>
          <w:p w14:paraId="42C8F69A"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0,0</w:t>
            </w:r>
          </w:p>
        </w:tc>
        <w:tc>
          <w:tcPr>
            <w:tcW w:w="1418" w:type="dxa"/>
          </w:tcPr>
          <w:p w14:paraId="32A94C89"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0,0</w:t>
            </w:r>
          </w:p>
        </w:tc>
        <w:tc>
          <w:tcPr>
            <w:tcW w:w="1276" w:type="dxa"/>
          </w:tcPr>
          <w:p w14:paraId="23E9EE66"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0,0</w:t>
            </w:r>
          </w:p>
        </w:tc>
        <w:tc>
          <w:tcPr>
            <w:tcW w:w="992" w:type="dxa"/>
          </w:tcPr>
          <w:p w14:paraId="606B9598" w14:textId="77777777" w:rsidR="00F52F7A"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0,0</w:t>
            </w:r>
          </w:p>
          <w:p w14:paraId="1A56E08E" w14:textId="77777777" w:rsidR="00F52F7A" w:rsidRPr="008B38C4" w:rsidRDefault="00F52F7A" w:rsidP="009B4D47">
            <w:pPr>
              <w:spacing w:after="160" w:line="259" w:lineRule="auto"/>
              <w:rPr>
                <w:rFonts w:ascii="Times New Roman" w:eastAsiaTheme="minorEastAsia" w:hAnsi="Times New Roman" w:cstheme="minorBidi"/>
                <w:sz w:val="20"/>
                <w:szCs w:val="20"/>
                <w:lang w:eastAsia="en-US"/>
              </w:rPr>
            </w:pPr>
          </w:p>
        </w:tc>
      </w:tr>
      <w:tr w:rsidR="00F52F7A" w:rsidRPr="008B38C4" w14:paraId="3CE0A6F2" w14:textId="77777777" w:rsidTr="009B4D47">
        <w:trPr>
          <w:cantSplit/>
        </w:trPr>
        <w:tc>
          <w:tcPr>
            <w:tcW w:w="562" w:type="dxa"/>
          </w:tcPr>
          <w:p w14:paraId="775B5726" w14:textId="77777777" w:rsidR="00F52F7A" w:rsidRPr="008B38C4" w:rsidRDefault="00F52F7A" w:rsidP="009B4D47">
            <w:pPr>
              <w:spacing w:after="160" w:line="259" w:lineRule="auto"/>
              <w:jc w:val="both"/>
              <w:rPr>
                <w:rFonts w:ascii="Times New Roman" w:eastAsiaTheme="minorEastAsia" w:hAnsi="Times New Roman" w:cstheme="minorBidi"/>
                <w:lang w:eastAsia="en-US"/>
              </w:rPr>
            </w:pPr>
            <w:r>
              <w:rPr>
                <w:rFonts w:ascii="Times New Roman" w:eastAsiaTheme="minorEastAsia" w:hAnsi="Times New Roman" w:cstheme="minorBidi"/>
                <w:lang w:eastAsia="en-US"/>
              </w:rPr>
              <w:t>13.</w:t>
            </w:r>
          </w:p>
        </w:tc>
        <w:tc>
          <w:tcPr>
            <w:tcW w:w="3402" w:type="dxa"/>
          </w:tcPr>
          <w:p w14:paraId="062B406C" w14:textId="77777777" w:rsidR="00F52F7A" w:rsidRDefault="00F52F7A" w:rsidP="009B4D47">
            <w:pPr>
              <w:spacing w:after="160" w:line="259" w:lineRule="auto"/>
              <w:jc w:val="both"/>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Укрепление общественно здоровья населения Колпашевского района</w:t>
            </w:r>
          </w:p>
        </w:tc>
        <w:tc>
          <w:tcPr>
            <w:tcW w:w="1701" w:type="dxa"/>
          </w:tcPr>
          <w:p w14:paraId="44532D33" w14:textId="77777777" w:rsidR="00F52F7A"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5,7</w:t>
            </w:r>
          </w:p>
        </w:tc>
        <w:tc>
          <w:tcPr>
            <w:tcW w:w="1418" w:type="dxa"/>
          </w:tcPr>
          <w:p w14:paraId="45F9DFAF" w14:textId="77777777" w:rsidR="00F52F7A"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5,7</w:t>
            </w:r>
          </w:p>
        </w:tc>
        <w:tc>
          <w:tcPr>
            <w:tcW w:w="1276" w:type="dxa"/>
          </w:tcPr>
          <w:p w14:paraId="1E071478"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100,0</w:t>
            </w:r>
          </w:p>
        </w:tc>
        <w:tc>
          <w:tcPr>
            <w:tcW w:w="992" w:type="dxa"/>
          </w:tcPr>
          <w:p w14:paraId="10A8F58C"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0,0</w:t>
            </w:r>
          </w:p>
        </w:tc>
      </w:tr>
      <w:tr w:rsidR="00F52F7A" w:rsidRPr="008B38C4" w14:paraId="48A431D0" w14:textId="77777777" w:rsidTr="009B4D47">
        <w:trPr>
          <w:cantSplit/>
        </w:trPr>
        <w:tc>
          <w:tcPr>
            <w:tcW w:w="562" w:type="dxa"/>
          </w:tcPr>
          <w:p w14:paraId="11715667" w14:textId="77777777" w:rsidR="00F52F7A" w:rsidRPr="008B38C4" w:rsidRDefault="00F52F7A" w:rsidP="009B4D47">
            <w:pPr>
              <w:spacing w:after="160" w:line="259" w:lineRule="auto"/>
              <w:jc w:val="both"/>
              <w:rPr>
                <w:rFonts w:ascii="Times New Roman" w:eastAsiaTheme="minorEastAsia" w:hAnsi="Times New Roman" w:cstheme="minorBidi"/>
                <w:lang w:eastAsia="en-US"/>
              </w:rPr>
            </w:pPr>
            <w:r w:rsidRPr="008B38C4">
              <w:rPr>
                <w:rFonts w:ascii="Times New Roman" w:eastAsiaTheme="minorEastAsia" w:hAnsi="Times New Roman" w:cstheme="minorBidi"/>
                <w:lang w:eastAsia="en-US"/>
              </w:rPr>
              <w:lastRenderedPageBreak/>
              <w:t>1</w:t>
            </w:r>
            <w:r>
              <w:rPr>
                <w:rFonts w:ascii="Times New Roman" w:eastAsiaTheme="minorEastAsia" w:hAnsi="Times New Roman" w:cstheme="minorBidi"/>
                <w:lang w:eastAsia="en-US"/>
              </w:rPr>
              <w:t>4</w:t>
            </w:r>
            <w:r w:rsidRPr="008B38C4">
              <w:rPr>
                <w:rFonts w:ascii="Times New Roman" w:eastAsiaTheme="minorEastAsia" w:hAnsi="Times New Roman" w:cstheme="minorBidi"/>
                <w:lang w:eastAsia="en-US"/>
              </w:rPr>
              <w:t>.</w:t>
            </w:r>
          </w:p>
        </w:tc>
        <w:tc>
          <w:tcPr>
            <w:tcW w:w="3402" w:type="dxa"/>
          </w:tcPr>
          <w:p w14:paraId="440C61A5" w14:textId="77777777" w:rsidR="00F52F7A" w:rsidRPr="008B38C4" w:rsidRDefault="00F52F7A" w:rsidP="009B4D47">
            <w:pPr>
              <w:spacing w:after="160" w:line="259" w:lineRule="auto"/>
              <w:jc w:val="both"/>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Развитие внутреннего и въездного туризма на территории Колпашевского района</w:t>
            </w:r>
          </w:p>
        </w:tc>
        <w:tc>
          <w:tcPr>
            <w:tcW w:w="1701" w:type="dxa"/>
          </w:tcPr>
          <w:p w14:paraId="2A0AC192"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2 756</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3</w:t>
            </w:r>
          </w:p>
        </w:tc>
        <w:tc>
          <w:tcPr>
            <w:tcW w:w="1418" w:type="dxa"/>
          </w:tcPr>
          <w:p w14:paraId="79B0D494"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2 676</w:t>
            </w:r>
            <w:r w:rsidRPr="008B38C4">
              <w:rPr>
                <w:rFonts w:ascii="Times New Roman" w:eastAsiaTheme="minorEastAsia" w:hAnsi="Times New Roman" w:cstheme="minorBidi"/>
                <w:sz w:val="20"/>
                <w:szCs w:val="20"/>
                <w:lang w:eastAsia="en-US"/>
              </w:rPr>
              <w:t>,0</w:t>
            </w:r>
          </w:p>
        </w:tc>
        <w:tc>
          <w:tcPr>
            <w:tcW w:w="1276" w:type="dxa"/>
          </w:tcPr>
          <w:p w14:paraId="0FD82A1B"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97</w:t>
            </w:r>
            <w:r w:rsidRPr="008B38C4">
              <w:rPr>
                <w:rFonts w:ascii="Times New Roman" w:eastAsiaTheme="minorEastAsia" w:hAnsi="Times New Roman" w:cstheme="minorBidi"/>
                <w:sz w:val="20"/>
                <w:szCs w:val="20"/>
                <w:lang w:eastAsia="en-US"/>
              </w:rPr>
              <w:t>,</w:t>
            </w:r>
            <w:r>
              <w:rPr>
                <w:rFonts w:ascii="Times New Roman" w:eastAsiaTheme="minorEastAsia" w:hAnsi="Times New Roman" w:cstheme="minorBidi"/>
                <w:sz w:val="20"/>
                <w:szCs w:val="20"/>
                <w:lang w:eastAsia="en-US"/>
              </w:rPr>
              <w:t>1</w:t>
            </w:r>
          </w:p>
        </w:tc>
        <w:tc>
          <w:tcPr>
            <w:tcW w:w="992" w:type="dxa"/>
          </w:tcPr>
          <w:p w14:paraId="72D3F67E"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sidRPr="008B38C4">
              <w:rPr>
                <w:rFonts w:ascii="Times New Roman" w:eastAsiaTheme="minorEastAsia" w:hAnsi="Times New Roman" w:cstheme="minorBidi"/>
                <w:sz w:val="20"/>
                <w:szCs w:val="20"/>
                <w:lang w:eastAsia="en-US"/>
              </w:rPr>
              <w:t>0,1</w:t>
            </w:r>
          </w:p>
        </w:tc>
      </w:tr>
      <w:tr w:rsidR="00F52F7A" w:rsidRPr="008B38C4" w14:paraId="11BE68C2" w14:textId="77777777" w:rsidTr="009B4D47">
        <w:trPr>
          <w:cantSplit/>
        </w:trPr>
        <w:tc>
          <w:tcPr>
            <w:tcW w:w="562" w:type="dxa"/>
          </w:tcPr>
          <w:p w14:paraId="5E17E415" w14:textId="77777777" w:rsidR="00F52F7A" w:rsidRPr="008B38C4" w:rsidRDefault="00F52F7A" w:rsidP="009B4D47">
            <w:pPr>
              <w:spacing w:after="160" w:line="259" w:lineRule="auto"/>
              <w:jc w:val="both"/>
              <w:rPr>
                <w:rFonts w:ascii="Times New Roman" w:eastAsiaTheme="minorEastAsia" w:hAnsi="Times New Roman" w:cstheme="minorBidi"/>
                <w:lang w:eastAsia="en-US"/>
              </w:rPr>
            </w:pPr>
            <w:r>
              <w:rPr>
                <w:rFonts w:ascii="Times New Roman" w:eastAsiaTheme="minorEastAsia" w:hAnsi="Times New Roman" w:cstheme="minorBidi"/>
                <w:lang w:eastAsia="en-US"/>
              </w:rPr>
              <w:t>15.</w:t>
            </w:r>
          </w:p>
        </w:tc>
        <w:tc>
          <w:tcPr>
            <w:tcW w:w="3402" w:type="dxa"/>
          </w:tcPr>
          <w:p w14:paraId="5595EC91" w14:textId="77777777" w:rsidR="00F52F7A" w:rsidRPr="008B38C4" w:rsidRDefault="00F52F7A" w:rsidP="009B4D47">
            <w:pPr>
              <w:spacing w:after="160" w:line="259" w:lineRule="auto"/>
              <w:jc w:val="both"/>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Повышение уровня благоустройства в населенных пунктах Колпашевского района и качества окружающей среды в Колпашевском районе</w:t>
            </w:r>
          </w:p>
        </w:tc>
        <w:tc>
          <w:tcPr>
            <w:tcW w:w="1701" w:type="dxa"/>
          </w:tcPr>
          <w:p w14:paraId="73A168F0" w14:textId="77777777" w:rsidR="00F52F7A"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29 067,0</w:t>
            </w:r>
          </w:p>
        </w:tc>
        <w:tc>
          <w:tcPr>
            <w:tcW w:w="1418" w:type="dxa"/>
          </w:tcPr>
          <w:p w14:paraId="1243BF78" w14:textId="77777777" w:rsidR="00F52F7A"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27 051,0</w:t>
            </w:r>
          </w:p>
        </w:tc>
        <w:tc>
          <w:tcPr>
            <w:tcW w:w="1276" w:type="dxa"/>
          </w:tcPr>
          <w:p w14:paraId="4C1510DF" w14:textId="77777777" w:rsidR="00F52F7A"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93,1</w:t>
            </w:r>
          </w:p>
        </w:tc>
        <w:tc>
          <w:tcPr>
            <w:tcW w:w="992" w:type="dxa"/>
          </w:tcPr>
          <w:p w14:paraId="5F351047"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1,0</w:t>
            </w:r>
          </w:p>
        </w:tc>
      </w:tr>
      <w:tr w:rsidR="00F52F7A" w:rsidRPr="008B38C4" w14:paraId="6FAC0FDB" w14:textId="77777777" w:rsidTr="009B4D47">
        <w:trPr>
          <w:cantSplit/>
        </w:trPr>
        <w:tc>
          <w:tcPr>
            <w:tcW w:w="562" w:type="dxa"/>
          </w:tcPr>
          <w:p w14:paraId="50C5A2B5" w14:textId="77777777" w:rsidR="00F52F7A" w:rsidRDefault="00F52F7A" w:rsidP="009B4D47">
            <w:pPr>
              <w:spacing w:after="160" w:line="259" w:lineRule="auto"/>
              <w:jc w:val="both"/>
              <w:rPr>
                <w:rFonts w:ascii="Times New Roman" w:eastAsiaTheme="minorEastAsia" w:hAnsi="Times New Roman" w:cstheme="minorBidi"/>
                <w:lang w:eastAsia="en-US"/>
              </w:rPr>
            </w:pPr>
            <w:r>
              <w:rPr>
                <w:rFonts w:ascii="Times New Roman" w:eastAsiaTheme="minorEastAsia" w:hAnsi="Times New Roman" w:cstheme="minorBidi"/>
                <w:lang w:eastAsia="en-US"/>
              </w:rPr>
              <w:t>16.</w:t>
            </w:r>
          </w:p>
        </w:tc>
        <w:tc>
          <w:tcPr>
            <w:tcW w:w="3402" w:type="dxa"/>
          </w:tcPr>
          <w:p w14:paraId="48FFD77D" w14:textId="77777777" w:rsidR="00F52F7A" w:rsidRPr="008B38C4" w:rsidRDefault="00F52F7A" w:rsidP="009B4D47">
            <w:pPr>
              <w:spacing w:after="160" w:line="259" w:lineRule="auto"/>
              <w:jc w:val="both"/>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Развитие сельскохозяйственного производства в Колпашевском районе</w:t>
            </w:r>
          </w:p>
        </w:tc>
        <w:tc>
          <w:tcPr>
            <w:tcW w:w="1701" w:type="dxa"/>
          </w:tcPr>
          <w:p w14:paraId="19FAB92B" w14:textId="77777777" w:rsidR="00F52F7A"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9 465,3</w:t>
            </w:r>
          </w:p>
        </w:tc>
        <w:tc>
          <w:tcPr>
            <w:tcW w:w="1418" w:type="dxa"/>
          </w:tcPr>
          <w:p w14:paraId="429E6988" w14:textId="77777777" w:rsidR="00F52F7A"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9 406,4</w:t>
            </w:r>
          </w:p>
        </w:tc>
        <w:tc>
          <w:tcPr>
            <w:tcW w:w="1276" w:type="dxa"/>
          </w:tcPr>
          <w:p w14:paraId="5243681D" w14:textId="77777777" w:rsidR="00F52F7A"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99,4</w:t>
            </w:r>
          </w:p>
        </w:tc>
        <w:tc>
          <w:tcPr>
            <w:tcW w:w="992" w:type="dxa"/>
          </w:tcPr>
          <w:p w14:paraId="7EFDF4FA"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0,4</w:t>
            </w:r>
          </w:p>
        </w:tc>
      </w:tr>
      <w:tr w:rsidR="00F52F7A" w:rsidRPr="008B38C4" w14:paraId="151BC677" w14:textId="77777777" w:rsidTr="009B4D47">
        <w:trPr>
          <w:cantSplit/>
        </w:trPr>
        <w:tc>
          <w:tcPr>
            <w:tcW w:w="562" w:type="dxa"/>
          </w:tcPr>
          <w:p w14:paraId="36E93A46" w14:textId="77777777" w:rsidR="00F52F7A" w:rsidRDefault="00F52F7A" w:rsidP="009B4D47">
            <w:pPr>
              <w:spacing w:after="160" w:line="259" w:lineRule="auto"/>
              <w:jc w:val="both"/>
              <w:rPr>
                <w:rFonts w:ascii="Times New Roman" w:eastAsiaTheme="minorEastAsia" w:hAnsi="Times New Roman" w:cstheme="minorBidi"/>
                <w:lang w:eastAsia="en-US"/>
              </w:rPr>
            </w:pPr>
            <w:r>
              <w:rPr>
                <w:rFonts w:ascii="Times New Roman" w:eastAsiaTheme="minorEastAsia" w:hAnsi="Times New Roman" w:cstheme="minorBidi"/>
                <w:lang w:eastAsia="en-US"/>
              </w:rPr>
              <w:t>17.</w:t>
            </w:r>
          </w:p>
        </w:tc>
        <w:tc>
          <w:tcPr>
            <w:tcW w:w="3402" w:type="dxa"/>
          </w:tcPr>
          <w:p w14:paraId="2C6D50B2" w14:textId="77777777" w:rsidR="00F52F7A" w:rsidRPr="008B38C4" w:rsidRDefault="00F52F7A" w:rsidP="009B4D47">
            <w:pPr>
              <w:spacing w:after="160" w:line="259" w:lineRule="auto"/>
              <w:jc w:val="both"/>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Поддержка отдельных категорий граждан и некоммерческих организаций на территории Колпашевского района</w:t>
            </w:r>
          </w:p>
        </w:tc>
        <w:tc>
          <w:tcPr>
            <w:tcW w:w="1701" w:type="dxa"/>
          </w:tcPr>
          <w:p w14:paraId="78BD7827" w14:textId="77777777" w:rsidR="00F52F7A"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3 749,3</w:t>
            </w:r>
          </w:p>
        </w:tc>
        <w:tc>
          <w:tcPr>
            <w:tcW w:w="1418" w:type="dxa"/>
          </w:tcPr>
          <w:p w14:paraId="17B778EA" w14:textId="77777777" w:rsidR="00F52F7A"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3 749,3</w:t>
            </w:r>
          </w:p>
        </w:tc>
        <w:tc>
          <w:tcPr>
            <w:tcW w:w="1276" w:type="dxa"/>
          </w:tcPr>
          <w:p w14:paraId="74A66F83" w14:textId="77777777" w:rsidR="00F52F7A"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100,0</w:t>
            </w:r>
          </w:p>
        </w:tc>
        <w:tc>
          <w:tcPr>
            <w:tcW w:w="992" w:type="dxa"/>
          </w:tcPr>
          <w:p w14:paraId="3010F1DF" w14:textId="77777777" w:rsidR="00F52F7A" w:rsidRPr="008B38C4" w:rsidRDefault="00F52F7A" w:rsidP="009B4D47">
            <w:pPr>
              <w:spacing w:after="160" w:line="259" w:lineRule="auto"/>
              <w:jc w:val="center"/>
              <w:rPr>
                <w:rFonts w:ascii="Times New Roman" w:eastAsiaTheme="minorEastAsia" w:hAnsi="Times New Roman" w:cstheme="minorBidi"/>
                <w:sz w:val="20"/>
                <w:szCs w:val="20"/>
                <w:lang w:eastAsia="en-US"/>
              </w:rPr>
            </w:pPr>
            <w:r>
              <w:rPr>
                <w:rFonts w:ascii="Times New Roman" w:eastAsiaTheme="minorEastAsia" w:hAnsi="Times New Roman" w:cstheme="minorBidi"/>
                <w:sz w:val="20"/>
                <w:szCs w:val="20"/>
                <w:lang w:eastAsia="en-US"/>
              </w:rPr>
              <w:t>0,1</w:t>
            </w:r>
          </w:p>
        </w:tc>
      </w:tr>
      <w:tr w:rsidR="00F52F7A" w:rsidRPr="008B38C4" w14:paraId="70ABFDF9" w14:textId="77777777" w:rsidTr="009B4D47">
        <w:trPr>
          <w:cantSplit/>
          <w:trHeight w:val="229"/>
        </w:trPr>
        <w:tc>
          <w:tcPr>
            <w:tcW w:w="562" w:type="dxa"/>
          </w:tcPr>
          <w:p w14:paraId="65997D86" w14:textId="77777777" w:rsidR="00F52F7A" w:rsidRPr="008B38C4" w:rsidRDefault="00F52F7A" w:rsidP="009B4D47">
            <w:pPr>
              <w:spacing w:after="160" w:line="259" w:lineRule="auto"/>
              <w:jc w:val="both"/>
              <w:rPr>
                <w:rFonts w:ascii="Times New Roman" w:eastAsiaTheme="minorEastAsia" w:hAnsi="Times New Roman" w:cstheme="minorBidi"/>
                <w:sz w:val="24"/>
                <w:szCs w:val="24"/>
                <w:lang w:eastAsia="en-US"/>
              </w:rPr>
            </w:pPr>
          </w:p>
        </w:tc>
        <w:tc>
          <w:tcPr>
            <w:tcW w:w="3402" w:type="dxa"/>
          </w:tcPr>
          <w:p w14:paraId="4C7163A8" w14:textId="77777777" w:rsidR="00F52F7A" w:rsidRPr="008B38C4" w:rsidRDefault="00F52F7A" w:rsidP="009B4D47">
            <w:pPr>
              <w:spacing w:after="160" w:line="259" w:lineRule="auto"/>
              <w:jc w:val="both"/>
              <w:rPr>
                <w:rFonts w:ascii="Times New Roman" w:eastAsiaTheme="minorEastAsia" w:hAnsi="Times New Roman" w:cstheme="minorBidi"/>
                <w:b/>
                <w:sz w:val="20"/>
                <w:szCs w:val="20"/>
                <w:lang w:eastAsia="en-US"/>
              </w:rPr>
            </w:pPr>
            <w:r w:rsidRPr="008B38C4">
              <w:rPr>
                <w:rFonts w:ascii="Times New Roman" w:eastAsiaTheme="minorEastAsia" w:hAnsi="Times New Roman" w:cstheme="minorBidi"/>
                <w:b/>
                <w:sz w:val="20"/>
                <w:szCs w:val="20"/>
                <w:lang w:eastAsia="en-US"/>
              </w:rPr>
              <w:t>Итого:</w:t>
            </w:r>
          </w:p>
        </w:tc>
        <w:tc>
          <w:tcPr>
            <w:tcW w:w="1701" w:type="dxa"/>
          </w:tcPr>
          <w:p w14:paraId="3509060A" w14:textId="77777777" w:rsidR="00F52F7A" w:rsidRPr="008B38C4" w:rsidRDefault="00F52F7A" w:rsidP="009B4D47">
            <w:pPr>
              <w:spacing w:after="160" w:line="259" w:lineRule="auto"/>
              <w:jc w:val="center"/>
              <w:rPr>
                <w:rFonts w:ascii="Times New Roman" w:eastAsiaTheme="minorEastAsia" w:hAnsi="Times New Roman" w:cstheme="minorBidi"/>
                <w:b/>
                <w:sz w:val="20"/>
                <w:szCs w:val="20"/>
                <w:lang w:eastAsia="en-US"/>
              </w:rPr>
            </w:pPr>
            <w:r>
              <w:rPr>
                <w:rFonts w:ascii="Times New Roman" w:eastAsiaTheme="minorEastAsia" w:hAnsi="Times New Roman" w:cstheme="minorBidi"/>
                <w:b/>
                <w:sz w:val="20"/>
                <w:szCs w:val="20"/>
                <w:lang w:eastAsia="en-US"/>
              </w:rPr>
              <w:t>2 794 118,6</w:t>
            </w:r>
          </w:p>
        </w:tc>
        <w:tc>
          <w:tcPr>
            <w:tcW w:w="1418" w:type="dxa"/>
          </w:tcPr>
          <w:p w14:paraId="36397797" w14:textId="77777777" w:rsidR="00F52F7A" w:rsidRPr="008B38C4" w:rsidRDefault="00F52F7A" w:rsidP="009B4D47">
            <w:pPr>
              <w:spacing w:after="160" w:line="259" w:lineRule="auto"/>
              <w:jc w:val="center"/>
              <w:rPr>
                <w:rFonts w:ascii="Times New Roman" w:eastAsiaTheme="minorEastAsia" w:hAnsi="Times New Roman" w:cstheme="minorBidi"/>
                <w:b/>
                <w:sz w:val="20"/>
                <w:szCs w:val="20"/>
                <w:lang w:eastAsia="en-US"/>
              </w:rPr>
            </w:pPr>
            <w:r>
              <w:rPr>
                <w:rFonts w:ascii="Times New Roman" w:eastAsiaTheme="minorEastAsia" w:hAnsi="Times New Roman" w:cstheme="minorBidi"/>
                <w:b/>
                <w:sz w:val="20"/>
                <w:szCs w:val="20"/>
                <w:lang w:eastAsia="en-US"/>
              </w:rPr>
              <w:t>2 684 838</w:t>
            </w:r>
            <w:r w:rsidRPr="008B38C4">
              <w:rPr>
                <w:rFonts w:ascii="Times New Roman" w:eastAsiaTheme="minorEastAsia" w:hAnsi="Times New Roman" w:cstheme="minorBidi"/>
                <w:b/>
                <w:sz w:val="20"/>
                <w:szCs w:val="20"/>
                <w:lang w:eastAsia="en-US"/>
              </w:rPr>
              <w:t>,</w:t>
            </w:r>
            <w:r>
              <w:rPr>
                <w:rFonts w:ascii="Times New Roman" w:eastAsiaTheme="minorEastAsia" w:hAnsi="Times New Roman" w:cstheme="minorBidi"/>
                <w:b/>
                <w:sz w:val="20"/>
                <w:szCs w:val="20"/>
                <w:lang w:eastAsia="en-US"/>
              </w:rPr>
              <w:t>3</w:t>
            </w:r>
          </w:p>
        </w:tc>
        <w:tc>
          <w:tcPr>
            <w:tcW w:w="1276" w:type="dxa"/>
          </w:tcPr>
          <w:p w14:paraId="55AD9A0C" w14:textId="77777777" w:rsidR="00F52F7A" w:rsidRPr="008B38C4" w:rsidRDefault="00F52F7A" w:rsidP="009B4D47">
            <w:pPr>
              <w:spacing w:after="160" w:line="259" w:lineRule="auto"/>
              <w:jc w:val="center"/>
              <w:rPr>
                <w:rFonts w:ascii="Times New Roman" w:eastAsiaTheme="minorEastAsia" w:hAnsi="Times New Roman" w:cstheme="minorBidi"/>
                <w:b/>
                <w:sz w:val="20"/>
                <w:szCs w:val="20"/>
                <w:lang w:eastAsia="en-US"/>
              </w:rPr>
            </w:pPr>
            <w:r>
              <w:rPr>
                <w:rFonts w:ascii="Times New Roman" w:eastAsiaTheme="minorEastAsia" w:hAnsi="Times New Roman" w:cstheme="minorBidi"/>
                <w:b/>
                <w:sz w:val="20"/>
                <w:szCs w:val="20"/>
                <w:lang w:eastAsia="en-US"/>
              </w:rPr>
              <w:t>96</w:t>
            </w:r>
            <w:r w:rsidRPr="008B38C4">
              <w:rPr>
                <w:rFonts w:ascii="Times New Roman" w:eastAsiaTheme="minorEastAsia" w:hAnsi="Times New Roman" w:cstheme="minorBidi"/>
                <w:b/>
                <w:sz w:val="20"/>
                <w:szCs w:val="20"/>
                <w:lang w:eastAsia="en-US"/>
              </w:rPr>
              <w:t>,</w:t>
            </w:r>
            <w:r>
              <w:rPr>
                <w:rFonts w:ascii="Times New Roman" w:eastAsiaTheme="minorEastAsia" w:hAnsi="Times New Roman" w:cstheme="minorBidi"/>
                <w:b/>
                <w:sz w:val="20"/>
                <w:szCs w:val="20"/>
                <w:lang w:eastAsia="en-US"/>
              </w:rPr>
              <w:t>1</w:t>
            </w:r>
          </w:p>
        </w:tc>
        <w:tc>
          <w:tcPr>
            <w:tcW w:w="992" w:type="dxa"/>
          </w:tcPr>
          <w:p w14:paraId="7FFB8F0E" w14:textId="77777777" w:rsidR="00F52F7A" w:rsidRPr="008B38C4" w:rsidRDefault="00F52F7A" w:rsidP="009B4D47">
            <w:pPr>
              <w:spacing w:after="160" w:line="259" w:lineRule="auto"/>
              <w:jc w:val="center"/>
              <w:rPr>
                <w:rFonts w:ascii="Times New Roman" w:eastAsiaTheme="minorEastAsia" w:hAnsi="Times New Roman" w:cstheme="minorBidi"/>
                <w:b/>
                <w:sz w:val="20"/>
                <w:szCs w:val="20"/>
                <w:lang w:eastAsia="en-US"/>
              </w:rPr>
            </w:pPr>
            <w:r w:rsidRPr="008B38C4">
              <w:rPr>
                <w:rFonts w:ascii="Times New Roman" w:eastAsiaTheme="minorEastAsia" w:hAnsi="Times New Roman" w:cstheme="minorBidi"/>
                <w:b/>
                <w:sz w:val="20"/>
                <w:szCs w:val="20"/>
                <w:lang w:eastAsia="en-US"/>
              </w:rPr>
              <w:t>100</w:t>
            </w:r>
          </w:p>
        </w:tc>
      </w:tr>
    </w:tbl>
    <w:p w14:paraId="113B3D42" w14:textId="77777777" w:rsidR="00F52F7A" w:rsidRPr="008B38C4" w:rsidRDefault="00F52F7A" w:rsidP="00F52F7A">
      <w:pPr>
        <w:spacing w:after="0" w:line="240" w:lineRule="auto"/>
        <w:ind w:firstLine="708"/>
        <w:jc w:val="both"/>
        <w:rPr>
          <w:rFonts w:ascii="Times New Roman" w:eastAsiaTheme="minorEastAsia" w:hAnsi="Times New Roman" w:cstheme="minorBidi"/>
          <w:sz w:val="16"/>
          <w:szCs w:val="16"/>
          <w:lang w:eastAsia="en-US"/>
        </w:rPr>
      </w:pPr>
    </w:p>
    <w:p w14:paraId="28A9D3EF" w14:textId="77777777" w:rsidR="00F52F7A" w:rsidRDefault="00F52F7A" w:rsidP="00F52F7A">
      <w:pPr>
        <w:spacing w:after="0" w:line="240" w:lineRule="auto"/>
        <w:ind w:firstLine="708"/>
        <w:jc w:val="both"/>
        <w:rPr>
          <w:rFonts w:ascii="Times New Roman" w:eastAsiaTheme="minorEastAsia" w:hAnsi="Times New Roman" w:cstheme="minorBidi"/>
          <w:sz w:val="26"/>
          <w:szCs w:val="26"/>
          <w:lang w:eastAsia="en-US"/>
        </w:rPr>
      </w:pPr>
      <w:r w:rsidRPr="008B38C4">
        <w:rPr>
          <w:rFonts w:ascii="Times New Roman" w:eastAsiaTheme="minorEastAsia" w:hAnsi="Times New Roman" w:cstheme="minorBidi"/>
          <w:sz w:val="26"/>
          <w:szCs w:val="26"/>
          <w:lang w:eastAsia="en-US"/>
        </w:rPr>
        <w:t>В структуре программных расходов бюджета муниципального образования «Колпашевский район»</w:t>
      </w:r>
      <w:r>
        <w:rPr>
          <w:rFonts w:ascii="Times New Roman" w:eastAsiaTheme="minorEastAsia" w:hAnsi="Times New Roman" w:cstheme="minorBidi"/>
          <w:sz w:val="26"/>
          <w:szCs w:val="26"/>
          <w:lang w:eastAsia="en-US"/>
        </w:rPr>
        <w:t xml:space="preserve"> </w:t>
      </w:r>
      <w:r w:rsidRPr="008B38C4">
        <w:rPr>
          <w:rFonts w:ascii="Times New Roman" w:eastAsiaTheme="minorEastAsia" w:hAnsi="Times New Roman" w:cstheme="minorBidi"/>
          <w:sz w:val="26"/>
          <w:szCs w:val="26"/>
          <w:lang w:eastAsia="en-US"/>
        </w:rPr>
        <w:t xml:space="preserve">наибольшие объемы приходятся на муниципальные программы «Развитие муниципальной системы образования Колпашевского района» - </w:t>
      </w:r>
      <w:r>
        <w:rPr>
          <w:rFonts w:ascii="Times New Roman" w:eastAsiaTheme="minorEastAsia" w:hAnsi="Times New Roman" w:cstheme="minorBidi"/>
          <w:sz w:val="26"/>
          <w:szCs w:val="26"/>
          <w:lang w:eastAsia="en-US"/>
        </w:rPr>
        <w:t>68</w:t>
      </w:r>
      <w:r w:rsidRPr="008B38C4">
        <w:rPr>
          <w:rFonts w:ascii="Times New Roman" w:eastAsiaTheme="minorEastAsia" w:hAnsi="Times New Roman" w:cstheme="minorBidi"/>
          <w:sz w:val="26"/>
          <w:szCs w:val="26"/>
          <w:lang w:eastAsia="en-US"/>
        </w:rPr>
        <w:t>,</w:t>
      </w:r>
      <w:r>
        <w:rPr>
          <w:rFonts w:ascii="Times New Roman" w:eastAsiaTheme="minorEastAsia" w:hAnsi="Times New Roman" w:cstheme="minorBidi"/>
          <w:sz w:val="26"/>
          <w:szCs w:val="26"/>
          <w:lang w:eastAsia="en-US"/>
        </w:rPr>
        <w:t>8</w:t>
      </w:r>
      <w:r w:rsidRPr="008B38C4">
        <w:rPr>
          <w:rFonts w:ascii="Times New Roman" w:eastAsiaTheme="minorEastAsia" w:hAnsi="Times New Roman" w:cstheme="minorBidi"/>
          <w:sz w:val="26"/>
          <w:szCs w:val="26"/>
          <w:lang w:eastAsia="en-US"/>
        </w:rPr>
        <w:t>%, «Развитие культуры в Колпашевском районе» - 1</w:t>
      </w:r>
      <w:r>
        <w:rPr>
          <w:rFonts w:ascii="Times New Roman" w:eastAsiaTheme="minorEastAsia" w:hAnsi="Times New Roman" w:cstheme="minorBidi"/>
          <w:sz w:val="26"/>
          <w:szCs w:val="26"/>
          <w:lang w:eastAsia="en-US"/>
        </w:rPr>
        <w:t>0</w:t>
      </w:r>
      <w:r w:rsidRPr="008B38C4">
        <w:rPr>
          <w:rFonts w:ascii="Times New Roman" w:eastAsiaTheme="minorEastAsia" w:hAnsi="Times New Roman" w:cstheme="minorBidi"/>
          <w:sz w:val="26"/>
          <w:szCs w:val="26"/>
          <w:lang w:eastAsia="en-US"/>
        </w:rPr>
        <w:t>,</w:t>
      </w:r>
      <w:r>
        <w:rPr>
          <w:rFonts w:ascii="Times New Roman" w:eastAsiaTheme="minorEastAsia" w:hAnsi="Times New Roman" w:cstheme="minorBidi"/>
          <w:sz w:val="26"/>
          <w:szCs w:val="26"/>
          <w:lang w:eastAsia="en-US"/>
        </w:rPr>
        <w:t>4</w:t>
      </w:r>
      <w:r w:rsidRPr="008B38C4">
        <w:rPr>
          <w:rFonts w:ascii="Times New Roman" w:eastAsiaTheme="minorEastAsia" w:hAnsi="Times New Roman" w:cstheme="minorBidi"/>
          <w:sz w:val="26"/>
          <w:szCs w:val="26"/>
          <w:lang w:eastAsia="en-US"/>
        </w:rPr>
        <w:t>%.</w:t>
      </w:r>
    </w:p>
    <w:p w14:paraId="16345231" w14:textId="77777777" w:rsidR="00F52F7A" w:rsidRPr="008B38C4" w:rsidRDefault="00F52F7A" w:rsidP="00F52F7A">
      <w:pPr>
        <w:spacing w:after="0" w:line="240" w:lineRule="auto"/>
        <w:ind w:firstLine="708"/>
        <w:jc w:val="both"/>
        <w:rPr>
          <w:rFonts w:ascii="Times New Roman" w:eastAsiaTheme="minorEastAsia" w:hAnsi="Times New Roman" w:cstheme="minorBidi"/>
          <w:sz w:val="26"/>
          <w:szCs w:val="26"/>
          <w:lang w:eastAsia="en-US"/>
        </w:rPr>
      </w:pPr>
      <w:r>
        <w:rPr>
          <w:rFonts w:ascii="Times New Roman" w:eastAsiaTheme="minorEastAsia" w:hAnsi="Times New Roman" w:cstheme="minorBidi"/>
          <w:sz w:val="26"/>
          <w:szCs w:val="26"/>
          <w:lang w:eastAsia="en-US"/>
        </w:rPr>
        <w:t>За 2025 год наиболее высокий уровень исполнения отмечен по 12 муниципальным программам (более 95%), 3 муниципальных программы исполнены в объемах от 74,4% до 93,1%.</w:t>
      </w:r>
    </w:p>
    <w:p w14:paraId="7041D786" w14:textId="77777777" w:rsidR="00F52F7A" w:rsidRPr="008B38C4" w:rsidRDefault="00F52F7A" w:rsidP="00F52F7A">
      <w:pPr>
        <w:spacing w:after="0" w:line="240" w:lineRule="auto"/>
        <w:ind w:firstLine="708"/>
        <w:jc w:val="both"/>
        <w:rPr>
          <w:rFonts w:ascii="Times New Roman" w:eastAsiaTheme="minorEastAsia" w:hAnsi="Times New Roman" w:cstheme="minorBidi"/>
          <w:sz w:val="26"/>
          <w:szCs w:val="26"/>
          <w:lang w:eastAsia="en-US"/>
        </w:rPr>
      </w:pPr>
      <w:r w:rsidRPr="008B38C4">
        <w:rPr>
          <w:rFonts w:ascii="Times New Roman" w:eastAsiaTheme="minorEastAsia" w:hAnsi="Times New Roman" w:cstheme="minorBidi"/>
          <w:sz w:val="26"/>
          <w:szCs w:val="26"/>
          <w:lang w:eastAsia="en-US"/>
        </w:rPr>
        <w:t>Муниципальн</w:t>
      </w:r>
      <w:r>
        <w:rPr>
          <w:rFonts w:ascii="Times New Roman" w:eastAsiaTheme="minorEastAsia" w:hAnsi="Times New Roman" w:cstheme="minorBidi"/>
          <w:sz w:val="26"/>
          <w:szCs w:val="26"/>
          <w:lang w:eastAsia="en-US"/>
        </w:rPr>
        <w:t>ые</w:t>
      </w:r>
      <w:r w:rsidRPr="008B38C4">
        <w:rPr>
          <w:rFonts w:ascii="Times New Roman" w:eastAsiaTheme="minorEastAsia" w:hAnsi="Times New Roman" w:cstheme="minorBidi"/>
          <w:sz w:val="26"/>
          <w:szCs w:val="26"/>
          <w:lang w:eastAsia="en-US"/>
        </w:rPr>
        <w:t xml:space="preserve"> программ</w:t>
      </w:r>
      <w:r>
        <w:rPr>
          <w:rFonts w:ascii="Times New Roman" w:eastAsiaTheme="minorEastAsia" w:hAnsi="Times New Roman" w:cstheme="minorBidi"/>
          <w:sz w:val="26"/>
          <w:szCs w:val="26"/>
          <w:lang w:eastAsia="en-US"/>
        </w:rPr>
        <w:t xml:space="preserve">ы: «Комплексное развитие сельских территорий Колпашевского района Томской области», </w:t>
      </w:r>
      <w:r w:rsidRPr="008B38C4">
        <w:rPr>
          <w:rFonts w:ascii="Times New Roman" w:eastAsiaTheme="minorEastAsia" w:hAnsi="Times New Roman" w:cstheme="minorBidi"/>
          <w:sz w:val="26"/>
          <w:szCs w:val="26"/>
          <w:lang w:eastAsia="en-US"/>
        </w:rPr>
        <w:t>«Повышение энергетической эффективности на территории Колпашевского района» в отчетном периоде не финансировал</w:t>
      </w:r>
      <w:r>
        <w:rPr>
          <w:rFonts w:ascii="Times New Roman" w:eastAsiaTheme="minorEastAsia" w:hAnsi="Times New Roman" w:cstheme="minorBidi"/>
          <w:sz w:val="26"/>
          <w:szCs w:val="26"/>
          <w:lang w:eastAsia="en-US"/>
        </w:rPr>
        <w:t>и</w:t>
      </w:r>
      <w:r w:rsidRPr="008B38C4">
        <w:rPr>
          <w:rFonts w:ascii="Times New Roman" w:eastAsiaTheme="minorEastAsia" w:hAnsi="Times New Roman" w:cstheme="minorBidi"/>
          <w:sz w:val="26"/>
          <w:szCs w:val="26"/>
          <w:lang w:eastAsia="en-US"/>
        </w:rPr>
        <w:t xml:space="preserve">сь.  </w:t>
      </w:r>
    </w:p>
    <w:p w14:paraId="5F34BAC6" w14:textId="55FE503D" w:rsidR="00F52F7A" w:rsidRPr="00F52F7A" w:rsidRDefault="00F52F7A" w:rsidP="00F52F7A">
      <w:pPr>
        <w:spacing w:after="0" w:line="240" w:lineRule="auto"/>
        <w:ind w:firstLine="708"/>
        <w:jc w:val="center"/>
        <w:rPr>
          <w:rFonts w:ascii="Times New Roman" w:eastAsiaTheme="minorEastAsia" w:hAnsi="Times New Roman" w:cstheme="minorBidi"/>
          <w:b/>
          <w:bCs/>
          <w:sz w:val="26"/>
          <w:szCs w:val="26"/>
          <w:lang w:eastAsia="en-US"/>
        </w:rPr>
      </w:pPr>
      <w:r w:rsidRPr="00F52F7A">
        <w:rPr>
          <w:rFonts w:ascii="Times New Roman" w:eastAsiaTheme="minorEastAsia" w:hAnsi="Times New Roman" w:cstheme="minorBidi"/>
          <w:b/>
          <w:bCs/>
          <w:sz w:val="26"/>
          <w:szCs w:val="26"/>
          <w:lang w:eastAsia="en-US"/>
        </w:rPr>
        <w:t>Резервный фонд</w:t>
      </w:r>
    </w:p>
    <w:p w14:paraId="23CE8F17" w14:textId="77777777" w:rsidR="007E2FB2" w:rsidRPr="008B38C4" w:rsidRDefault="007E2FB2" w:rsidP="007E2FB2">
      <w:pPr>
        <w:spacing w:after="0" w:line="240" w:lineRule="auto"/>
        <w:ind w:firstLine="709"/>
        <w:jc w:val="both"/>
        <w:rPr>
          <w:rFonts w:ascii="Times New Roman" w:eastAsiaTheme="minorEastAsia" w:hAnsi="Times New Roman" w:cstheme="minorBidi"/>
          <w:sz w:val="26"/>
          <w:szCs w:val="26"/>
          <w:lang w:eastAsia="en-US"/>
        </w:rPr>
      </w:pPr>
      <w:r w:rsidRPr="008B38C4">
        <w:rPr>
          <w:rFonts w:ascii="Times New Roman" w:eastAsiaTheme="minorEastAsia" w:hAnsi="Times New Roman" w:cstheme="minorBidi"/>
          <w:sz w:val="26"/>
          <w:szCs w:val="26"/>
          <w:lang w:eastAsia="en-US"/>
        </w:rPr>
        <w:t>Решением Думы Колпашевского района «О бюджете муниципального образования «Колпашевский район» на 202</w:t>
      </w:r>
      <w:r>
        <w:rPr>
          <w:rFonts w:ascii="Times New Roman" w:eastAsiaTheme="minorEastAsia" w:hAnsi="Times New Roman" w:cstheme="minorBidi"/>
          <w:sz w:val="26"/>
          <w:szCs w:val="26"/>
          <w:lang w:eastAsia="en-US"/>
        </w:rPr>
        <w:t>5</w:t>
      </w:r>
      <w:r w:rsidRPr="008B38C4">
        <w:rPr>
          <w:rFonts w:ascii="Times New Roman" w:eastAsiaTheme="minorEastAsia" w:hAnsi="Times New Roman" w:cstheme="minorBidi"/>
          <w:sz w:val="26"/>
          <w:szCs w:val="26"/>
          <w:lang w:eastAsia="en-US"/>
        </w:rPr>
        <w:t xml:space="preserve"> год и на плановый период 202</w:t>
      </w:r>
      <w:r>
        <w:rPr>
          <w:rFonts w:ascii="Times New Roman" w:eastAsiaTheme="minorEastAsia" w:hAnsi="Times New Roman" w:cstheme="minorBidi"/>
          <w:sz w:val="26"/>
          <w:szCs w:val="26"/>
          <w:lang w:eastAsia="en-US"/>
        </w:rPr>
        <w:t>6</w:t>
      </w:r>
      <w:r w:rsidRPr="008B38C4">
        <w:rPr>
          <w:rFonts w:ascii="Times New Roman" w:eastAsiaTheme="minorEastAsia" w:hAnsi="Times New Roman" w:cstheme="minorBidi"/>
          <w:sz w:val="26"/>
          <w:szCs w:val="26"/>
          <w:lang w:eastAsia="en-US"/>
        </w:rPr>
        <w:t xml:space="preserve"> и 202</w:t>
      </w:r>
      <w:r>
        <w:rPr>
          <w:rFonts w:ascii="Times New Roman" w:eastAsiaTheme="minorEastAsia" w:hAnsi="Times New Roman" w:cstheme="minorBidi"/>
          <w:sz w:val="26"/>
          <w:szCs w:val="26"/>
          <w:lang w:eastAsia="en-US"/>
        </w:rPr>
        <w:t>7</w:t>
      </w:r>
      <w:r w:rsidRPr="008B38C4">
        <w:rPr>
          <w:rFonts w:ascii="Times New Roman" w:eastAsiaTheme="minorEastAsia" w:hAnsi="Times New Roman" w:cstheme="minorBidi"/>
          <w:sz w:val="26"/>
          <w:szCs w:val="26"/>
          <w:lang w:eastAsia="en-US"/>
        </w:rPr>
        <w:t xml:space="preserve"> годов» от 25.</w:t>
      </w:r>
      <w:r>
        <w:rPr>
          <w:rFonts w:ascii="Times New Roman" w:eastAsiaTheme="minorEastAsia" w:hAnsi="Times New Roman" w:cstheme="minorBidi"/>
          <w:sz w:val="26"/>
          <w:szCs w:val="26"/>
          <w:lang w:eastAsia="en-US"/>
        </w:rPr>
        <w:t>11.2024</w:t>
      </w:r>
      <w:r w:rsidRPr="008B38C4">
        <w:rPr>
          <w:rFonts w:ascii="Times New Roman" w:eastAsiaTheme="minorEastAsia" w:hAnsi="Times New Roman" w:cstheme="minorBidi"/>
          <w:sz w:val="26"/>
          <w:szCs w:val="26"/>
          <w:lang w:eastAsia="en-US"/>
        </w:rPr>
        <w:t xml:space="preserve"> № 12</w:t>
      </w:r>
      <w:r>
        <w:rPr>
          <w:rFonts w:ascii="Times New Roman" w:eastAsiaTheme="minorEastAsia" w:hAnsi="Times New Roman" w:cstheme="minorBidi"/>
          <w:sz w:val="26"/>
          <w:szCs w:val="26"/>
          <w:lang w:eastAsia="en-US"/>
        </w:rPr>
        <w:t>4</w:t>
      </w:r>
      <w:r w:rsidRPr="008B38C4">
        <w:rPr>
          <w:rFonts w:ascii="Times New Roman" w:eastAsiaTheme="minorEastAsia" w:hAnsi="Times New Roman" w:cstheme="minorBidi"/>
          <w:sz w:val="26"/>
          <w:szCs w:val="26"/>
          <w:lang w:eastAsia="en-US"/>
        </w:rPr>
        <w:t xml:space="preserve"> резервный фонд на 202</w:t>
      </w:r>
      <w:r>
        <w:rPr>
          <w:rFonts w:ascii="Times New Roman" w:eastAsiaTheme="minorEastAsia" w:hAnsi="Times New Roman" w:cstheme="minorBidi"/>
          <w:sz w:val="26"/>
          <w:szCs w:val="26"/>
          <w:lang w:eastAsia="en-US"/>
        </w:rPr>
        <w:t>5</w:t>
      </w:r>
      <w:r w:rsidRPr="008B38C4">
        <w:rPr>
          <w:rFonts w:ascii="Times New Roman" w:eastAsiaTheme="minorEastAsia" w:hAnsi="Times New Roman" w:cstheme="minorBidi"/>
          <w:sz w:val="26"/>
          <w:szCs w:val="26"/>
          <w:lang w:eastAsia="en-US"/>
        </w:rPr>
        <w:t xml:space="preserve"> год утвержден в сумме </w:t>
      </w:r>
      <w:r>
        <w:rPr>
          <w:rFonts w:ascii="Times New Roman" w:eastAsiaTheme="minorEastAsia" w:hAnsi="Times New Roman" w:cstheme="minorBidi"/>
          <w:sz w:val="26"/>
          <w:szCs w:val="26"/>
          <w:lang w:eastAsia="en-US"/>
        </w:rPr>
        <w:t>1 827,0</w:t>
      </w:r>
      <w:r w:rsidRPr="008B38C4">
        <w:rPr>
          <w:rFonts w:ascii="Times New Roman" w:eastAsiaTheme="minorEastAsia" w:hAnsi="Times New Roman" w:cstheme="minorBidi"/>
          <w:sz w:val="26"/>
          <w:szCs w:val="26"/>
          <w:lang w:eastAsia="en-US"/>
        </w:rPr>
        <w:t xml:space="preserve"> тыс.рублей.</w:t>
      </w:r>
    </w:p>
    <w:p w14:paraId="46543049" w14:textId="77777777" w:rsidR="007E2FB2" w:rsidRPr="008B38C4" w:rsidRDefault="007E2FB2" w:rsidP="007E2FB2">
      <w:pPr>
        <w:spacing w:after="0" w:line="240" w:lineRule="auto"/>
        <w:ind w:firstLine="709"/>
        <w:jc w:val="both"/>
        <w:rPr>
          <w:rFonts w:ascii="Times New Roman" w:eastAsiaTheme="minorEastAsia" w:hAnsi="Times New Roman" w:cstheme="minorBidi"/>
          <w:sz w:val="26"/>
          <w:szCs w:val="26"/>
          <w:lang w:eastAsia="en-US"/>
        </w:rPr>
      </w:pPr>
      <w:r w:rsidRPr="008B38C4">
        <w:rPr>
          <w:rFonts w:ascii="Times New Roman" w:eastAsiaTheme="minorEastAsia" w:hAnsi="Times New Roman" w:cstheme="minorBidi"/>
          <w:sz w:val="26"/>
          <w:szCs w:val="26"/>
          <w:lang w:eastAsia="en-US"/>
        </w:rPr>
        <w:t>Отчет об использовании резервного фонда Администрации Колпашевского района за 202</w:t>
      </w:r>
      <w:r>
        <w:rPr>
          <w:rFonts w:ascii="Times New Roman" w:eastAsiaTheme="minorEastAsia" w:hAnsi="Times New Roman" w:cstheme="minorBidi"/>
          <w:sz w:val="26"/>
          <w:szCs w:val="26"/>
          <w:lang w:eastAsia="en-US"/>
        </w:rPr>
        <w:t>5</w:t>
      </w:r>
      <w:r w:rsidRPr="008B38C4">
        <w:rPr>
          <w:rFonts w:ascii="Times New Roman" w:eastAsiaTheme="minorEastAsia" w:hAnsi="Times New Roman" w:cstheme="minorBidi"/>
          <w:sz w:val="26"/>
          <w:szCs w:val="26"/>
          <w:lang w:eastAsia="en-US"/>
        </w:rPr>
        <w:t xml:space="preserve"> год (далее – Отчет) представлен одновременно с отчетом об исполнении бюджета муниципального образования «Колпашевский район», что соответствует требованиям п. 7 ст. 81 БК РФ.  </w:t>
      </w:r>
    </w:p>
    <w:p w14:paraId="26CD2C93" w14:textId="1859187E" w:rsidR="007E2FB2" w:rsidRDefault="007E2FB2" w:rsidP="007E2FB2">
      <w:pPr>
        <w:spacing w:after="0" w:line="240" w:lineRule="auto"/>
        <w:ind w:firstLine="709"/>
        <w:jc w:val="both"/>
        <w:rPr>
          <w:rFonts w:ascii="Times New Roman" w:eastAsiaTheme="minorEastAsia" w:hAnsi="Times New Roman" w:cstheme="minorBidi"/>
          <w:sz w:val="26"/>
          <w:szCs w:val="26"/>
          <w:lang w:eastAsia="en-US"/>
        </w:rPr>
      </w:pPr>
      <w:r w:rsidRPr="008B38C4">
        <w:rPr>
          <w:rFonts w:ascii="Times New Roman" w:eastAsiaTheme="minorEastAsia" w:hAnsi="Times New Roman" w:cstheme="minorBidi"/>
          <w:sz w:val="26"/>
          <w:szCs w:val="26"/>
          <w:lang w:eastAsia="en-US"/>
        </w:rPr>
        <w:t>Согласно Отчета расходы в 202</w:t>
      </w:r>
      <w:r>
        <w:rPr>
          <w:rFonts w:ascii="Times New Roman" w:eastAsiaTheme="minorEastAsia" w:hAnsi="Times New Roman" w:cstheme="minorBidi"/>
          <w:sz w:val="26"/>
          <w:szCs w:val="26"/>
          <w:lang w:eastAsia="en-US"/>
        </w:rPr>
        <w:t>5</w:t>
      </w:r>
      <w:r w:rsidRPr="008B38C4">
        <w:rPr>
          <w:rFonts w:ascii="Times New Roman" w:eastAsiaTheme="minorEastAsia" w:hAnsi="Times New Roman" w:cstheme="minorBidi"/>
          <w:sz w:val="26"/>
          <w:szCs w:val="26"/>
          <w:lang w:eastAsia="en-US"/>
        </w:rPr>
        <w:t xml:space="preserve"> году за счет средств резервного фонда не производились.  </w:t>
      </w:r>
    </w:p>
    <w:p w14:paraId="2D0D5591" w14:textId="6CA054E5" w:rsidR="00F52F7A" w:rsidRPr="00F52F7A" w:rsidRDefault="00F52F7A" w:rsidP="00F52F7A">
      <w:pPr>
        <w:spacing w:after="0" w:line="240" w:lineRule="auto"/>
        <w:ind w:firstLine="709"/>
        <w:jc w:val="center"/>
        <w:rPr>
          <w:rFonts w:ascii="Times New Roman" w:eastAsiaTheme="minorEastAsia" w:hAnsi="Times New Roman" w:cstheme="minorBidi"/>
          <w:b/>
          <w:bCs/>
          <w:sz w:val="26"/>
          <w:szCs w:val="26"/>
          <w:lang w:eastAsia="en-US"/>
        </w:rPr>
      </w:pPr>
      <w:r w:rsidRPr="00F52F7A">
        <w:rPr>
          <w:rFonts w:ascii="Times New Roman" w:eastAsiaTheme="minorEastAsia" w:hAnsi="Times New Roman" w:cstheme="minorBidi"/>
          <w:b/>
          <w:bCs/>
          <w:sz w:val="26"/>
          <w:szCs w:val="26"/>
          <w:lang w:eastAsia="en-US"/>
        </w:rPr>
        <w:t>Дорожный фонд</w:t>
      </w:r>
    </w:p>
    <w:p w14:paraId="065E3F53" w14:textId="5C4FE4FF" w:rsidR="00F85974" w:rsidRPr="00F85974" w:rsidRDefault="00F85974" w:rsidP="00F85974">
      <w:pPr>
        <w:spacing w:after="0" w:line="240" w:lineRule="auto"/>
        <w:ind w:firstLine="709"/>
        <w:jc w:val="both"/>
        <w:rPr>
          <w:rFonts w:ascii="Times New Roman" w:eastAsiaTheme="minorEastAsia" w:hAnsi="Times New Roman" w:cstheme="minorBidi"/>
          <w:sz w:val="26"/>
          <w:szCs w:val="26"/>
          <w:lang w:eastAsia="en-US"/>
        </w:rPr>
      </w:pPr>
      <w:r w:rsidRPr="00F85974">
        <w:rPr>
          <w:rFonts w:ascii="Times New Roman" w:eastAsiaTheme="minorEastAsia" w:hAnsi="Times New Roman" w:cstheme="minorBidi"/>
          <w:sz w:val="26"/>
          <w:szCs w:val="26"/>
          <w:lang w:eastAsia="en-US"/>
        </w:rPr>
        <w:t>Согласно информации, представленной в приложении № 5 к проекту решения в форме отчета об исполнении дорожного фонда муниципального образования «Колпашевский район» за 202</w:t>
      </w:r>
      <w:r w:rsidR="006B77B6">
        <w:rPr>
          <w:rFonts w:ascii="Times New Roman" w:eastAsiaTheme="minorEastAsia" w:hAnsi="Times New Roman" w:cstheme="minorBidi"/>
          <w:sz w:val="26"/>
          <w:szCs w:val="26"/>
          <w:lang w:eastAsia="en-US"/>
        </w:rPr>
        <w:t>5</w:t>
      </w:r>
      <w:r w:rsidRPr="00F85974">
        <w:rPr>
          <w:rFonts w:ascii="Times New Roman" w:eastAsiaTheme="minorEastAsia" w:hAnsi="Times New Roman" w:cstheme="minorBidi"/>
          <w:sz w:val="26"/>
          <w:szCs w:val="26"/>
          <w:lang w:eastAsia="en-US"/>
        </w:rPr>
        <w:t xml:space="preserve"> год плановые объемы доходов составили </w:t>
      </w:r>
      <w:r w:rsidR="006B77B6">
        <w:rPr>
          <w:rFonts w:ascii="Times New Roman" w:eastAsiaTheme="minorEastAsia" w:hAnsi="Times New Roman" w:cstheme="minorBidi"/>
          <w:sz w:val="26"/>
          <w:szCs w:val="26"/>
          <w:lang w:eastAsia="en-US"/>
        </w:rPr>
        <w:t>67</w:t>
      </w:r>
      <w:r w:rsidRPr="00F85974">
        <w:rPr>
          <w:rFonts w:ascii="Times New Roman" w:eastAsiaTheme="minorEastAsia" w:hAnsi="Times New Roman" w:cstheme="minorBidi"/>
          <w:sz w:val="26"/>
          <w:szCs w:val="26"/>
          <w:lang w:eastAsia="en-US"/>
        </w:rPr>
        <w:t> </w:t>
      </w:r>
      <w:r w:rsidR="006B77B6">
        <w:rPr>
          <w:rFonts w:ascii="Times New Roman" w:eastAsiaTheme="minorEastAsia" w:hAnsi="Times New Roman" w:cstheme="minorBidi"/>
          <w:sz w:val="26"/>
          <w:szCs w:val="26"/>
          <w:lang w:eastAsia="en-US"/>
        </w:rPr>
        <w:t>208</w:t>
      </w:r>
      <w:r w:rsidRPr="00F85974">
        <w:rPr>
          <w:rFonts w:ascii="Times New Roman" w:eastAsiaTheme="minorEastAsia" w:hAnsi="Times New Roman" w:cstheme="minorBidi"/>
          <w:sz w:val="26"/>
          <w:szCs w:val="26"/>
          <w:lang w:eastAsia="en-US"/>
        </w:rPr>
        <w:t>,</w:t>
      </w:r>
      <w:r w:rsidR="006B77B6">
        <w:rPr>
          <w:rFonts w:ascii="Times New Roman" w:eastAsiaTheme="minorEastAsia" w:hAnsi="Times New Roman" w:cstheme="minorBidi"/>
          <w:sz w:val="26"/>
          <w:szCs w:val="26"/>
          <w:lang w:eastAsia="en-US"/>
        </w:rPr>
        <w:t>3</w:t>
      </w:r>
      <w:r w:rsidRPr="00F85974">
        <w:rPr>
          <w:rFonts w:ascii="Times New Roman" w:eastAsiaTheme="minorEastAsia" w:hAnsi="Times New Roman" w:cstheme="minorBidi"/>
          <w:sz w:val="26"/>
          <w:szCs w:val="26"/>
          <w:lang w:eastAsia="en-US"/>
        </w:rPr>
        <w:t xml:space="preserve"> тыс.рублей, что соответствует нормам статьи 179.4. БК РФ, из них:</w:t>
      </w:r>
    </w:p>
    <w:p w14:paraId="68B00B59" w14:textId="5D3C894F" w:rsidR="00F85974" w:rsidRPr="00F85974" w:rsidRDefault="00F85974" w:rsidP="00F85974">
      <w:pPr>
        <w:spacing w:after="0" w:line="240" w:lineRule="auto"/>
        <w:ind w:firstLine="709"/>
        <w:jc w:val="both"/>
        <w:rPr>
          <w:rFonts w:ascii="Times New Roman" w:eastAsiaTheme="minorEastAsia" w:hAnsi="Times New Roman" w:cstheme="minorBidi"/>
          <w:sz w:val="26"/>
          <w:szCs w:val="26"/>
          <w:lang w:eastAsia="en-US"/>
        </w:rPr>
      </w:pPr>
      <w:r w:rsidRPr="00F85974">
        <w:rPr>
          <w:rFonts w:ascii="Times New Roman" w:eastAsiaTheme="minorEastAsia" w:hAnsi="Times New Roman" w:cstheme="minorBidi"/>
          <w:sz w:val="26"/>
          <w:szCs w:val="26"/>
          <w:lang w:eastAsia="en-US"/>
        </w:rPr>
        <w:t xml:space="preserve">- </w:t>
      </w:r>
      <w:r w:rsidR="006B77B6">
        <w:rPr>
          <w:rFonts w:ascii="Times New Roman" w:eastAsiaTheme="minorEastAsia" w:hAnsi="Times New Roman" w:cstheme="minorBidi"/>
          <w:sz w:val="26"/>
          <w:szCs w:val="26"/>
          <w:lang w:eastAsia="en-US"/>
        </w:rPr>
        <w:t>3</w:t>
      </w:r>
      <w:r w:rsidRPr="00F85974">
        <w:rPr>
          <w:rFonts w:ascii="Times New Roman" w:eastAsiaTheme="minorEastAsia" w:hAnsi="Times New Roman" w:cstheme="minorBidi"/>
          <w:sz w:val="26"/>
          <w:szCs w:val="26"/>
          <w:lang w:eastAsia="en-US"/>
        </w:rPr>
        <w:t xml:space="preserve"> </w:t>
      </w:r>
      <w:r w:rsidR="006B77B6">
        <w:rPr>
          <w:rFonts w:ascii="Times New Roman" w:eastAsiaTheme="minorEastAsia" w:hAnsi="Times New Roman" w:cstheme="minorBidi"/>
          <w:sz w:val="26"/>
          <w:szCs w:val="26"/>
          <w:lang w:eastAsia="en-US"/>
        </w:rPr>
        <w:t>125</w:t>
      </w:r>
      <w:r w:rsidRPr="00F85974">
        <w:rPr>
          <w:rFonts w:ascii="Times New Roman" w:eastAsiaTheme="minorEastAsia" w:hAnsi="Times New Roman" w:cstheme="minorBidi"/>
          <w:sz w:val="26"/>
          <w:szCs w:val="26"/>
          <w:lang w:eastAsia="en-US"/>
        </w:rPr>
        <w:t>,</w:t>
      </w:r>
      <w:r w:rsidR="006B77B6">
        <w:rPr>
          <w:rFonts w:ascii="Times New Roman" w:eastAsiaTheme="minorEastAsia" w:hAnsi="Times New Roman" w:cstheme="minorBidi"/>
          <w:sz w:val="26"/>
          <w:szCs w:val="26"/>
          <w:lang w:eastAsia="en-US"/>
        </w:rPr>
        <w:t>0</w:t>
      </w:r>
      <w:r w:rsidRPr="00F85974">
        <w:rPr>
          <w:rFonts w:ascii="Times New Roman" w:eastAsiaTheme="minorEastAsia" w:hAnsi="Times New Roman" w:cstheme="minorBidi"/>
          <w:sz w:val="26"/>
          <w:szCs w:val="26"/>
          <w:lang w:eastAsia="en-US"/>
        </w:rPr>
        <w:t xml:space="preserve"> тыс.рублей составляют доходы от уплаты акцизов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подлежащих зачислению в соответствующий бюджет;</w:t>
      </w:r>
    </w:p>
    <w:p w14:paraId="44B03803" w14:textId="7FD95055" w:rsidR="00F85974" w:rsidRPr="00F85974" w:rsidRDefault="00F85974" w:rsidP="00F85974">
      <w:pPr>
        <w:spacing w:after="0" w:line="240" w:lineRule="auto"/>
        <w:ind w:firstLine="709"/>
        <w:jc w:val="both"/>
        <w:rPr>
          <w:rFonts w:ascii="Times New Roman" w:eastAsiaTheme="minorEastAsia" w:hAnsi="Times New Roman" w:cstheme="minorBidi"/>
          <w:sz w:val="26"/>
          <w:szCs w:val="26"/>
          <w:lang w:eastAsia="en-US"/>
        </w:rPr>
      </w:pPr>
      <w:r w:rsidRPr="00F85974">
        <w:rPr>
          <w:rFonts w:ascii="Times New Roman" w:eastAsiaTheme="minorEastAsia" w:hAnsi="Times New Roman" w:cstheme="minorBidi"/>
          <w:sz w:val="26"/>
          <w:szCs w:val="26"/>
          <w:lang w:eastAsia="en-US"/>
        </w:rPr>
        <w:lastRenderedPageBreak/>
        <w:t xml:space="preserve">- </w:t>
      </w:r>
      <w:r w:rsidR="006B77B6">
        <w:rPr>
          <w:rFonts w:ascii="Times New Roman" w:eastAsiaTheme="minorEastAsia" w:hAnsi="Times New Roman" w:cstheme="minorBidi"/>
          <w:sz w:val="26"/>
          <w:szCs w:val="26"/>
          <w:lang w:eastAsia="en-US"/>
        </w:rPr>
        <w:t>1 108</w:t>
      </w:r>
      <w:r w:rsidRPr="00F85974">
        <w:rPr>
          <w:rFonts w:ascii="Times New Roman" w:eastAsiaTheme="minorEastAsia" w:hAnsi="Times New Roman" w:cstheme="minorBidi"/>
          <w:sz w:val="26"/>
          <w:szCs w:val="26"/>
          <w:lang w:eastAsia="en-US"/>
        </w:rPr>
        <w:t>,</w:t>
      </w:r>
      <w:r w:rsidR="006B77B6">
        <w:rPr>
          <w:rFonts w:ascii="Times New Roman" w:eastAsiaTheme="minorEastAsia" w:hAnsi="Times New Roman" w:cstheme="minorBidi"/>
          <w:sz w:val="26"/>
          <w:szCs w:val="26"/>
          <w:lang w:eastAsia="en-US"/>
        </w:rPr>
        <w:t>1</w:t>
      </w:r>
      <w:r w:rsidRPr="00F85974">
        <w:rPr>
          <w:rFonts w:ascii="Times New Roman" w:eastAsiaTheme="minorEastAsia" w:hAnsi="Times New Roman" w:cstheme="minorBidi"/>
          <w:sz w:val="26"/>
          <w:szCs w:val="26"/>
          <w:lang w:eastAsia="en-US"/>
        </w:rPr>
        <w:t xml:space="preserve"> тыс.рублей - иные доходы бюджета муниципального образования «Колпашевский район»;</w:t>
      </w:r>
    </w:p>
    <w:p w14:paraId="3761AD66" w14:textId="03E0D108" w:rsidR="00F85974" w:rsidRDefault="00F85974" w:rsidP="00F85974">
      <w:pPr>
        <w:spacing w:after="0" w:line="240" w:lineRule="auto"/>
        <w:ind w:firstLine="709"/>
        <w:jc w:val="both"/>
        <w:rPr>
          <w:rFonts w:ascii="Times New Roman" w:eastAsiaTheme="minorEastAsia" w:hAnsi="Times New Roman" w:cstheme="minorBidi"/>
          <w:sz w:val="26"/>
          <w:szCs w:val="26"/>
          <w:lang w:eastAsia="en-US"/>
        </w:rPr>
      </w:pPr>
      <w:r w:rsidRPr="00F85974">
        <w:rPr>
          <w:rFonts w:ascii="Times New Roman" w:eastAsiaTheme="minorEastAsia" w:hAnsi="Times New Roman" w:cstheme="minorBidi"/>
          <w:sz w:val="26"/>
          <w:szCs w:val="26"/>
          <w:lang w:eastAsia="en-US"/>
        </w:rPr>
        <w:t xml:space="preserve">- </w:t>
      </w:r>
      <w:r w:rsidR="006B77B6">
        <w:rPr>
          <w:rFonts w:ascii="Times New Roman" w:eastAsiaTheme="minorEastAsia" w:hAnsi="Times New Roman" w:cstheme="minorBidi"/>
          <w:sz w:val="26"/>
          <w:szCs w:val="26"/>
          <w:lang w:eastAsia="en-US"/>
        </w:rPr>
        <w:t>36</w:t>
      </w:r>
      <w:r w:rsidRPr="00F85974">
        <w:rPr>
          <w:rFonts w:ascii="Times New Roman" w:eastAsiaTheme="minorEastAsia" w:hAnsi="Times New Roman" w:cstheme="minorBidi"/>
          <w:sz w:val="26"/>
          <w:szCs w:val="26"/>
          <w:lang w:eastAsia="en-US"/>
        </w:rPr>
        <w:t> </w:t>
      </w:r>
      <w:r w:rsidR="006B77B6">
        <w:rPr>
          <w:rFonts w:ascii="Times New Roman" w:eastAsiaTheme="minorEastAsia" w:hAnsi="Times New Roman" w:cstheme="minorBidi"/>
          <w:sz w:val="26"/>
          <w:szCs w:val="26"/>
          <w:lang w:eastAsia="en-US"/>
        </w:rPr>
        <w:t>500</w:t>
      </w:r>
      <w:r w:rsidRPr="00F85974">
        <w:rPr>
          <w:rFonts w:ascii="Times New Roman" w:eastAsiaTheme="minorEastAsia" w:hAnsi="Times New Roman" w:cstheme="minorBidi"/>
          <w:sz w:val="26"/>
          <w:szCs w:val="26"/>
          <w:lang w:eastAsia="en-US"/>
        </w:rPr>
        <w:t>,</w:t>
      </w:r>
      <w:r w:rsidR="006B77B6">
        <w:rPr>
          <w:rFonts w:ascii="Times New Roman" w:eastAsiaTheme="minorEastAsia" w:hAnsi="Times New Roman" w:cstheme="minorBidi"/>
          <w:sz w:val="26"/>
          <w:szCs w:val="26"/>
          <w:lang w:eastAsia="en-US"/>
        </w:rPr>
        <w:t>0</w:t>
      </w:r>
      <w:r w:rsidRPr="00F85974">
        <w:rPr>
          <w:rFonts w:ascii="Times New Roman" w:eastAsiaTheme="minorEastAsia" w:hAnsi="Times New Roman" w:cstheme="minorBidi"/>
          <w:sz w:val="26"/>
          <w:szCs w:val="26"/>
          <w:lang w:eastAsia="en-US"/>
        </w:rPr>
        <w:t xml:space="preserve"> тыс.рублей - субсидии местным бюджетам</w:t>
      </w:r>
      <w:r w:rsidR="006B77B6">
        <w:rPr>
          <w:rFonts w:ascii="Times New Roman" w:eastAsiaTheme="minorEastAsia" w:hAnsi="Times New Roman" w:cstheme="minorBidi"/>
          <w:sz w:val="26"/>
          <w:szCs w:val="26"/>
          <w:lang w:eastAsia="en-US"/>
        </w:rPr>
        <w:t>;</w:t>
      </w:r>
    </w:p>
    <w:p w14:paraId="62BFD601" w14:textId="4BCB3AAE" w:rsidR="006B77B6" w:rsidRPr="00F85974" w:rsidRDefault="006B77B6" w:rsidP="00F85974">
      <w:pPr>
        <w:spacing w:after="0" w:line="240" w:lineRule="auto"/>
        <w:ind w:firstLine="709"/>
        <w:jc w:val="both"/>
        <w:rPr>
          <w:rFonts w:ascii="Times New Roman" w:eastAsiaTheme="minorEastAsia" w:hAnsi="Times New Roman" w:cstheme="minorBidi"/>
          <w:sz w:val="26"/>
          <w:szCs w:val="26"/>
          <w:lang w:eastAsia="en-US"/>
        </w:rPr>
      </w:pPr>
      <w:r>
        <w:rPr>
          <w:rFonts w:ascii="Times New Roman" w:eastAsiaTheme="minorEastAsia" w:hAnsi="Times New Roman" w:cstheme="minorBidi"/>
          <w:sz w:val="26"/>
          <w:szCs w:val="26"/>
          <w:lang w:eastAsia="en-US"/>
        </w:rPr>
        <w:t>- 26 475,2 тыс.рублей иные межбюджетные трансферты местным бюджетам.</w:t>
      </w:r>
    </w:p>
    <w:p w14:paraId="3945E185" w14:textId="7AFF7B42" w:rsidR="00F85974" w:rsidRPr="00F85974" w:rsidRDefault="00B15663" w:rsidP="00F85974">
      <w:pPr>
        <w:spacing w:after="0" w:line="240" w:lineRule="auto"/>
        <w:ind w:firstLine="709"/>
        <w:jc w:val="both"/>
        <w:rPr>
          <w:rFonts w:ascii="Times New Roman" w:eastAsiaTheme="minorEastAsia" w:hAnsi="Times New Roman" w:cstheme="minorBidi"/>
          <w:sz w:val="26"/>
          <w:szCs w:val="26"/>
          <w:lang w:eastAsia="en-US"/>
        </w:rPr>
      </w:pPr>
      <w:r>
        <w:rPr>
          <w:rFonts w:ascii="Times New Roman" w:eastAsiaTheme="minorEastAsia" w:hAnsi="Times New Roman" w:cstheme="minorBidi"/>
          <w:sz w:val="26"/>
          <w:szCs w:val="26"/>
          <w:lang w:eastAsia="en-US"/>
        </w:rPr>
        <w:t>Фактический объем п</w:t>
      </w:r>
      <w:r w:rsidR="00F85974" w:rsidRPr="00F85974">
        <w:rPr>
          <w:rFonts w:ascii="Times New Roman" w:eastAsiaTheme="minorEastAsia" w:hAnsi="Times New Roman" w:cstheme="minorBidi"/>
          <w:sz w:val="26"/>
          <w:szCs w:val="26"/>
          <w:lang w:eastAsia="en-US"/>
        </w:rPr>
        <w:t>оступлени</w:t>
      </w:r>
      <w:r>
        <w:rPr>
          <w:rFonts w:ascii="Times New Roman" w:eastAsiaTheme="minorEastAsia" w:hAnsi="Times New Roman" w:cstheme="minorBidi"/>
          <w:sz w:val="26"/>
          <w:szCs w:val="26"/>
          <w:lang w:eastAsia="en-US"/>
        </w:rPr>
        <w:t>й доходов, формирующих ассигнования</w:t>
      </w:r>
      <w:r w:rsidR="00F85974" w:rsidRPr="00F85974">
        <w:rPr>
          <w:rFonts w:ascii="Times New Roman" w:eastAsiaTheme="minorEastAsia" w:hAnsi="Times New Roman" w:cstheme="minorBidi"/>
          <w:sz w:val="26"/>
          <w:szCs w:val="26"/>
          <w:lang w:eastAsia="en-US"/>
        </w:rPr>
        <w:t xml:space="preserve"> дорожн</w:t>
      </w:r>
      <w:r>
        <w:rPr>
          <w:rFonts w:ascii="Times New Roman" w:eastAsiaTheme="minorEastAsia" w:hAnsi="Times New Roman" w:cstheme="minorBidi"/>
          <w:sz w:val="26"/>
          <w:szCs w:val="26"/>
          <w:lang w:eastAsia="en-US"/>
        </w:rPr>
        <w:t>ого</w:t>
      </w:r>
      <w:r w:rsidR="00F85974" w:rsidRPr="00F85974">
        <w:rPr>
          <w:rFonts w:ascii="Times New Roman" w:eastAsiaTheme="minorEastAsia" w:hAnsi="Times New Roman" w:cstheme="minorBidi"/>
          <w:sz w:val="26"/>
          <w:szCs w:val="26"/>
          <w:lang w:eastAsia="en-US"/>
        </w:rPr>
        <w:t xml:space="preserve"> фонд</w:t>
      </w:r>
      <w:r>
        <w:rPr>
          <w:rFonts w:ascii="Times New Roman" w:eastAsiaTheme="minorEastAsia" w:hAnsi="Times New Roman" w:cstheme="minorBidi"/>
          <w:sz w:val="26"/>
          <w:szCs w:val="26"/>
          <w:lang w:eastAsia="en-US"/>
        </w:rPr>
        <w:t>а</w:t>
      </w:r>
      <w:r w:rsidR="00F85974" w:rsidRPr="00F85974">
        <w:rPr>
          <w:rFonts w:ascii="Times New Roman" w:eastAsiaTheme="minorEastAsia" w:hAnsi="Times New Roman" w:cstheme="minorBidi"/>
          <w:sz w:val="26"/>
          <w:szCs w:val="26"/>
          <w:lang w:eastAsia="en-US"/>
        </w:rPr>
        <w:t xml:space="preserve"> за 202</w:t>
      </w:r>
      <w:r w:rsidR="006B77B6">
        <w:rPr>
          <w:rFonts w:ascii="Times New Roman" w:eastAsiaTheme="minorEastAsia" w:hAnsi="Times New Roman" w:cstheme="minorBidi"/>
          <w:sz w:val="26"/>
          <w:szCs w:val="26"/>
          <w:lang w:eastAsia="en-US"/>
        </w:rPr>
        <w:t>5</w:t>
      </w:r>
      <w:r w:rsidR="00F85974" w:rsidRPr="00F85974">
        <w:rPr>
          <w:rFonts w:ascii="Times New Roman" w:eastAsiaTheme="minorEastAsia" w:hAnsi="Times New Roman" w:cstheme="minorBidi"/>
          <w:sz w:val="26"/>
          <w:szCs w:val="26"/>
          <w:lang w:eastAsia="en-US"/>
        </w:rPr>
        <w:t xml:space="preserve"> год составил </w:t>
      </w:r>
      <w:r w:rsidR="006B77B6">
        <w:rPr>
          <w:rFonts w:ascii="Times New Roman" w:eastAsiaTheme="minorEastAsia" w:hAnsi="Times New Roman" w:cstheme="minorBidi"/>
          <w:sz w:val="26"/>
          <w:szCs w:val="26"/>
          <w:lang w:eastAsia="en-US"/>
        </w:rPr>
        <w:t>65</w:t>
      </w:r>
      <w:r w:rsidR="00F85974" w:rsidRPr="00F85974">
        <w:rPr>
          <w:rFonts w:ascii="Times New Roman" w:eastAsiaTheme="minorEastAsia" w:hAnsi="Times New Roman" w:cstheme="minorBidi"/>
          <w:sz w:val="26"/>
          <w:szCs w:val="26"/>
          <w:lang w:eastAsia="en-US"/>
        </w:rPr>
        <w:t> </w:t>
      </w:r>
      <w:r w:rsidR="006B77B6">
        <w:rPr>
          <w:rFonts w:ascii="Times New Roman" w:eastAsiaTheme="minorEastAsia" w:hAnsi="Times New Roman" w:cstheme="minorBidi"/>
          <w:sz w:val="26"/>
          <w:szCs w:val="26"/>
          <w:lang w:eastAsia="en-US"/>
        </w:rPr>
        <w:t>758</w:t>
      </w:r>
      <w:r w:rsidR="00F85974" w:rsidRPr="00F85974">
        <w:rPr>
          <w:rFonts w:ascii="Times New Roman" w:eastAsiaTheme="minorEastAsia" w:hAnsi="Times New Roman" w:cstheme="minorBidi"/>
          <w:sz w:val="26"/>
          <w:szCs w:val="26"/>
          <w:lang w:eastAsia="en-US"/>
        </w:rPr>
        <w:t>,</w:t>
      </w:r>
      <w:r w:rsidR="006B77B6">
        <w:rPr>
          <w:rFonts w:ascii="Times New Roman" w:eastAsiaTheme="minorEastAsia" w:hAnsi="Times New Roman" w:cstheme="minorBidi"/>
          <w:sz w:val="26"/>
          <w:szCs w:val="26"/>
          <w:lang w:eastAsia="en-US"/>
        </w:rPr>
        <w:t>5</w:t>
      </w:r>
      <w:r w:rsidR="00F85974" w:rsidRPr="00F85974">
        <w:rPr>
          <w:rFonts w:ascii="Times New Roman" w:eastAsiaTheme="minorEastAsia" w:hAnsi="Times New Roman" w:cstheme="minorBidi"/>
          <w:sz w:val="26"/>
          <w:szCs w:val="26"/>
          <w:lang w:eastAsia="en-US"/>
        </w:rPr>
        <w:t xml:space="preserve"> тыс.рублей. </w:t>
      </w:r>
    </w:p>
    <w:p w14:paraId="48E97F63" w14:textId="0B49A4D2" w:rsidR="00F85974" w:rsidRPr="00F85974" w:rsidRDefault="00B15663" w:rsidP="00F85974">
      <w:pPr>
        <w:spacing w:after="0" w:line="240" w:lineRule="auto"/>
        <w:ind w:firstLine="709"/>
        <w:jc w:val="both"/>
        <w:rPr>
          <w:rFonts w:ascii="Times New Roman" w:eastAsiaTheme="minorEastAsia" w:hAnsi="Times New Roman" w:cstheme="minorBidi"/>
          <w:sz w:val="26"/>
          <w:szCs w:val="26"/>
          <w:lang w:eastAsia="en-US"/>
        </w:rPr>
      </w:pPr>
      <w:r>
        <w:rPr>
          <w:rFonts w:ascii="Times New Roman" w:eastAsiaTheme="minorEastAsia" w:hAnsi="Times New Roman" w:cstheme="minorBidi"/>
          <w:sz w:val="26"/>
          <w:szCs w:val="26"/>
          <w:lang w:eastAsia="en-US"/>
        </w:rPr>
        <w:t xml:space="preserve">Ассигнования </w:t>
      </w:r>
      <w:r w:rsidR="00F85974" w:rsidRPr="00F85974">
        <w:rPr>
          <w:rFonts w:ascii="Times New Roman" w:eastAsiaTheme="minorEastAsia" w:hAnsi="Times New Roman" w:cstheme="minorBidi"/>
          <w:sz w:val="26"/>
          <w:szCs w:val="26"/>
          <w:lang w:eastAsia="en-US"/>
        </w:rPr>
        <w:t xml:space="preserve">дорожного фонда </w:t>
      </w:r>
      <w:r>
        <w:rPr>
          <w:rFonts w:ascii="Times New Roman" w:eastAsiaTheme="minorEastAsia" w:hAnsi="Times New Roman" w:cstheme="minorBidi"/>
          <w:sz w:val="26"/>
          <w:szCs w:val="26"/>
          <w:lang w:eastAsia="en-US"/>
        </w:rPr>
        <w:t>в</w:t>
      </w:r>
      <w:r w:rsidR="00F85974" w:rsidRPr="00F85974">
        <w:rPr>
          <w:rFonts w:ascii="Times New Roman" w:eastAsiaTheme="minorEastAsia" w:hAnsi="Times New Roman" w:cstheme="minorBidi"/>
          <w:sz w:val="26"/>
          <w:szCs w:val="26"/>
          <w:lang w:eastAsia="en-US"/>
        </w:rPr>
        <w:t xml:space="preserve"> 202</w:t>
      </w:r>
      <w:r w:rsidR="006B77B6">
        <w:rPr>
          <w:rFonts w:ascii="Times New Roman" w:eastAsiaTheme="minorEastAsia" w:hAnsi="Times New Roman" w:cstheme="minorBidi"/>
          <w:sz w:val="26"/>
          <w:szCs w:val="26"/>
          <w:lang w:eastAsia="en-US"/>
        </w:rPr>
        <w:t>5</w:t>
      </w:r>
      <w:r w:rsidR="00F85974" w:rsidRPr="00F85974">
        <w:rPr>
          <w:rFonts w:ascii="Times New Roman" w:eastAsiaTheme="minorEastAsia" w:hAnsi="Times New Roman" w:cstheme="minorBidi"/>
          <w:sz w:val="26"/>
          <w:szCs w:val="26"/>
          <w:lang w:eastAsia="en-US"/>
        </w:rPr>
        <w:t xml:space="preserve"> год</w:t>
      </w:r>
      <w:r>
        <w:rPr>
          <w:rFonts w:ascii="Times New Roman" w:eastAsiaTheme="minorEastAsia" w:hAnsi="Times New Roman" w:cstheme="minorBidi"/>
          <w:sz w:val="26"/>
          <w:szCs w:val="26"/>
          <w:lang w:eastAsia="en-US"/>
        </w:rPr>
        <w:t xml:space="preserve">у освоены на 97,8%: </w:t>
      </w:r>
      <w:r w:rsidR="000D1C79">
        <w:rPr>
          <w:rFonts w:ascii="Times New Roman" w:eastAsiaTheme="minorEastAsia" w:hAnsi="Times New Roman" w:cstheme="minorBidi"/>
          <w:sz w:val="26"/>
          <w:szCs w:val="26"/>
          <w:lang w:eastAsia="en-US"/>
        </w:rPr>
        <w:t>и</w:t>
      </w:r>
      <w:r>
        <w:rPr>
          <w:rFonts w:ascii="Times New Roman" w:eastAsiaTheme="minorEastAsia" w:hAnsi="Times New Roman" w:cstheme="minorBidi"/>
          <w:sz w:val="26"/>
          <w:szCs w:val="26"/>
          <w:lang w:eastAsia="en-US"/>
        </w:rPr>
        <w:t>спользовано</w:t>
      </w:r>
      <w:r w:rsidR="00F85974" w:rsidRPr="00F85974">
        <w:rPr>
          <w:rFonts w:ascii="Times New Roman" w:eastAsiaTheme="minorEastAsia" w:hAnsi="Times New Roman" w:cstheme="minorBidi"/>
          <w:sz w:val="26"/>
          <w:szCs w:val="26"/>
          <w:lang w:eastAsia="en-US"/>
        </w:rPr>
        <w:t xml:space="preserve"> </w:t>
      </w:r>
      <w:r w:rsidR="006B77B6">
        <w:rPr>
          <w:rFonts w:ascii="Times New Roman" w:eastAsiaTheme="minorEastAsia" w:hAnsi="Times New Roman" w:cstheme="minorBidi"/>
          <w:sz w:val="26"/>
          <w:szCs w:val="26"/>
          <w:lang w:eastAsia="en-US"/>
        </w:rPr>
        <w:t>65</w:t>
      </w:r>
      <w:r w:rsidR="00F85974" w:rsidRPr="00F85974">
        <w:rPr>
          <w:rFonts w:ascii="Times New Roman" w:eastAsiaTheme="minorEastAsia" w:hAnsi="Times New Roman" w:cstheme="minorBidi"/>
          <w:sz w:val="26"/>
          <w:szCs w:val="26"/>
          <w:lang w:eastAsia="en-US"/>
        </w:rPr>
        <w:t> </w:t>
      </w:r>
      <w:r w:rsidR="006B77B6">
        <w:rPr>
          <w:rFonts w:ascii="Times New Roman" w:eastAsiaTheme="minorEastAsia" w:hAnsi="Times New Roman" w:cstheme="minorBidi"/>
          <w:sz w:val="26"/>
          <w:szCs w:val="26"/>
          <w:lang w:eastAsia="en-US"/>
        </w:rPr>
        <w:t>758</w:t>
      </w:r>
      <w:r w:rsidR="00F85974" w:rsidRPr="00F85974">
        <w:rPr>
          <w:rFonts w:ascii="Times New Roman" w:eastAsiaTheme="minorEastAsia" w:hAnsi="Times New Roman" w:cstheme="minorBidi"/>
          <w:sz w:val="26"/>
          <w:szCs w:val="26"/>
          <w:lang w:eastAsia="en-US"/>
        </w:rPr>
        <w:t>,</w:t>
      </w:r>
      <w:r w:rsidR="006B77B6">
        <w:rPr>
          <w:rFonts w:ascii="Times New Roman" w:eastAsiaTheme="minorEastAsia" w:hAnsi="Times New Roman" w:cstheme="minorBidi"/>
          <w:sz w:val="26"/>
          <w:szCs w:val="26"/>
          <w:lang w:eastAsia="en-US"/>
        </w:rPr>
        <w:t>5</w:t>
      </w:r>
      <w:r w:rsidR="00F85974" w:rsidRPr="00F85974">
        <w:rPr>
          <w:rFonts w:ascii="Times New Roman" w:eastAsiaTheme="minorEastAsia" w:hAnsi="Times New Roman" w:cstheme="minorBidi"/>
          <w:sz w:val="26"/>
          <w:szCs w:val="26"/>
          <w:lang w:eastAsia="en-US"/>
        </w:rPr>
        <w:t xml:space="preserve"> тыс.рублей</w:t>
      </w:r>
      <w:r>
        <w:rPr>
          <w:rFonts w:ascii="Times New Roman" w:eastAsiaTheme="minorEastAsia" w:hAnsi="Times New Roman" w:cstheme="minorBidi"/>
          <w:sz w:val="26"/>
          <w:szCs w:val="26"/>
          <w:lang w:eastAsia="en-US"/>
        </w:rPr>
        <w:t xml:space="preserve"> при </w:t>
      </w:r>
      <w:r w:rsidR="00F85974" w:rsidRPr="00F85974">
        <w:rPr>
          <w:rFonts w:ascii="Times New Roman" w:eastAsiaTheme="minorEastAsia" w:hAnsi="Times New Roman" w:cstheme="minorBidi"/>
          <w:sz w:val="26"/>
          <w:szCs w:val="26"/>
          <w:lang w:eastAsia="en-US"/>
        </w:rPr>
        <w:t>план</w:t>
      </w:r>
      <w:r>
        <w:rPr>
          <w:rFonts w:ascii="Times New Roman" w:eastAsiaTheme="minorEastAsia" w:hAnsi="Times New Roman" w:cstheme="minorBidi"/>
          <w:sz w:val="26"/>
          <w:szCs w:val="26"/>
          <w:lang w:eastAsia="en-US"/>
        </w:rPr>
        <w:t>е 67 208,3 тыс.рублей</w:t>
      </w:r>
      <w:r w:rsidR="00F85974" w:rsidRPr="00F85974">
        <w:rPr>
          <w:rFonts w:ascii="Times New Roman" w:eastAsiaTheme="minorEastAsia" w:hAnsi="Times New Roman" w:cstheme="minorBidi"/>
          <w:sz w:val="26"/>
          <w:szCs w:val="26"/>
          <w:lang w:eastAsia="en-US"/>
        </w:rPr>
        <w:t>.</w:t>
      </w:r>
    </w:p>
    <w:p w14:paraId="40C8CB29" w14:textId="18AFCDCE" w:rsidR="00F85974" w:rsidRDefault="00F85974" w:rsidP="00F85974">
      <w:pPr>
        <w:spacing w:after="0" w:line="240" w:lineRule="auto"/>
        <w:ind w:firstLine="709"/>
        <w:jc w:val="both"/>
        <w:rPr>
          <w:rFonts w:ascii="Times New Roman" w:eastAsiaTheme="minorEastAsia" w:hAnsi="Times New Roman" w:cstheme="minorBidi"/>
          <w:sz w:val="26"/>
          <w:szCs w:val="26"/>
          <w:lang w:eastAsia="en-US"/>
        </w:rPr>
      </w:pPr>
      <w:r w:rsidRPr="00F85974">
        <w:rPr>
          <w:rFonts w:ascii="Times New Roman" w:eastAsiaTheme="minorEastAsia" w:hAnsi="Times New Roman" w:cstheme="minorBidi"/>
          <w:sz w:val="26"/>
          <w:szCs w:val="26"/>
          <w:lang w:eastAsia="en-US"/>
        </w:rPr>
        <w:t>Неиспользованный остаток денежных средств дорожного фонда по состоянию на 01.01.202</w:t>
      </w:r>
      <w:r w:rsidR="006B77B6">
        <w:rPr>
          <w:rFonts w:ascii="Times New Roman" w:eastAsiaTheme="minorEastAsia" w:hAnsi="Times New Roman" w:cstheme="minorBidi"/>
          <w:sz w:val="26"/>
          <w:szCs w:val="26"/>
          <w:lang w:eastAsia="en-US"/>
        </w:rPr>
        <w:t>6</w:t>
      </w:r>
      <w:r w:rsidRPr="00F85974">
        <w:rPr>
          <w:rFonts w:ascii="Times New Roman" w:eastAsiaTheme="minorEastAsia" w:hAnsi="Times New Roman" w:cstheme="minorBidi"/>
          <w:sz w:val="26"/>
          <w:szCs w:val="26"/>
          <w:lang w:eastAsia="en-US"/>
        </w:rPr>
        <w:t xml:space="preserve"> </w:t>
      </w:r>
      <w:r w:rsidR="006B77B6">
        <w:rPr>
          <w:rFonts w:ascii="Times New Roman" w:eastAsiaTheme="minorEastAsia" w:hAnsi="Times New Roman" w:cstheme="minorBidi"/>
          <w:sz w:val="26"/>
          <w:szCs w:val="26"/>
          <w:lang w:eastAsia="en-US"/>
        </w:rPr>
        <w:t>–</w:t>
      </w:r>
      <w:r w:rsidRPr="00F85974">
        <w:rPr>
          <w:rFonts w:ascii="Times New Roman" w:eastAsiaTheme="minorEastAsia" w:hAnsi="Times New Roman" w:cstheme="minorBidi"/>
          <w:sz w:val="26"/>
          <w:szCs w:val="26"/>
          <w:lang w:eastAsia="en-US"/>
        </w:rPr>
        <w:t xml:space="preserve"> </w:t>
      </w:r>
      <w:r w:rsidR="006B77B6">
        <w:rPr>
          <w:rFonts w:ascii="Times New Roman" w:eastAsiaTheme="minorEastAsia" w:hAnsi="Times New Roman" w:cstheme="minorBidi"/>
          <w:sz w:val="26"/>
          <w:szCs w:val="26"/>
          <w:lang w:eastAsia="en-US"/>
        </w:rPr>
        <w:t>1 449</w:t>
      </w:r>
      <w:r w:rsidRPr="00F85974">
        <w:rPr>
          <w:rFonts w:ascii="Times New Roman" w:eastAsiaTheme="minorEastAsia" w:hAnsi="Times New Roman" w:cstheme="minorBidi"/>
          <w:sz w:val="26"/>
          <w:szCs w:val="26"/>
          <w:lang w:eastAsia="en-US"/>
        </w:rPr>
        <w:t>,</w:t>
      </w:r>
      <w:r w:rsidR="006B77B6">
        <w:rPr>
          <w:rFonts w:ascii="Times New Roman" w:eastAsiaTheme="minorEastAsia" w:hAnsi="Times New Roman" w:cstheme="minorBidi"/>
          <w:sz w:val="26"/>
          <w:szCs w:val="26"/>
          <w:lang w:eastAsia="en-US"/>
        </w:rPr>
        <w:t>8</w:t>
      </w:r>
      <w:r w:rsidRPr="00F85974">
        <w:rPr>
          <w:rFonts w:ascii="Times New Roman" w:eastAsiaTheme="minorEastAsia" w:hAnsi="Times New Roman" w:cstheme="minorBidi"/>
          <w:sz w:val="26"/>
          <w:szCs w:val="26"/>
          <w:lang w:eastAsia="en-US"/>
        </w:rPr>
        <w:t xml:space="preserve"> тыс.рублей.</w:t>
      </w:r>
    </w:p>
    <w:p w14:paraId="2B770ADD" w14:textId="5D169E71" w:rsidR="007F3CA4" w:rsidRDefault="007F3CA4" w:rsidP="007F3CA4">
      <w:pPr>
        <w:spacing w:after="0" w:line="240" w:lineRule="auto"/>
        <w:ind w:firstLine="709"/>
        <w:jc w:val="center"/>
        <w:rPr>
          <w:rFonts w:ascii="Times New Roman" w:eastAsiaTheme="minorEastAsia" w:hAnsi="Times New Roman" w:cstheme="minorBidi"/>
          <w:b/>
          <w:bCs/>
          <w:sz w:val="26"/>
          <w:szCs w:val="26"/>
          <w:lang w:eastAsia="en-US"/>
        </w:rPr>
      </w:pPr>
      <w:r w:rsidRPr="007F3CA4">
        <w:rPr>
          <w:rFonts w:ascii="Times New Roman" w:eastAsiaTheme="minorEastAsia" w:hAnsi="Times New Roman" w:cstheme="minorBidi"/>
          <w:b/>
          <w:bCs/>
          <w:sz w:val="26"/>
          <w:szCs w:val="26"/>
          <w:lang w:eastAsia="en-US"/>
        </w:rPr>
        <w:t>Дефицит (профицит) бюджета</w:t>
      </w:r>
      <w:r>
        <w:rPr>
          <w:rFonts w:ascii="Times New Roman" w:eastAsiaTheme="minorEastAsia" w:hAnsi="Times New Roman" w:cstheme="minorBidi"/>
          <w:b/>
          <w:bCs/>
          <w:sz w:val="26"/>
          <w:szCs w:val="26"/>
          <w:lang w:eastAsia="en-US"/>
        </w:rPr>
        <w:t>, источники финансирования дефицита бюджета муниципального образования «Колпашевский район» за 2025 год</w:t>
      </w:r>
    </w:p>
    <w:p w14:paraId="5976084F" w14:textId="77777777" w:rsidR="003C3B1A" w:rsidRDefault="00DA03BB" w:rsidP="00DA03BB">
      <w:pPr>
        <w:spacing w:after="0" w:line="240" w:lineRule="auto"/>
        <w:ind w:firstLine="709"/>
        <w:jc w:val="both"/>
        <w:rPr>
          <w:rFonts w:ascii="Times New Roman" w:eastAsiaTheme="minorEastAsia" w:hAnsi="Times New Roman" w:cstheme="minorBidi"/>
          <w:sz w:val="26"/>
          <w:szCs w:val="26"/>
          <w:lang w:eastAsia="en-US"/>
        </w:rPr>
      </w:pPr>
      <w:r w:rsidRPr="00DA03BB">
        <w:rPr>
          <w:rFonts w:ascii="Times New Roman" w:eastAsiaTheme="minorEastAsia" w:hAnsi="Times New Roman" w:cstheme="minorBidi"/>
          <w:sz w:val="26"/>
          <w:szCs w:val="26"/>
          <w:lang w:eastAsia="en-US"/>
        </w:rPr>
        <w:t>Решением</w:t>
      </w:r>
      <w:r>
        <w:rPr>
          <w:rFonts w:ascii="Times New Roman" w:eastAsiaTheme="minorEastAsia" w:hAnsi="Times New Roman" w:cstheme="minorBidi"/>
          <w:sz w:val="26"/>
          <w:szCs w:val="26"/>
          <w:lang w:eastAsia="en-US"/>
        </w:rPr>
        <w:t xml:space="preserve"> Думы Колпашевского района от 25.11.2024 №124 «О бюджете муниципального образования «Колпашевский район» на 2025 год и на плановый период 2026 и 2027 годов» (в ред. от 15.12.2025 № 50) на 2025 год был утвержден дефицит бюджета в размере 159 164,5 тыс.рублей.</w:t>
      </w:r>
    </w:p>
    <w:p w14:paraId="47C94A8A" w14:textId="3727F652" w:rsidR="00DA03BB" w:rsidRPr="00DA03BB" w:rsidRDefault="003C3B1A" w:rsidP="00DA03BB">
      <w:pPr>
        <w:spacing w:after="0" w:line="240" w:lineRule="auto"/>
        <w:ind w:firstLine="709"/>
        <w:jc w:val="both"/>
        <w:rPr>
          <w:rFonts w:ascii="Times New Roman" w:eastAsiaTheme="minorEastAsia" w:hAnsi="Times New Roman" w:cstheme="minorBidi"/>
          <w:sz w:val="26"/>
          <w:szCs w:val="26"/>
          <w:lang w:eastAsia="en-US"/>
        </w:rPr>
      </w:pPr>
      <w:r>
        <w:rPr>
          <w:rFonts w:ascii="Times New Roman" w:eastAsiaTheme="minorEastAsia" w:hAnsi="Times New Roman" w:cstheme="minorBidi"/>
          <w:sz w:val="26"/>
          <w:szCs w:val="26"/>
          <w:lang w:eastAsia="en-US"/>
        </w:rPr>
        <w:t>По итогам 2025 года объем дефицита бюджета составил 77 751,6 тыс.рублей.</w:t>
      </w:r>
      <w:r w:rsidR="00DA03BB">
        <w:rPr>
          <w:rFonts w:ascii="Times New Roman" w:eastAsiaTheme="minorEastAsia" w:hAnsi="Times New Roman" w:cstheme="minorBidi"/>
          <w:sz w:val="26"/>
          <w:szCs w:val="26"/>
          <w:lang w:eastAsia="en-US"/>
        </w:rPr>
        <w:t xml:space="preserve"> </w:t>
      </w:r>
      <w:r w:rsidR="00DA03BB" w:rsidRPr="00DA03BB">
        <w:rPr>
          <w:rFonts w:ascii="Times New Roman" w:eastAsiaTheme="minorEastAsia" w:hAnsi="Times New Roman" w:cstheme="minorBidi"/>
          <w:sz w:val="26"/>
          <w:szCs w:val="26"/>
          <w:lang w:eastAsia="en-US"/>
        </w:rPr>
        <w:t xml:space="preserve"> </w:t>
      </w:r>
    </w:p>
    <w:p w14:paraId="1D657A0C" w14:textId="2289BC25" w:rsidR="0094431F" w:rsidRPr="004E03FB" w:rsidRDefault="004E03FB" w:rsidP="0094431F">
      <w:pPr>
        <w:spacing w:after="0" w:line="240" w:lineRule="auto"/>
        <w:ind w:firstLine="709"/>
        <w:jc w:val="both"/>
        <w:rPr>
          <w:rFonts w:ascii="Times New Roman" w:eastAsiaTheme="minorEastAsia" w:hAnsi="Times New Roman" w:cstheme="minorBidi"/>
          <w:sz w:val="26"/>
          <w:szCs w:val="26"/>
          <w:lang w:eastAsia="en-US"/>
        </w:rPr>
      </w:pPr>
      <w:r>
        <w:rPr>
          <w:rFonts w:ascii="Times New Roman" w:eastAsiaTheme="minorEastAsia" w:hAnsi="Times New Roman" w:cstheme="minorBidi"/>
          <w:sz w:val="26"/>
          <w:szCs w:val="26"/>
          <w:lang w:eastAsia="en-US"/>
        </w:rPr>
        <w:t>Согласно отчету о привлечении источников финансирования дефицита бюджета дефицит отражен по источнику «И</w:t>
      </w:r>
      <w:r w:rsidR="0094431F" w:rsidRPr="004E03FB">
        <w:rPr>
          <w:rFonts w:ascii="Times New Roman" w:eastAsiaTheme="minorEastAsia" w:hAnsi="Times New Roman" w:cstheme="minorBidi"/>
          <w:sz w:val="26"/>
          <w:szCs w:val="26"/>
          <w:lang w:eastAsia="en-US"/>
        </w:rPr>
        <w:t>зменение остатков средств на счетах по учету средств</w:t>
      </w:r>
      <w:r>
        <w:rPr>
          <w:rFonts w:ascii="Times New Roman" w:eastAsiaTheme="minorEastAsia" w:hAnsi="Times New Roman" w:cstheme="minorBidi"/>
          <w:sz w:val="26"/>
          <w:szCs w:val="26"/>
          <w:lang w:eastAsia="en-US"/>
        </w:rPr>
        <w:t xml:space="preserve"> </w:t>
      </w:r>
      <w:r w:rsidR="0094431F" w:rsidRPr="004E03FB">
        <w:rPr>
          <w:rFonts w:ascii="Times New Roman" w:eastAsiaTheme="minorEastAsia" w:hAnsi="Times New Roman" w:cstheme="minorBidi"/>
          <w:sz w:val="26"/>
          <w:szCs w:val="26"/>
          <w:lang w:eastAsia="en-US"/>
        </w:rPr>
        <w:t>бюджетов</w:t>
      </w:r>
      <w:r>
        <w:rPr>
          <w:rFonts w:ascii="Times New Roman" w:eastAsiaTheme="minorEastAsia" w:hAnsi="Times New Roman" w:cstheme="minorBidi"/>
          <w:sz w:val="26"/>
          <w:szCs w:val="26"/>
          <w:lang w:eastAsia="en-US"/>
        </w:rPr>
        <w:t>»</w:t>
      </w:r>
      <w:r w:rsidR="0094431F" w:rsidRPr="004E03FB">
        <w:rPr>
          <w:rFonts w:ascii="Times New Roman" w:eastAsiaTheme="minorEastAsia" w:hAnsi="Times New Roman" w:cstheme="minorBidi"/>
          <w:sz w:val="26"/>
          <w:szCs w:val="26"/>
          <w:lang w:eastAsia="en-US"/>
        </w:rPr>
        <w:t xml:space="preserve">. </w:t>
      </w:r>
    </w:p>
    <w:p w14:paraId="2F2F7D5B" w14:textId="77777777" w:rsidR="001549B8" w:rsidRPr="0044260B" w:rsidRDefault="001549B8" w:rsidP="002119F4">
      <w:pPr>
        <w:spacing w:after="0" w:line="240" w:lineRule="auto"/>
        <w:ind w:firstLine="709"/>
        <w:jc w:val="both"/>
        <w:rPr>
          <w:rFonts w:ascii="Times New Roman" w:hAnsi="Times New Roman"/>
          <w:color w:val="000000" w:themeColor="text1"/>
          <w:sz w:val="16"/>
          <w:szCs w:val="16"/>
        </w:rPr>
      </w:pPr>
    </w:p>
    <w:p w14:paraId="0AA1D642" w14:textId="509C9D75" w:rsidR="00A52662" w:rsidRPr="008A59A6" w:rsidRDefault="00A52662" w:rsidP="00A52662">
      <w:pPr>
        <w:spacing w:after="0" w:line="240" w:lineRule="auto"/>
        <w:jc w:val="center"/>
        <w:rPr>
          <w:rFonts w:ascii="Times New Roman" w:hAnsi="Times New Roman"/>
          <w:b/>
          <w:sz w:val="26"/>
          <w:szCs w:val="26"/>
        </w:rPr>
      </w:pPr>
      <w:r w:rsidRPr="008A59A6">
        <w:rPr>
          <w:rFonts w:ascii="Times New Roman" w:hAnsi="Times New Roman"/>
          <w:b/>
          <w:sz w:val="26"/>
          <w:szCs w:val="26"/>
        </w:rPr>
        <w:t>Выводы</w:t>
      </w:r>
      <w:r w:rsidR="00690BE7">
        <w:rPr>
          <w:rFonts w:ascii="Times New Roman" w:hAnsi="Times New Roman"/>
          <w:b/>
          <w:sz w:val="26"/>
          <w:szCs w:val="26"/>
        </w:rPr>
        <w:t xml:space="preserve"> и предложения</w:t>
      </w:r>
      <w:r w:rsidRPr="008A59A6">
        <w:rPr>
          <w:rFonts w:ascii="Times New Roman" w:hAnsi="Times New Roman"/>
          <w:b/>
          <w:sz w:val="26"/>
          <w:szCs w:val="26"/>
        </w:rPr>
        <w:t>:</w:t>
      </w:r>
    </w:p>
    <w:p w14:paraId="7DA56A5B" w14:textId="77777777" w:rsidR="00A52662" w:rsidRPr="00D8615D" w:rsidRDefault="00A52662" w:rsidP="00A52662">
      <w:pPr>
        <w:spacing w:after="0" w:line="240" w:lineRule="auto"/>
        <w:jc w:val="center"/>
        <w:rPr>
          <w:rFonts w:ascii="Times New Roman" w:hAnsi="Times New Roman"/>
          <w:bCs/>
          <w:sz w:val="16"/>
          <w:szCs w:val="16"/>
        </w:rPr>
      </w:pPr>
    </w:p>
    <w:p w14:paraId="7F01DE16" w14:textId="43422E19" w:rsidR="003527FC" w:rsidRDefault="003527FC" w:rsidP="003527FC">
      <w:pPr>
        <w:tabs>
          <w:tab w:val="left" w:pos="9214"/>
        </w:tabs>
        <w:spacing w:after="0" w:line="240" w:lineRule="auto"/>
        <w:ind w:firstLine="567"/>
        <w:jc w:val="both"/>
        <w:rPr>
          <w:rFonts w:ascii="Times New Roman" w:eastAsiaTheme="minorEastAsia" w:hAnsi="Times New Roman" w:cstheme="minorBidi"/>
          <w:sz w:val="26"/>
          <w:szCs w:val="26"/>
          <w:lang w:eastAsia="en-US"/>
        </w:rPr>
      </w:pPr>
      <w:r>
        <w:rPr>
          <w:rFonts w:ascii="Times New Roman" w:hAnsi="Times New Roman"/>
          <w:sz w:val="26"/>
          <w:szCs w:val="26"/>
        </w:rPr>
        <w:t xml:space="preserve"> 1. </w:t>
      </w:r>
      <w:r>
        <w:rPr>
          <w:rFonts w:ascii="Times New Roman" w:eastAsiaTheme="minorEastAsia" w:hAnsi="Times New Roman" w:cstheme="minorBidi"/>
          <w:sz w:val="26"/>
          <w:szCs w:val="26"/>
          <w:lang w:eastAsia="en-US"/>
        </w:rPr>
        <w:t>Годовой отчет об исполнении бюджета муниципального образования «Колпашевский район» за 2025 год, а также представленные одновременно с ним иные формы бюджетной отчетности по составу форм соответствуют требованиям бюджетного законодательства и Положения о бюджетном процессе.</w:t>
      </w:r>
    </w:p>
    <w:p w14:paraId="6B2F1F49" w14:textId="4A3E5170" w:rsidR="003527FC" w:rsidRDefault="00A52662" w:rsidP="003527FC">
      <w:pPr>
        <w:tabs>
          <w:tab w:val="left" w:pos="720"/>
        </w:tabs>
        <w:autoSpaceDE w:val="0"/>
        <w:autoSpaceDN w:val="0"/>
        <w:adjustRightInd w:val="0"/>
        <w:spacing w:after="0" w:line="240" w:lineRule="auto"/>
        <w:ind w:firstLine="709"/>
        <w:jc w:val="both"/>
        <w:rPr>
          <w:rFonts w:ascii="Times New Roman" w:hAnsi="Times New Roman"/>
          <w:color w:val="000000" w:themeColor="text1"/>
          <w:sz w:val="26"/>
          <w:szCs w:val="26"/>
        </w:rPr>
      </w:pPr>
      <w:r w:rsidRPr="00966A42">
        <w:rPr>
          <w:rFonts w:ascii="Times New Roman" w:hAnsi="Times New Roman"/>
          <w:sz w:val="26"/>
          <w:szCs w:val="26"/>
        </w:rPr>
        <w:t xml:space="preserve">2. </w:t>
      </w:r>
      <w:r w:rsidR="003527FC">
        <w:rPr>
          <w:rFonts w:ascii="Times New Roman" w:hAnsi="Times New Roman"/>
          <w:sz w:val="26"/>
          <w:szCs w:val="26"/>
        </w:rPr>
        <w:t xml:space="preserve">По итогам 2025 года исполнение </w:t>
      </w:r>
      <w:r w:rsidR="003527FC" w:rsidRPr="008B38C4">
        <w:rPr>
          <w:rFonts w:ascii="Times New Roman" w:hAnsi="Times New Roman"/>
          <w:color w:val="000000" w:themeColor="text1"/>
          <w:sz w:val="26"/>
          <w:szCs w:val="26"/>
        </w:rPr>
        <w:t>по доходам</w:t>
      </w:r>
      <w:r w:rsidR="003527FC">
        <w:rPr>
          <w:rFonts w:ascii="Times New Roman" w:hAnsi="Times New Roman"/>
          <w:color w:val="000000" w:themeColor="text1"/>
          <w:sz w:val="26"/>
          <w:szCs w:val="26"/>
        </w:rPr>
        <w:t xml:space="preserve"> составило</w:t>
      </w:r>
      <w:r w:rsidR="003527FC" w:rsidRPr="008B38C4">
        <w:rPr>
          <w:rFonts w:ascii="Times New Roman" w:hAnsi="Times New Roman"/>
          <w:color w:val="000000" w:themeColor="text1"/>
          <w:sz w:val="26"/>
          <w:szCs w:val="26"/>
        </w:rPr>
        <w:t xml:space="preserve"> в сумме 2 </w:t>
      </w:r>
      <w:r w:rsidR="003527FC">
        <w:rPr>
          <w:rFonts w:ascii="Times New Roman" w:hAnsi="Times New Roman"/>
          <w:color w:val="000000" w:themeColor="text1"/>
          <w:sz w:val="26"/>
          <w:szCs w:val="26"/>
        </w:rPr>
        <w:t>869</w:t>
      </w:r>
      <w:r w:rsidR="003527FC" w:rsidRPr="008B38C4">
        <w:rPr>
          <w:rFonts w:ascii="Times New Roman" w:hAnsi="Times New Roman"/>
          <w:color w:val="000000" w:themeColor="text1"/>
          <w:sz w:val="26"/>
          <w:szCs w:val="26"/>
        </w:rPr>
        <w:t> </w:t>
      </w:r>
      <w:r w:rsidR="003527FC">
        <w:rPr>
          <w:rFonts w:ascii="Times New Roman" w:hAnsi="Times New Roman"/>
          <w:color w:val="000000" w:themeColor="text1"/>
          <w:sz w:val="26"/>
          <w:szCs w:val="26"/>
        </w:rPr>
        <w:t>310</w:t>
      </w:r>
      <w:r w:rsidR="003527FC" w:rsidRPr="008B38C4">
        <w:rPr>
          <w:rFonts w:ascii="Times New Roman" w:hAnsi="Times New Roman"/>
          <w:color w:val="000000" w:themeColor="text1"/>
          <w:sz w:val="26"/>
          <w:szCs w:val="26"/>
        </w:rPr>
        <w:t>,</w:t>
      </w:r>
      <w:r w:rsidR="003527FC">
        <w:rPr>
          <w:rFonts w:ascii="Times New Roman" w:hAnsi="Times New Roman"/>
          <w:color w:val="000000" w:themeColor="text1"/>
          <w:sz w:val="26"/>
          <w:szCs w:val="26"/>
        </w:rPr>
        <w:t>6</w:t>
      </w:r>
      <w:r w:rsidR="003527FC" w:rsidRPr="008B38C4">
        <w:rPr>
          <w:rFonts w:ascii="Times New Roman" w:hAnsi="Times New Roman"/>
          <w:color w:val="000000" w:themeColor="text1"/>
          <w:sz w:val="26"/>
          <w:szCs w:val="26"/>
        </w:rPr>
        <w:t xml:space="preserve"> тыс.рублей</w:t>
      </w:r>
      <w:r w:rsidR="003527FC">
        <w:rPr>
          <w:rFonts w:ascii="Times New Roman" w:hAnsi="Times New Roman"/>
          <w:color w:val="000000" w:themeColor="text1"/>
          <w:sz w:val="26"/>
          <w:szCs w:val="26"/>
        </w:rPr>
        <w:t xml:space="preserve"> </w:t>
      </w:r>
      <w:r w:rsidR="003527FC" w:rsidRPr="008B38C4">
        <w:rPr>
          <w:rFonts w:ascii="Times New Roman" w:hAnsi="Times New Roman"/>
          <w:color w:val="000000" w:themeColor="text1"/>
          <w:sz w:val="26"/>
          <w:szCs w:val="26"/>
        </w:rPr>
        <w:t>при планов</w:t>
      </w:r>
      <w:r w:rsidR="003527FC">
        <w:rPr>
          <w:rFonts w:ascii="Times New Roman" w:hAnsi="Times New Roman"/>
          <w:color w:val="000000" w:themeColor="text1"/>
          <w:sz w:val="26"/>
          <w:szCs w:val="26"/>
        </w:rPr>
        <w:t>ых</w:t>
      </w:r>
      <w:r w:rsidR="003527FC" w:rsidRPr="008B38C4">
        <w:rPr>
          <w:rFonts w:ascii="Times New Roman" w:hAnsi="Times New Roman"/>
          <w:color w:val="000000" w:themeColor="text1"/>
          <w:sz w:val="26"/>
          <w:szCs w:val="26"/>
        </w:rPr>
        <w:t xml:space="preserve"> назначени</w:t>
      </w:r>
      <w:r w:rsidR="003527FC">
        <w:rPr>
          <w:rFonts w:ascii="Times New Roman" w:hAnsi="Times New Roman"/>
          <w:color w:val="000000" w:themeColor="text1"/>
          <w:sz w:val="26"/>
          <w:szCs w:val="26"/>
        </w:rPr>
        <w:t>ях</w:t>
      </w:r>
      <w:r w:rsidR="003527FC" w:rsidRPr="008B38C4">
        <w:rPr>
          <w:rFonts w:ascii="Times New Roman" w:hAnsi="Times New Roman"/>
          <w:color w:val="000000" w:themeColor="text1"/>
          <w:sz w:val="26"/>
          <w:szCs w:val="26"/>
        </w:rPr>
        <w:t xml:space="preserve"> в сумме 2 </w:t>
      </w:r>
      <w:r w:rsidR="003527FC">
        <w:rPr>
          <w:rFonts w:ascii="Times New Roman" w:hAnsi="Times New Roman"/>
          <w:color w:val="000000" w:themeColor="text1"/>
          <w:sz w:val="26"/>
          <w:szCs w:val="26"/>
        </w:rPr>
        <w:t>947</w:t>
      </w:r>
      <w:r w:rsidR="003527FC" w:rsidRPr="008B38C4">
        <w:rPr>
          <w:rFonts w:ascii="Times New Roman" w:hAnsi="Times New Roman"/>
          <w:color w:val="000000" w:themeColor="text1"/>
          <w:sz w:val="26"/>
          <w:szCs w:val="26"/>
        </w:rPr>
        <w:t xml:space="preserve"> </w:t>
      </w:r>
      <w:r w:rsidR="003527FC">
        <w:rPr>
          <w:rFonts w:ascii="Times New Roman" w:hAnsi="Times New Roman"/>
          <w:color w:val="000000" w:themeColor="text1"/>
          <w:sz w:val="26"/>
          <w:szCs w:val="26"/>
        </w:rPr>
        <w:t>0</w:t>
      </w:r>
      <w:r w:rsidR="003527FC" w:rsidRPr="008B38C4">
        <w:rPr>
          <w:rFonts w:ascii="Times New Roman" w:hAnsi="Times New Roman"/>
          <w:color w:val="000000" w:themeColor="text1"/>
          <w:sz w:val="26"/>
          <w:szCs w:val="26"/>
        </w:rPr>
        <w:t>6</w:t>
      </w:r>
      <w:r w:rsidR="003527FC">
        <w:rPr>
          <w:rFonts w:ascii="Times New Roman" w:hAnsi="Times New Roman"/>
          <w:color w:val="000000" w:themeColor="text1"/>
          <w:sz w:val="26"/>
          <w:szCs w:val="26"/>
        </w:rPr>
        <w:t>2</w:t>
      </w:r>
      <w:r w:rsidR="003527FC" w:rsidRPr="008B38C4">
        <w:rPr>
          <w:rFonts w:ascii="Times New Roman" w:hAnsi="Times New Roman"/>
          <w:color w:val="000000" w:themeColor="text1"/>
          <w:sz w:val="26"/>
          <w:szCs w:val="26"/>
        </w:rPr>
        <w:t>,</w:t>
      </w:r>
      <w:r w:rsidR="003527FC">
        <w:rPr>
          <w:rFonts w:ascii="Times New Roman" w:hAnsi="Times New Roman"/>
          <w:color w:val="000000" w:themeColor="text1"/>
          <w:sz w:val="26"/>
          <w:szCs w:val="26"/>
        </w:rPr>
        <w:t>2</w:t>
      </w:r>
      <w:r w:rsidR="003527FC" w:rsidRPr="008B38C4">
        <w:rPr>
          <w:rFonts w:ascii="Times New Roman" w:hAnsi="Times New Roman"/>
          <w:color w:val="000000" w:themeColor="text1"/>
          <w:sz w:val="26"/>
          <w:szCs w:val="26"/>
        </w:rPr>
        <w:t xml:space="preserve"> тыс.рублей (или на </w:t>
      </w:r>
      <w:r w:rsidR="003527FC">
        <w:rPr>
          <w:rFonts w:ascii="Times New Roman" w:hAnsi="Times New Roman"/>
          <w:color w:val="000000" w:themeColor="text1"/>
          <w:sz w:val="26"/>
          <w:szCs w:val="26"/>
        </w:rPr>
        <w:t>98</w:t>
      </w:r>
      <w:r w:rsidR="003527FC" w:rsidRPr="008B38C4">
        <w:rPr>
          <w:rFonts w:ascii="Times New Roman" w:hAnsi="Times New Roman"/>
          <w:color w:val="000000" w:themeColor="text1"/>
          <w:sz w:val="26"/>
          <w:szCs w:val="26"/>
        </w:rPr>
        <w:t>,3%).</w:t>
      </w:r>
    </w:p>
    <w:p w14:paraId="53C720C2" w14:textId="4C1494CA" w:rsidR="005F6D78" w:rsidRDefault="005F6D78" w:rsidP="003527FC">
      <w:pPr>
        <w:tabs>
          <w:tab w:val="left" w:pos="720"/>
        </w:tabs>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Основу </w:t>
      </w:r>
      <w:r w:rsidR="00E52C50">
        <w:rPr>
          <w:rFonts w:ascii="Times New Roman" w:hAnsi="Times New Roman"/>
          <w:color w:val="000000" w:themeColor="text1"/>
          <w:sz w:val="26"/>
          <w:szCs w:val="26"/>
        </w:rPr>
        <w:t>доходной части бюджета муниципального образования «Колпашевский район» составляют:</w:t>
      </w:r>
    </w:p>
    <w:p w14:paraId="1C4E62ED" w14:textId="45492D51" w:rsidR="00E52C50" w:rsidRDefault="00E52C50" w:rsidP="003527FC">
      <w:pPr>
        <w:tabs>
          <w:tab w:val="left" w:pos="720"/>
        </w:tabs>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налоговы</w:t>
      </w:r>
      <w:r w:rsidR="00EC4C84">
        <w:rPr>
          <w:rFonts w:ascii="Times New Roman" w:hAnsi="Times New Roman"/>
          <w:color w:val="000000" w:themeColor="text1"/>
          <w:sz w:val="26"/>
          <w:szCs w:val="26"/>
        </w:rPr>
        <w:t>е</w:t>
      </w:r>
      <w:r>
        <w:rPr>
          <w:rFonts w:ascii="Times New Roman" w:hAnsi="Times New Roman"/>
          <w:color w:val="000000" w:themeColor="text1"/>
          <w:sz w:val="26"/>
          <w:szCs w:val="26"/>
        </w:rPr>
        <w:t xml:space="preserve"> </w:t>
      </w:r>
      <w:r w:rsidRPr="008B38C4">
        <w:rPr>
          <w:rFonts w:ascii="Times New Roman" w:hAnsi="Times New Roman"/>
          <w:color w:val="000000" w:themeColor="text1"/>
          <w:sz w:val="26"/>
          <w:szCs w:val="26"/>
        </w:rPr>
        <w:t>доход</w:t>
      </w:r>
      <w:r w:rsidR="00EC4C84">
        <w:rPr>
          <w:rFonts w:ascii="Times New Roman" w:hAnsi="Times New Roman"/>
          <w:color w:val="000000" w:themeColor="text1"/>
          <w:sz w:val="26"/>
          <w:szCs w:val="26"/>
        </w:rPr>
        <w:t>ы бюджета</w:t>
      </w:r>
      <w:r>
        <w:rPr>
          <w:rFonts w:ascii="Times New Roman" w:hAnsi="Times New Roman"/>
          <w:color w:val="000000" w:themeColor="text1"/>
          <w:sz w:val="26"/>
          <w:szCs w:val="26"/>
        </w:rPr>
        <w:t xml:space="preserve"> в </w:t>
      </w:r>
      <w:r w:rsidR="00EC4C84">
        <w:rPr>
          <w:rFonts w:ascii="Times New Roman" w:hAnsi="Times New Roman"/>
          <w:color w:val="000000" w:themeColor="text1"/>
          <w:sz w:val="26"/>
          <w:szCs w:val="26"/>
        </w:rPr>
        <w:t>объеме</w:t>
      </w:r>
      <w:r>
        <w:rPr>
          <w:rFonts w:ascii="Times New Roman" w:hAnsi="Times New Roman"/>
          <w:color w:val="000000" w:themeColor="text1"/>
          <w:sz w:val="26"/>
          <w:szCs w:val="26"/>
        </w:rPr>
        <w:t xml:space="preserve"> 512</w:t>
      </w:r>
      <w:r w:rsidRPr="008B38C4">
        <w:rPr>
          <w:rFonts w:ascii="Times New Roman" w:hAnsi="Times New Roman"/>
          <w:color w:val="000000" w:themeColor="text1"/>
          <w:sz w:val="26"/>
          <w:szCs w:val="26"/>
        </w:rPr>
        <w:t xml:space="preserve"> </w:t>
      </w:r>
      <w:r>
        <w:rPr>
          <w:rFonts w:ascii="Times New Roman" w:hAnsi="Times New Roman"/>
          <w:color w:val="000000" w:themeColor="text1"/>
          <w:sz w:val="26"/>
          <w:szCs w:val="26"/>
        </w:rPr>
        <w:t>027</w:t>
      </w:r>
      <w:r w:rsidRPr="008B38C4">
        <w:rPr>
          <w:rFonts w:ascii="Times New Roman" w:hAnsi="Times New Roman"/>
          <w:color w:val="000000" w:themeColor="text1"/>
          <w:sz w:val="26"/>
          <w:szCs w:val="26"/>
        </w:rPr>
        <w:t>,</w:t>
      </w:r>
      <w:r>
        <w:rPr>
          <w:rFonts w:ascii="Times New Roman" w:hAnsi="Times New Roman"/>
          <w:color w:val="000000" w:themeColor="text1"/>
          <w:sz w:val="26"/>
          <w:szCs w:val="26"/>
        </w:rPr>
        <w:t>4</w:t>
      </w:r>
      <w:r w:rsidRPr="008B38C4">
        <w:rPr>
          <w:rFonts w:ascii="Times New Roman" w:hAnsi="Times New Roman"/>
          <w:color w:val="000000" w:themeColor="text1"/>
          <w:sz w:val="26"/>
          <w:szCs w:val="26"/>
        </w:rPr>
        <w:t xml:space="preserve"> тыс.рублей или 1</w:t>
      </w:r>
      <w:r>
        <w:rPr>
          <w:rFonts w:ascii="Times New Roman" w:hAnsi="Times New Roman"/>
          <w:color w:val="000000" w:themeColor="text1"/>
          <w:sz w:val="26"/>
          <w:szCs w:val="26"/>
        </w:rPr>
        <w:t>08</w:t>
      </w:r>
      <w:r w:rsidRPr="008B38C4">
        <w:rPr>
          <w:rFonts w:ascii="Times New Roman" w:hAnsi="Times New Roman"/>
          <w:color w:val="000000" w:themeColor="text1"/>
          <w:sz w:val="26"/>
          <w:szCs w:val="26"/>
        </w:rPr>
        <w:t>,</w:t>
      </w:r>
      <w:r>
        <w:rPr>
          <w:rFonts w:ascii="Times New Roman" w:hAnsi="Times New Roman"/>
          <w:color w:val="000000" w:themeColor="text1"/>
          <w:sz w:val="26"/>
          <w:szCs w:val="26"/>
        </w:rPr>
        <w:t>3</w:t>
      </w:r>
      <w:r w:rsidRPr="008B38C4">
        <w:rPr>
          <w:rFonts w:ascii="Times New Roman" w:hAnsi="Times New Roman"/>
          <w:color w:val="000000" w:themeColor="text1"/>
          <w:sz w:val="26"/>
          <w:szCs w:val="26"/>
        </w:rPr>
        <w:t xml:space="preserve">% </w:t>
      </w:r>
      <w:r w:rsidR="00EC4C84">
        <w:rPr>
          <w:rFonts w:ascii="Times New Roman" w:hAnsi="Times New Roman"/>
          <w:color w:val="000000" w:themeColor="text1"/>
          <w:sz w:val="26"/>
          <w:szCs w:val="26"/>
        </w:rPr>
        <w:t>от уточненного объема;</w:t>
      </w:r>
    </w:p>
    <w:p w14:paraId="0A9D9EA2" w14:textId="2486EA6F" w:rsidR="00E52C50" w:rsidRDefault="00E52C50" w:rsidP="00E52C50">
      <w:pPr>
        <w:tabs>
          <w:tab w:val="left" w:pos="720"/>
        </w:tabs>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8B38C4">
        <w:rPr>
          <w:rFonts w:ascii="Times New Roman" w:hAnsi="Times New Roman"/>
          <w:color w:val="000000" w:themeColor="text1"/>
          <w:sz w:val="26"/>
          <w:szCs w:val="26"/>
        </w:rPr>
        <w:t>неналоговы</w:t>
      </w:r>
      <w:r w:rsidR="00EC4C84">
        <w:rPr>
          <w:rFonts w:ascii="Times New Roman" w:hAnsi="Times New Roman"/>
          <w:color w:val="000000" w:themeColor="text1"/>
          <w:sz w:val="26"/>
          <w:szCs w:val="26"/>
        </w:rPr>
        <w:t>е</w:t>
      </w:r>
      <w:r w:rsidRPr="008B38C4">
        <w:rPr>
          <w:rFonts w:ascii="Times New Roman" w:hAnsi="Times New Roman"/>
          <w:color w:val="000000" w:themeColor="text1"/>
          <w:sz w:val="26"/>
          <w:szCs w:val="26"/>
        </w:rPr>
        <w:t xml:space="preserve"> доход</w:t>
      </w:r>
      <w:r w:rsidR="00EC4C84">
        <w:rPr>
          <w:rFonts w:ascii="Times New Roman" w:hAnsi="Times New Roman"/>
          <w:color w:val="000000" w:themeColor="text1"/>
          <w:sz w:val="26"/>
          <w:szCs w:val="26"/>
        </w:rPr>
        <w:t>ы бюджета</w:t>
      </w:r>
      <w:r w:rsidRPr="008B38C4">
        <w:rPr>
          <w:rFonts w:ascii="Times New Roman" w:hAnsi="Times New Roman"/>
          <w:color w:val="000000" w:themeColor="text1"/>
          <w:sz w:val="26"/>
          <w:szCs w:val="26"/>
        </w:rPr>
        <w:t xml:space="preserve"> составил</w:t>
      </w:r>
      <w:r w:rsidR="00EC4C84">
        <w:rPr>
          <w:rFonts w:ascii="Times New Roman" w:hAnsi="Times New Roman"/>
          <w:color w:val="000000" w:themeColor="text1"/>
          <w:sz w:val="26"/>
          <w:szCs w:val="26"/>
        </w:rPr>
        <w:t>и</w:t>
      </w:r>
      <w:r w:rsidRPr="008B38C4">
        <w:rPr>
          <w:rFonts w:ascii="Times New Roman" w:hAnsi="Times New Roman"/>
          <w:color w:val="000000" w:themeColor="text1"/>
          <w:sz w:val="26"/>
          <w:szCs w:val="26"/>
        </w:rPr>
        <w:t xml:space="preserve"> </w:t>
      </w:r>
      <w:r>
        <w:rPr>
          <w:rFonts w:ascii="Times New Roman" w:hAnsi="Times New Roman"/>
          <w:color w:val="000000" w:themeColor="text1"/>
          <w:sz w:val="26"/>
          <w:szCs w:val="26"/>
        </w:rPr>
        <w:t>13</w:t>
      </w:r>
      <w:r w:rsidRPr="008B38C4">
        <w:rPr>
          <w:rFonts w:ascii="Times New Roman" w:hAnsi="Times New Roman"/>
          <w:color w:val="000000" w:themeColor="text1"/>
          <w:sz w:val="26"/>
          <w:szCs w:val="26"/>
        </w:rPr>
        <w:t> </w:t>
      </w:r>
      <w:r>
        <w:rPr>
          <w:rFonts w:ascii="Times New Roman" w:hAnsi="Times New Roman"/>
          <w:color w:val="000000" w:themeColor="text1"/>
          <w:sz w:val="26"/>
          <w:szCs w:val="26"/>
        </w:rPr>
        <w:t>401</w:t>
      </w:r>
      <w:r w:rsidRPr="008B38C4">
        <w:rPr>
          <w:rFonts w:ascii="Times New Roman" w:hAnsi="Times New Roman"/>
          <w:color w:val="000000" w:themeColor="text1"/>
          <w:sz w:val="26"/>
          <w:szCs w:val="26"/>
        </w:rPr>
        <w:t>,</w:t>
      </w:r>
      <w:r>
        <w:rPr>
          <w:rFonts w:ascii="Times New Roman" w:hAnsi="Times New Roman"/>
          <w:color w:val="000000" w:themeColor="text1"/>
          <w:sz w:val="26"/>
          <w:szCs w:val="26"/>
        </w:rPr>
        <w:t>5</w:t>
      </w:r>
      <w:r w:rsidRPr="008B38C4">
        <w:rPr>
          <w:rFonts w:ascii="Times New Roman" w:hAnsi="Times New Roman"/>
          <w:color w:val="000000" w:themeColor="text1"/>
          <w:sz w:val="26"/>
          <w:szCs w:val="26"/>
        </w:rPr>
        <w:t xml:space="preserve"> тыс.рублей или 1</w:t>
      </w:r>
      <w:r>
        <w:rPr>
          <w:rFonts w:ascii="Times New Roman" w:hAnsi="Times New Roman"/>
          <w:color w:val="000000" w:themeColor="text1"/>
          <w:sz w:val="26"/>
          <w:szCs w:val="26"/>
        </w:rPr>
        <w:t>15</w:t>
      </w:r>
      <w:r w:rsidRPr="008B38C4">
        <w:rPr>
          <w:rFonts w:ascii="Times New Roman" w:hAnsi="Times New Roman"/>
          <w:color w:val="000000" w:themeColor="text1"/>
          <w:sz w:val="26"/>
          <w:szCs w:val="26"/>
        </w:rPr>
        <w:t>,</w:t>
      </w:r>
      <w:r>
        <w:rPr>
          <w:rFonts w:ascii="Times New Roman" w:hAnsi="Times New Roman"/>
          <w:color w:val="000000" w:themeColor="text1"/>
          <w:sz w:val="26"/>
          <w:szCs w:val="26"/>
        </w:rPr>
        <w:t>2</w:t>
      </w:r>
      <w:r w:rsidRPr="008B38C4">
        <w:rPr>
          <w:rFonts w:ascii="Times New Roman" w:hAnsi="Times New Roman"/>
          <w:color w:val="000000" w:themeColor="text1"/>
          <w:sz w:val="26"/>
          <w:szCs w:val="26"/>
        </w:rPr>
        <w:t xml:space="preserve">% </w:t>
      </w:r>
      <w:r w:rsidR="00EC4C84">
        <w:rPr>
          <w:rFonts w:ascii="Times New Roman" w:hAnsi="Times New Roman"/>
          <w:color w:val="000000" w:themeColor="text1"/>
          <w:sz w:val="26"/>
          <w:szCs w:val="26"/>
        </w:rPr>
        <w:t>от</w:t>
      </w:r>
      <w:r w:rsidRPr="008B38C4">
        <w:rPr>
          <w:rFonts w:ascii="Times New Roman" w:hAnsi="Times New Roman"/>
          <w:color w:val="000000" w:themeColor="text1"/>
          <w:sz w:val="26"/>
          <w:szCs w:val="26"/>
        </w:rPr>
        <w:t xml:space="preserve"> уточненно</w:t>
      </w:r>
      <w:r w:rsidR="00EC4C84">
        <w:rPr>
          <w:rFonts w:ascii="Times New Roman" w:hAnsi="Times New Roman"/>
          <w:color w:val="000000" w:themeColor="text1"/>
          <w:sz w:val="26"/>
          <w:szCs w:val="26"/>
        </w:rPr>
        <w:t>го объема;</w:t>
      </w:r>
    </w:p>
    <w:p w14:paraId="4C9CEF36" w14:textId="7B9E39B4" w:rsidR="00E52C50" w:rsidRDefault="00EC4C84" w:rsidP="003527FC">
      <w:pPr>
        <w:tabs>
          <w:tab w:val="left" w:pos="720"/>
        </w:tabs>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б</w:t>
      </w:r>
      <w:r w:rsidR="00E52C50" w:rsidRPr="008B38C4">
        <w:rPr>
          <w:rFonts w:ascii="Times New Roman" w:hAnsi="Times New Roman"/>
          <w:sz w:val="26"/>
          <w:szCs w:val="26"/>
        </w:rPr>
        <w:t>езвозмездные поступления</w:t>
      </w:r>
      <w:r>
        <w:rPr>
          <w:rFonts w:ascii="Times New Roman" w:hAnsi="Times New Roman"/>
          <w:sz w:val="26"/>
          <w:szCs w:val="26"/>
        </w:rPr>
        <w:t xml:space="preserve"> в объеме </w:t>
      </w:r>
      <w:r w:rsidR="00E52C50">
        <w:rPr>
          <w:rFonts w:ascii="Times New Roman" w:hAnsi="Times New Roman"/>
          <w:sz w:val="26"/>
          <w:szCs w:val="26"/>
        </w:rPr>
        <w:t>2 343 881,7</w:t>
      </w:r>
      <w:r w:rsidR="00E52C50" w:rsidRPr="008B38C4">
        <w:rPr>
          <w:rFonts w:ascii="Times New Roman" w:hAnsi="Times New Roman"/>
          <w:sz w:val="26"/>
          <w:szCs w:val="26"/>
        </w:rPr>
        <w:t xml:space="preserve"> тыс.рублей</w:t>
      </w:r>
      <w:r>
        <w:rPr>
          <w:rFonts w:ascii="Times New Roman" w:hAnsi="Times New Roman"/>
          <w:sz w:val="26"/>
          <w:szCs w:val="26"/>
        </w:rPr>
        <w:t xml:space="preserve"> или 96,3% уточненного объема данных поступлений.</w:t>
      </w:r>
      <w:r w:rsidR="00E52C50">
        <w:rPr>
          <w:rFonts w:ascii="Times New Roman" w:hAnsi="Times New Roman"/>
          <w:color w:val="000000" w:themeColor="text1"/>
          <w:sz w:val="26"/>
          <w:szCs w:val="26"/>
        </w:rPr>
        <w:t xml:space="preserve">   </w:t>
      </w:r>
    </w:p>
    <w:p w14:paraId="052F4B9D" w14:textId="6BFC9D51" w:rsidR="003527FC" w:rsidRDefault="003527FC" w:rsidP="003527FC">
      <w:pPr>
        <w:tabs>
          <w:tab w:val="left" w:pos="720"/>
        </w:tabs>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Расходная часть местного бюджета в 2025 году исполнена в сумме 2 947 062,2 тыс.рублей, что составляет 95,8% к уточненному плановому показателю.</w:t>
      </w:r>
    </w:p>
    <w:p w14:paraId="552C25F5" w14:textId="0EA159B0" w:rsidR="003527FC" w:rsidRDefault="009B292F" w:rsidP="003527FC">
      <w:pPr>
        <w:tabs>
          <w:tab w:val="left" w:pos="720"/>
        </w:tabs>
        <w:autoSpaceDE w:val="0"/>
        <w:autoSpaceDN w:val="0"/>
        <w:adjustRightInd w:val="0"/>
        <w:spacing w:after="0" w:line="240" w:lineRule="auto"/>
        <w:ind w:firstLine="709"/>
        <w:jc w:val="both"/>
        <w:rPr>
          <w:rFonts w:ascii="Times New Roman" w:eastAsiaTheme="minorHAnsi" w:hAnsi="Times New Roman" w:cs="Arial"/>
          <w:color w:val="000000" w:themeColor="text1"/>
          <w:sz w:val="26"/>
          <w:szCs w:val="26"/>
          <w:lang w:eastAsia="en-US"/>
        </w:rPr>
      </w:pPr>
      <w:r>
        <w:rPr>
          <w:rFonts w:ascii="Times New Roman" w:eastAsiaTheme="minorHAnsi" w:hAnsi="Times New Roman" w:cs="Arial"/>
          <w:color w:val="000000" w:themeColor="text1"/>
          <w:sz w:val="26"/>
          <w:szCs w:val="26"/>
          <w:lang w:eastAsia="en-US"/>
        </w:rPr>
        <w:t>Д</w:t>
      </w:r>
      <w:r w:rsidR="003527FC">
        <w:rPr>
          <w:rFonts w:ascii="Times New Roman" w:eastAsiaTheme="minorHAnsi" w:hAnsi="Times New Roman" w:cs="Arial"/>
          <w:color w:val="000000" w:themeColor="text1"/>
          <w:sz w:val="26"/>
          <w:szCs w:val="26"/>
          <w:lang w:eastAsia="en-US"/>
        </w:rPr>
        <w:t>ефицит</w:t>
      </w:r>
      <w:r>
        <w:rPr>
          <w:rFonts w:ascii="Times New Roman" w:eastAsiaTheme="minorHAnsi" w:hAnsi="Times New Roman" w:cs="Arial"/>
          <w:color w:val="000000" w:themeColor="text1"/>
          <w:sz w:val="26"/>
          <w:szCs w:val="26"/>
          <w:lang w:eastAsia="en-US"/>
        </w:rPr>
        <w:t xml:space="preserve"> бюджета составил </w:t>
      </w:r>
      <w:r w:rsidR="003527FC">
        <w:rPr>
          <w:rFonts w:ascii="Times New Roman" w:eastAsiaTheme="minorHAnsi" w:hAnsi="Times New Roman" w:cs="Arial"/>
          <w:color w:val="000000" w:themeColor="text1"/>
          <w:sz w:val="26"/>
          <w:szCs w:val="26"/>
          <w:lang w:eastAsia="en-US"/>
        </w:rPr>
        <w:t>77 751,6 тыс.рублей</w:t>
      </w:r>
      <w:r>
        <w:rPr>
          <w:rFonts w:ascii="Times New Roman" w:eastAsiaTheme="minorHAnsi" w:hAnsi="Times New Roman" w:cs="Arial"/>
          <w:color w:val="000000" w:themeColor="text1"/>
          <w:sz w:val="26"/>
          <w:szCs w:val="26"/>
          <w:lang w:eastAsia="en-US"/>
        </w:rPr>
        <w:t>, при утвержденном дефиците бюджета в сумме 159 164,5 тыс.рублей</w:t>
      </w:r>
      <w:r w:rsidR="003527FC">
        <w:rPr>
          <w:rFonts w:ascii="Times New Roman" w:eastAsiaTheme="minorHAnsi" w:hAnsi="Times New Roman" w:cs="Arial"/>
          <w:color w:val="000000" w:themeColor="text1"/>
          <w:sz w:val="26"/>
          <w:szCs w:val="26"/>
          <w:lang w:eastAsia="en-US"/>
        </w:rPr>
        <w:t>.</w:t>
      </w:r>
    </w:p>
    <w:p w14:paraId="0E9FD47C" w14:textId="30710FFB" w:rsidR="003527FC" w:rsidRDefault="003527FC" w:rsidP="003527FC">
      <w:pPr>
        <w:tabs>
          <w:tab w:val="left" w:pos="720"/>
        </w:tabs>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eastAsiaTheme="minorHAnsi" w:hAnsi="Times New Roman" w:cs="Arial"/>
          <w:color w:val="000000" w:themeColor="text1"/>
          <w:sz w:val="26"/>
          <w:szCs w:val="26"/>
          <w:lang w:eastAsia="en-US"/>
        </w:rPr>
        <w:t>3.</w:t>
      </w:r>
      <w:r w:rsidR="00C3569F">
        <w:rPr>
          <w:rFonts w:ascii="Times New Roman" w:eastAsiaTheme="minorHAnsi" w:hAnsi="Times New Roman" w:cs="Arial"/>
          <w:color w:val="000000" w:themeColor="text1"/>
          <w:sz w:val="26"/>
          <w:szCs w:val="26"/>
          <w:lang w:eastAsia="en-US"/>
        </w:rPr>
        <w:t xml:space="preserve"> </w:t>
      </w:r>
      <w:r w:rsidR="00CF16A1">
        <w:rPr>
          <w:rFonts w:ascii="Times New Roman" w:eastAsiaTheme="minorHAnsi" w:hAnsi="Times New Roman" w:cs="Arial"/>
          <w:color w:val="000000" w:themeColor="text1"/>
          <w:sz w:val="26"/>
          <w:szCs w:val="26"/>
          <w:lang w:eastAsia="en-US"/>
        </w:rPr>
        <w:t xml:space="preserve">Бюджетная отчетность представлена и сформирована в соответствии с требованиями Инструкции о порядке составления и представления годовой, квартальной и месячной бюджетной отчетности об исполнении бюджетов бюджетной системы Российской Федерации, утвержденной приказом Минфина России от 28.12.2010 № 191н.  </w:t>
      </w:r>
      <w:r w:rsidR="00C3569F" w:rsidRPr="00C3569F">
        <w:rPr>
          <w:rFonts w:ascii="Times New Roman" w:eastAsiaTheme="minorHAnsi" w:hAnsi="Times New Roman" w:cs="Arial"/>
          <w:color w:val="FF0000"/>
          <w:sz w:val="26"/>
          <w:szCs w:val="26"/>
          <w:lang w:eastAsia="en-US"/>
        </w:rPr>
        <w:t xml:space="preserve">  </w:t>
      </w:r>
      <w:r w:rsidRPr="00C3569F">
        <w:rPr>
          <w:rFonts w:ascii="Times New Roman" w:eastAsiaTheme="minorHAnsi" w:hAnsi="Times New Roman" w:cs="Arial"/>
          <w:color w:val="FF0000"/>
          <w:sz w:val="26"/>
          <w:szCs w:val="26"/>
          <w:lang w:eastAsia="en-US"/>
        </w:rPr>
        <w:t xml:space="preserve"> </w:t>
      </w:r>
    </w:p>
    <w:p w14:paraId="6BF4CF4E" w14:textId="568558F1" w:rsidR="00A52662" w:rsidRPr="004D1D92" w:rsidRDefault="00691D62" w:rsidP="00A52662">
      <w:pPr>
        <w:autoSpaceDE w:val="0"/>
        <w:autoSpaceDN w:val="0"/>
        <w:adjustRightInd w:val="0"/>
        <w:spacing w:after="0" w:line="240" w:lineRule="auto"/>
        <w:ind w:firstLine="708"/>
        <w:jc w:val="both"/>
        <w:rPr>
          <w:rFonts w:ascii="Times New Roman" w:hAnsi="Times New Roman"/>
          <w:sz w:val="26"/>
          <w:szCs w:val="26"/>
        </w:rPr>
      </w:pPr>
      <w:r w:rsidRPr="00966A42">
        <w:rPr>
          <w:rFonts w:ascii="Times New Roman" w:hAnsi="Times New Roman"/>
          <w:sz w:val="26"/>
          <w:szCs w:val="26"/>
        </w:rPr>
        <w:t>4</w:t>
      </w:r>
      <w:r w:rsidR="00A52662" w:rsidRPr="00966A42">
        <w:rPr>
          <w:rFonts w:ascii="Times New Roman" w:hAnsi="Times New Roman"/>
          <w:sz w:val="26"/>
          <w:szCs w:val="26"/>
        </w:rPr>
        <w:t xml:space="preserve">. </w:t>
      </w:r>
      <w:r w:rsidR="00423F8A" w:rsidRPr="004D1D92">
        <w:rPr>
          <w:rFonts w:ascii="Times New Roman" w:hAnsi="Times New Roman"/>
          <w:sz w:val="26"/>
          <w:szCs w:val="26"/>
        </w:rPr>
        <w:t xml:space="preserve">Предлагаем рассмотреть результаты внешней проверки бюджетной отчетности главных администраторов бюджетных средств, принять к сведению </w:t>
      </w:r>
      <w:r w:rsidR="00423F8A" w:rsidRPr="004D1D92">
        <w:rPr>
          <w:rFonts w:ascii="Times New Roman" w:hAnsi="Times New Roman"/>
          <w:sz w:val="26"/>
          <w:szCs w:val="26"/>
        </w:rPr>
        <w:lastRenderedPageBreak/>
        <w:t xml:space="preserve">выявленные нарушения </w:t>
      </w:r>
      <w:r w:rsidR="004D1D92" w:rsidRPr="004D1D92">
        <w:rPr>
          <w:rFonts w:ascii="Times New Roman" w:hAnsi="Times New Roman"/>
          <w:sz w:val="26"/>
          <w:szCs w:val="26"/>
        </w:rPr>
        <w:t>по</w:t>
      </w:r>
      <w:r w:rsidR="00423F8A" w:rsidRPr="004D1D92">
        <w:rPr>
          <w:rFonts w:ascii="Times New Roman" w:hAnsi="Times New Roman"/>
          <w:sz w:val="26"/>
          <w:szCs w:val="26"/>
        </w:rPr>
        <w:t xml:space="preserve"> заполнению Пояснительной записки в целях недопущения их впредь при сдаче очередной годовой бюджетной отчетности.  </w:t>
      </w:r>
    </w:p>
    <w:p w14:paraId="5C81493B" w14:textId="2F25921B" w:rsidR="00332F21" w:rsidRPr="00966A42" w:rsidRDefault="00332F21" w:rsidP="00332F21">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5. </w:t>
      </w:r>
      <w:r w:rsidR="000F1F82">
        <w:rPr>
          <w:rFonts w:ascii="Times New Roman" w:hAnsi="Times New Roman"/>
          <w:sz w:val="26"/>
          <w:szCs w:val="26"/>
        </w:rPr>
        <w:t xml:space="preserve">С учетом выводов и предложений, изложенных в настоящем заключении </w:t>
      </w:r>
      <w:r>
        <w:rPr>
          <w:rFonts w:ascii="Times New Roman" w:hAnsi="Times New Roman"/>
          <w:sz w:val="26"/>
          <w:szCs w:val="26"/>
        </w:rPr>
        <w:t>Думе Колпашевского района</w:t>
      </w:r>
      <w:r w:rsidR="00CF16A1">
        <w:rPr>
          <w:rFonts w:ascii="Times New Roman" w:hAnsi="Times New Roman"/>
          <w:sz w:val="26"/>
          <w:szCs w:val="26"/>
        </w:rPr>
        <w:t>,</w:t>
      </w:r>
      <w:r>
        <w:rPr>
          <w:rFonts w:ascii="Times New Roman" w:hAnsi="Times New Roman"/>
          <w:sz w:val="26"/>
          <w:szCs w:val="26"/>
        </w:rPr>
        <w:t xml:space="preserve"> предлагается утвердить отчет об исполнении бюджета муниципального образования «Колпашевский район» за 2025 год.</w:t>
      </w:r>
    </w:p>
    <w:p w14:paraId="0DC47C93" w14:textId="77777777" w:rsidR="00490FDD" w:rsidRPr="008A59A6" w:rsidRDefault="00490FDD" w:rsidP="00332F21">
      <w:pPr>
        <w:pStyle w:val="21"/>
        <w:rPr>
          <w:rFonts w:ascii="Times New Roman" w:hAnsi="Times New Roman" w:cs="Times New Roman"/>
          <w:sz w:val="26"/>
          <w:szCs w:val="26"/>
        </w:rPr>
      </w:pPr>
    </w:p>
    <w:p w14:paraId="45EBC2E8" w14:textId="77777777" w:rsidR="00A52662" w:rsidRPr="008A59A6" w:rsidRDefault="00A52662" w:rsidP="00413B69">
      <w:pPr>
        <w:pStyle w:val="21"/>
        <w:rPr>
          <w:rFonts w:ascii="Times New Roman" w:hAnsi="Times New Roman" w:cs="Times New Roman"/>
          <w:sz w:val="26"/>
          <w:szCs w:val="26"/>
        </w:rPr>
      </w:pPr>
    </w:p>
    <w:p w14:paraId="38DE2066" w14:textId="14830B32" w:rsidR="00975D86" w:rsidRPr="00975D86" w:rsidRDefault="00975D86" w:rsidP="00975D86">
      <w:pPr>
        <w:suppressAutoHyphens/>
        <w:spacing w:after="0" w:line="240" w:lineRule="auto"/>
        <w:jc w:val="both"/>
        <w:rPr>
          <w:rFonts w:ascii="Times New Roman" w:hAnsi="Times New Roman"/>
          <w:color w:val="000000" w:themeColor="text1"/>
          <w:sz w:val="26"/>
          <w:szCs w:val="26"/>
          <w:u w:val="single"/>
          <w:lang w:eastAsia="ar-SA"/>
        </w:rPr>
      </w:pPr>
      <w:r w:rsidRPr="00975D86">
        <w:rPr>
          <w:rFonts w:ascii="Times New Roman" w:hAnsi="Times New Roman"/>
          <w:color w:val="000000" w:themeColor="text1"/>
          <w:sz w:val="26"/>
          <w:szCs w:val="26"/>
          <w:lang w:eastAsia="ar-SA"/>
        </w:rPr>
        <w:t>Председатель                           _____________</w:t>
      </w:r>
      <w:r w:rsidRPr="00975D86">
        <w:rPr>
          <w:rFonts w:ascii="Times New Roman" w:hAnsi="Times New Roman"/>
          <w:color w:val="000000" w:themeColor="text1"/>
          <w:sz w:val="26"/>
          <w:szCs w:val="26"/>
          <w:lang w:eastAsia="ar-SA"/>
        </w:rPr>
        <w:tab/>
        <w:t xml:space="preserve">                            </w:t>
      </w:r>
      <w:r w:rsidR="00510C6F">
        <w:rPr>
          <w:rFonts w:ascii="Times New Roman" w:hAnsi="Times New Roman"/>
          <w:color w:val="000000" w:themeColor="text1"/>
          <w:sz w:val="26"/>
          <w:szCs w:val="26"/>
          <w:u w:val="single"/>
          <w:lang w:eastAsia="ar-SA"/>
        </w:rPr>
        <w:t>Н.М</w:t>
      </w:r>
      <w:r w:rsidRPr="00975D86">
        <w:rPr>
          <w:rFonts w:ascii="Times New Roman" w:hAnsi="Times New Roman"/>
          <w:color w:val="000000" w:themeColor="text1"/>
          <w:sz w:val="26"/>
          <w:szCs w:val="26"/>
          <w:u w:val="single"/>
          <w:lang w:eastAsia="ar-SA"/>
        </w:rPr>
        <w:t>.</w:t>
      </w:r>
      <w:r w:rsidR="00510C6F">
        <w:rPr>
          <w:rFonts w:ascii="Times New Roman" w:hAnsi="Times New Roman"/>
          <w:color w:val="000000" w:themeColor="text1"/>
          <w:sz w:val="26"/>
          <w:szCs w:val="26"/>
          <w:u w:val="single"/>
          <w:lang w:eastAsia="ar-SA"/>
        </w:rPr>
        <w:t>Старикова</w:t>
      </w:r>
    </w:p>
    <w:p w14:paraId="3C8DB6AE" w14:textId="77777777" w:rsidR="00975D86" w:rsidRPr="00975D86" w:rsidRDefault="00975D86" w:rsidP="00975D86">
      <w:pPr>
        <w:spacing w:after="0" w:line="240" w:lineRule="auto"/>
        <w:jc w:val="both"/>
        <w:outlineLvl w:val="2"/>
        <w:rPr>
          <w:rFonts w:ascii="Times New Roman" w:hAnsi="Times New Roman"/>
          <w:color w:val="000000" w:themeColor="text1"/>
          <w:sz w:val="18"/>
          <w:szCs w:val="18"/>
        </w:rPr>
      </w:pPr>
      <w:r w:rsidRPr="00975D86">
        <w:rPr>
          <w:rFonts w:ascii="Times New Roman" w:hAnsi="Times New Roman"/>
          <w:color w:val="000000" w:themeColor="text1"/>
          <w:sz w:val="24"/>
          <w:szCs w:val="24"/>
        </w:rPr>
        <w:tab/>
      </w:r>
      <w:r w:rsidRPr="00975D86">
        <w:rPr>
          <w:rFonts w:ascii="Times New Roman" w:hAnsi="Times New Roman"/>
          <w:color w:val="000000" w:themeColor="text1"/>
          <w:sz w:val="24"/>
          <w:szCs w:val="24"/>
        </w:rPr>
        <w:tab/>
      </w:r>
      <w:r w:rsidRPr="00975D86">
        <w:rPr>
          <w:rFonts w:ascii="Times New Roman" w:hAnsi="Times New Roman"/>
          <w:color w:val="000000" w:themeColor="text1"/>
          <w:sz w:val="24"/>
          <w:szCs w:val="24"/>
        </w:rPr>
        <w:tab/>
      </w:r>
      <w:r w:rsidRPr="00975D86">
        <w:rPr>
          <w:rFonts w:ascii="Times New Roman" w:hAnsi="Times New Roman"/>
          <w:color w:val="000000" w:themeColor="text1"/>
          <w:sz w:val="24"/>
          <w:szCs w:val="24"/>
        </w:rPr>
        <w:tab/>
      </w:r>
      <w:r w:rsidRPr="00975D86">
        <w:rPr>
          <w:rFonts w:ascii="Times New Roman" w:hAnsi="Times New Roman"/>
          <w:color w:val="000000" w:themeColor="text1"/>
          <w:sz w:val="24"/>
          <w:szCs w:val="24"/>
        </w:rPr>
        <w:tab/>
      </w:r>
      <w:r w:rsidRPr="00975D86">
        <w:rPr>
          <w:rFonts w:ascii="Times New Roman" w:hAnsi="Times New Roman"/>
          <w:color w:val="000000" w:themeColor="text1"/>
          <w:sz w:val="18"/>
          <w:szCs w:val="18"/>
        </w:rPr>
        <w:t xml:space="preserve">    (подпись)                     </w:t>
      </w:r>
      <w:r w:rsidRPr="00975D86">
        <w:rPr>
          <w:rFonts w:ascii="Times New Roman" w:hAnsi="Times New Roman"/>
          <w:color w:val="000000" w:themeColor="text1"/>
          <w:sz w:val="18"/>
          <w:szCs w:val="18"/>
        </w:rPr>
        <w:tab/>
        <w:t xml:space="preserve">                                      (инициалы и фамилия) </w:t>
      </w:r>
    </w:p>
    <w:p w14:paraId="23A611F2" w14:textId="77777777" w:rsidR="00975D86" w:rsidRPr="00975D86" w:rsidRDefault="00975D86" w:rsidP="00975D86">
      <w:pPr>
        <w:spacing w:after="0" w:line="240" w:lineRule="auto"/>
        <w:jc w:val="both"/>
        <w:outlineLvl w:val="2"/>
        <w:rPr>
          <w:rFonts w:ascii="Times New Roman" w:hAnsi="Times New Roman"/>
          <w:color w:val="000000" w:themeColor="text1"/>
          <w:sz w:val="18"/>
          <w:szCs w:val="18"/>
        </w:rPr>
      </w:pPr>
    </w:p>
    <w:p w14:paraId="00A11E45" w14:textId="5D9F7008" w:rsidR="000C40E7" w:rsidRDefault="000C40E7" w:rsidP="00975D86">
      <w:pPr>
        <w:spacing w:after="0"/>
        <w:ind w:right="-1"/>
        <w:jc w:val="both"/>
        <w:rPr>
          <w:rFonts w:ascii="Times New Roman" w:hAnsi="Times New Roman"/>
          <w:sz w:val="26"/>
          <w:szCs w:val="26"/>
        </w:rPr>
      </w:pPr>
    </w:p>
    <w:p w14:paraId="4899C942" w14:textId="4ECAC776" w:rsidR="00960F3A" w:rsidRDefault="00960F3A" w:rsidP="00975D86">
      <w:pPr>
        <w:spacing w:after="0"/>
        <w:ind w:right="-1"/>
        <w:jc w:val="both"/>
        <w:rPr>
          <w:rFonts w:ascii="Times New Roman" w:hAnsi="Times New Roman"/>
          <w:sz w:val="26"/>
          <w:szCs w:val="26"/>
        </w:rPr>
      </w:pPr>
    </w:p>
    <w:p w14:paraId="1575F69F" w14:textId="6982DC8B" w:rsidR="00960F3A" w:rsidRDefault="00960F3A" w:rsidP="00975D86">
      <w:pPr>
        <w:spacing w:after="0"/>
        <w:ind w:right="-1"/>
        <w:jc w:val="both"/>
        <w:rPr>
          <w:rFonts w:ascii="Times New Roman" w:hAnsi="Times New Roman"/>
          <w:sz w:val="26"/>
          <w:szCs w:val="26"/>
        </w:rPr>
      </w:pPr>
    </w:p>
    <w:p w14:paraId="5C53B5D5" w14:textId="12739774" w:rsidR="00960F3A" w:rsidRDefault="00960F3A" w:rsidP="00975D86">
      <w:pPr>
        <w:spacing w:after="0"/>
        <w:ind w:right="-1"/>
        <w:jc w:val="both"/>
        <w:rPr>
          <w:rFonts w:ascii="Times New Roman" w:hAnsi="Times New Roman"/>
          <w:sz w:val="26"/>
          <w:szCs w:val="26"/>
        </w:rPr>
      </w:pPr>
    </w:p>
    <w:p w14:paraId="77860644" w14:textId="6BAB69B1" w:rsidR="00960F3A" w:rsidRDefault="00960F3A" w:rsidP="00975D86">
      <w:pPr>
        <w:spacing w:after="0"/>
        <w:ind w:right="-1"/>
        <w:jc w:val="both"/>
        <w:rPr>
          <w:rFonts w:ascii="Times New Roman" w:hAnsi="Times New Roman"/>
          <w:sz w:val="26"/>
          <w:szCs w:val="26"/>
        </w:rPr>
      </w:pPr>
    </w:p>
    <w:p w14:paraId="3519BD18" w14:textId="37780155" w:rsidR="00960F3A" w:rsidRDefault="00960F3A" w:rsidP="00975D86">
      <w:pPr>
        <w:spacing w:after="0"/>
        <w:ind w:right="-1"/>
        <w:jc w:val="both"/>
        <w:rPr>
          <w:rFonts w:ascii="Times New Roman" w:hAnsi="Times New Roman"/>
          <w:sz w:val="26"/>
          <w:szCs w:val="26"/>
        </w:rPr>
      </w:pPr>
    </w:p>
    <w:p w14:paraId="11D7FBE3" w14:textId="25E6FD6C" w:rsidR="00960F3A" w:rsidRDefault="00960F3A" w:rsidP="00975D86">
      <w:pPr>
        <w:spacing w:after="0"/>
        <w:ind w:right="-1"/>
        <w:jc w:val="both"/>
        <w:rPr>
          <w:rFonts w:ascii="Times New Roman" w:hAnsi="Times New Roman"/>
          <w:sz w:val="26"/>
          <w:szCs w:val="26"/>
        </w:rPr>
      </w:pPr>
    </w:p>
    <w:p w14:paraId="2994D66D" w14:textId="4DF2E44B" w:rsidR="00960F3A" w:rsidRDefault="00960F3A" w:rsidP="00975D86">
      <w:pPr>
        <w:spacing w:after="0"/>
        <w:ind w:right="-1"/>
        <w:jc w:val="both"/>
        <w:rPr>
          <w:rFonts w:ascii="Times New Roman" w:hAnsi="Times New Roman"/>
          <w:sz w:val="26"/>
          <w:szCs w:val="26"/>
        </w:rPr>
      </w:pPr>
    </w:p>
    <w:p w14:paraId="7A2D0322" w14:textId="2BDE3327" w:rsidR="00960F3A" w:rsidRDefault="00960F3A" w:rsidP="00975D86">
      <w:pPr>
        <w:spacing w:after="0"/>
        <w:ind w:right="-1"/>
        <w:jc w:val="both"/>
        <w:rPr>
          <w:rFonts w:ascii="Times New Roman" w:hAnsi="Times New Roman"/>
          <w:sz w:val="26"/>
          <w:szCs w:val="26"/>
        </w:rPr>
      </w:pPr>
    </w:p>
    <w:p w14:paraId="065D2621" w14:textId="3E8C73FD" w:rsidR="00960F3A" w:rsidRDefault="00960F3A" w:rsidP="00975D86">
      <w:pPr>
        <w:spacing w:after="0"/>
        <w:ind w:right="-1"/>
        <w:jc w:val="both"/>
        <w:rPr>
          <w:rFonts w:ascii="Times New Roman" w:hAnsi="Times New Roman"/>
          <w:sz w:val="26"/>
          <w:szCs w:val="26"/>
        </w:rPr>
      </w:pPr>
    </w:p>
    <w:p w14:paraId="2D4A8D00" w14:textId="200FF58B" w:rsidR="00960F3A" w:rsidRDefault="00960F3A" w:rsidP="00975D86">
      <w:pPr>
        <w:spacing w:after="0"/>
        <w:ind w:right="-1"/>
        <w:jc w:val="both"/>
        <w:rPr>
          <w:rFonts w:ascii="Times New Roman" w:hAnsi="Times New Roman"/>
          <w:sz w:val="26"/>
          <w:szCs w:val="26"/>
        </w:rPr>
      </w:pPr>
    </w:p>
    <w:p w14:paraId="5347BF54" w14:textId="0283D049" w:rsidR="00960F3A" w:rsidRDefault="00960F3A" w:rsidP="00975D86">
      <w:pPr>
        <w:spacing w:after="0"/>
        <w:ind w:right="-1"/>
        <w:jc w:val="both"/>
        <w:rPr>
          <w:rFonts w:ascii="Times New Roman" w:hAnsi="Times New Roman"/>
          <w:sz w:val="26"/>
          <w:szCs w:val="26"/>
        </w:rPr>
      </w:pPr>
    </w:p>
    <w:p w14:paraId="15DA4109" w14:textId="70FDB8CE" w:rsidR="00960F3A" w:rsidRDefault="00960F3A" w:rsidP="00975D86">
      <w:pPr>
        <w:spacing w:after="0"/>
        <w:ind w:right="-1"/>
        <w:jc w:val="both"/>
        <w:rPr>
          <w:rFonts w:ascii="Times New Roman" w:hAnsi="Times New Roman"/>
          <w:sz w:val="26"/>
          <w:szCs w:val="26"/>
        </w:rPr>
      </w:pPr>
    </w:p>
    <w:p w14:paraId="50A7B311" w14:textId="4C8D734F" w:rsidR="00960F3A" w:rsidRDefault="00960F3A" w:rsidP="00975D86">
      <w:pPr>
        <w:spacing w:after="0"/>
        <w:ind w:right="-1"/>
        <w:jc w:val="both"/>
        <w:rPr>
          <w:rFonts w:ascii="Times New Roman" w:hAnsi="Times New Roman"/>
          <w:sz w:val="26"/>
          <w:szCs w:val="26"/>
        </w:rPr>
      </w:pPr>
    </w:p>
    <w:p w14:paraId="698D7942" w14:textId="7371D7D4" w:rsidR="00960F3A" w:rsidRDefault="00960F3A" w:rsidP="00975D86">
      <w:pPr>
        <w:spacing w:after="0"/>
        <w:ind w:right="-1"/>
        <w:jc w:val="both"/>
        <w:rPr>
          <w:rFonts w:ascii="Times New Roman" w:hAnsi="Times New Roman"/>
          <w:sz w:val="26"/>
          <w:szCs w:val="26"/>
        </w:rPr>
      </w:pPr>
    </w:p>
    <w:p w14:paraId="7171CDB5" w14:textId="35ED95F6" w:rsidR="00960F3A" w:rsidRDefault="00960F3A" w:rsidP="00975D86">
      <w:pPr>
        <w:spacing w:after="0"/>
        <w:ind w:right="-1"/>
        <w:jc w:val="both"/>
        <w:rPr>
          <w:rFonts w:ascii="Times New Roman" w:hAnsi="Times New Roman"/>
          <w:sz w:val="26"/>
          <w:szCs w:val="26"/>
        </w:rPr>
      </w:pPr>
    </w:p>
    <w:p w14:paraId="769EC5EC" w14:textId="441BDA7B" w:rsidR="00960F3A" w:rsidRDefault="00960F3A" w:rsidP="00975D86">
      <w:pPr>
        <w:spacing w:after="0"/>
        <w:ind w:right="-1"/>
        <w:jc w:val="both"/>
        <w:rPr>
          <w:rFonts w:ascii="Times New Roman" w:hAnsi="Times New Roman"/>
          <w:sz w:val="26"/>
          <w:szCs w:val="26"/>
        </w:rPr>
      </w:pPr>
    </w:p>
    <w:p w14:paraId="7B998250" w14:textId="4B292AE7" w:rsidR="00960F3A" w:rsidRDefault="00960F3A" w:rsidP="00975D86">
      <w:pPr>
        <w:spacing w:after="0"/>
        <w:ind w:right="-1"/>
        <w:jc w:val="both"/>
        <w:rPr>
          <w:rFonts w:ascii="Times New Roman" w:hAnsi="Times New Roman"/>
          <w:sz w:val="26"/>
          <w:szCs w:val="26"/>
        </w:rPr>
      </w:pPr>
    </w:p>
    <w:p w14:paraId="055FB2DE" w14:textId="77777777" w:rsidR="00960F3A" w:rsidRPr="008A59A6" w:rsidRDefault="00960F3A" w:rsidP="00975D86">
      <w:pPr>
        <w:spacing w:after="0"/>
        <w:ind w:right="-1"/>
        <w:jc w:val="both"/>
        <w:rPr>
          <w:rFonts w:ascii="Times New Roman" w:hAnsi="Times New Roman"/>
          <w:sz w:val="26"/>
          <w:szCs w:val="26"/>
        </w:rPr>
      </w:pPr>
    </w:p>
    <w:sectPr w:rsidR="00960F3A" w:rsidRPr="008A59A6" w:rsidSect="00A8641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1409C" w14:textId="77777777" w:rsidR="00266ADC" w:rsidRDefault="00266ADC" w:rsidP="00A8641B">
      <w:pPr>
        <w:spacing w:after="0" w:line="240" w:lineRule="auto"/>
      </w:pPr>
      <w:r>
        <w:separator/>
      </w:r>
    </w:p>
  </w:endnote>
  <w:endnote w:type="continuationSeparator" w:id="0">
    <w:p w14:paraId="389D5262" w14:textId="77777777" w:rsidR="00266ADC" w:rsidRDefault="00266ADC" w:rsidP="00A86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5501"/>
      <w:docPartObj>
        <w:docPartGallery w:val="Page Numbers (Bottom of Page)"/>
        <w:docPartUnique/>
      </w:docPartObj>
    </w:sdtPr>
    <w:sdtEndPr>
      <w:rPr>
        <w:rFonts w:ascii="Times New Roman" w:hAnsi="Times New Roman"/>
      </w:rPr>
    </w:sdtEndPr>
    <w:sdtContent>
      <w:p w14:paraId="681A6FC9" w14:textId="77777777" w:rsidR="00E75E0A" w:rsidRDefault="00E75E0A">
        <w:pPr>
          <w:pStyle w:val="af"/>
          <w:jc w:val="right"/>
        </w:pPr>
        <w:r w:rsidRPr="00AC7778">
          <w:rPr>
            <w:rFonts w:ascii="Times New Roman" w:hAnsi="Times New Roman"/>
          </w:rPr>
          <w:fldChar w:fldCharType="begin"/>
        </w:r>
        <w:r w:rsidRPr="00AC7778">
          <w:rPr>
            <w:rFonts w:ascii="Times New Roman" w:hAnsi="Times New Roman"/>
          </w:rPr>
          <w:instrText xml:space="preserve"> PAGE   \* MERGEFORMAT </w:instrText>
        </w:r>
        <w:r w:rsidRPr="00AC7778">
          <w:rPr>
            <w:rFonts w:ascii="Times New Roman" w:hAnsi="Times New Roman"/>
          </w:rPr>
          <w:fldChar w:fldCharType="separate"/>
        </w:r>
        <w:r w:rsidR="00D97F97">
          <w:rPr>
            <w:rFonts w:ascii="Times New Roman" w:hAnsi="Times New Roman"/>
            <w:noProof/>
          </w:rPr>
          <w:t>16</w:t>
        </w:r>
        <w:r w:rsidRPr="00AC7778">
          <w:rPr>
            <w:rFonts w:ascii="Times New Roman" w:hAnsi="Times New Roman"/>
          </w:rPr>
          <w:fldChar w:fldCharType="end"/>
        </w:r>
      </w:p>
    </w:sdtContent>
  </w:sdt>
  <w:p w14:paraId="593F505A" w14:textId="77777777" w:rsidR="00E75E0A" w:rsidRDefault="00E75E0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E2BFD" w14:textId="77777777" w:rsidR="00266ADC" w:rsidRDefault="00266ADC" w:rsidP="00A8641B">
      <w:pPr>
        <w:spacing w:after="0" w:line="240" w:lineRule="auto"/>
      </w:pPr>
      <w:r>
        <w:separator/>
      </w:r>
    </w:p>
  </w:footnote>
  <w:footnote w:type="continuationSeparator" w:id="0">
    <w:p w14:paraId="6978A26B" w14:textId="77777777" w:rsidR="00266ADC" w:rsidRDefault="00266ADC" w:rsidP="00A86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033"/>
    <w:multiLevelType w:val="hybridMultilevel"/>
    <w:tmpl w:val="9BFECC28"/>
    <w:lvl w:ilvl="0" w:tplc="290E70A4">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3C12466"/>
    <w:multiLevelType w:val="multilevel"/>
    <w:tmpl w:val="3140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B26BF"/>
    <w:multiLevelType w:val="hybridMultilevel"/>
    <w:tmpl w:val="7E5CF468"/>
    <w:lvl w:ilvl="0" w:tplc="80B889B6">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120922F9"/>
    <w:multiLevelType w:val="hybridMultilevel"/>
    <w:tmpl w:val="B18AA490"/>
    <w:lvl w:ilvl="0" w:tplc="D70C9EF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54B0D70"/>
    <w:multiLevelType w:val="hybridMultilevel"/>
    <w:tmpl w:val="140C6B86"/>
    <w:lvl w:ilvl="0" w:tplc="6D3880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C405BEA"/>
    <w:multiLevelType w:val="hybridMultilevel"/>
    <w:tmpl w:val="AE14D746"/>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6" w15:restartNumberingAfterBreak="0">
    <w:nsid w:val="2E6E627F"/>
    <w:multiLevelType w:val="hybridMultilevel"/>
    <w:tmpl w:val="A87C084C"/>
    <w:lvl w:ilvl="0" w:tplc="BC3A83CC">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7" w15:restartNumberingAfterBreak="0">
    <w:nsid w:val="362D21F2"/>
    <w:multiLevelType w:val="hybridMultilevel"/>
    <w:tmpl w:val="5660F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E9703C"/>
    <w:multiLevelType w:val="hybridMultilevel"/>
    <w:tmpl w:val="FF70F2A2"/>
    <w:lvl w:ilvl="0" w:tplc="EF6450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9AC2C7D"/>
    <w:multiLevelType w:val="hybridMultilevel"/>
    <w:tmpl w:val="62DCEA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B27749"/>
    <w:multiLevelType w:val="hybridMultilevel"/>
    <w:tmpl w:val="938E2C76"/>
    <w:lvl w:ilvl="0" w:tplc="11E6F81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45F0534C"/>
    <w:multiLevelType w:val="hybridMultilevel"/>
    <w:tmpl w:val="B928D66E"/>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663072A"/>
    <w:multiLevelType w:val="multilevel"/>
    <w:tmpl w:val="1DC0A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DE2891"/>
    <w:multiLevelType w:val="hybridMultilevel"/>
    <w:tmpl w:val="75FA7476"/>
    <w:lvl w:ilvl="0" w:tplc="128002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A34613B"/>
    <w:multiLevelType w:val="hybridMultilevel"/>
    <w:tmpl w:val="209ED748"/>
    <w:lvl w:ilvl="0" w:tplc="F6D296D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00C6728"/>
    <w:multiLevelType w:val="hybridMultilevel"/>
    <w:tmpl w:val="D3F8567C"/>
    <w:lvl w:ilvl="0" w:tplc="4F3636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3D067CA"/>
    <w:multiLevelType w:val="hybridMultilevel"/>
    <w:tmpl w:val="191C8FE2"/>
    <w:lvl w:ilvl="0" w:tplc="A5DA4F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1CF731F"/>
    <w:multiLevelType w:val="hybridMultilevel"/>
    <w:tmpl w:val="5660F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1"/>
  </w:num>
  <w:num w:numId="3">
    <w:abstractNumId w:val="5"/>
  </w:num>
  <w:num w:numId="4">
    <w:abstractNumId w:val="7"/>
  </w:num>
  <w:num w:numId="5">
    <w:abstractNumId w:val="3"/>
  </w:num>
  <w:num w:numId="6">
    <w:abstractNumId w:val="6"/>
  </w:num>
  <w:num w:numId="7">
    <w:abstractNumId w:val="13"/>
  </w:num>
  <w:num w:numId="8">
    <w:abstractNumId w:val="8"/>
  </w:num>
  <w:num w:numId="9">
    <w:abstractNumId w:val="14"/>
  </w:num>
  <w:num w:numId="10">
    <w:abstractNumId w:val="16"/>
  </w:num>
  <w:num w:numId="11">
    <w:abstractNumId w:val="0"/>
  </w:num>
  <w:num w:numId="12">
    <w:abstractNumId w:val="17"/>
  </w:num>
  <w:num w:numId="13">
    <w:abstractNumId w:val="4"/>
  </w:num>
  <w:num w:numId="14">
    <w:abstractNumId w:val="2"/>
  </w:num>
  <w:num w:numId="15">
    <w:abstractNumId w:val="12"/>
  </w:num>
  <w:num w:numId="16">
    <w:abstractNumId w:val="10"/>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AC"/>
    <w:rsid w:val="00000BED"/>
    <w:rsid w:val="000019BB"/>
    <w:rsid w:val="00002D61"/>
    <w:rsid w:val="000040EA"/>
    <w:rsid w:val="00004ED4"/>
    <w:rsid w:val="00005125"/>
    <w:rsid w:val="00011C1A"/>
    <w:rsid w:val="00014143"/>
    <w:rsid w:val="00014443"/>
    <w:rsid w:val="00014540"/>
    <w:rsid w:val="00014A0E"/>
    <w:rsid w:val="00014D93"/>
    <w:rsid w:val="00015F3C"/>
    <w:rsid w:val="00020996"/>
    <w:rsid w:val="00020F67"/>
    <w:rsid w:val="00021DC7"/>
    <w:rsid w:val="00022611"/>
    <w:rsid w:val="000234F4"/>
    <w:rsid w:val="00023501"/>
    <w:rsid w:val="0002539B"/>
    <w:rsid w:val="00026BB9"/>
    <w:rsid w:val="0002754D"/>
    <w:rsid w:val="00030DDA"/>
    <w:rsid w:val="00031284"/>
    <w:rsid w:val="00033475"/>
    <w:rsid w:val="0003387E"/>
    <w:rsid w:val="000345F2"/>
    <w:rsid w:val="000350FA"/>
    <w:rsid w:val="00037A68"/>
    <w:rsid w:val="00042C50"/>
    <w:rsid w:val="00043917"/>
    <w:rsid w:val="0004792C"/>
    <w:rsid w:val="00047F54"/>
    <w:rsid w:val="00051460"/>
    <w:rsid w:val="00053A16"/>
    <w:rsid w:val="00053DFB"/>
    <w:rsid w:val="00056164"/>
    <w:rsid w:val="00057A4C"/>
    <w:rsid w:val="00063966"/>
    <w:rsid w:val="00063DDE"/>
    <w:rsid w:val="00065253"/>
    <w:rsid w:val="0006626D"/>
    <w:rsid w:val="00067395"/>
    <w:rsid w:val="00067ED0"/>
    <w:rsid w:val="000709DB"/>
    <w:rsid w:val="0007126A"/>
    <w:rsid w:val="0007128F"/>
    <w:rsid w:val="000717AC"/>
    <w:rsid w:val="00072B80"/>
    <w:rsid w:val="00072CC5"/>
    <w:rsid w:val="000732A1"/>
    <w:rsid w:val="00074B03"/>
    <w:rsid w:val="00075F72"/>
    <w:rsid w:val="0007626B"/>
    <w:rsid w:val="000815D3"/>
    <w:rsid w:val="00085483"/>
    <w:rsid w:val="00090AD6"/>
    <w:rsid w:val="00090EE3"/>
    <w:rsid w:val="00093346"/>
    <w:rsid w:val="000954C7"/>
    <w:rsid w:val="0009562A"/>
    <w:rsid w:val="00095697"/>
    <w:rsid w:val="0009703C"/>
    <w:rsid w:val="000A4133"/>
    <w:rsid w:val="000A4312"/>
    <w:rsid w:val="000A437D"/>
    <w:rsid w:val="000A45FD"/>
    <w:rsid w:val="000A47EA"/>
    <w:rsid w:val="000A52BF"/>
    <w:rsid w:val="000A7E3F"/>
    <w:rsid w:val="000B6DEA"/>
    <w:rsid w:val="000C02D9"/>
    <w:rsid w:val="000C1AA5"/>
    <w:rsid w:val="000C1F91"/>
    <w:rsid w:val="000C2A03"/>
    <w:rsid w:val="000C40E7"/>
    <w:rsid w:val="000C4B62"/>
    <w:rsid w:val="000C5029"/>
    <w:rsid w:val="000C6C99"/>
    <w:rsid w:val="000C6E0F"/>
    <w:rsid w:val="000C7211"/>
    <w:rsid w:val="000C752E"/>
    <w:rsid w:val="000C7887"/>
    <w:rsid w:val="000D169F"/>
    <w:rsid w:val="000D1C79"/>
    <w:rsid w:val="000D1FB4"/>
    <w:rsid w:val="000D2378"/>
    <w:rsid w:val="000D258B"/>
    <w:rsid w:val="000D2880"/>
    <w:rsid w:val="000D4F2A"/>
    <w:rsid w:val="000D5314"/>
    <w:rsid w:val="000D53ED"/>
    <w:rsid w:val="000D5AFB"/>
    <w:rsid w:val="000D5C3E"/>
    <w:rsid w:val="000D66AC"/>
    <w:rsid w:val="000E064D"/>
    <w:rsid w:val="000E14B4"/>
    <w:rsid w:val="000E2DA4"/>
    <w:rsid w:val="000E47B6"/>
    <w:rsid w:val="000E64C9"/>
    <w:rsid w:val="000E6A8F"/>
    <w:rsid w:val="000E6EA7"/>
    <w:rsid w:val="000E6F05"/>
    <w:rsid w:val="000E78E3"/>
    <w:rsid w:val="000E7EF0"/>
    <w:rsid w:val="000F165B"/>
    <w:rsid w:val="000F1F82"/>
    <w:rsid w:val="000F276C"/>
    <w:rsid w:val="000F2952"/>
    <w:rsid w:val="000F4DAD"/>
    <w:rsid w:val="00101969"/>
    <w:rsid w:val="00102DA6"/>
    <w:rsid w:val="00103C97"/>
    <w:rsid w:val="00110040"/>
    <w:rsid w:val="00110519"/>
    <w:rsid w:val="00112BEF"/>
    <w:rsid w:val="00113117"/>
    <w:rsid w:val="001137DF"/>
    <w:rsid w:val="00120AE3"/>
    <w:rsid w:val="001228B2"/>
    <w:rsid w:val="00122E82"/>
    <w:rsid w:val="00123738"/>
    <w:rsid w:val="00125F7B"/>
    <w:rsid w:val="00127306"/>
    <w:rsid w:val="00127B91"/>
    <w:rsid w:val="00130CFF"/>
    <w:rsid w:val="00131AF0"/>
    <w:rsid w:val="00131EB8"/>
    <w:rsid w:val="00132480"/>
    <w:rsid w:val="0013279F"/>
    <w:rsid w:val="00132E57"/>
    <w:rsid w:val="00134555"/>
    <w:rsid w:val="00134EE5"/>
    <w:rsid w:val="00135443"/>
    <w:rsid w:val="001365CE"/>
    <w:rsid w:val="00137A3C"/>
    <w:rsid w:val="00142F20"/>
    <w:rsid w:val="00144147"/>
    <w:rsid w:val="00144CE8"/>
    <w:rsid w:val="00151149"/>
    <w:rsid w:val="001520C2"/>
    <w:rsid w:val="0015293D"/>
    <w:rsid w:val="00153C55"/>
    <w:rsid w:val="001546DB"/>
    <w:rsid w:val="001549B8"/>
    <w:rsid w:val="001552AA"/>
    <w:rsid w:val="001565A7"/>
    <w:rsid w:val="00157DC9"/>
    <w:rsid w:val="00160895"/>
    <w:rsid w:val="0016473A"/>
    <w:rsid w:val="00164CD4"/>
    <w:rsid w:val="001654FB"/>
    <w:rsid w:val="0016620A"/>
    <w:rsid w:val="001731B0"/>
    <w:rsid w:val="001752E8"/>
    <w:rsid w:val="00175EA9"/>
    <w:rsid w:val="00176D46"/>
    <w:rsid w:val="00177155"/>
    <w:rsid w:val="00180881"/>
    <w:rsid w:val="00184319"/>
    <w:rsid w:val="00184402"/>
    <w:rsid w:val="00185671"/>
    <w:rsid w:val="00186076"/>
    <w:rsid w:val="00186EBF"/>
    <w:rsid w:val="00187AE3"/>
    <w:rsid w:val="00187FD4"/>
    <w:rsid w:val="00192058"/>
    <w:rsid w:val="001922EF"/>
    <w:rsid w:val="001974AB"/>
    <w:rsid w:val="001976EA"/>
    <w:rsid w:val="001A028B"/>
    <w:rsid w:val="001A1EB2"/>
    <w:rsid w:val="001A38C8"/>
    <w:rsid w:val="001A3D68"/>
    <w:rsid w:val="001A720A"/>
    <w:rsid w:val="001B3530"/>
    <w:rsid w:val="001B670F"/>
    <w:rsid w:val="001B7846"/>
    <w:rsid w:val="001C1B3E"/>
    <w:rsid w:val="001C41A0"/>
    <w:rsid w:val="001D0275"/>
    <w:rsid w:val="001D0EB9"/>
    <w:rsid w:val="001D2729"/>
    <w:rsid w:val="001D2B14"/>
    <w:rsid w:val="001D61EE"/>
    <w:rsid w:val="001D767E"/>
    <w:rsid w:val="001D76D4"/>
    <w:rsid w:val="001D7986"/>
    <w:rsid w:val="001D7EC9"/>
    <w:rsid w:val="001E0669"/>
    <w:rsid w:val="001E0AE0"/>
    <w:rsid w:val="001E56F6"/>
    <w:rsid w:val="001E5C56"/>
    <w:rsid w:val="001E6261"/>
    <w:rsid w:val="001E6DDA"/>
    <w:rsid w:val="001E7478"/>
    <w:rsid w:val="001F2FF2"/>
    <w:rsid w:val="001F3645"/>
    <w:rsid w:val="001F4F0C"/>
    <w:rsid w:val="00210174"/>
    <w:rsid w:val="002119F4"/>
    <w:rsid w:val="0021205F"/>
    <w:rsid w:val="00213C5D"/>
    <w:rsid w:val="00213F5F"/>
    <w:rsid w:val="00213FC8"/>
    <w:rsid w:val="002145CE"/>
    <w:rsid w:val="00217067"/>
    <w:rsid w:val="00221C24"/>
    <w:rsid w:val="00222D0D"/>
    <w:rsid w:val="00223A04"/>
    <w:rsid w:val="00223EF3"/>
    <w:rsid w:val="002265CE"/>
    <w:rsid w:val="002300C3"/>
    <w:rsid w:val="002319D3"/>
    <w:rsid w:val="0023259B"/>
    <w:rsid w:val="00232ACF"/>
    <w:rsid w:val="002331FC"/>
    <w:rsid w:val="00235573"/>
    <w:rsid w:val="00236DD1"/>
    <w:rsid w:val="00240D94"/>
    <w:rsid w:val="00241DA5"/>
    <w:rsid w:val="00243231"/>
    <w:rsid w:val="0024373D"/>
    <w:rsid w:val="002438B9"/>
    <w:rsid w:val="002439FA"/>
    <w:rsid w:val="0024523D"/>
    <w:rsid w:val="00245B8D"/>
    <w:rsid w:val="00245FEF"/>
    <w:rsid w:val="002462E0"/>
    <w:rsid w:val="002466B7"/>
    <w:rsid w:val="00246BAD"/>
    <w:rsid w:val="00247FDC"/>
    <w:rsid w:val="00250BEE"/>
    <w:rsid w:val="002520D8"/>
    <w:rsid w:val="0025295F"/>
    <w:rsid w:val="002531EE"/>
    <w:rsid w:val="00253262"/>
    <w:rsid w:val="002532E0"/>
    <w:rsid w:val="00253581"/>
    <w:rsid w:val="002535E4"/>
    <w:rsid w:val="00254459"/>
    <w:rsid w:val="00255352"/>
    <w:rsid w:val="002556C7"/>
    <w:rsid w:val="00256694"/>
    <w:rsid w:val="0025799D"/>
    <w:rsid w:val="002612CF"/>
    <w:rsid w:val="00262914"/>
    <w:rsid w:val="002648A0"/>
    <w:rsid w:val="00264B2F"/>
    <w:rsid w:val="00266ADC"/>
    <w:rsid w:val="002676F7"/>
    <w:rsid w:val="00267B64"/>
    <w:rsid w:val="002712B4"/>
    <w:rsid w:val="002724E1"/>
    <w:rsid w:val="002725A8"/>
    <w:rsid w:val="00272648"/>
    <w:rsid w:val="00274837"/>
    <w:rsid w:val="002750B5"/>
    <w:rsid w:val="00280B28"/>
    <w:rsid w:val="00283136"/>
    <w:rsid w:val="00283E7B"/>
    <w:rsid w:val="0028683B"/>
    <w:rsid w:val="0028744F"/>
    <w:rsid w:val="00290802"/>
    <w:rsid w:val="00292A33"/>
    <w:rsid w:val="002938E9"/>
    <w:rsid w:val="00293D22"/>
    <w:rsid w:val="00294D85"/>
    <w:rsid w:val="00295764"/>
    <w:rsid w:val="00297969"/>
    <w:rsid w:val="002A1EC0"/>
    <w:rsid w:val="002A3A45"/>
    <w:rsid w:val="002A42B9"/>
    <w:rsid w:val="002A555E"/>
    <w:rsid w:val="002A6925"/>
    <w:rsid w:val="002B1C8C"/>
    <w:rsid w:val="002B2803"/>
    <w:rsid w:val="002B3272"/>
    <w:rsid w:val="002B3AAF"/>
    <w:rsid w:val="002B57B7"/>
    <w:rsid w:val="002B727A"/>
    <w:rsid w:val="002B73EC"/>
    <w:rsid w:val="002C5030"/>
    <w:rsid w:val="002C5781"/>
    <w:rsid w:val="002C6C1B"/>
    <w:rsid w:val="002C6DC9"/>
    <w:rsid w:val="002D23C2"/>
    <w:rsid w:val="002D37BF"/>
    <w:rsid w:val="002D3AD9"/>
    <w:rsid w:val="002D43F9"/>
    <w:rsid w:val="002E02F9"/>
    <w:rsid w:val="002E0F21"/>
    <w:rsid w:val="002E136A"/>
    <w:rsid w:val="002E196D"/>
    <w:rsid w:val="002E1BC1"/>
    <w:rsid w:val="002E5313"/>
    <w:rsid w:val="002E61CC"/>
    <w:rsid w:val="002E7EDA"/>
    <w:rsid w:val="002F10D4"/>
    <w:rsid w:val="002F2020"/>
    <w:rsid w:val="002F2463"/>
    <w:rsid w:val="002F75A7"/>
    <w:rsid w:val="00301C7A"/>
    <w:rsid w:val="00302242"/>
    <w:rsid w:val="00302A20"/>
    <w:rsid w:val="003030F5"/>
    <w:rsid w:val="00303829"/>
    <w:rsid w:val="003038F8"/>
    <w:rsid w:val="00304263"/>
    <w:rsid w:val="00306BF3"/>
    <w:rsid w:val="00307387"/>
    <w:rsid w:val="0030798B"/>
    <w:rsid w:val="00311CA8"/>
    <w:rsid w:val="003150C6"/>
    <w:rsid w:val="003157E0"/>
    <w:rsid w:val="00316013"/>
    <w:rsid w:val="00316641"/>
    <w:rsid w:val="003204EE"/>
    <w:rsid w:val="003207BF"/>
    <w:rsid w:val="003211DB"/>
    <w:rsid w:val="00331B47"/>
    <w:rsid w:val="00331C19"/>
    <w:rsid w:val="003321C3"/>
    <w:rsid w:val="00332595"/>
    <w:rsid w:val="00332F21"/>
    <w:rsid w:val="00333AB2"/>
    <w:rsid w:val="00333B00"/>
    <w:rsid w:val="00334FAA"/>
    <w:rsid w:val="00335386"/>
    <w:rsid w:val="00340C5F"/>
    <w:rsid w:val="003410A5"/>
    <w:rsid w:val="0034118E"/>
    <w:rsid w:val="0034758B"/>
    <w:rsid w:val="00351CBD"/>
    <w:rsid w:val="003527FC"/>
    <w:rsid w:val="00355A07"/>
    <w:rsid w:val="0035661C"/>
    <w:rsid w:val="00363522"/>
    <w:rsid w:val="00363D90"/>
    <w:rsid w:val="003659CA"/>
    <w:rsid w:val="00366B21"/>
    <w:rsid w:val="0036728B"/>
    <w:rsid w:val="00374EBE"/>
    <w:rsid w:val="0038047B"/>
    <w:rsid w:val="003816F7"/>
    <w:rsid w:val="00384DF5"/>
    <w:rsid w:val="00391AA9"/>
    <w:rsid w:val="00392EDF"/>
    <w:rsid w:val="003931F2"/>
    <w:rsid w:val="00393387"/>
    <w:rsid w:val="00393497"/>
    <w:rsid w:val="00396DE4"/>
    <w:rsid w:val="003978F1"/>
    <w:rsid w:val="00397FE1"/>
    <w:rsid w:val="003A2076"/>
    <w:rsid w:val="003A2A06"/>
    <w:rsid w:val="003A33CF"/>
    <w:rsid w:val="003A395D"/>
    <w:rsid w:val="003A5500"/>
    <w:rsid w:val="003A67A1"/>
    <w:rsid w:val="003B0FAF"/>
    <w:rsid w:val="003B10E3"/>
    <w:rsid w:val="003B1AF5"/>
    <w:rsid w:val="003B472C"/>
    <w:rsid w:val="003B6C13"/>
    <w:rsid w:val="003B7443"/>
    <w:rsid w:val="003B7B20"/>
    <w:rsid w:val="003C25DD"/>
    <w:rsid w:val="003C2609"/>
    <w:rsid w:val="003C3B1A"/>
    <w:rsid w:val="003C76E8"/>
    <w:rsid w:val="003D0AD2"/>
    <w:rsid w:val="003D14ED"/>
    <w:rsid w:val="003D43D2"/>
    <w:rsid w:val="003D500B"/>
    <w:rsid w:val="003E14ED"/>
    <w:rsid w:val="003E2E3D"/>
    <w:rsid w:val="003E4270"/>
    <w:rsid w:val="003E4F90"/>
    <w:rsid w:val="003E6F95"/>
    <w:rsid w:val="003E7E16"/>
    <w:rsid w:val="003F0607"/>
    <w:rsid w:val="003F2499"/>
    <w:rsid w:val="003F2AD0"/>
    <w:rsid w:val="003F309A"/>
    <w:rsid w:val="003F6699"/>
    <w:rsid w:val="00403902"/>
    <w:rsid w:val="00403D6F"/>
    <w:rsid w:val="00405CBF"/>
    <w:rsid w:val="00405E8B"/>
    <w:rsid w:val="004107BE"/>
    <w:rsid w:val="00411204"/>
    <w:rsid w:val="00412770"/>
    <w:rsid w:val="00413A79"/>
    <w:rsid w:val="00413B69"/>
    <w:rsid w:val="00415A01"/>
    <w:rsid w:val="00415AE8"/>
    <w:rsid w:val="00415D79"/>
    <w:rsid w:val="00421C68"/>
    <w:rsid w:val="00423F8A"/>
    <w:rsid w:val="00425A97"/>
    <w:rsid w:val="00426564"/>
    <w:rsid w:val="004266EF"/>
    <w:rsid w:val="00426BCA"/>
    <w:rsid w:val="00430B1B"/>
    <w:rsid w:val="004336F4"/>
    <w:rsid w:val="004358D8"/>
    <w:rsid w:val="00435B39"/>
    <w:rsid w:val="00436427"/>
    <w:rsid w:val="004411E4"/>
    <w:rsid w:val="00441877"/>
    <w:rsid w:val="0044260B"/>
    <w:rsid w:val="004439B6"/>
    <w:rsid w:val="00444544"/>
    <w:rsid w:val="00445377"/>
    <w:rsid w:val="00454897"/>
    <w:rsid w:val="0045655A"/>
    <w:rsid w:val="004574B8"/>
    <w:rsid w:val="00457594"/>
    <w:rsid w:val="004618AB"/>
    <w:rsid w:val="00462816"/>
    <w:rsid w:val="004628C2"/>
    <w:rsid w:val="00464D34"/>
    <w:rsid w:val="00467633"/>
    <w:rsid w:val="004677C3"/>
    <w:rsid w:val="0047012E"/>
    <w:rsid w:val="00470B0D"/>
    <w:rsid w:val="004710FA"/>
    <w:rsid w:val="00471136"/>
    <w:rsid w:val="004727D3"/>
    <w:rsid w:val="004761B2"/>
    <w:rsid w:val="004776E4"/>
    <w:rsid w:val="00481042"/>
    <w:rsid w:val="004834A4"/>
    <w:rsid w:val="00485295"/>
    <w:rsid w:val="004856B0"/>
    <w:rsid w:val="0048583F"/>
    <w:rsid w:val="00486785"/>
    <w:rsid w:val="00490ED1"/>
    <w:rsid w:val="00490FDD"/>
    <w:rsid w:val="00492238"/>
    <w:rsid w:val="004929AA"/>
    <w:rsid w:val="004929EE"/>
    <w:rsid w:val="00493D07"/>
    <w:rsid w:val="00496338"/>
    <w:rsid w:val="00497754"/>
    <w:rsid w:val="00497AE3"/>
    <w:rsid w:val="004A1B59"/>
    <w:rsid w:val="004A2B48"/>
    <w:rsid w:val="004A5A14"/>
    <w:rsid w:val="004A7E04"/>
    <w:rsid w:val="004B1515"/>
    <w:rsid w:val="004B18BD"/>
    <w:rsid w:val="004B308B"/>
    <w:rsid w:val="004B338E"/>
    <w:rsid w:val="004B4C2F"/>
    <w:rsid w:val="004B5A1B"/>
    <w:rsid w:val="004B66E2"/>
    <w:rsid w:val="004B6BBF"/>
    <w:rsid w:val="004C305B"/>
    <w:rsid w:val="004C4310"/>
    <w:rsid w:val="004C45A6"/>
    <w:rsid w:val="004D0655"/>
    <w:rsid w:val="004D0DE5"/>
    <w:rsid w:val="004D0E18"/>
    <w:rsid w:val="004D1D92"/>
    <w:rsid w:val="004D209B"/>
    <w:rsid w:val="004D210A"/>
    <w:rsid w:val="004D318C"/>
    <w:rsid w:val="004D4A12"/>
    <w:rsid w:val="004E03FB"/>
    <w:rsid w:val="004E0972"/>
    <w:rsid w:val="004E159D"/>
    <w:rsid w:val="004E410D"/>
    <w:rsid w:val="004E4B3C"/>
    <w:rsid w:val="004E51A0"/>
    <w:rsid w:val="004E5A6B"/>
    <w:rsid w:val="004E7257"/>
    <w:rsid w:val="004E7F58"/>
    <w:rsid w:val="004F09B3"/>
    <w:rsid w:val="004F1487"/>
    <w:rsid w:val="004F1AEB"/>
    <w:rsid w:val="004F40EB"/>
    <w:rsid w:val="004F4326"/>
    <w:rsid w:val="004F57D0"/>
    <w:rsid w:val="004F63A9"/>
    <w:rsid w:val="004F6558"/>
    <w:rsid w:val="00501EED"/>
    <w:rsid w:val="0050340D"/>
    <w:rsid w:val="00504D76"/>
    <w:rsid w:val="005070C2"/>
    <w:rsid w:val="00507C50"/>
    <w:rsid w:val="00510621"/>
    <w:rsid w:val="00510AE6"/>
    <w:rsid w:val="00510C6F"/>
    <w:rsid w:val="00511082"/>
    <w:rsid w:val="00514619"/>
    <w:rsid w:val="0051534E"/>
    <w:rsid w:val="00520B27"/>
    <w:rsid w:val="00523204"/>
    <w:rsid w:val="00523691"/>
    <w:rsid w:val="0052517E"/>
    <w:rsid w:val="0052536D"/>
    <w:rsid w:val="00526ACF"/>
    <w:rsid w:val="00527C5E"/>
    <w:rsid w:val="00531D6F"/>
    <w:rsid w:val="005328F3"/>
    <w:rsid w:val="0053388A"/>
    <w:rsid w:val="00540DDD"/>
    <w:rsid w:val="00540F27"/>
    <w:rsid w:val="005412F6"/>
    <w:rsid w:val="00544F99"/>
    <w:rsid w:val="005468EC"/>
    <w:rsid w:val="005516A8"/>
    <w:rsid w:val="00553787"/>
    <w:rsid w:val="00553C9E"/>
    <w:rsid w:val="005542A0"/>
    <w:rsid w:val="00556652"/>
    <w:rsid w:val="00560C8E"/>
    <w:rsid w:val="00562865"/>
    <w:rsid w:val="005629B4"/>
    <w:rsid w:val="00562F9F"/>
    <w:rsid w:val="00564C73"/>
    <w:rsid w:val="005653BE"/>
    <w:rsid w:val="00566C82"/>
    <w:rsid w:val="005677C5"/>
    <w:rsid w:val="00571101"/>
    <w:rsid w:val="00572054"/>
    <w:rsid w:val="005725B6"/>
    <w:rsid w:val="00572DD8"/>
    <w:rsid w:val="00573052"/>
    <w:rsid w:val="00577DD9"/>
    <w:rsid w:val="005803EC"/>
    <w:rsid w:val="0058337C"/>
    <w:rsid w:val="0058467A"/>
    <w:rsid w:val="005932C4"/>
    <w:rsid w:val="005959D5"/>
    <w:rsid w:val="00596384"/>
    <w:rsid w:val="005969C5"/>
    <w:rsid w:val="005A2412"/>
    <w:rsid w:val="005A2760"/>
    <w:rsid w:val="005A549D"/>
    <w:rsid w:val="005A6DC3"/>
    <w:rsid w:val="005A7BA4"/>
    <w:rsid w:val="005B22BD"/>
    <w:rsid w:val="005B3276"/>
    <w:rsid w:val="005B59A1"/>
    <w:rsid w:val="005B59CF"/>
    <w:rsid w:val="005B645C"/>
    <w:rsid w:val="005C2B6D"/>
    <w:rsid w:val="005C5E1E"/>
    <w:rsid w:val="005C6426"/>
    <w:rsid w:val="005C6645"/>
    <w:rsid w:val="005C7321"/>
    <w:rsid w:val="005C7E7B"/>
    <w:rsid w:val="005C7F49"/>
    <w:rsid w:val="005D2489"/>
    <w:rsid w:val="005D3363"/>
    <w:rsid w:val="005D397E"/>
    <w:rsid w:val="005D40B8"/>
    <w:rsid w:val="005D49F6"/>
    <w:rsid w:val="005D5F19"/>
    <w:rsid w:val="005E0DCE"/>
    <w:rsid w:val="005E0EB7"/>
    <w:rsid w:val="005E13C0"/>
    <w:rsid w:val="005E2797"/>
    <w:rsid w:val="005E2AF7"/>
    <w:rsid w:val="005E2D39"/>
    <w:rsid w:val="005E3251"/>
    <w:rsid w:val="005E380C"/>
    <w:rsid w:val="005E41A4"/>
    <w:rsid w:val="005E44E1"/>
    <w:rsid w:val="005E5861"/>
    <w:rsid w:val="005E7900"/>
    <w:rsid w:val="005F11C6"/>
    <w:rsid w:val="005F11CC"/>
    <w:rsid w:val="005F1B9F"/>
    <w:rsid w:val="005F4B43"/>
    <w:rsid w:val="005F534E"/>
    <w:rsid w:val="005F56E1"/>
    <w:rsid w:val="005F5AB7"/>
    <w:rsid w:val="005F6437"/>
    <w:rsid w:val="005F6551"/>
    <w:rsid w:val="005F6D78"/>
    <w:rsid w:val="005F6F45"/>
    <w:rsid w:val="005F6F96"/>
    <w:rsid w:val="005F7C24"/>
    <w:rsid w:val="005F7C9F"/>
    <w:rsid w:val="005F7CE2"/>
    <w:rsid w:val="0060084B"/>
    <w:rsid w:val="0060162D"/>
    <w:rsid w:val="0060383E"/>
    <w:rsid w:val="006067F4"/>
    <w:rsid w:val="0060772A"/>
    <w:rsid w:val="00613DD2"/>
    <w:rsid w:val="00614164"/>
    <w:rsid w:val="00614269"/>
    <w:rsid w:val="006153A9"/>
    <w:rsid w:val="00615AFD"/>
    <w:rsid w:val="006168D1"/>
    <w:rsid w:val="00616955"/>
    <w:rsid w:val="0061700F"/>
    <w:rsid w:val="006175C2"/>
    <w:rsid w:val="00620801"/>
    <w:rsid w:val="00621653"/>
    <w:rsid w:val="0062383D"/>
    <w:rsid w:val="00623AB0"/>
    <w:rsid w:val="00624591"/>
    <w:rsid w:val="0062654F"/>
    <w:rsid w:val="00626790"/>
    <w:rsid w:val="006267FC"/>
    <w:rsid w:val="00631823"/>
    <w:rsid w:val="00633C53"/>
    <w:rsid w:val="006363B5"/>
    <w:rsid w:val="00644290"/>
    <w:rsid w:val="00645E13"/>
    <w:rsid w:val="0064714F"/>
    <w:rsid w:val="006508F1"/>
    <w:rsid w:val="00651160"/>
    <w:rsid w:val="00652CAB"/>
    <w:rsid w:val="0065474B"/>
    <w:rsid w:val="006608C9"/>
    <w:rsid w:val="006616B8"/>
    <w:rsid w:val="00662422"/>
    <w:rsid w:val="00662C17"/>
    <w:rsid w:val="00665BC6"/>
    <w:rsid w:val="00667806"/>
    <w:rsid w:val="00670565"/>
    <w:rsid w:val="00670A66"/>
    <w:rsid w:val="006713B1"/>
    <w:rsid w:val="006713E1"/>
    <w:rsid w:val="006717F0"/>
    <w:rsid w:val="0067198F"/>
    <w:rsid w:val="00672ECE"/>
    <w:rsid w:val="00673394"/>
    <w:rsid w:val="0067371E"/>
    <w:rsid w:val="00673F1C"/>
    <w:rsid w:val="00674A62"/>
    <w:rsid w:val="00675714"/>
    <w:rsid w:val="00675971"/>
    <w:rsid w:val="00675D77"/>
    <w:rsid w:val="00677390"/>
    <w:rsid w:val="00682F39"/>
    <w:rsid w:val="00685576"/>
    <w:rsid w:val="00685BFE"/>
    <w:rsid w:val="006901B6"/>
    <w:rsid w:val="00690BE7"/>
    <w:rsid w:val="0069116A"/>
    <w:rsid w:val="00691D62"/>
    <w:rsid w:val="00693166"/>
    <w:rsid w:val="00695F89"/>
    <w:rsid w:val="00696841"/>
    <w:rsid w:val="00696B72"/>
    <w:rsid w:val="00697EF3"/>
    <w:rsid w:val="006A0777"/>
    <w:rsid w:val="006A10EC"/>
    <w:rsid w:val="006A1375"/>
    <w:rsid w:val="006A269E"/>
    <w:rsid w:val="006A346A"/>
    <w:rsid w:val="006B0600"/>
    <w:rsid w:val="006B0F32"/>
    <w:rsid w:val="006B11A8"/>
    <w:rsid w:val="006B1722"/>
    <w:rsid w:val="006B3234"/>
    <w:rsid w:val="006B524C"/>
    <w:rsid w:val="006B53E6"/>
    <w:rsid w:val="006B6016"/>
    <w:rsid w:val="006B770D"/>
    <w:rsid w:val="006B77B6"/>
    <w:rsid w:val="006C098A"/>
    <w:rsid w:val="006C0A35"/>
    <w:rsid w:val="006C14D3"/>
    <w:rsid w:val="006C444F"/>
    <w:rsid w:val="006C44B5"/>
    <w:rsid w:val="006C4AD1"/>
    <w:rsid w:val="006C5F71"/>
    <w:rsid w:val="006C72CE"/>
    <w:rsid w:val="006C7433"/>
    <w:rsid w:val="006C7468"/>
    <w:rsid w:val="006D0CA7"/>
    <w:rsid w:val="006D2486"/>
    <w:rsid w:val="006D2A42"/>
    <w:rsid w:val="006D2DB5"/>
    <w:rsid w:val="006D31DB"/>
    <w:rsid w:val="006D33EF"/>
    <w:rsid w:val="006D54DC"/>
    <w:rsid w:val="006D784F"/>
    <w:rsid w:val="006D78DB"/>
    <w:rsid w:val="006D7C56"/>
    <w:rsid w:val="006E0BB0"/>
    <w:rsid w:val="006E38E7"/>
    <w:rsid w:val="006E4EFD"/>
    <w:rsid w:val="006E5817"/>
    <w:rsid w:val="006E5BAB"/>
    <w:rsid w:val="006E6F93"/>
    <w:rsid w:val="006E768C"/>
    <w:rsid w:val="006E7F8E"/>
    <w:rsid w:val="006F00B7"/>
    <w:rsid w:val="006F1A4F"/>
    <w:rsid w:val="006F2C73"/>
    <w:rsid w:val="006F532D"/>
    <w:rsid w:val="006F64E2"/>
    <w:rsid w:val="007004AA"/>
    <w:rsid w:val="00701E84"/>
    <w:rsid w:val="00703432"/>
    <w:rsid w:val="00704101"/>
    <w:rsid w:val="007042F1"/>
    <w:rsid w:val="007054B3"/>
    <w:rsid w:val="00705F50"/>
    <w:rsid w:val="007063A1"/>
    <w:rsid w:val="0070669D"/>
    <w:rsid w:val="00706B7B"/>
    <w:rsid w:val="0070724B"/>
    <w:rsid w:val="00712862"/>
    <w:rsid w:val="00714006"/>
    <w:rsid w:val="00714720"/>
    <w:rsid w:val="00715597"/>
    <w:rsid w:val="007172FA"/>
    <w:rsid w:val="0071774F"/>
    <w:rsid w:val="00717E90"/>
    <w:rsid w:val="00720891"/>
    <w:rsid w:val="007209CB"/>
    <w:rsid w:val="0072106B"/>
    <w:rsid w:val="007216B3"/>
    <w:rsid w:val="0072327A"/>
    <w:rsid w:val="00723508"/>
    <w:rsid w:val="0072617E"/>
    <w:rsid w:val="00726C0F"/>
    <w:rsid w:val="00732349"/>
    <w:rsid w:val="00732426"/>
    <w:rsid w:val="00733878"/>
    <w:rsid w:val="007373ED"/>
    <w:rsid w:val="00737A14"/>
    <w:rsid w:val="00741C23"/>
    <w:rsid w:val="0074255E"/>
    <w:rsid w:val="00745EDB"/>
    <w:rsid w:val="007474F5"/>
    <w:rsid w:val="007512C7"/>
    <w:rsid w:val="0075419D"/>
    <w:rsid w:val="007542A7"/>
    <w:rsid w:val="007575E4"/>
    <w:rsid w:val="00761321"/>
    <w:rsid w:val="0076154F"/>
    <w:rsid w:val="00761DBB"/>
    <w:rsid w:val="00762596"/>
    <w:rsid w:val="00762E2E"/>
    <w:rsid w:val="007663FE"/>
    <w:rsid w:val="0076727E"/>
    <w:rsid w:val="007703C5"/>
    <w:rsid w:val="00770B53"/>
    <w:rsid w:val="00772528"/>
    <w:rsid w:val="00772AD2"/>
    <w:rsid w:val="00773EE8"/>
    <w:rsid w:val="00773F91"/>
    <w:rsid w:val="0077491C"/>
    <w:rsid w:val="007760B8"/>
    <w:rsid w:val="0077708A"/>
    <w:rsid w:val="007775A0"/>
    <w:rsid w:val="0078019C"/>
    <w:rsid w:val="0078077D"/>
    <w:rsid w:val="00782249"/>
    <w:rsid w:val="007825D5"/>
    <w:rsid w:val="00784551"/>
    <w:rsid w:val="00785AD9"/>
    <w:rsid w:val="007865EA"/>
    <w:rsid w:val="007905BA"/>
    <w:rsid w:val="00791FE3"/>
    <w:rsid w:val="00792CF4"/>
    <w:rsid w:val="00794B56"/>
    <w:rsid w:val="00797F69"/>
    <w:rsid w:val="007A0FD6"/>
    <w:rsid w:val="007A75E4"/>
    <w:rsid w:val="007A79C1"/>
    <w:rsid w:val="007A7B87"/>
    <w:rsid w:val="007B290F"/>
    <w:rsid w:val="007B359C"/>
    <w:rsid w:val="007B3878"/>
    <w:rsid w:val="007B3B7E"/>
    <w:rsid w:val="007B52F9"/>
    <w:rsid w:val="007B5B0B"/>
    <w:rsid w:val="007B6385"/>
    <w:rsid w:val="007B7EB5"/>
    <w:rsid w:val="007C2EB8"/>
    <w:rsid w:val="007C3AB0"/>
    <w:rsid w:val="007C5ED1"/>
    <w:rsid w:val="007C604B"/>
    <w:rsid w:val="007C7D67"/>
    <w:rsid w:val="007C7F90"/>
    <w:rsid w:val="007D0624"/>
    <w:rsid w:val="007D1240"/>
    <w:rsid w:val="007D1C88"/>
    <w:rsid w:val="007D2A17"/>
    <w:rsid w:val="007D3403"/>
    <w:rsid w:val="007D3C2C"/>
    <w:rsid w:val="007D3CF1"/>
    <w:rsid w:val="007D41C4"/>
    <w:rsid w:val="007D4624"/>
    <w:rsid w:val="007D66B4"/>
    <w:rsid w:val="007D74AB"/>
    <w:rsid w:val="007E0F63"/>
    <w:rsid w:val="007E101D"/>
    <w:rsid w:val="007E2FB2"/>
    <w:rsid w:val="007E633D"/>
    <w:rsid w:val="007E6591"/>
    <w:rsid w:val="007E6AEB"/>
    <w:rsid w:val="007E71A8"/>
    <w:rsid w:val="007E7750"/>
    <w:rsid w:val="007F1D02"/>
    <w:rsid w:val="007F1D91"/>
    <w:rsid w:val="007F3092"/>
    <w:rsid w:val="007F342B"/>
    <w:rsid w:val="007F34B1"/>
    <w:rsid w:val="007F3CA4"/>
    <w:rsid w:val="007F4520"/>
    <w:rsid w:val="007F77DF"/>
    <w:rsid w:val="007F7BFF"/>
    <w:rsid w:val="00804E34"/>
    <w:rsid w:val="00805185"/>
    <w:rsid w:val="0080668A"/>
    <w:rsid w:val="008100AF"/>
    <w:rsid w:val="00810BFB"/>
    <w:rsid w:val="00811217"/>
    <w:rsid w:val="00811591"/>
    <w:rsid w:val="0081163B"/>
    <w:rsid w:val="00811984"/>
    <w:rsid w:val="00812018"/>
    <w:rsid w:val="00813D47"/>
    <w:rsid w:val="00814DF1"/>
    <w:rsid w:val="00815CE1"/>
    <w:rsid w:val="00820F56"/>
    <w:rsid w:val="0082265B"/>
    <w:rsid w:val="00822786"/>
    <w:rsid w:val="0082417C"/>
    <w:rsid w:val="0082437C"/>
    <w:rsid w:val="008248B7"/>
    <w:rsid w:val="00824A33"/>
    <w:rsid w:val="00824FA4"/>
    <w:rsid w:val="008254D3"/>
    <w:rsid w:val="00827C1D"/>
    <w:rsid w:val="00830B39"/>
    <w:rsid w:val="008343FD"/>
    <w:rsid w:val="00834562"/>
    <w:rsid w:val="00834B51"/>
    <w:rsid w:val="00834EDA"/>
    <w:rsid w:val="00835EA6"/>
    <w:rsid w:val="00836C35"/>
    <w:rsid w:val="00841174"/>
    <w:rsid w:val="00842A6C"/>
    <w:rsid w:val="00843540"/>
    <w:rsid w:val="008439BD"/>
    <w:rsid w:val="00845532"/>
    <w:rsid w:val="00846088"/>
    <w:rsid w:val="00846488"/>
    <w:rsid w:val="00850187"/>
    <w:rsid w:val="00850BFF"/>
    <w:rsid w:val="0085200C"/>
    <w:rsid w:val="008550D0"/>
    <w:rsid w:val="0085539A"/>
    <w:rsid w:val="0085554B"/>
    <w:rsid w:val="0085594A"/>
    <w:rsid w:val="00856291"/>
    <w:rsid w:val="008566A7"/>
    <w:rsid w:val="00856AB7"/>
    <w:rsid w:val="008607A5"/>
    <w:rsid w:val="00861498"/>
    <w:rsid w:val="00862609"/>
    <w:rsid w:val="00863977"/>
    <w:rsid w:val="00866446"/>
    <w:rsid w:val="0087231D"/>
    <w:rsid w:val="008734AB"/>
    <w:rsid w:val="0087474D"/>
    <w:rsid w:val="0087506C"/>
    <w:rsid w:val="00875E0D"/>
    <w:rsid w:val="00876693"/>
    <w:rsid w:val="008801A8"/>
    <w:rsid w:val="00881D19"/>
    <w:rsid w:val="00882938"/>
    <w:rsid w:val="00883C1C"/>
    <w:rsid w:val="00884142"/>
    <w:rsid w:val="008843AF"/>
    <w:rsid w:val="008853E4"/>
    <w:rsid w:val="00887690"/>
    <w:rsid w:val="00890811"/>
    <w:rsid w:val="00891996"/>
    <w:rsid w:val="00893EE1"/>
    <w:rsid w:val="0089692F"/>
    <w:rsid w:val="008978B5"/>
    <w:rsid w:val="008A1081"/>
    <w:rsid w:val="008A18B0"/>
    <w:rsid w:val="008A1D87"/>
    <w:rsid w:val="008A2906"/>
    <w:rsid w:val="008A35E0"/>
    <w:rsid w:val="008A4AF0"/>
    <w:rsid w:val="008A59A6"/>
    <w:rsid w:val="008A5B07"/>
    <w:rsid w:val="008A6805"/>
    <w:rsid w:val="008A6C74"/>
    <w:rsid w:val="008A71AC"/>
    <w:rsid w:val="008B0F9C"/>
    <w:rsid w:val="008B10CA"/>
    <w:rsid w:val="008B1504"/>
    <w:rsid w:val="008B38C4"/>
    <w:rsid w:val="008B4C92"/>
    <w:rsid w:val="008B5994"/>
    <w:rsid w:val="008B601F"/>
    <w:rsid w:val="008B7894"/>
    <w:rsid w:val="008C460A"/>
    <w:rsid w:val="008C4A14"/>
    <w:rsid w:val="008D10F3"/>
    <w:rsid w:val="008D2DE5"/>
    <w:rsid w:val="008D316D"/>
    <w:rsid w:val="008D3421"/>
    <w:rsid w:val="008D36C2"/>
    <w:rsid w:val="008D41E3"/>
    <w:rsid w:val="008D6568"/>
    <w:rsid w:val="008D6906"/>
    <w:rsid w:val="008E0033"/>
    <w:rsid w:val="008E0907"/>
    <w:rsid w:val="008E1028"/>
    <w:rsid w:val="008E28BD"/>
    <w:rsid w:val="008E3507"/>
    <w:rsid w:val="008E4D95"/>
    <w:rsid w:val="008E5403"/>
    <w:rsid w:val="008E64AA"/>
    <w:rsid w:val="008E76B2"/>
    <w:rsid w:val="008F00F6"/>
    <w:rsid w:val="008F1C90"/>
    <w:rsid w:val="008F34B3"/>
    <w:rsid w:val="008F4890"/>
    <w:rsid w:val="008F5BF9"/>
    <w:rsid w:val="008F5CDE"/>
    <w:rsid w:val="008F6BF2"/>
    <w:rsid w:val="008F7557"/>
    <w:rsid w:val="008F7FB8"/>
    <w:rsid w:val="0090029F"/>
    <w:rsid w:val="00902A81"/>
    <w:rsid w:val="009044F7"/>
    <w:rsid w:val="009057FD"/>
    <w:rsid w:val="00905B5D"/>
    <w:rsid w:val="00905FB8"/>
    <w:rsid w:val="00906DCB"/>
    <w:rsid w:val="009104E2"/>
    <w:rsid w:val="009110C0"/>
    <w:rsid w:val="00911B4E"/>
    <w:rsid w:val="0091259C"/>
    <w:rsid w:val="00912942"/>
    <w:rsid w:val="00913511"/>
    <w:rsid w:val="00914DF1"/>
    <w:rsid w:val="00915CC2"/>
    <w:rsid w:val="0091618B"/>
    <w:rsid w:val="00920F5E"/>
    <w:rsid w:val="0092177C"/>
    <w:rsid w:val="0092199B"/>
    <w:rsid w:val="009230A6"/>
    <w:rsid w:val="0092326F"/>
    <w:rsid w:val="009238F1"/>
    <w:rsid w:val="00924C2D"/>
    <w:rsid w:val="0092691B"/>
    <w:rsid w:val="00926A51"/>
    <w:rsid w:val="00926DCD"/>
    <w:rsid w:val="009300B9"/>
    <w:rsid w:val="0093167C"/>
    <w:rsid w:val="00935578"/>
    <w:rsid w:val="00937E73"/>
    <w:rsid w:val="0094037E"/>
    <w:rsid w:val="00940EDF"/>
    <w:rsid w:val="00941079"/>
    <w:rsid w:val="00943C5B"/>
    <w:rsid w:val="0094431F"/>
    <w:rsid w:val="00944B52"/>
    <w:rsid w:val="00950633"/>
    <w:rsid w:val="00952BB7"/>
    <w:rsid w:val="00954FDA"/>
    <w:rsid w:val="009556CC"/>
    <w:rsid w:val="0095635B"/>
    <w:rsid w:val="0095636C"/>
    <w:rsid w:val="00957B1D"/>
    <w:rsid w:val="00960F3A"/>
    <w:rsid w:val="009619CC"/>
    <w:rsid w:val="009630DD"/>
    <w:rsid w:val="009632B8"/>
    <w:rsid w:val="009632C7"/>
    <w:rsid w:val="0096372A"/>
    <w:rsid w:val="00963750"/>
    <w:rsid w:val="00965CE6"/>
    <w:rsid w:val="00966674"/>
    <w:rsid w:val="009669FF"/>
    <w:rsid w:val="00966A42"/>
    <w:rsid w:val="00966AA1"/>
    <w:rsid w:val="009674C0"/>
    <w:rsid w:val="00967FBC"/>
    <w:rsid w:val="009705D9"/>
    <w:rsid w:val="00971066"/>
    <w:rsid w:val="0097243D"/>
    <w:rsid w:val="00975583"/>
    <w:rsid w:val="009759A3"/>
    <w:rsid w:val="00975BCB"/>
    <w:rsid w:val="00975D86"/>
    <w:rsid w:val="009806BB"/>
    <w:rsid w:val="00982A99"/>
    <w:rsid w:val="009835E1"/>
    <w:rsid w:val="00986A6D"/>
    <w:rsid w:val="00987300"/>
    <w:rsid w:val="0098754A"/>
    <w:rsid w:val="00987AA9"/>
    <w:rsid w:val="00987BAF"/>
    <w:rsid w:val="009902CA"/>
    <w:rsid w:val="00990BDA"/>
    <w:rsid w:val="0099145E"/>
    <w:rsid w:val="00992620"/>
    <w:rsid w:val="009926C4"/>
    <w:rsid w:val="00994ECF"/>
    <w:rsid w:val="00995325"/>
    <w:rsid w:val="00996B56"/>
    <w:rsid w:val="00996D83"/>
    <w:rsid w:val="009A0730"/>
    <w:rsid w:val="009A1B3E"/>
    <w:rsid w:val="009A2738"/>
    <w:rsid w:val="009A4B6D"/>
    <w:rsid w:val="009A515A"/>
    <w:rsid w:val="009B0BCB"/>
    <w:rsid w:val="009B292F"/>
    <w:rsid w:val="009B4C77"/>
    <w:rsid w:val="009B52DF"/>
    <w:rsid w:val="009B65A7"/>
    <w:rsid w:val="009B7069"/>
    <w:rsid w:val="009C0CF8"/>
    <w:rsid w:val="009C2FCB"/>
    <w:rsid w:val="009C3071"/>
    <w:rsid w:val="009C356D"/>
    <w:rsid w:val="009C4514"/>
    <w:rsid w:val="009C4863"/>
    <w:rsid w:val="009C4F49"/>
    <w:rsid w:val="009C5BA7"/>
    <w:rsid w:val="009C693A"/>
    <w:rsid w:val="009C7DDB"/>
    <w:rsid w:val="009C7F70"/>
    <w:rsid w:val="009D02AE"/>
    <w:rsid w:val="009D44A4"/>
    <w:rsid w:val="009D7B7D"/>
    <w:rsid w:val="009E20EF"/>
    <w:rsid w:val="009E2A95"/>
    <w:rsid w:val="009E3BA2"/>
    <w:rsid w:val="009E7266"/>
    <w:rsid w:val="009F0075"/>
    <w:rsid w:val="009F018E"/>
    <w:rsid w:val="009F152D"/>
    <w:rsid w:val="009F189A"/>
    <w:rsid w:val="009F220B"/>
    <w:rsid w:val="009F2297"/>
    <w:rsid w:val="009F2A7B"/>
    <w:rsid w:val="009F498B"/>
    <w:rsid w:val="009F4CF3"/>
    <w:rsid w:val="009F582C"/>
    <w:rsid w:val="009F5D9B"/>
    <w:rsid w:val="009F5F20"/>
    <w:rsid w:val="00A01862"/>
    <w:rsid w:val="00A0187C"/>
    <w:rsid w:val="00A01F2F"/>
    <w:rsid w:val="00A0254D"/>
    <w:rsid w:val="00A06C40"/>
    <w:rsid w:val="00A10147"/>
    <w:rsid w:val="00A11042"/>
    <w:rsid w:val="00A125DD"/>
    <w:rsid w:val="00A145B3"/>
    <w:rsid w:val="00A20294"/>
    <w:rsid w:val="00A23E9D"/>
    <w:rsid w:val="00A244A3"/>
    <w:rsid w:val="00A25ED2"/>
    <w:rsid w:val="00A27169"/>
    <w:rsid w:val="00A27397"/>
    <w:rsid w:val="00A275AA"/>
    <w:rsid w:val="00A27FBA"/>
    <w:rsid w:val="00A32790"/>
    <w:rsid w:val="00A33939"/>
    <w:rsid w:val="00A34777"/>
    <w:rsid w:val="00A349F4"/>
    <w:rsid w:val="00A35BA4"/>
    <w:rsid w:val="00A3642A"/>
    <w:rsid w:val="00A3744B"/>
    <w:rsid w:val="00A410EB"/>
    <w:rsid w:val="00A41E51"/>
    <w:rsid w:val="00A42568"/>
    <w:rsid w:val="00A43FB3"/>
    <w:rsid w:val="00A45C23"/>
    <w:rsid w:val="00A50800"/>
    <w:rsid w:val="00A52662"/>
    <w:rsid w:val="00A53BC9"/>
    <w:rsid w:val="00A542AD"/>
    <w:rsid w:val="00A54770"/>
    <w:rsid w:val="00A5522D"/>
    <w:rsid w:val="00A55C22"/>
    <w:rsid w:val="00A55FD4"/>
    <w:rsid w:val="00A6021E"/>
    <w:rsid w:val="00A61CCF"/>
    <w:rsid w:val="00A61DC9"/>
    <w:rsid w:val="00A61EBD"/>
    <w:rsid w:val="00A631AF"/>
    <w:rsid w:val="00A643D7"/>
    <w:rsid w:val="00A6466D"/>
    <w:rsid w:val="00A65207"/>
    <w:rsid w:val="00A66A5E"/>
    <w:rsid w:val="00A71EAD"/>
    <w:rsid w:val="00A72848"/>
    <w:rsid w:val="00A7422A"/>
    <w:rsid w:val="00A749E2"/>
    <w:rsid w:val="00A75893"/>
    <w:rsid w:val="00A831CF"/>
    <w:rsid w:val="00A83542"/>
    <w:rsid w:val="00A8382A"/>
    <w:rsid w:val="00A83FAC"/>
    <w:rsid w:val="00A8426F"/>
    <w:rsid w:val="00A8482E"/>
    <w:rsid w:val="00A84B73"/>
    <w:rsid w:val="00A8641B"/>
    <w:rsid w:val="00A866EE"/>
    <w:rsid w:val="00A86C30"/>
    <w:rsid w:val="00A94389"/>
    <w:rsid w:val="00A94FF3"/>
    <w:rsid w:val="00A975A7"/>
    <w:rsid w:val="00A976F8"/>
    <w:rsid w:val="00AA0475"/>
    <w:rsid w:val="00AA19EE"/>
    <w:rsid w:val="00AA2A43"/>
    <w:rsid w:val="00AA315D"/>
    <w:rsid w:val="00AA3790"/>
    <w:rsid w:val="00AA429E"/>
    <w:rsid w:val="00AA43FC"/>
    <w:rsid w:val="00AA4D3C"/>
    <w:rsid w:val="00AA4E44"/>
    <w:rsid w:val="00AA75AB"/>
    <w:rsid w:val="00AA7D2E"/>
    <w:rsid w:val="00AB1C33"/>
    <w:rsid w:val="00AB1D52"/>
    <w:rsid w:val="00AB35DC"/>
    <w:rsid w:val="00AB3DA0"/>
    <w:rsid w:val="00AB45F4"/>
    <w:rsid w:val="00AB4E13"/>
    <w:rsid w:val="00AB5345"/>
    <w:rsid w:val="00AB6AA4"/>
    <w:rsid w:val="00AB7FB7"/>
    <w:rsid w:val="00AC19AE"/>
    <w:rsid w:val="00AC255C"/>
    <w:rsid w:val="00AC54EE"/>
    <w:rsid w:val="00AC5A5E"/>
    <w:rsid w:val="00AC74CC"/>
    <w:rsid w:val="00AC7778"/>
    <w:rsid w:val="00AD0746"/>
    <w:rsid w:val="00AD427A"/>
    <w:rsid w:val="00AD6187"/>
    <w:rsid w:val="00AD712B"/>
    <w:rsid w:val="00AE05BC"/>
    <w:rsid w:val="00AE16C4"/>
    <w:rsid w:val="00AE1DD5"/>
    <w:rsid w:val="00AE5531"/>
    <w:rsid w:val="00AF182F"/>
    <w:rsid w:val="00AF1FE8"/>
    <w:rsid w:val="00AF2C38"/>
    <w:rsid w:val="00AF3231"/>
    <w:rsid w:val="00AF3E9E"/>
    <w:rsid w:val="00AF46FB"/>
    <w:rsid w:val="00AF575F"/>
    <w:rsid w:val="00AF58ED"/>
    <w:rsid w:val="00AF5FB6"/>
    <w:rsid w:val="00AF688E"/>
    <w:rsid w:val="00B00A8B"/>
    <w:rsid w:val="00B03DE9"/>
    <w:rsid w:val="00B03DEE"/>
    <w:rsid w:val="00B04E12"/>
    <w:rsid w:val="00B062F5"/>
    <w:rsid w:val="00B11FA7"/>
    <w:rsid w:val="00B127B0"/>
    <w:rsid w:val="00B1292E"/>
    <w:rsid w:val="00B12BBC"/>
    <w:rsid w:val="00B136C6"/>
    <w:rsid w:val="00B13EB9"/>
    <w:rsid w:val="00B13F10"/>
    <w:rsid w:val="00B1411B"/>
    <w:rsid w:val="00B15663"/>
    <w:rsid w:val="00B20089"/>
    <w:rsid w:val="00B22DDF"/>
    <w:rsid w:val="00B2438E"/>
    <w:rsid w:val="00B25DA3"/>
    <w:rsid w:val="00B2660C"/>
    <w:rsid w:val="00B27A24"/>
    <w:rsid w:val="00B31AA8"/>
    <w:rsid w:val="00B31AB8"/>
    <w:rsid w:val="00B321FE"/>
    <w:rsid w:val="00B339A6"/>
    <w:rsid w:val="00B3701E"/>
    <w:rsid w:val="00B37339"/>
    <w:rsid w:val="00B41F8F"/>
    <w:rsid w:val="00B42D33"/>
    <w:rsid w:val="00B43958"/>
    <w:rsid w:val="00B44F1B"/>
    <w:rsid w:val="00B452B4"/>
    <w:rsid w:val="00B45D8E"/>
    <w:rsid w:val="00B46557"/>
    <w:rsid w:val="00B46854"/>
    <w:rsid w:val="00B50F28"/>
    <w:rsid w:val="00B512B7"/>
    <w:rsid w:val="00B51629"/>
    <w:rsid w:val="00B51CCA"/>
    <w:rsid w:val="00B526A0"/>
    <w:rsid w:val="00B53318"/>
    <w:rsid w:val="00B5553C"/>
    <w:rsid w:val="00B57A3A"/>
    <w:rsid w:val="00B6126B"/>
    <w:rsid w:val="00B6549D"/>
    <w:rsid w:val="00B654FC"/>
    <w:rsid w:val="00B65C5B"/>
    <w:rsid w:val="00B67013"/>
    <w:rsid w:val="00B676A8"/>
    <w:rsid w:val="00B7313B"/>
    <w:rsid w:val="00B74145"/>
    <w:rsid w:val="00B77162"/>
    <w:rsid w:val="00B77A0B"/>
    <w:rsid w:val="00B8278F"/>
    <w:rsid w:val="00B9071D"/>
    <w:rsid w:val="00B919F3"/>
    <w:rsid w:val="00B91F8B"/>
    <w:rsid w:val="00B927C8"/>
    <w:rsid w:val="00B92B43"/>
    <w:rsid w:val="00B93B01"/>
    <w:rsid w:val="00B940EF"/>
    <w:rsid w:val="00B95014"/>
    <w:rsid w:val="00B9545B"/>
    <w:rsid w:val="00B96844"/>
    <w:rsid w:val="00B97B08"/>
    <w:rsid w:val="00BA0177"/>
    <w:rsid w:val="00BA220D"/>
    <w:rsid w:val="00BA3BCC"/>
    <w:rsid w:val="00BA42CF"/>
    <w:rsid w:val="00BB1292"/>
    <w:rsid w:val="00BB2449"/>
    <w:rsid w:val="00BB2A92"/>
    <w:rsid w:val="00BB3F95"/>
    <w:rsid w:val="00BB56B3"/>
    <w:rsid w:val="00BB7B17"/>
    <w:rsid w:val="00BC0BB6"/>
    <w:rsid w:val="00BC2716"/>
    <w:rsid w:val="00BC4AAF"/>
    <w:rsid w:val="00BC4ACA"/>
    <w:rsid w:val="00BC55B4"/>
    <w:rsid w:val="00BC7322"/>
    <w:rsid w:val="00BD1149"/>
    <w:rsid w:val="00BD1F8F"/>
    <w:rsid w:val="00BD254E"/>
    <w:rsid w:val="00BD2FD7"/>
    <w:rsid w:val="00BD3A34"/>
    <w:rsid w:val="00BD4312"/>
    <w:rsid w:val="00BD5ABA"/>
    <w:rsid w:val="00BE0CE2"/>
    <w:rsid w:val="00BE13F7"/>
    <w:rsid w:val="00BE1607"/>
    <w:rsid w:val="00BE29AD"/>
    <w:rsid w:val="00BE2B68"/>
    <w:rsid w:val="00BE2E4B"/>
    <w:rsid w:val="00BE3774"/>
    <w:rsid w:val="00BE67BA"/>
    <w:rsid w:val="00BE6D22"/>
    <w:rsid w:val="00BF2DA0"/>
    <w:rsid w:val="00BF3367"/>
    <w:rsid w:val="00BF6DB9"/>
    <w:rsid w:val="00BF7602"/>
    <w:rsid w:val="00C00C1A"/>
    <w:rsid w:val="00C025D4"/>
    <w:rsid w:val="00C02BA8"/>
    <w:rsid w:val="00C03299"/>
    <w:rsid w:val="00C032A7"/>
    <w:rsid w:val="00C03FE8"/>
    <w:rsid w:val="00C0499C"/>
    <w:rsid w:val="00C04B05"/>
    <w:rsid w:val="00C10DA0"/>
    <w:rsid w:val="00C112B7"/>
    <w:rsid w:val="00C1228E"/>
    <w:rsid w:val="00C12777"/>
    <w:rsid w:val="00C1497A"/>
    <w:rsid w:val="00C1568C"/>
    <w:rsid w:val="00C15E40"/>
    <w:rsid w:val="00C177BC"/>
    <w:rsid w:val="00C20A71"/>
    <w:rsid w:val="00C20E34"/>
    <w:rsid w:val="00C2135C"/>
    <w:rsid w:val="00C22FFC"/>
    <w:rsid w:val="00C23120"/>
    <w:rsid w:val="00C25B4D"/>
    <w:rsid w:val="00C3012F"/>
    <w:rsid w:val="00C30901"/>
    <w:rsid w:val="00C30F49"/>
    <w:rsid w:val="00C33D95"/>
    <w:rsid w:val="00C34491"/>
    <w:rsid w:val="00C34A42"/>
    <w:rsid w:val="00C3569F"/>
    <w:rsid w:val="00C35937"/>
    <w:rsid w:val="00C36763"/>
    <w:rsid w:val="00C37E6D"/>
    <w:rsid w:val="00C42003"/>
    <w:rsid w:val="00C42373"/>
    <w:rsid w:val="00C427FD"/>
    <w:rsid w:val="00C4297C"/>
    <w:rsid w:val="00C43AA4"/>
    <w:rsid w:val="00C44882"/>
    <w:rsid w:val="00C45166"/>
    <w:rsid w:val="00C451C5"/>
    <w:rsid w:val="00C52057"/>
    <w:rsid w:val="00C523C4"/>
    <w:rsid w:val="00C5315D"/>
    <w:rsid w:val="00C545A5"/>
    <w:rsid w:val="00C54C2E"/>
    <w:rsid w:val="00C56504"/>
    <w:rsid w:val="00C6162B"/>
    <w:rsid w:val="00C61EE2"/>
    <w:rsid w:val="00C62A9F"/>
    <w:rsid w:val="00C62D71"/>
    <w:rsid w:val="00C63DDE"/>
    <w:rsid w:val="00C64D6D"/>
    <w:rsid w:val="00C70556"/>
    <w:rsid w:val="00C70915"/>
    <w:rsid w:val="00C71A75"/>
    <w:rsid w:val="00C733AF"/>
    <w:rsid w:val="00C7730D"/>
    <w:rsid w:val="00C809CB"/>
    <w:rsid w:val="00C81240"/>
    <w:rsid w:val="00C8298E"/>
    <w:rsid w:val="00C830EB"/>
    <w:rsid w:val="00C86D79"/>
    <w:rsid w:val="00C871C1"/>
    <w:rsid w:val="00C92301"/>
    <w:rsid w:val="00C93D1A"/>
    <w:rsid w:val="00C96329"/>
    <w:rsid w:val="00C967C7"/>
    <w:rsid w:val="00CA1033"/>
    <w:rsid w:val="00CA11E1"/>
    <w:rsid w:val="00CA2467"/>
    <w:rsid w:val="00CA3464"/>
    <w:rsid w:val="00CA3F55"/>
    <w:rsid w:val="00CA435B"/>
    <w:rsid w:val="00CA4A19"/>
    <w:rsid w:val="00CA5AB8"/>
    <w:rsid w:val="00CA6023"/>
    <w:rsid w:val="00CA6484"/>
    <w:rsid w:val="00CA7ED2"/>
    <w:rsid w:val="00CB04C0"/>
    <w:rsid w:val="00CB18DE"/>
    <w:rsid w:val="00CB509D"/>
    <w:rsid w:val="00CB7005"/>
    <w:rsid w:val="00CC11D1"/>
    <w:rsid w:val="00CC3281"/>
    <w:rsid w:val="00CC3909"/>
    <w:rsid w:val="00CC58A7"/>
    <w:rsid w:val="00CC6C55"/>
    <w:rsid w:val="00CC6ED1"/>
    <w:rsid w:val="00CC78C8"/>
    <w:rsid w:val="00CC7EAF"/>
    <w:rsid w:val="00CD1226"/>
    <w:rsid w:val="00CD320F"/>
    <w:rsid w:val="00CD60BB"/>
    <w:rsid w:val="00CD7A0B"/>
    <w:rsid w:val="00CE381E"/>
    <w:rsid w:val="00CE4F07"/>
    <w:rsid w:val="00CE6712"/>
    <w:rsid w:val="00CF038C"/>
    <w:rsid w:val="00CF11BB"/>
    <w:rsid w:val="00CF16A1"/>
    <w:rsid w:val="00CF2497"/>
    <w:rsid w:val="00CF2B50"/>
    <w:rsid w:val="00CF318E"/>
    <w:rsid w:val="00CF4143"/>
    <w:rsid w:val="00CF44CF"/>
    <w:rsid w:val="00CF451B"/>
    <w:rsid w:val="00CF4F17"/>
    <w:rsid w:val="00CF6D76"/>
    <w:rsid w:val="00D01078"/>
    <w:rsid w:val="00D021B8"/>
    <w:rsid w:val="00D02A66"/>
    <w:rsid w:val="00D0570E"/>
    <w:rsid w:val="00D121FF"/>
    <w:rsid w:val="00D14761"/>
    <w:rsid w:val="00D1509B"/>
    <w:rsid w:val="00D159BA"/>
    <w:rsid w:val="00D17044"/>
    <w:rsid w:val="00D202B8"/>
    <w:rsid w:val="00D25DC0"/>
    <w:rsid w:val="00D27A73"/>
    <w:rsid w:val="00D27B25"/>
    <w:rsid w:val="00D30025"/>
    <w:rsid w:val="00D3030F"/>
    <w:rsid w:val="00D31681"/>
    <w:rsid w:val="00D316A5"/>
    <w:rsid w:val="00D3294E"/>
    <w:rsid w:val="00D33839"/>
    <w:rsid w:val="00D36008"/>
    <w:rsid w:val="00D37223"/>
    <w:rsid w:val="00D40378"/>
    <w:rsid w:val="00D40470"/>
    <w:rsid w:val="00D40B02"/>
    <w:rsid w:val="00D419FF"/>
    <w:rsid w:val="00D44013"/>
    <w:rsid w:val="00D44913"/>
    <w:rsid w:val="00D44BB6"/>
    <w:rsid w:val="00D44DD4"/>
    <w:rsid w:val="00D457D2"/>
    <w:rsid w:val="00D470B3"/>
    <w:rsid w:val="00D47D31"/>
    <w:rsid w:val="00D51BE8"/>
    <w:rsid w:val="00D5363B"/>
    <w:rsid w:val="00D54484"/>
    <w:rsid w:val="00D55746"/>
    <w:rsid w:val="00D558E5"/>
    <w:rsid w:val="00D55961"/>
    <w:rsid w:val="00D57461"/>
    <w:rsid w:val="00D576D0"/>
    <w:rsid w:val="00D61072"/>
    <w:rsid w:val="00D616DE"/>
    <w:rsid w:val="00D619CD"/>
    <w:rsid w:val="00D62D95"/>
    <w:rsid w:val="00D636AE"/>
    <w:rsid w:val="00D6794B"/>
    <w:rsid w:val="00D67C46"/>
    <w:rsid w:val="00D709E4"/>
    <w:rsid w:val="00D71D0D"/>
    <w:rsid w:val="00D72552"/>
    <w:rsid w:val="00D73AE8"/>
    <w:rsid w:val="00D808DA"/>
    <w:rsid w:val="00D8615D"/>
    <w:rsid w:val="00D86335"/>
    <w:rsid w:val="00D875C6"/>
    <w:rsid w:val="00D90513"/>
    <w:rsid w:val="00D918F0"/>
    <w:rsid w:val="00D93AD7"/>
    <w:rsid w:val="00D94BD8"/>
    <w:rsid w:val="00D94FC2"/>
    <w:rsid w:val="00D95D1F"/>
    <w:rsid w:val="00D9733F"/>
    <w:rsid w:val="00D97562"/>
    <w:rsid w:val="00D97F97"/>
    <w:rsid w:val="00DA03BB"/>
    <w:rsid w:val="00DA21F6"/>
    <w:rsid w:val="00DA28BC"/>
    <w:rsid w:val="00DA5FE6"/>
    <w:rsid w:val="00DA6173"/>
    <w:rsid w:val="00DB4219"/>
    <w:rsid w:val="00DB43A5"/>
    <w:rsid w:val="00DB5DDC"/>
    <w:rsid w:val="00DB691E"/>
    <w:rsid w:val="00DB781E"/>
    <w:rsid w:val="00DC036B"/>
    <w:rsid w:val="00DC05CD"/>
    <w:rsid w:val="00DC0E36"/>
    <w:rsid w:val="00DC1466"/>
    <w:rsid w:val="00DC1634"/>
    <w:rsid w:val="00DC45C2"/>
    <w:rsid w:val="00DC491C"/>
    <w:rsid w:val="00DC788C"/>
    <w:rsid w:val="00DC7DA5"/>
    <w:rsid w:val="00DD06D9"/>
    <w:rsid w:val="00DD13F5"/>
    <w:rsid w:val="00DD1B0D"/>
    <w:rsid w:val="00DD1C9B"/>
    <w:rsid w:val="00DD240A"/>
    <w:rsid w:val="00DD27B2"/>
    <w:rsid w:val="00DD3538"/>
    <w:rsid w:val="00DD358C"/>
    <w:rsid w:val="00DD4E66"/>
    <w:rsid w:val="00DD50AC"/>
    <w:rsid w:val="00DD58C8"/>
    <w:rsid w:val="00DD7D8F"/>
    <w:rsid w:val="00DE0C40"/>
    <w:rsid w:val="00DE0F02"/>
    <w:rsid w:val="00DE1264"/>
    <w:rsid w:val="00DE2CA5"/>
    <w:rsid w:val="00DE2F2D"/>
    <w:rsid w:val="00DE5812"/>
    <w:rsid w:val="00DF1D31"/>
    <w:rsid w:val="00DF33F5"/>
    <w:rsid w:val="00DF3909"/>
    <w:rsid w:val="00DF6E3C"/>
    <w:rsid w:val="00DF7831"/>
    <w:rsid w:val="00E003B4"/>
    <w:rsid w:val="00E032C6"/>
    <w:rsid w:val="00E03F5D"/>
    <w:rsid w:val="00E04E63"/>
    <w:rsid w:val="00E050B9"/>
    <w:rsid w:val="00E06C4E"/>
    <w:rsid w:val="00E06CC2"/>
    <w:rsid w:val="00E10C66"/>
    <w:rsid w:val="00E11DD5"/>
    <w:rsid w:val="00E1406C"/>
    <w:rsid w:val="00E1697C"/>
    <w:rsid w:val="00E16E81"/>
    <w:rsid w:val="00E212F3"/>
    <w:rsid w:val="00E215CD"/>
    <w:rsid w:val="00E217AF"/>
    <w:rsid w:val="00E26DD1"/>
    <w:rsid w:val="00E277E9"/>
    <w:rsid w:val="00E32253"/>
    <w:rsid w:val="00E326B2"/>
    <w:rsid w:val="00E32797"/>
    <w:rsid w:val="00E33159"/>
    <w:rsid w:val="00E33742"/>
    <w:rsid w:val="00E33C7A"/>
    <w:rsid w:val="00E35549"/>
    <w:rsid w:val="00E355D2"/>
    <w:rsid w:val="00E357AC"/>
    <w:rsid w:val="00E36023"/>
    <w:rsid w:val="00E36966"/>
    <w:rsid w:val="00E401FC"/>
    <w:rsid w:val="00E4096C"/>
    <w:rsid w:val="00E410F9"/>
    <w:rsid w:val="00E43033"/>
    <w:rsid w:val="00E44579"/>
    <w:rsid w:val="00E447E7"/>
    <w:rsid w:val="00E450FD"/>
    <w:rsid w:val="00E4680A"/>
    <w:rsid w:val="00E47AEC"/>
    <w:rsid w:val="00E47C65"/>
    <w:rsid w:val="00E51677"/>
    <w:rsid w:val="00E5217B"/>
    <w:rsid w:val="00E528DF"/>
    <w:rsid w:val="00E52C50"/>
    <w:rsid w:val="00E55C14"/>
    <w:rsid w:val="00E571DF"/>
    <w:rsid w:val="00E61DE5"/>
    <w:rsid w:val="00E62A9E"/>
    <w:rsid w:val="00E64360"/>
    <w:rsid w:val="00E64BF6"/>
    <w:rsid w:val="00E64CE2"/>
    <w:rsid w:val="00E6535A"/>
    <w:rsid w:val="00E72C47"/>
    <w:rsid w:val="00E7429F"/>
    <w:rsid w:val="00E74345"/>
    <w:rsid w:val="00E74E39"/>
    <w:rsid w:val="00E75190"/>
    <w:rsid w:val="00E75D66"/>
    <w:rsid w:val="00E75E0A"/>
    <w:rsid w:val="00E75E7F"/>
    <w:rsid w:val="00E76425"/>
    <w:rsid w:val="00E76FC5"/>
    <w:rsid w:val="00E805EB"/>
    <w:rsid w:val="00E823C7"/>
    <w:rsid w:val="00E9006F"/>
    <w:rsid w:val="00E911AD"/>
    <w:rsid w:val="00E91E82"/>
    <w:rsid w:val="00E92271"/>
    <w:rsid w:val="00E92607"/>
    <w:rsid w:val="00E928D2"/>
    <w:rsid w:val="00E94F8E"/>
    <w:rsid w:val="00E976B2"/>
    <w:rsid w:val="00EA0521"/>
    <w:rsid w:val="00EA0534"/>
    <w:rsid w:val="00EA0648"/>
    <w:rsid w:val="00EA0C5E"/>
    <w:rsid w:val="00EA154F"/>
    <w:rsid w:val="00EA36AA"/>
    <w:rsid w:val="00EA4087"/>
    <w:rsid w:val="00EB4BAF"/>
    <w:rsid w:val="00EB7A16"/>
    <w:rsid w:val="00EB7DF0"/>
    <w:rsid w:val="00EC0249"/>
    <w:rsid w:val="00EC16A0"/>
    <w:rsid w:val="00EC2DAA"/>
    <w:rsid w:val="00EC2FDC"/>
    <w:rsid w:val="00EC3E8F"/>
    <w:rsid w:val="00EC4C84"/>
    <w:rsid w:val="00EC5EA6"/>
    <w:rsid w:val="00EC5ED1"/>
    <w:rsid w:val="00EC6194"/>
    <w:rsid w:val="00EC6AEF"/>
    <w:rsid w:val="00EC7294"/>
    <w:rsid w:val="00ED1254"/>
    <w:rsid w:val="00ED16B1"/>
    <w:rsid w:val="00ED3DB1"/>
    <w:rsid w:val="00ED459F"/>
    <w:rsid w:val="00ED4772"/>
    <w:rsid w:val="00ED48E4"/>
    <w:rsid w:val="00ED609B"/>
    <w:rsid w:val="00ED64C4"/>
    <w:rsid w:val="00ED6BB8"/>
    <w:rsid w:val="00ED731D"/>
    <w:rsid w:val="00ED7A7E"/>
    <w:rsid w:val="00EE079F"/>
    <w:rsid w:val="00EE1ABC"/>
    <w:rsid w:val="00EE2152"/>
    <w:rsid w:val="00EE48B9"/>
    <w:rsid w:val="00EE4AD5"/>
    <w:rsid w:val="00EE5BC2"/>
    <w:rsid w:val="00EE609E"/>
    <w:rsid w:val="00EE6616"/>
    <w:rsid w:val="00EE6C90"/>
    <w:rsid w:val="00EF41F0"/>
    <w:rsid w:val="00EF5969"/>
    <w:rsid w:val="00EF6AE7"/>
    <w:rsid w:val="00EF79D6"/>
    <w:rsid w:val="00F00025"/>
    <w:rsid w:val="00F00436"/>
    <w:rsid w:val="00F00EDA"/>
    <w:rsid w:val="00F010AB"/>
    <w:rsid w:val="00F020AC"/>
    <w:rsid w:val="00F02893"/>
    <w:rsid w:val="00F05483"/>
    <w:rsid w:val="00F11AF6"/>
    <w:rsid w:val="00F128F9"/>
    <w:rsid w:val="00F12D86"/>
    <w:rsid w:val="00F14043"/>
    <w:rsid w:val="00F141DF"/>
    <w:rsid w:val="00F1534E"/>
    <w:rsid w:val="00F153FF"/>
    <w:rsid w:val="00F17D57"/>
    <w:rsid w:val="00F200CC"/>
    <w:rsid w:val="00F206E5"/>
    <w:rsid w:val="00F22C4D"/>
    <w:rsid w:val="00F24695"/>
    <w:rsid w:val="00F26A75"/>
    <w:rsid w:val="00F26C8A"/>
    <w:rsid w:val="00F27ED9"/>
    <w:rsid w:val="00F305A0"/>
    <w:rsid w:val="00F3220C"/>
    <w:rsid w:val="00F329F1"/>
    <w:rsid w:val="00F33D20"/>
    <w:rsid w:val="00F344BB"/>
    <w:rsid w:val="00F3487D"/>
    <w:rsid w:val="00F348FB"/>
    <w:rsid w:val="00F354F0"/>
    <w:rsid w:val="00F409EF"/>
    <w:rsid w:val="00F415D9"/>
    <w:rsid w:val="00F42CA4"/>
    <w:rsid w:val="00F4477E"/>
    <w:rsid w:val="00F4585F"/>
    <w:rsid w:val="00F45BD0"/>
    <w:rsid w:val="00F46E1E"/>
    <w:rsid w:val="00F47CD5"/>
    <w:rsid w:val="00F51C3A"/>
    <w:rsid w:val="00F52F7A"/>
    <w:rsid w:val="00F544A0"/>
    <w:rsid w:val="00F56178"/>
    <w:rsid w:val="00F572C3"/>
    <w:rsid w:val="00F607E8"/>
    <w:rsid w:val="00F6106E"/>
    <w:rsid w:val="00F61CDE"/>
    <w:rsid w:val="00F61EB1"/>
    <w:rsid w:val="00F6298C"/>
    <w:rsid w:val="00F638FF"/>
    <w:rsid w:val="00F64970"/>
    <w:rsid w:val="00F653BC"/>
    <w:rsid w:val="00F67E7E"/>
    <w:rsid w:val="00F7638A"/>
    <w:rsid w:val="00F771AB"/>
    <w:rsid w:val="00F77F09"/>
    <w:rsid w:val="00F804F8"/>
    <w:rsid w:val="00F80950"/>
    <w:rsid w:val="00F85974"/>
    <w:rsid w:val="00F85DEF"/>
    <w:rsid w:val="00F86249"/>
    <w:rsid w:val="00F878AE"/>
    <w:rsid w:val="00F92274"/>
    <w:rsid w:val="00F93665"/>
    <w:rsid w:val="00F95A4F"/>
    <w:rsid w:val="00F978EF"/>
    <w:rsid w:val="00FA035D"/>
    <w:rsid w:val="00FA09D8"/>
    <w:rsid w:val="00FA1EE6"/>
    <w:rsid w:val="00FA20D2"/>
    <w:rsid w:val="00FA2ECC"/>
    <w:rsid w:val="00FA5A3D"/>
    <w:rsid w:val="00FA5C8C"/>
    <w:rsid w:val="00FA6A94"/>
    <w:rsid w:val="00FA73AB"/>
    <w:rsid w:val="00FB0646"/>
    <w:rsid w:val="00FB1CF0"/>
    <w:rsid w:val="00FB48CF"/>
    <w:rsid w:val="00FB4EA8"/>
    <w:rsid w:val="00FB5E0E"/>
    <w:rsid w:val="00FB68C6"/>
    <w:rsid w:val="00FB6FDF"/>
    <w:rsid w:val="00FB7868"/>
    <w:rsid w:val="00FC0B2F"/>
    <w:rsid w:val="00FC10A6"/>
    <w:rsid w:val="00FC1229"/>
    <w:rsid w:val="00FC2898"/>
    <w:rsid w:val="00FC3EED"/>
    <w:rsid w:val="00FC525B"/>
    <w:rsid w:val="00FC71C6"/>
    <w:rsid w:val="00FD0A63"/>
    <w:rsid w:val="00FD18A2"/>
    <w:rsid w:val="00FD1CBE"/>
    <w:rsid w:val="00FD2039"/>
    <w:rsid w:val="00FD38D6"/>
    <w:rsid w:val="00FD5657"/>
    <w:rsid w:val="00FD6AEC"/>
    <w:rsid w:val="00FD7665"/>
    <w:rsid w:val="00FE1C64"/>
    <w:rsid w:val="00FE2423"/>
    <w:rsid w:val="00FF09C2"/>
    <w:rsid w:val="00FF1DA2"/>
    <w:rsid w:val="00FF37E7"/>
    <w:rsid w:val="00FF6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1B52"/>
  <w15:docId w15:val="{6C782530-FD25-4D7A-BF62-ABF1CFBD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6AC"/>
    <w:rPr>
      <w:rFonts w:ascii="Calibri" w:eastAsia="Times New Roman" w:hAnsi="Calibri" w:cs="Times New Roman"/>
      <w:lang w:eastAsia="ru-RU"/>
    </w:rPr>
  </w:style>
  <w:style w:type="paragraph" w:styleId="1">
    <w:name w:val="heading 1"/>
    <w:basedOn w:val="a"/>
    <w:next w:val="a"/>
    <w:link w:val="10"/>
    <w:uiPriority w:val="9"/>
    <w:qFormat/>
    <w:rsid w:val="00C733AF"/>
    <w:pPr>
      <w:keepNext/>
      <w:suppressAutoHyphens/>
      <w:spacing w:after="0" w:line="240" w:lineRule="auto"/>
      <w:ind w:firstLine="709"/>
      <w:jc w:val="center"/>
      <w:outlineLvl w:val="0"/>
    </w:pPr>
    <w:rPr>
      <w:rFonts w:ascii="Arial" w:hAnsi="Arial" w:cs="Arial"/>
      <w:b/>
      <w:bCs/>
      <w:sz w:val="24"/>
      <w:szCs w:val="24"/>
      <w:lang w:eastAsia="ar-SA"/>
    </w:rPr>
  </w:style>
  <w:style w:type="paragraph" w:styleId="2">
    <w:name w:val="heading 2"/>
    <w:basedOn w:val="a"/>
    <w:next w:val="a"/>
    <w:link w:val="20"/>
    <w:uiPriority w:val="9"/>
    <w:semiHidden/>
    <w:unhideWhenUsed/>
    <w:qFormat/>
    <w:rsid w:val="00A94F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B38C4"/>
    <w:pPr>
      <w:keepNext/>
      <w:keepLines/>
      <w:spacing w:before="40" w:after="0" w:line="240" w:lineRule="auto"/>
      <w:outlineLvl w:val="2"/>
    </w:pPr>
    <w:rPr>
      <w:rFonts w:asciiTheme="majorHAnsi" w:eastAsiaTheme="majorEastAsia" w:hAnsiTheme="majorHAnsi" w:cstheme="majorBidi"/>
      <w:color w:val="E36C0A" w:themeColor="accent6" w:themeShade="BF"/>
      <w:sz w:val="26"/>
      <w:szCs w:val="26"/>
      <w:lang w:eastAsia="en-US"/>
    </w:rPr>
  </w:style>
  <w:style w:type="paragraph" w:styleId="4">
    <w:name w:val="heading 4"/>
    <w:basedOn w:val="a"/>
    <w:next w:val="a"/>
    <w:link w:val="40"/>
    <w:uiPriority w:val="9"/>
    <w:semiHidden/>
    <w:unhideWhenUsed/>
    <w:qFormat/>
    <w:rsid w:val="008B38C4"/>
    <w:pPr>
      <w:keepNext/>
      <w:keepLines/>
      <w:spacing w:before="40" w:after="0" w:line="259" w:lineRule="auto"/>
      <w:outlineLvl w:val="3"/>
    </w:pPr>
    <w:rPr>
      <w:rFonts w:asciiTheme="majorHAnsi" w:eastAsiaTheme="majorEastAsia" w:hAnsiTheme="majorHAnsi" w:cstheme="majorBidi"/>
      <w:i/>
      <w:iCs/>
      <w:color w:val="31849B" w:themeColor="accent5" w:themeShade="BF"/>
      <w:sz w:val="25"/>
      <w:szCs w:val="25"/>
      <w:lang w:eastAsia="en-US"/>
    </w:rPr>
  </w:style>
  <w:style w:type="paragraph" w:styleId="5">
    <w:name w:val="heading 5"/>
    <w:basedOn w:val="a"/>
    <w:next w:val="a"/>
    <w:link w:val="50"/>
    <w:uiPriority w:val="9"/>
    <w:semiHidden/>
    <w:unhideWhenUsed/>
    <w:qFormat/>
    <w:rsid w:val="008B38C4"/>
    <w:pPr>
      <w:keepNext/>
      <w:keepLines/>
      <w:spacing w:before="40" w:after="0" w:line="259" w:lineRule="auto"/>
      <w:outlineLvl w:val="4"/>
    </w:pPr>
    <w:rPr>
      <w:rFonts w:asciiTheme="majorHAnsi" w:eastAsiaTheme="majorEastAsia" w:hAnsiTheme="majorHAnsi" w:cstheme="majorBidi"/>
      <w:i/>
      <w:iCs/>
      <w:color w:val="632423" w:themeColor="accent2" w:themeShade="80"/>
      <w:sz w:val="24"/>
      <w:szCs w:val="24"/>
      <w:lang w:eastAsia="en-US"/>
    </w:rPr>
  </w:style>
  <w:style w:type="paragraph" w:styleId="6">
    <w:name w:val="heading 6"/>
    <w:basedOn w:val="a"/>
    <w:next w:val="a"/>
    <w:link w:val="60"/>
    <w:uiPriority w:val="9"/>
    <w:semiHidden/>
    <w:unhideWhenUsed/>
    <w:qFormat/>
    <w:rsid w:val="008B38C4"/>
    <w:pPr>
      <w:keepNext/>
      <w:keepLines/>
      <w:spacing w:before="40" w:after="0" w:line="259" w:lineRule="auto"/>
      <w:outlineLvl w:val="5"/>
    </w:pPr>
    <w:rPr>
      <w:rFonts w:asciiTheme="majorHAnsi" w:eastAsiaTheme="majorEastAsia" w:hAnsiTheme="majorHAnsi" w:cstheme="majorBidi"/>
      <w:i/>
      <w:iCs/>
      <w:color w:val="984806" w:themeColor="accent6" w:themeShade="80"/>
      <w:sz w:val="23"/>
      <w:szCs w:val="23"/>
      <w:lang w:eastAsia="en-US"/>
    </w:rPr>
  </w:style>
  <w:style w:type="paragraph" w:styleId="7">
    <w:name w:val="heading 7"/>
    <w:basedOn w:val="a"/>
    <w:next w:val="a"/>
    <w:link w:val="70"/>
    <w:uiPriority w:val="9"/>
    <w:semiHidden/>
    <w:unhideWhenUsed/>
    <w:qFormat/>
    <w:rsid w:val="008B38C4"/>
    <w:pPr>
      <w:keepNext/>
      <w:keepLines/>
      <w:spacing w:before="40" w:after="0" w:line="259" w:lineRule="auto"/>
      <w:outlineLvl w:val="6"/>
    </w:pPr>
    <w:rPr>
      <w:rFonts w:asciiTheme="majorHAnsi" w:eastAsiaTheme="majorEastAsia" w:hAnsiTheme="majorHAnsi" w:cstheme="majorBidi"/>
      <w:color w:val="244061" w:themeColor="accent1" w:themeShade="80"/>
      <w:lang w:eastAsia="en-US"/>
    </w:rPr>
  </w:style>
  <w:style w:type="paragraph" w:styleId="8">
    <w:name w:val="heading 8"/>
    <w:basedOn w:val="a"/>
    <w:next w:val="a"/>
    <w:link w:val="80"/>
    <w:uiPriority w:val="9"/>
    <w:semiHidden/>
    <w:unhideWhenUsed/>
    <w:qFormat/>
    <w:rsid w:val="008B38C4"/>
    <w:pPr>
      <w:keepNext/>
      <w:keepLines/>
      <w:spacing w:before="40" w:after="0" w:line="259" w:lineRule="auto"/>
      <w:outlineLvl w:val="7"/>
    </w:pPr>
    <w:rPr>
      <w:rFonts w:asciiTheme="majorHAnsi" w:eastAsiaTheme="majorEastAsia" w:hAnsiTheme="majorHAnsi" w:cstheme="majorBidi"/>
      <w:color w:val="632423" w:themeColor="accent2" w:themeShade="80"/>
      <w:sz w:val="21"/>
      <w:szCs w:val="21"/>
      <w:lang w:eastAsia="en-US"/>
    </w:rPr>
  </w:style>
  <w:style w:type="paragraph" w:styleId="9">
    <w:name w:val="heading 9"/>
    <w:basedOn w:val="a"/>
    <w:next w:val="a"/>
    <w:link w:val="90"/>
    <w:uiPriority w:val="9"/>
    <w:semiHidden/>
    <w:unhideWhenUsed/>
    <w:qFormat/>
    <w:rsid w:val="008B38C4"/>
    <w:pPr>
      <w:keepNext/>
      <w:keepLines/>
      <w:spacing w:before="40" w:after="0" w:line="259" w:lineRule="auto"/>
      <w:outlineLvl w:val="8"/>
    </w:pPr>
    <w:rPr>
      <w:rFonts w:asciiTheme="majorHAnsi" w:eastAsiaTheme="majorEastAsia" w:hAnsiTheme="majorHAnsi" w:cstheme="majorBidi"/>
      <w:color w:val="984806" w:themeColor="accent6" w:themeShade="8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66AC"/>
    <w:pPr>
      <w:spacing w:after="0" w:line="240" w:lineRule="auto"/>
    </w:pPr>
    <w:rPr>
      <w:rFonts w:ascii="Times New Roman" w:eastAsia="Times New Roman" w:hAnsi="Times New Roman" w:cs="Times New Roman"/>
      <w:sz w:val="28"/>
      <w:szCs w:val="20"/>
      <w:lang w:eastAsia="ru-RU"/>
    </w:rPr>
  </w:style>
  <w:style w:type="paragraph" w:customStyle="1" w:styleId="ConsPlusNormal">
    <w:name w:val="ConsPlusNormal"/>
    <w:rsid w:val="000D66A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072B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2B80"/>
    <w:rPr>
      <w:rFonts w:ascii="Tahoma" w:eastAsia="Times New Roman" w:hAnsi="Tahoma" w:cs="Tahoma"/>
      <w:sz w:val="16"/>
      <w:szCs w:val="16"/>
      <w:lang w:eastAsia="ru-RU"/>
    </w:rPr>
  </w:style>
  <w:style w:type="paragraph" w:customStyle="1" w:styleId="a6">
    <w:name w:val="Нормальный (таблица)"/>
    <w:basedOn w:val="a"/>
    <w:next w:val="a"/>
    <w:uiPriority w:val="99"/>
    <w:rsid w:val="00E032C6"/>
    <w:pPr>
      <w:autoSpaceDE w:val="0"/>
      <w:autoSpaceDN w:val="0"/>
      <w:adjustRightInd w:val="0"/>
      <w:spacing w:after="0" w:line="240" w:lineRule="auto"/>
      <w:jc w:val="both"/>
    </w:pPr>
    <w:rPr>
      <w:rFonts w:ascii="Arial" w:eastAsiaTheme="minorHAnsi" w:hAnsi="Arial" w:cs="Arial"/>
      <w:sz w:val="24"/>
      <w:szCs w:val="24"/>
      <w:lang w:eastAsia="en-US"/>
    </w:rPr>
  </w:style>
  <w:style w:type="table" w:styleId="a7">
    <w:name w:val="Table Grid"/>
    <w:basedOn w:val="a1"/>
    <w:uiPriority w:val="59"/>
    <w:rsid w:val="00340C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C733AF"/>
    <w:rPr>
      <w:rFonts w:ascii="Arial" w:eastAsia="Times New Roman" w:hAnsi="Arial" w:cs="Arial"/>
      <w:b/>
      <w:bCs/>
      <w:sz w:val="24"/>
      <w:szCs w:val="24"/>
      <w:lang w:eastAsia="ar-SA"/>
    </w:rPr>
  </w:style>
  <w:style w:type="paragraph" w:styleId="a8">
    <w:name w:val="List Paragraph"/>
    <w:basedOn w:val="a"/>
    <w:uiPriority w:val="34"/>
    <w:qFormat/>
    <w:rsid w:val="009674C0"/>
    <w:pPr>
      <w:ind w:left="720"/>
      <w:contextualSpacing/>
    </w:pPr>
  </w:style>
  <w:style w:type="paragraph" w:styleId="a9">
    <w:name w:val="Title"/>
    <w:basedOn w:val="a"/>
    <w:next w:val="a"/>
    <w:link w:val="aa"/>
    <w:uiPriority w:val="10"/>
    <w:qFormat/>
    <w:rsid w:val="007D41C4"/>
    <w:pPr>
      <w:suppressAutoHyphens/>
      <w:spacing w:after="0" w:line="240" w:lineRule="auto"/>
      <w:jc w:val="center"/>
    </w:pPr>
    <w:rPr>
      <w:rFonts w:ascii="Arial" w:hAnsi="Arial" w:cs="Arial"/>
      <w:b/>
      <w:bCs/>
      <w:sz w:val="24"/>
      <w:szCs w:val="24"/>
      <w:lang w:eastAsia="ar-SA"/>
    </w:rPr>
  </w:style>
  <w:style w:type="character" w:customStyle="1" w:styleId="aa">
    <w:name w:val="Заголовок Знак"/>
    <w:basedOn w:val="a0"/>
    <w:link w:val="a9"/>
    <w:uiPriority w:val="10"/>
    <w:rsid w:val="007D41C4"/>
    <w:rPr>
      <w:rFonts w:ascii="Arial" w:eastAsia="Times New Roman" w:hAnsi="Arial" w:cs="Arial"/>
      <w:b/>
      <w:bCs/>
      <w:sz w:val="24"/>
      <w:szCs w:val="24"/>
      <w:lang w:eastAsia="ar-SA"/>
    </w:rPr>
  </w:style>
  <w:style w:type="character" w:customStyle="1" w:styleId="ab">
    <w:name w:val="Основной текст Знак"/>
    <w:basedOn w:val="a0"/>
    <w:link w:val="ac"/>
    <w:rsid w:val="007D41C4"/>
    <w:rPr>
      <w:spacing w:val="1"/>
      <w:sz w:val="25"/>
      <w:szCs w:val="25"/>
      <w:shd w:val="clear" w:color="auto" w:fill="FFFFFF"/>
    </w:rPr>
  </w:style>
  <w:style w:type="paragraph" w:styleId="ac">
    <w:name w:val="Body Text"/>
    <w:basedOn w:val="a"/>
    <w:link w:val="ab"/>
    <w:rsid w:val="007D41C4"/>
    <w:pPr>
      <w:shd w:val="clear" w:color="auto" w:fill="FFFFFF"/>
      <w:spacing w:after="4620" w:line="240" w:lineRule="atLeast"/>
      <w:ind w:hanging="1900"/>
      <w:jc w:val="center"/>
    </w:pPr>
    <w:rPr>
      <w:rFonts w:asciiTheme="minorHAnsi" w:eastAsiaTheme="minorHAnsi" w:hAnsiTheme="minorHAnsi" w:cstheme="minorBidi"/>
      <w:spacing w:val="1"/>
      <w:sz w:val="25"/>
      <w:szCs w:val="25"/>
      <w:lang w:eastAsia="en-US"/>
    </w:rPr>
  </w:style>
  <w:style w:type="character" w:customStyle="1" w:styleId="11">
    <w:name w:val="Основной текст Знак1"/>
    <w:basedOn w:val="a0"/>
    <w:uiPriority w:val="99"/>
    <w:semiHidden/>
    <w:rsid w:val="007D41C4"/>
    <w:rPr>
      <w:rFonts w:ascii="Calibri" w:eastAsia="Times New Roman" w:hAnsi="Calibri" w:cs="Times New Roman"/>
      <w:lang w:eastAsia="ru-RU"/>
    </w:rPr>
  </w:style>
  <w:style w:type="paragraph" w:customStyle="1" w:styleId="21">
    <w:name w:val="Основной текст 21"/>
    <w:basedOn w:val="a"/>
    <w:rsid w:val="00413B69"/>
    <w:pPr>
      <w:suppressAutoHyphens/>
      <w:spacing w:after="0" w:line="240" w:lineRule="auto"/>
      <w:jc w:val="both"/>
    </w:pPr>
    <w:rPr>
      <w:rFonts w:ascii="Arial" w:hAnsi="Arial" w:cs="Arial"/>
      <w:sz w:val="16"/>
      <w:szCs w:val="24"/>
      <w:lang w:eastAsia="ar-SA"/>
    </w:rPr>
  </w:style>
  <w:style w:type="paragraph" w:styleId="ad">
    <w:name w:val="header"/>
    <w:basedOn w:val="a"/>
    <w:link w:val="ae"/>
    <w:uiPriority w:val="99"/>
    <w:semiHidden/>
    <w:unhideWhenUsed/>
    <w:rsid w:val="00A8641B"/>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A8641B"/>
    <w:rPr>
      <w:rFonts w:ascii="Calibri" w:eastAsia="Times New Roman" w:hAnsi="Calibri" w:cs="Times New Roman"/>
      <w:lang w:eastAsia="ru-RU"/>
    </w:rPr>
  </w:style>
  <w:style w:type="paragraph" w:styleId="af">
    <w:name w:val="footer"/>
    <w:basedOn w:val="a"/>
    <w:link w:val="af0"/>
    <w:uiPriority w:val="99"/>
    <w:unhideWhenUsed/>
    <w:rsid w:val="00A864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8641B"/>
    <w:rPr>
      <w:rFonts w:ascii="Calibri" w:eastAsia="Times New Roman" w:hAnsi="Calibri" w:cs="Times New Roman"/>
      <w:lang w:eastAsia="ru-RU"/>
    </w:rPr>
  </w:style>
  <w:style w:type="character" w:customStyle="1" w:styleId="af1">
    <w:name w:val="Гипертекстовая ссылка"/>
    <w:basedOn w:val="a0"/>
    <w:uiPriority w:val="99"/>
    <w:rsid w:val="00FB68C6"/>
    <w:rPr>
      <w:color w:val="106BBE"/>
    </w:rPr>
  </w:style>
  <w:style w:type="paragraph" w:styleId="31">
    <w:name w:val="Body Text 3"/>
    <w:basedOn w:val="a"/>
    <w:link w:val="32"/>
    <w:uiPriority w:val="99"/>
    <w:semiHidden/>
    <w:unhideWhenUsed/>
    <w:rsid w:val="003410A5"/>
    <w:pPr>
      <w:spacing w:after="120"/>
    </w:pPr>
    <w:rPr>
      <w:sz w:val="16"/>
      <w:szCs w:val="16"/>
    </w:rPr>
  </w:style>
  <w:style w:type="character" w:customStyle="1" w:styleId="32">
    <w:name w:val="Основной текст 3 Знак"/>
    <w:basedOn w:val="a0"/>
    <w:link w:val="31"/>
    <w:uiPriority w:val="99"/>
    <w:semiHidden/>
    <w:rsid w:val="003410A5"/>
    <w:rPr>
      <w:rFonts w:ascii="Calibri" w:eastAsia="Times New Roman" w:hAnsi="Calibri" w:cs="Times New Roman"/>
      <w:sz w:val="16"/>
      <w:szCs w:val="16"/>
      <w:lang w:eastAsia="ru-RU"/>
    </w:rPr>
  </w:style>
  <w:style w:type="character" w:styleId="af2">
    <w:name w:val="Hyperlink"/>
    <w:basedOn w:val="a0"/>
    <w:uiPriority w:val="99"/>
    <w:unhideWhenUsed/>
    <w:rsid w:val="00DC788C"/>
    <w:rPr>
      <w:color w:val="0000FF"/>
      <w:u w:val="single"/>
    </w:rPr>
  </w:style>
  <w:style w:type="paragraph" w:customStyle="1" w:styleId="af3">
    <w:name w:val="Прижатый влево"/>
    <w:basedOn w:val="a"/>
    <w:next w:val="a"/>
    <w:uiPriority w:val="99"/>
    <w:rsid w:val="003F2AD0"/>
    <w:pPr>
      <w:autoSpaceDE w:val="0"/>
      <w:autoSpaceDN w:val="0"/>
      <w:adjustRightInd w:val="0"/>
      <w:spacing w:after="0" w:line="240" w:lineRule="auto"/>
    </w:pPr>
    <w:rPr>
      <w:rFonts w:ascii="Arial" w:eastAsiaTheme="minorHAnsi" w:hAnsi="Arial" w:cs="Arial"/>
      <w:sz w:val="24"/>
      <w:szCs w:val="24"/>
      <w:lang w:eastAsia="en-US"/>
    </w:rPr>
  </w:style>
  <w:style w:type="paragraph" w:customStyle="1" w:styleId="af4">
    <w:name w:val="Комментарий"/>
    <w:basedOn w:val="a"/>
    <w:next w:val="a"/>
    <w:uiPriority w:val="99"/>
    <w:rsid w:val="004F4326"/>
    <w:pPr>
      <w:autoSpaceDE w:val="0"/>
      <w:autoSpaceDN w:val="0"/>
      <w:adjustRightInd w:val="0"/>
      <w:spacing w:before="75" w:after="0" w:line="240" w:lineRule="auto"/>
      <w:ind w:left="170"/>
      <w:jc w:val="both"/>
    </w:pPr>
    <w:rPr>
      <w:rFonts w:ascii="Arial" w:eastAsiaTheme="minorHAnsi" w:hAnsi="Arial" w:cs="Arial"/>
      <w:color w:val="353842"/>
      <w:sz w:val="24"/>
      <w:szCs w:val="24"/>
      <w:shd w:val="clear" w:color="auto" w:fill="F0F0F0"/>
      <w:lang w:eastAsia="en-US"/>
    </w:rPr>
  </w:style>
  <w:style w:type="paragraph" w:customStyle="1" w:styleId="af5">
    <w:name w:val="Информация об изменениях документа"/>
    <w:basedOn w:val="af4"/>
    <w:next w:val="a"/>
    <w:uiPriority w:val="99"/>
    <w:rsid w:val="004F4326"/>
    <w:rPr>
      <w:i/>
      <w:iCs/>
    </w:rPr>
  </w:style>
  <w:style w:type="character" w:customStyle="1" w:styleId="af6">
    <w:name w:val="Цветовое выделение"/>
    <w:uiPriority w:val="99"/>
    <w:rsid w:val="00186EBF"/>
    <w:rPr>
      <w:b/>
      <w:bCs/>
      <w:color w:val="26282F"/>
    </w:rPr>
  </w:style>
  <w:style w:type="paragraph" w:customStyle="1" w:styleId="af7">
    <w:name w:val="Таблицы (моноширинный)"/>
    <w:basedOn w:val="a"/>
    <w:next w:val="a"/>
    <w:uiPriority w:val="99"/>
    <w:rsid w:val="00186EBF"/>
    <w:pPr>
      <w:autoSpaceDE w:val="0"/>
      <w:autoSpaceDN w:val="0"/>
      <w:adjustRightInd w:val="0"/>
      <w:spacing w:after="0" w:line="240" w:lineRule="auto"/>
    </w:pPr>
    <w:rPr>
      <w:rFonts w:ascii="Courier New" w:eastAsiaTheme="minorHAnsi" w:hAnsi="Courier New" w:cs="Courier New"/>
      <w:sz w:val="24"/>
      <w:szCs w:val="24"/>
      <w:lang w:eastAsia="en-US"/>
    </w:rPr>
  </w:style>
  <w:style w:type="character" w:customStyle="1" w:styleId="20">
    <w:name w:val="Заголовок 2 Знак"/>
    <w:basedOn w:val="a0"/>
    <w:link w:val="2"/>
    <w:uiPriority w:val="9"/>
    <w:semiHidden/>
    <w:rsid w:val="00A94FF3"/>
    <w:rPr>
      <w:rFonts w:asciiTheme="majorHAnsi" w:eastAsiaTheme="majorEastAsia" w:hAnsiTheme="majorHAnsi" w:cstheme="majorBidi"/>
      <w:b/>
      <w:bCs/>
      <w:color w:val="4F81BD" w:themeColor="accent1"/>
      <w:sz w:val="26"/>
      <w:szCs w:val="26"/>
      <w:lang w:eastAsia="ru-RU"/>
    </w:rPr>
  </w:style>
  <w:style w:type="paragraph" w:styleId="af8">
    <w:name w:val="Normal (Web)"/>
    <w:basedOn w:val="a"/>
    <w:uiPriority w:val="99"/>
    <w:unhideWhenUsed/>
    <w:rsid w:val="00A94FF3"/>
    <w:pPr>
      <w:spacing w:before="100" w:beforeAutospacing="1" w:after="100" w:afterAutospacing="1" w:line="240" w:lineRule="auto"/>
    </w:pPr>
    <w:rPr>
      <w:rFonts w:ascii="Times New Roman" w:hAnsi="Times New Roman"/>
      <w:sz w:val="24"/>
      <w:szCs w:val="24"/>
    </w:rPr>
  </w:style>
  <w:style w:type="character" w:styleId="af9">
    <w:name w:val="Emphasis"/>
    <w:basedOn w:val="a0"/>
    <w:uiPriority w:val="20"/>
    <w:qFormat/>
    <w:rsid w:val="00A94FF3"/>
    <w:rPr>
      <w:i/>
      <w:iCs/>
    </w:rPr>
  </w:style>
  <w:style w:type="character" w:customStyle="1" w:styleId="apple-converted-space">
    <w:name w:val="apple-converted-space"/>
    <w:basedOn w:val="a0"/>
    <w:rsid w:val="005F7C9F"/>
  </w:style>
  <w:style w:type="paragraph" w:customStyle="1" w:styleId="s1">
    <w:name w:val="s_1"/>
    <w:basedOn w:val="a"/>
    <w:rsid w:val="005F7C9F"/>
    <w:pPr>
      <w:spacing w:before="100" w:beforeAutospacing="1" w:after="100" w:afterAutospacing="1" w:line="240" w:lineRule="auto"/>
    </w:pPr>
    <w:rPr>
      <w:rFonts w:ascii="Times New Roman" w:hAnsi="Times New Roman"/>
      <w:sz w:val="24"/>
      <w:szCs w:val="24"/>
    </w:rPr>
  </w:style>
  <w:style w:type="character" w:customStyle="1" w:styleId="highlightsearch">
    <w:name w:val="highlightsearch"/>
    <w:basedOn w:val="a0"/>
    <w:rsid w:val="00DC0E36"/>
  </w:style>
  <w:style w:type="paragraph" w:styleId="22">
    <w:name w:val="Body Text 2"/>
    <w:basedOn w:val="a"/>
    <w:link w:val="23"/>
    <w:uiPriority w:val="99"/>
    <w:semiHidden/>
    <w:unhideWhenUsed/>
    <w:rsid w:val="000C6C99"/>
    <w:pPr>
      <w:spacing w:after="120" w:line="480" w:lineRule="auto"/>
    </w:pPr>
  </w:style>
  <w:style w:type="character" w:customStyle="1" w:styleId="23">
    <w:name w:val="Основной текст 2 Знак"/>
    <w:basedOn w:val="a0"/>
    <w:link w:val="22"/>
    <w:uiPriority w:val="99"/>
    <w:semiHidden/>
    <w:rsid w:val="000C6C99"/>
    <w:rPr>
      <w:rFonts w:ascii="Calibri" w:eastAsia="Times New Roman" w:hAnsi="Calibri" w:cs="Times New Roman"/>
      <w:lang w:eastAsia="ru-RU"/>
    </w:rPr>
  </w:style>
  <w:style w:type="paragraph" w:customStyle="1" w:styleId="s3">
    <w:name w:val="s_3"/>
    <w:basedOn w:val="a"/>
    <w:rsid w:val="003E7E16"/>
    <w:pPr>
      <w:spacing w:before="100" w:beforeAutospacing="1" w:after="100" w:afterAutospacing="1" w:line="240" w:lineRule="auto"/>
    </w:pPr>
    <w:rPr>
      <w:rFonts w:ascii="Times New Roman" w:hAnsi="Times New Roman"/>
      <w:sz w:val="24"/>
      <w:szCs w:val="24"/>
    </w:rPr>
  </w:style>
  <w:style w:type="paragraph" w:customStyle="1" w:styleId="c23">
    <w:name w:val="c23"/>
    <w:basedOn w:val="a"/>
    <w:rsid w:val="00A52662"/>
    <w:pPr>
      <w:spacing w:before="100" w:beforeAutospacing="1" w:after="100" w:afterAutospacing="1" w:line="240" w:lineRule="auto"/>
    </w:pPr>
    <w:rPr>
      <w:rFonts w:ascii="Times New Roman" w:hAnsi="Times New Roman"/>
      <w:sz w:val="24"/>
      <w:szCs w:val="24"/>
    </w:rPr>
  </w:style>
  <w:style w:type="character" w:customStyle="1" w:styleId="c24">
    <w:name w:val="c24"/>
    <w:basedOn w:val="a0"/>
    <w:rsid w:val="00A52662"/>
  </w:style>
  <w:style w:type="paragraph" w:customStyle="1" w:styleId="c45">
    <w:name w:val="c45"/>
    <w:basedOn w:val="a"/>
    <w:rsid w:val="00A52662"/>
    <w:pPr>
      <w:spacing w:before="100" w:beforeAutospacing="1" w:after="100" w:afterAutospacing="1" w:line="240" w:lineRule="auto"/>
    </w:pPr>
    <w:rPr>
      <w:rFonts w:ascii="Times New Roman" w:hAnsi="Times New Roman"/>
      <w:sz w:val="24"/>
      <w:szCs w:val="24"/>
    </w:rPr>
  </w:style>
  <w:style w:type="character" w:customStyle="1" w:styleId="c17">
    <w:name w:val="c17"/>
    <w:basedOn w:val="a0"/>
    <w:rsid w:val="00A52662"/>
  </w:style>
  <w:style w:type="paragraph" w:customStyle="1" w:styleId="c81">
    <w:name w:val="c81"/>
    <w:basedOn w:val="a"/>
    <w:rsid w:val="00A52662"/>
    <w:pPr>
      <w:spacing w:before="100" w:beforeAutospacing="1" w:after="100" w:afterAutospacing="1" w:line="240" w:lineRule="auto"/>
    </w:pPr>
    <w:rPr>
      <w:rFonts w:ascii="Times New Roman" w:hAnsi="Times New Roman"/>
      <w:sz w:val="24"/>
      <w:szCs w:val="24"/>
    </w:rPr>
  </w:style>
  <w:style w:type="character" w:customStyle="1" w:styleId="c26">
    <w:name w:val="c26"/>
    <w:basedOn w:val="a0"/>
    <w:rsid w:val="00A52662"/>
  </w:style>
  <w:style w:type="paragraph" w:customStyle="1" w:styleId="c62">
    <w:name w:val="c62"/>
    <w:basedOn w:val="a"/>
    <w:rsid w:val="00A52662"/>
    <w:pPr>
      <w:spacing w:before="100" w:beforeAutospacing="1" w:after="100" w:afterAutospacing="1" w:line="240" w:lineRule="auto"/>
    </w:pPr>
    <w:rPr>
      <w:rFonts w:ascii="Times New Roman" w:hAnsi="Times New Roman"/>
      <w:sz w:val="24"/>
      <w:szCs w:val="24"/>
    </w:rPr>
  </w:style>
  <w:style w:type="paragraph" w:customStyle="1" w:styleId="c48">
    <w:name w:val="c48"/>
    <w:basedOn w:val="a"/>
    <w:rsid w:val="00A52662"/>
    <w:pPr>
      <w:spacing w:before="100" w:beforeAutospacing="1" w:after="100" w:afterAutospacing="1" w:line="240" w:lineRule="auto"/>
    </w:pPr>
    <w:rPr>
      <w:rFonts w:ascii="Times New Roman" w:hAnsi="Times New Roman"/>
      <w:sz w:val="24"/>
      <w:szCs w:val="24"/>
    </w:rPr>
  </w:style>
  <w:style w:type="character" w:styleId="afa">
    <w:name w:val="Strong"/>
    <w:basedOn w:val="a0"/>
    <w:uiPriority w:val="22"/>
    <w:qFormat/>
    <w:rsid w:val="00A52662"/>
    <w:rPr>
      <w:b/>
      <w:bCs/>
    </w:rPr>
  </w:style>
  <w:style w:type="character" w:customStyle="1" w:styleId="ui">
    <w:name w:val="ui"/>
    <w:basedOn w:val="a0"/>
    <w:rsid w:val="00A52662"/>
  </w:style>
  <w:style w:type="character" w:customStyle="1" w:styleId="30">
    <w:name w:val="Заголовок 3 Знак"/>
    <w:basedOn w:val="a0"/>
    <w:link w:val="3"/>
    <w:uiPriority w:val="9"/>
    <w:semiHidden/>
    <w:rsid w:val="008B38C4"/>
    <w:rPr>
      <w:rFonts w:asciiTheme="majorHAnsi" w:eastAsiaTheme="majorEastAsia" w:hAnsiTheme="majorHAnsi" w:cstheme="majorBidi"/>
      <w:color w:val="E36C0A" w:themeColor="accent6" w:themeShade="BF"/>
      <w:sz w:val="26"/>
      <w:szCs w:val="26"/>
    </w:rPr>
  </w:style>
  <w:style w:type="character" w:customStyle="1" w:styleId="40">
    <w:name w:val="Заголовок 4 Знак"/>
    <w:basedOn w:val="a0"/>
    <w:link w:val="4"/>
    <w:uiPriority w:val="9"/>
    <w:semiHidden/>
    <w:rsid w:val="008B38C4"/>
    <w:rPr>
      <w:rFonts w:asciiTheme="majorHAnsi" w:eastAsiaTheme="majorEastAsia" w:hAnsiTheme="majorHAnsi" w:cstheme="majorBidi"/>
      <w:i/>
      <w:iCs/>
      <w:color w:val="31849B" w:themeColor="accent5" w:themeShade="BF"/>
      <w:sz w:val="25"/>
      <w:szCs w:val="25"/>
    </w:rPr>
  </w:style>
  <w:style w:type="character" w:customStyle="1" w:styleId="50">
    <w:name w:val="Заголовок 5 Знак"/>
    <w:basedOn w:val="a0"/>
    <w:link w:val="5"/>
    <w:uiPriority w:val="9"/>
    <w:semiHidden/>
    <w:rsid w:val="008B38C4"/>
    <w:rPr>
      <w:rFonts w:asciiTheme="majorHAnsi" w:eastAsiaTheme="majorEastAsia" w:hAnsiTheme="majorHAnsi" w:cstheme="majorBidi"/>
      <w:i/>
      <w:iCs/>
      <w:color w:val="632423" w:themeColor="accent2" w:themeShade="80"/>
      <w:sz w:val="24"/>
      <w:szCs w:val="24"/>
    </w:rPr>
  </w:style>
  <w:style w:type="character" w:customStyle="1" w:styleId="60">
    <w:name w:val="Заголовок 6 Знак"/>
    <w:basedOn w:val="a0"/>
    <w:link w:val="6"/>
    <w:uiPriority w:val="9"/>
    <w:semiHidden/>
    <w:rsid w:val="008B38C4"/>
    <w:rPr>
      <w:rFonts w:asciiTheme="majorHAnsi" w:eastAsiaTheme="majorEastAsia" w:hAnsiTheme="majorHAnsi" w:cstheme="majorBidi"/>
      <w:i/>
      <w:iCs/>
      <w:color w:val="984806" w:themeColor="accent6" w:themeShade="80"/>
      <w:sz w:val="23"/>
      <w:szCs w:val="23"/>
    </w:rPr>
  </w:style>
  <w:style w:type="character" w:customStyle="1" w:styleId="70">
    <w:name w:val="Заголовок 7 Знак"/>
    <w:basedOn w:val="a0"/>
    <w:link w:val="7"/>
    <w:uiPriority w:val="9"/>
    <w:semiHidden/>
    <w:rsid w:val="008B38C4"/>
    <w:rPr>
      <w:rFonts w:asciiTheme="majorHAnsi" w:eastAsiaTheme="majorEastAsia" w:hAnsiTheme="majorHAnsi" w:cstheme="majorBidi"/>
      <w:color w:val="244061" w:themeColor="accent1" w:themeShade="80"/>
    </w:rPr>
  </w:style>
  <w:style w:type="character" w:customStyle="1" w:styleId="80">
    <w:name w:val="Заголовок 8 Знак"/>
    <w:basedOn w:val="a0"/>
    <w:link w:val="8"/>
    <w:uiPriority w:val="9"/>
    <w:semiHidden/>
    <w:rsid w:val="008B38C4"/>
    <w:rPr>
      <w:rFonts w:asciiTheme="majorHAnsi" w:eastAsiaTheme="majorEastAsia" w:hAnsiTheme="majorHAnsi" w:cstheme="majorBidi"/>
      <w:color w:val="632423" w:themeColor="accent2" w:themeShade="80"/>
      <w:sz w:val="21"/>
      <w:szCs w:val="21"/>
    </w:rPr>
  </w:style>
  <w:style w:type="character" w:customStyle="1" w:styleId="90">
    <w:name w:val="Заголовок 9 Знак"/>
    <w:basedOn w:val="a0"/>
    <w:link w:val="9"/>
    <w:uiPriority w:val="9"/>
    <w:semiHidden/>
    <w:rsid w:val="008B38C4"/>
    <w:rPr>
      <w:rFonts w:asciiTheme="majorHAnsi" w:eastAsiaTheme="majorEastAsia" w:hAnsiTheme="majorHAnsi" w:cstheme="majorBidi"/>
      <w:color w:val="984806" w:themeColor="accent6" w:themeShade="80"/>
    </w:rPr>
  </w:style>
  <w:style w:type="numbering" w:customStyle="1" w:styleId="12">
    <w:name w:val="Нет списка1"/>
    <w:next w:val="a2"/>
    <w:uiPriority w:val="99"/>
    <w:semiHidden/>
    <w:unhideWhenUsed/>
    <w:rsid w:val="008B38C4"/>
  </w:style>
  <w:style w:type="table" w:customStyle="1" w:styleId="13">
    <w:name w:val="Сетка таблицы1"/>
    <w:basedOn w:val="a1"/>
    <w:next w:val="a7"/>
    <w:uiPriority w:val="59"/>
    <w:rsid w:val="008B38C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b">
    <w:name w:val="caption"/>
    <w:basedOn w:val="a"/>
    <w:next w:val="a"/>
    <w:uiPriority w:val="35"/>
    <w:semiHidden/>
    <w:unhideWhenUsed/>
    <w:qFormat/>
    <w:rsid w:val="008B38C4"/>
    <w:pPr>
      <w:spacing w:after="160" w:line="240" w:lineRule="auto"/>
    </w:pPr>
    <w:rPr>
      <w:rFonts w:asciiTheme="minorHAnsi" w:eastAsiaTheme="minorEastAsia" w:hAnsiTheme="minorHAnsi" w:cstheme="minorBidi"/>
      <w:b/>
      <w:bCs/>
      <w:smallCaps/>
      <w:color w:val="4F81BD" w:themeColor="accent1"/>
      <w:spacing w:val="6"/>
      <w:lang w:eastAsia="en-US"/>
    </w:rPr>
  </w:style>
  <w:style w:type="paragraph" w:styleId="afc">
    <w:name w:val="Subtitle"/>
    <w:basedOn w:val="a"/>
    <w:next w:val="a"/>
    <w:link w:val="afd"/>
    <w:uiPriority w:val="11"/>
    <w:qFormat/>
    <w:rsid w:val="008B38C4"/>
    <w:pPr>
      <w:numPr>
        <w:ilvl w:val="1"/>
      </w:numPr>
      <w:spacing w:after="160" w:line="240" w:lineRule="auto"/>
    </w:pPr>
    <w:rPr>
      <w:rFonts w:asciiTheme="majorHAnsi" w:eastAsiaTheme="majorEastAsia" w:hAnsiTheme="majorHAnsi" w:cstheme="majorBidi"/>
      <w:lang w:eastAsia="en-US"/>
    </w:rPr>
  </w:style>
  <w:style w:type="character" w:customStyle="1" w:styleId="afd">
    <w:name w:val="Подзаголовок Знак"/>
    <w:basedOn w:val="a0"/>
    <w:link w:val="afc"/>
    <w:uiPriority w:val="11"/>
    <w:rsid w:val="008B38C4"/>
    <w:rPr>
      <w:rFonts w:asciiTheme="majorHAnsi" w:eastAsiaTheme="majorEastAsia" w:hAnsiTheme="majorHAnsi" w:cstheme="majorBidi"/>
    </w:rPr>
  </w:style>
  <w:style w:type="paragraph" w:styleId="24">
    <w:name w:val="Quote"/>
    <w:basedOn w:val="a"/>
    <w:next w:val="a"/>
    <w:link w:val="25"/>
    <w:uiPriority w:val="29"/>
    <w:qFormat/>
    <w:rsid w:val="008B38C4"/>
    <w:pPr>
      <w:spacing w:before="120" w:after="160" w:line="259" w:lineRule="auto"/>
      <w:ind w:left="720" w:right="720"/>
      <w:jc w:val="center"/>
    </w:pPr>
    <w:rPr>
      <w:rFonts w:asciiTheme="minorHAnsi" w:eastAsiaTheme="minorEastAsia" w:hAnsiTheme="minorHAnsi" w:cstheme="minorBidi"/>
      <w:i/>
      <w:iCs/>
      <w:lang w:eastAsia="en-US"/>
    </w:rPr>
  </w:style>
  <w:style w:type="character" w:customStyle="1" w:styleId="25">
    <w:name w:val="Цитата 2 Знак"/>
    <w:basedOn w:val="a0"/>
    <w:link w:val="24"/>
    <w:uiPriority w:val="29"/>
    <w:rsid w:val="008B38C4"/>
    <w:rPr>
      <w:rFonts w:eastAsiaTheme="minorEastAsia"/>
      <w:i/>
      <w:iCs/>
    </w:rPr>
  </w:style>
  <w:style w:type="paragraph" w:styleId="afe">
    <w:name w:val="Intense Quote"/>
    <w:basedOn w:val="a"/>
    <w:next w:val="a"/>
    <w:link w:val="aff"/>
    <w:uiPriority w:val="30"/>
    <w:qFormat/>
    <w:rsid w:val="008B38C4"/>
    <w:pPr>
      <w:spacing w:before="120" w:after="160" w:line="300" w:lineRule="auto"/>
      <w:ind w:left="576" w:right="576"/>
      <w:jc w:val="center"/>
    </w:pPr>
    <w:rPr>
      <w:rFonts w:asciiTheme="majorHAnsi" w:eastAsiaTheme="majorEastAsia" w:hAnsiTheme="majorHAnsi" w:cstheme="majorBidi"/>
      <w:color w:val="4F81BD" w:themeColor="accent1"/>
      <w:sz w:val="24"/>
      <w:szCs w:val="24"/>
      <w:lang w:eastAsia="en-US"/>
    </w:rPr>
  </w:style>
  <w:style w:type="character" w:customStyle="1" w:styleId="aff">
    <w:name w:val="Выделенная цитата Знак"/>
    <w:basedOn w:val="a0"/>
    <w:link w:val="afe"/>
    <w:uiPriority w:val="30"/>
    <w:rsid w:val="008B38C4"/>
    <w:rPr>
      <w:rFonts w:asciiTheme="majorHAnsi" w:eastAsiaTheme="majorEastAsia" w:hAnsiTheme="majorHAnsi" w:cstheme="majorBidi"/>
      <w:color w:val="4F81BD" w:themeColor="accent1"/>
      <w:sz w:val="24"/>
      <w:szCs w:val="24"/>
    </w:rPr>
  </w:style>
  <w:style w:type="character" w:styleId="aff0">
    <w:name w:val="Subtle Emphasis"/>
    <w:basedOn w:val="a0"/>
    <w:uiPriority w:val="19"/>
    <w:qFormat/>
    <w:rsid w:val="008B38C4"/>
    <w:rPr>
      <w:i/>
      <w:iCs/>
      <w:color w:val="404040" w:themeColor="text1" w:themeTint="BF"/>
    </w:rPr>
  </w:style>
  <w:style w:type="character" w:styleId="aff1">
    <w:name w:val="Intense Emphasis"/>
    <w:basedOn w:val="a0"/>
    <w:uiPriority w:val="21"/>
    <w:qFormat/>
    <w:rsid w:val="008B38C4"/>
    <w:rPr>
      <w:b w:val="0"/>
      <w:bCs w:val="0"/>
      <w:i/>
      <w:iCs/>
      <w:color w:val="4F81BD" w:themeColor="accent1"/>
    </w:rPr>
  </w:style>
  <w:style w:type="character" w:styleId="aff2">
    <w:name w:val="Subtle Reference"/>
    <w:basedOn w:val="a0"/>
    <w:uiPriority w:val="31"/>
    <w:qFormat/>
    <w:rsid w:val="008B38C4"/>
    <w:rPr>
      <w:smallCaps/>
      <w:color w:val="404040" w:themeColor="text1" w:themeTint="BF"/>
      <w:u w:val="single" w:color="7F7F7F" w:themeColor="text1" w:themeTint="80"/>
    </w:rPr>
  </w:style>
  <w:style w:type="character" w:styleId="aff3">
    <w:name w:val="Intense Reference"/>
    <w:basedOn w:val="a0"/>
    <w:uiPriority w:val="32"/>
    <w:qFormat/>
    <w:rsid w:val="008B38C4"/>
    <w:rPr>
      <w:b/>
      <w:bCs/>
      <w:smallCaps/>
      <w:color w:val="4F81BD" w:themeColor="accent1"/>
      <w:spacing w:val="5"/>
      <w:u w:val="single"/>
    </w:rPr>
  </w:style>
  <w:style w:type="character" w:styleId="aff4">
    <w:name w:val="Book Title"/>
    <w:basedOn w:val="a0"/>
    <w:uiPriority w:val="33"/>
    <w:qFormat/>
    <w:rsid w:val="008B38C4"/>
    <w:rPr>
      <w:b/>
      <w:bCs/>
      <w:smallCaps/>
    </w:rPr>
  </w:style>
  <w:style w:type="paragraph" w:styleId="aff5">
    <w:name w:val="TOC Heading"/>
    <w:basedOn w:val="1"/>
    <w:next w:val="a"/>
    <w:uiPriority w:val="39"/>
    <w:semiHidden/>
    <w:unhideWhenUsed/>
    <w:qFormat/>
    <w:rsid w:val="008B38C4"/>
    <w:pPr>
      <w:keepLines/>
      <w:suppressAutoHyphens w:val="0"/>
      <w:spacing w:before="320"/>
      <w:ind w:firstLine="0"/>
      <w:jc w:val="left"/>
      <w:outlineLvl w:val="9"/>
    </w:pPr>
    <w:rPr>
      <w:rFonts w:asciiTheme="majorHAnsi" w:eastAsiaTheme="majorEastAsia" w:hAnsiTheme="majorHAnsi" w:cstheme="majorBidi"/>
      <w:b w:val="0"/>
      <w:bCs w:val="0"/>
      <w:color w:val="365F91" w:themeColor="accent1" w:themeShade="BF"/>
      <w:sz w:val="30"/>
      <w:szCs w:val="30"/>
      <w:lang w:eastAsia="en-US"/>
    </w:rPr>
  </w:style>
  <w:style w:type="paragraph" w:customStyle="1" w:styleId="futurismarkdown-listitem">
    <w:name w:val="futurismarkdown-listitem"/>
    <w:basedOn w:val="a"/>
    <w:rsid w:val="00960F3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00110">
      <w:bodyDiv w:val="1"/>
      <w:marLeft w:val="0"/>
      <w:marRight w:val="0"/>
      <w:marTop w:val="0"/>
      <w:marBottom w:val="0"/>
      <w:divBdr>
        <w:top w:val="none" w:sz="0" w:space="0" w:color="auto"/>
        <w:left w:val="none" w:sz="0" w:space="0" w:color="auto"/>
        <w:bottom w:val="none" w:sz="0" w:space="0" w:color="auto"/>
        <w:right w:val="none" w:sz="0" w:space="0" w:color="auto"/>
      </w:divBdr>
    </w:div>
    <w:div w:id="125240761">
      <w:bodyDiv w:val="1"/>
      <w:marLeft w:val="0"/>
      <w:marRight w:val="0"/>
      <w:marTop w:val="0"/>
      <w:marBottom w:val="0"/>
      <w:divBdr>
        <w:top w:val="none" w:sz="0" w:space="0" w:color="auto"/>
        <w:left w:val="none" w:sz="0" w:space="0" w:color="auto"/>
        <w:bottom w:val="none" w:sz="0" w:space="0" w:color="auto"/>
        <w:right w:val="none" w:sz="0" w:space="0" w:color="auto"/>
      </w:divBdr>
    </w:div>
    <w:div w:id="144587157">
      <w:bodyDiv w:val="1"/>
      <w:marLeft w:val="0"/>
      <w:marRight w:val="0"/>
      <w:marTop w:val="0"/>
      <w:marBottom w:val="0"/>
      <w:divBdr>
        <w:top w:val="none" w:sz="0" w:space="0" w:color="auto"/>
        <w:left w:val="none" w:sz="0" w:space="0" w:color="auto"/>
        <w:bottom w:val="none" w:sz="0" w:space="0" w:color="auto"/>
        <w:right w:val="none" w:sz="0" w:space="0" w:color="auto"/>
      </w:divBdr>
    </w:div>
    <w:div w:id="168721049">
      <w:bodyDiv w:val="1"/>
      <w:marLeft w:val="0"/>
      <w:marRight w:val="0"/>
      <w:marTop w:val="0"/>
      <w:marBottom w:val="0"/>
      <w:divBdr>
        <w:top w:val="none" w:sz="0" w:space="0" w:color="auto"/>
        <w:left w:val="none" w:sz="0" w:space="0" w:color="auto"/>
        <w:bottom w:val="none" w:sz="0" w:space="0" w:color="auto"/>
        <w:right w:val="none" w:sz="0" w:space="0" w:color="auto"/>
      </w:divBdr>
    </w:div>
    <w:div w:id="184249453">
      <w:bodyDiv w:val="1"/>
      <w:marLeft w:val="0"/>
      <w:marRight w:val="0"/>
      <w:marTop w:val="0"/>
      <w:marBottom w:val="0"/>
      <w:divBdr>
        <w:top w:val="none" w:sz="0" w:space="0" w:color="auto"/>
        <w:left w:val="none" w:sz="0" w:space="0" w:color="auto"/>
        <w:bottom w:val="none" w:sz="0" w:space="0" w:color="auto"/>
        <w:right w:val="none" w:sz="0" w:space="0" w:color="auto"/>
      </w:divBdr>
    </w:div>
    <w:div w:id="202834762">
      <w:bodyDiv w:val="1"/>
      <w:marLeft w:val="0"/>
      <w:marRight w:val="0"/>
      <w:marTop w:val="0"/>
      <w:marBottom w:val="0"/>
      <w:divBdr>
        <w:top w:val="none" w:sz="0" w:space="0" w:color="auto"/>
        <w:left w:val="none" w:sz="0" w:space="0" w:color="auto"/>
        <w:bottom w:val="none" w:sz="0" w:space="0" w:color="auto"/>
        <w:right w:val="none" w:sz="0" w:space="0" w:color="auto"/>
      </w:divBdr>
    </w:div>
    <w:div w:id="206190002">
      <w:bodyDiv w:val="1"/>
      <w:marLeft w:val="0"/>
      <w:marRight w:val="0"/>
      <w:marTop w:val="0"/>
      <w:marBottom w:val="0"/>
      <w:divBdr>
        <w:top w:val="none" w:sz="0" w:space="0" w:color="auto"/>
        <w:left w:val="none" w:sz="0" w:space="0" w:color="auto"/>
        <w:bottom w:val="none" w:sz="0" w:space="0" w:color="auto"/>
        <w:right w:val="none" w:sz="0" w:space="0" w:color="auto"/>
      </w:divBdr>
    </w:div>
    <w:div w:id="229079249">
      <w:bodyDiv w:val="1"/>
      <w:marLeft w:val="0"/>
      <w:marRight w:val="0"/>
      <w:marTop w:val="0"/>
      <w:marBottom w:val="0"/>
      <w:divBdr>
        <w:top w:val="none" w:sz="0" w:space="0" w:color="auto"/>
        <w:left w:val="none" w:sz="0" w:space="0" w:color="auto"/>
        <w:bottom w:val="none" w:sz="0" w:space="0" w:color="auto"/>
        <w:right w:val="none" w:sz="0" w:space="0" w:color="auto"/>
      </w:divBdr>
    </w:div>
    <w:div w:id="281806650">
      <w:bodyDiv w:val="1"/>
      <w:marLeft w:val="0"/>
      <w:marRight w:val="0"/>
      <w:marTop w:val="0"/>
      <w:marBottom w:val="0"/>
      <w:divBdr>
        <w:top w:val="none" w:sz="0" w:space="0" w:color="auto"/>
        <w:left w:val="none" w:sz="0" w:space="0" w:color="auto"/>
        <w:bottom w:val="none" w:sz="0" w:space="0" w:color="auto"/>
        <w:right w:val="none" w:sz="0" w:space="0" w:color="auto"/>
      </w:divBdr>
    </w:div>
    <w:div w:id="386027422">
      <w:bodyDiv w:val="1"/>
      <w:marLeft w:val="0"/>
      <w:marRight w:val="0"/>
      <w:marTop w:val="0"/>
      <w:marBottom w:val="0"/>
      <w:divBdr>
        <w:top w:val="none" w:sz="0" w:space="0" w:color="auto"/>
        <w:left w:val="none" w:sz="0" w:space="0" w:color="auto"/>
        <w:bottom w:val="none" w:sz="0" w:space="0" w:color="auto"/>
        <w:right w:val="none" w:sz="0" w:space="0" w:color="auto"/>
      </w:divBdr>
    </w:div>
    <w:div w:id="391390963">
      <w:bodyDiv w:val="1"/>
      <w:marLeft w:val="0"/>
      <w:marRight w:val="0"/>
      <w:marTop w:val="0"/>
      <w:marBottom w:val="0"/>
      <w:divBdr>
        <w:top w:val="none" w:sz="0" w:space="0" w:color="auto"/>
        <w:left w:val="none" w:sz="0" w:space="0" w:color="auto"/>
        <w:bottom w:val="none" w:sz="0" w:space="0" w:color="auto"/>
        <w:right w:val="none" w:sz="0" w:space="0" w:color="auto"/>
      </w:divBdr>
    </w:div>
    <w:div w:id="401878680">
      <w:bodyDiv w:val="1"/>
      <w:marLeft w:val="0"/>
      <w:marRight w:val="0"/>
      <w:marTop w:val="0"/>
      <w:marBottom w:val="0"/>
      <w:divBdr>
        <w:top w:val="none" w:sz="0" w:space="0" w:color="auto"/>
        <w:left w:val="none" w:sz="0" w:space="0" w:color="auto"/>
        <w:bottom w:val="none" w:sz="0" w:space="0" w:color="auto"/>
        <w:right w:val="none" w:sz="0" w:space="0" w:color="auto"/>
      </w:divBdr>
    </w:div>
    <w:div w:id="502672894">
      <w:bodyDiv w:val="1"/>
      <w:marLeft w:val="0"/>
      <w:marRight w:val="0"/>
      <w:marTop w:val="0"/>
      <w:marBottom w:val="0"/>
      <w:divBdr>
        <w:top w:val="none" w:sz="0" w:space="0" w:color="auto"/>
        <w:left w:val="none" w:sz="0" w:space="0" w:color="auto"/>
        <w:bottom w:val="none" w:sz="0" w:space="0" w:color="auto"/>
        <w:right w:val="none" w:sz="0" w:space="0" w:color="auto"/>
      </w:divBdr>
    </w:div>
    <w:div w:id="556936480">
      <w:bodyDiv w:val="1"/>
      <w:marLeft w:val="0"/>
      <w:marRight w:val="0"/>
      <w:marTop w:val="0"/>
      <w:marBottom w:val="0"/>
      <w:divBdr>
        <w:top w:val="none" w:sz="0" w:space="0" w:color="auto"/>
        <w:left w:val="none" w:sz="0" w:space="0" w:color="auto"/>
        <w:bottom w:val="none" w:sz="0" w:space="0" w:color="auto"/>
        <w:right w:val="none" w:sz="0" w:space="0" w:color="auto"/>
      </w:divBdr>
    </w:div>
    <w:div w:id="569466162">
      <w:bodyDiv w:val="1"/>
      <w:marLeft w:val="0"/>
      <w:marRight w:val="0"/>
      <w:marTop w:val="0"/>
      <w:marBottom w:val="0"/>
      <w:divBdr>
        <w:top w:val="none" w:sz="0" w:space="0" w:color="auto"/>
        <w:left w:val="none" w:sz="0" w:space="0" w:color="auto"/>
        <w:bottom w:val="none" w:sz="0" w:space="0" w:color="auto"/>
        <w:right w:val="none" w:sz="0" w:space="0" w:color="auto"/>
      </w:divBdr>
    </w:div>
    <w:div w:id="615450564">
      <w:bodyDiv w:val="1"/>
      <w:marLeft w:val="0"/>
      <w:marRight w:val="0"/>
      <w:marTop w:val="0"/>
      <w:marBottom w:val="0"/>
      <w:divBdr>
        <w:top w:val="none" w:sz="0" w:space="0" w:color="auto"/>
        <w:left w:val="none" w:sz="0" w:space="0" w:color="auto"/>
        <w:bottom w:val="none" w:sz="0" w:space="0" w:color="auto"/>
        <w:right w:val="none" w:sz="0" w:space="0" w:color="auto"/>
      </w:divBdr>
    </w:div>
    <w:div w:id="627122591">
      <w:bodyDiv w:val="1"/>
      <w:marLeft w:val="0"/>
      <w:marRight w:val="0"/>
      <w:marTop w:val="0"/>
      <w:marBottom w:val="0"/>
      <w:divBdr>
        <w:top w:val="none" w:sz="0" w:space="0" w:color="auto"/>
        <w:left w:val="none" w:sz="0" w:space="0" w:color="auto"/>
        <w:bottom w:val="none" w:sz="0" w:space="0" w:color="auto"/>
        <w:right w:val="none" w:sz="0" w:space="0" w:color="auto"/>
      </w:divBdr>
    </w:div>
    <w:div w:id="637684259">
      <w:bodyDiv w:val="1"/>
      <w:marLeft w:val="0"/>
      <w:marRight w:val="0"/>
      <w:marTop w:val="0"/>
      <w:marBottom w:val="0"/>
      <w:divBdr>
        <w:top w:val="none" w:sz="0" w:space="0" w:color="auto"/>
        <w:left w:val="none" w:sz="0" w:space="0" w:color="auto"/>
        <w:bottom w:val="none" w:sz="0" w:space="0" w:color="auto"/>
        <w:right w:val="none" w:sz="0" w:space="0" w:color="auto"/>
      </w:divBdr>
    </w:div>
    <w:div w:id="665669294">
      <w:bodyDiv w:val="1"/>
      <w:marLeft w:val="0"/>
      <w:marRight w:val="0"/>
      <w:marTop w:val="0"/>
      <w:marBottom w:val="0"/>
      <w:divBdr>
        <w:top w:val="none" w:sz="0" w:space="0" w:color="auto"/>
        <w:left w:val="none" w:sz="0" w:space="0" w:color="auto"/>
        <w:bottom w:val="none" w:sz="0" w:space="0" w:color="auto"/>
        <w:right w:val="none" w:sz="0" w:space="0" w:color="auto"/>
      </w:divBdr>
    </w:div>
    <w:div w:id="668022875">
      <w:bodyDiv w:val="1"/>
      <w:marLeft w:val="0"/>
      <w:marRight w:val="0"/>
      <w:marTop w:val="0"/>
      <w:marBottom w:val="0"/>
      <w:divBdr>
        <w:top w:val="none" w:sz="0" w:space="0" w:color="auto"/>
        <w:left w:val="none" w:sz="0" w:space="0" w:color="auto"/>
        <w:bottom w:val="none" w:sz="0" w:space="0" w:color="auto"/>
        <w:right w:val="none" w:sz="0" w:space="0" w:color="auto"/>
      </w:divBdr>
    </w:div>
    <w:div w:id="745961055">
      <w:bodyDiv w:val="1"/>
      <w:marLeft w:val="0"/>
      <w:marRight w:val="0"/>
      <w:marTop w:val="0"/>
      <w:marBottom w:val="0"/>
      <w:divBdr>
        <w:top w:val="none" w:sz="0" w:space="0" w:color="auto"/>
        <w:left w:val="none" w:sz="0" w:space="0" w:color="auto"/>
        <w:bottom w:val="none" w:sz="0" w:space="0" w:color="auto"/>
        <w:right w:val="none" w:sz="0" w:space="0" w:color="auto"/>
      </w:divBdr>
    </w:div>
    <w:div w:id="789402525">
      <w:bodyDiv w:val="1"/>
      <w:marLeft w:val="0"/>
      <w:marRight w:val="0"/>
      <w:marTop w:val="0"/>
      <w:marBottom w:val="0"/>
      <w:divBdr>
        <w:top w:val="none" w:sz="0" w:space="0" w:color="auto"/>
        <w:left w:val="none" w:sz="0" w:space="0" w:color="auto"/>
        <w:bottom w:val="none" w:sz="0" w:space="0" w:color="auto"/>
        <w:right w:val="none" w:sz="0" w:space="0" w:color="auto"/>
      </w:divBdr>
    </w:div>
    <w:div w:id="793521314">
      <w:bodyDiv w:val="1"/>
      <w:marLeft w:val="0"/>
      <w:marRight w:val="0"/>
      <w:marTop w:val="0"/>
      <w:marBottom w:val="0"/>
      <w:divBdr>
        <w:top w:val="none" w:sz="0" w:space="0" w:color="auto"/>
        <w:left w:val="none" w:sz="0" w:space="0" w:color="auto"/>
        <w:bottom w:val="none" w:sz="0" w:space="0" w:color="auto"/>
        <w:right w:val="none" w:sz="0" w:space="0" w:color="auto"/>
      </w:divBdr>
    </w:div>
    <w:div w:id="804809148">
      <w:bodyDiv w:val="1"/>
      <w:marLeft w:val="0"/>
      <w:marRight w:val="0"/>
      <w:marTop w:val="0"/>
      <w:marBottom w:val="0"/>
      <w:divBdr>
        <w:top w:val="none" w:sz="0" w:space="0" w:color="auto"/>
        <w:left w:val="none" w:sz="0" w:space="0" w:color="auto"/>
        <w:bottom w:val="none" w:sz="0" w:space="0" w:color="auto"/>
        <w:right w:val="none" w:sz="0" w:space="0" w:color="auto"/>
      </w:divBdr>
    </w:div>
    <w:div w:id="813372696">
      <w:bodyDiv w:val="1"/>
      <w:marLeft w:val="0"/>
      <w:marRight w:val="0"/>
      <w:marTop w:val="0"/>
      <w:marBottom w:val="0"/>
      <w:divBdr>
        <w:top w:val="none" w:sz="0" w:space="0" w:color="auto"/>
        <w:left w:val="none" w:sz="0" w:space="0" w:color="auto"/>
        <w:bottom w:val="none" w:sz="0" w:space="0" w:color="auto"/>
        <w:right w:val="none" w:sz="0" w:space="0" w:color="auto"/>
      </w:divBdr>
    </w:div>
    <w:div w:id="916013305">
      <w:bodyDiv w:val="1"/>
      <w:marLeft w:val="0"/>
      <w:marRight w:val="0"/>
      <w:marTop w:val="0"/>
      <w:marBottom w:val="0"/>
      <w:divBdr>
        <w:top w:val="none" w:sz="0" w:space="0" w:color="auto"/>
        <w:left w:val="none" w:sz="0" w:space="0" w:color="auto"/>
        <w:bottom w:val="none" w:sz="0" w:space="0" w:color="auto"/>
        <w:right w:val="none" w:sz="0" w:space="0" w:color="auto"/>
      </w:divBdr>
    </w:div>
    <w:div w:id="944191199">
      <w:bodyDiv w:val="1"/>
      <w:marLeft w:val="0"/>
      <w:marRight w:val="0"/>
      <w:marTop w:val="0"/>
      <w:marBottom w:val="0"/>
      <w:divBdr>
        <w:top w:val="none" w:sz="0" w:space="0" w:color="auto"/>
        <w:left w:val="none" w:sz="0" w:space="0" w:color="auto"/>
        <w:bottom w:val="none" w:sz="0" w:space="0" w:color="auto"/>
        <w:right w:val="none" w:sz="0" w:space="0" w:color="auto"/>
      </w:divBdr>
    </w:div>
    <w:div w:id="976186171">
      <w:bodyDiv w:val="1"/>
      <w:marLeft w:val="0"/>
      <w:marRight w:val="0"/>
      <w:marTop w:val="0"/>
      <w:marBottom w:val="0"/>
      <w:divBdr>
        <w:top w:val="none" w:sz="0" w:space="0" w:color="auto"/>
        <w:left w:val="none" w:sz="0" w:space="0" w:color="auto"/>
        <w:bottom w:val="none" w:sz="0" w:space="0" w:color="auto"/>
        <w:right w:val="none" w:sz="0" w:space="0" w:color="auto"/>
      </w:divBdr>
    </w:div>
    <w:div w:id="1171943012">
      <w:bodyDiv w:val="1"/>
      <w:marLeft w:val="0"/>
      <w:marRight w:val="0"/>
      <w:marTop w:val="0"/>
      <w:marBottom w:val="0"/>
      <w:divBdr>
        <w:top w:val="none" w:sz="0" w:space="0" w:color="auto"/>
        <w:left w:val="none" w:sz="0" w:space="0" w:color="auto"/>
        <w:bottom w:val="none" w:sz="0" w:space="0" w:color="auto"/>
        <w:right w:val="none" w:sz="0" w:space="0" w:color="auto"/>
      </w:divBdr>
    </w:div>
    <w:div w:id="1183477689">
      <w:bodyDiv w:val="1"/>
      <w:marLeft w:val="0"/>
      <w:marRight w:val="0"/>
      <w:marTop w:val="0"/>
      <w:marBottom w:val="0"/>
      <w:divBdr>
        <w:top w:val="none" w:sz="0" w:space="0" w:color="auto"/>
        <w:left w:val="none" w:sz="0" w:space="0" w:color="auto"/>
        <w:bottom w:val="none" w:sz="0" w:space="0" w:color="auto"/>
        <w:right w:val="none" w:sz="0" w:space="0" w:color="auto"/>
      </w:divBdr>
    </w:div>
    <w:div w:id="1204295221">
      <w:bodyDiv w:val="1"/>
      <w:marLeft w:val="0"/>
      <w:marRight w:val="0"/>
      <w:marTop w:val="0"/>
      <w:marBottom w:val="0"/>
      <w:divBdr>
        <w:top w:val="none" w:sz="0" w:space="0" w:color="auto"/>
        <w:left w:val="none" w:sz="0" w:space="0" w:color="auto"/>
        <w:bottom w:val="none" w:sz="0" w:space="0" w:color="auto"/>
        <w:right w:val="none" w:sz="0" w:space="0" w:color="auto"/>
      </w:divBdr>
    </w:div>
    <w:div w:id="1246650121">
      <w:bodyDiv w:val="1"/>
      <w:marLeft w:val="0"/>
      <w:marRight w:val="0"/>
      <w:marTop w:val="0"/>
      <w:marBottom w:val="0"/>
      <w:divBdr>
        <w:top w:val="none" w:sz="0" w:space="0" w:color="auto"/>
        <w:left w:val="none" w:sz="0" w:space="0" w:color="auto"/>
        <w:bottom w:val="none" w:sz="0" w:space="0" w:color="auto"/>
        <w:right w:val="none" w:sz="0" w:space="0" w:color="auto"/>
      </w:divBdr>
    </w:div>
    <w:div w:id="1348363482">
      <w:bodyDiv w:val="1"/>
      <w:marLeft w:val="0"/>
      <w:marRight w:val="0"/>
      <w:marTop w:val="0"/>
      <w:marBottom w:val="0"/>
      <w:divBdr>
        <w:top w:val="none" w:sz="0" w:space="0" w:color="auto"/>
        <w:left w:val="none" w:sz="0" w:space="0" w:color="auto"/>
        <w:bottom w:val="none" w:sz="0" w:space="0" w:color="auto"/>
        <w:right w:val="none" w:sz="0" w:space="0" w:color="auto"/>
      </w:divBdr>
    </w:div>
    <w:div w:id="1463380791">
      <w:bodyDiv w:val="1"/>
      <w:marLeft w:val="0"/>
      <w:marRight w:val="0"/>
      <w:marTop w:val="0"/>
      <w:marBottom w:val="0"/>
      <w:divBdr>
        <w:top w:val="none" w:sz="0" w:space="0" w:color="auto"/>
        <w:left w:val="none" w:sz="0" w:space="0" w:color="auto"/>
        <w:bottom w:val="none" w:sz="0" w:space="0" w:color="auto"/>
        <w:right w:val="none" w:sz="0" w:space="0" w:color="auto"/>
      </w:divBdr>
    </w:div>
    <w:div w:id="1507986414">
      <w:bodyDiv w:val="1"/>
      <w:marLeft w:val="0"/>
      <w:marRight w:val="0"/>
      <w:marTop w:val="0"/>
      <w:marBottom w:val="0"/>
      <w:divBdr>
        <w:top w:val="none" w:sz="0" w:space="0" w:color="auto"/>
        <w:left w:val="none" w:sz="0" w:space="0" w:color="auto"/>
        <w:bottom w:val="none" w:sz="0" w:space="0" w:color="auto"/>
        <w:right w:val="none" w:sz="0" w:space="0" w:color="auto"/>
      </w:divBdr>
    </w:div>
    <w:div w:id="1511724237">
      <w:bodyDiv w:val="1"/>
      <w:marLeft w:val="0"/>
      <w:marRight w:val="0"/>
      <w:marTop w:val="0"/>
      <w:marBottom w:val="0"/>
      <w:divBdr>
        <w:top w:val="none" w:sz="0" w:space="0" w:color="auto"/>
        <w:left w:val="none" w:sz="0" w:space="0" w:color="auto"/>
        <w:bottom w:val="none" w:sz="0" w:space="0" w:color="auto"/>
        <w:right w:val="none" w:sz="0" w:space="0" w:color="auto"/>
      </w:divBdr>
    </w:div>
    <w:div w:id="1681352345">
      <w:bodyDiv w:val="1"/>
      <w:marLeft w:val="0"/>
      <w:marRight w:val="0"/>
      <w:marTop w:val="0"/>
      <w:marBottom w:val="0"/>
      <w:divBdr>
        <w:top w:val="none" w:sz="0" w:space="0" w:color="auto"/>
        <w:left w:val="none" w:sz="0" w:space="0" w:color="auto"/>
        <w:bottom w:val="none" w:sz="0" w:space="0" w:color="auto"/>
        <w:right w:val="none" w:sz="0" w:space="0" w:color="auto"/>
      </w:divBdr>
    </w:div>
    <w:div w:id="1751541788">
      <w:bodyDiv w:val="1"/>
      <w:marLeft w:val="0"/>
      <w:marRight w:val="0"/>
      <w:marTop w:val="0"/>
      <w:marBottom w:val="0"/>
      <w:divBdr>
        <w:top w:val="none" w:sz="0" w:space="0" w:color="auto"/>
        <w:left w:val="none" w:sz="0" w:space="0" w:color="auto"/>
        <w:bottom w:val="none" w:sz="0" w:space="0" w:color="auto"/>
        <w:right w:val="none" w:sz="0" w:space="0" w:color="auto"/>
      </w:divBdr>
    </w:div>
    <w:div w:id="1786388418">
      <w:bodyDiv w:val="1"/>
      <w:marLeft w:val="0"/>
      <w:marRight w:val="0"/>
      <w:marTop w:val="0"/>
      <w:marBottom w:val="0"/>
      <w:divBdr>
        <w:top w:val="none" w:sz="0" w:space="0" w:color="auto"/>
        <w:left w:val="none" w:sz="0" w:space="0" w:color="auto"/>
        <w:bottom w:val="none" w:sz="0" w:space="0" w:color="auto"/>
        <w:right w:val="none" w:sz="0" w:space="0" w:color="auto"/>
      </w:divBdr>
    </w:div>
    <w:div w:id="1853180779">
      <w:bodyDiv w:val="1"/>
      <w:marLeft w:val="0"/>
      <w:marRight w:val="0"/>
      <w:marTop w:val="0"/>
      <w:marBottom w:val="0"/>
      <w:divBdr>
        <w:top w:val="none" w:sz="0" w:space="0" w:color="auto"/>
        <w:left w:val="none" w:sz="0" w:space="0" w:color="auto"/>
        <w:bottom w:val="none" w:sz="0" w:space="0" w:color="auto"/>
        <w:right w:val="none" w:sz="0" w:space="0" w:color="auto"/>
      </w:divBdr>
    </w:div>
    <w:div w:id="1870292325">
      <w:bodyDiv w:val="1"/>
      <w:marLeft w:val="0"/>
      <w:marRight w:val="0"/>
      <w:marTop w:val="0"/>
      <w:marBottom w:val="0"/>
      <w:divBdr>
        <w:top w:val="none" w:sz="0" w:space="0" w:color="auto"/>
        <w:left w:val="none" w:sz="0" w:space="0" w:color="auto"/>
        <w:bottom w:val="none" w:sz="0" w:space="0" w:color="auto"/>
        <w:right w:val="none" w:sz="0" w:space="0" w:color="auto"/>
      </w:divBdr>
    </w:div>
    <w:div w:id="1932623435">
      <w:bodyDiv w:val="1"/>
      <w:marLeft w:val="0"/>
      <w:marRight w:val="0"/>
      <w:marTop w:val="0"/>
      <w:marBottom w:val="0"/>
      <w:divBdr>
        <w:top w:val="none" w:sz="0" w:space="0" w:color="auto"/>
        <w:left w:val="none" w:sz="0" w:space="0" w:color="auto"/>
        <w:bottom w:val="none" w:sz="0" w:space="0" w:color="auto"/>
        <w:right w:val="none" w:sz="0" w:space="0" w:color="auto"/>
      </w:divBdr>
    </w:div>
    <w:div w:id="2048988585">
      <w:bodyDiv w:val="1"/>
      <w:marLeft w:val="0"/>
      <w:marRight w:val="0"/>
      <w:marTop w:val="0"/>
      <w:marBottom w:val="0"/>
      <w:divBdr>
        <w:top w:val="none" w:sz="0" w:space="0" w:color="auto"/>
        <w:left w:val="none" w:sz="0" w:space="0" w:color="auto"/>
        <w:bottom w:val="none" w:sz="0" w:space="0" w:color="auto"/>
        <w:right w:val="none" w:sz="0" w:space="0" w:color="auto"/>
      </w:divBdr>
    </w:div>
    <w:div w:id="2049139496">
      <w:bodyDiv w:val="1"/>
      <w:marLeft w:val="0"/>
      <w:marRight w:val="0"/>
      <w:marTop w:val="0"/>
      <w:marBottom w:val="0"/>
      <w:divBdr>
        <w:top w:val="none" w:sz="0" w:space="0" w:color="auto"/>
        <w:left w:val="none" w:sz="0" w:space="0" w:color="auto"/>
        <w:bottom w:val="none" w:sz="0" w:space="0" w:color="auto"/>
        <w:right w:val="none" w:sz="0" w:space="0" w:color="auto"/>
      </w:divBdr>
      <w:divsChild>
        <w:div w:id="1034186410">
          <w:marLeft w:val="0"/>
          <w:marRight w:val="0"/>
          <w:marTop w:val="0"/>
          <w:marBottom w:val="120"/>
          <w:divBdr>
            <w:top w:val="none" w:sz="0" w:space="0" w:color="auto"/>
            <w:left w:val="none" w:sz="0" w:space="0" w:color="auto"/>
            <w:bottom w:val="none" w:sz="0" w:space="0" w:color="auto"/>
            <w:right w:val="none" w:sz="0" w:space="0" w:color="auto"/>
          </w:divBdr>
        </w:div>
        <w:div w:id="578901871">
          <w:marLeft w:val="0"/>
          <w:marRight w:val="0"/>
          <w:marTop w:val="0"/>
          <w:marBottom w:val="120"/>
          <w:divBdr>
            <w:top w:val="none" w:sz="0" w:space="0" w:color="auto"/>
            <w:left w:val="none" w:sz="0" w:space="0" w:color="auto"/>
            <w:bottom w:val="none" w:sz="0" w:space="0" w:color="auto"/>
            <w:right w:val="none" w:sz="0" w:space="0" w:color="auto"/>
          </w:divBdr>
        </w:div>
        <w:div w:id="1317028247">
          <w:marLeft w:val="0"/>
          <w:marRight w:val="0"/>
          <w:marTop w:val="0"/>
          <w:marBottom w:val="120"/>
          <w:divBdr>
            <w:top w:val="none" w:sz="0" w:space="0" w:color="auto"/>
            <w:left w:val="none" w:sz="0" w:space="0" w:color="auto"/>
            <w:bottom w:val="none" w:sz="0" w:space="0" w:color="auto"/>
            <w:right w:val="none" w:sz="0" w:space="0" w:color="auto"/>
          </w:divBdr>
        </w:div>
        <w:div w:id="1184325175">
          <w:marLeft w:val="0"/>
          <w:marRight w:val="0"/>
          <w:marTop w:val="0"/>
          <w:marBottom w:val="120"/>
          <w:divBdr>
            <w:top w:val="none" w:sz="0" w:space="0" w:color="auto"/>
            <w:left w:val="none" w:sz="0" w:space="0" w:color="auto"/>
            <w:bottom w:val="none" w:sz="0" w:space="0" w:color="auto"/>
            <w:right w:val="none" w:sz="0" w:space="0" w:color="auto"/>
          </w:divBdr>
        </w:div>
        <w:div w:id="193882900">
          <w:marLeft w:val="0"/>
          <w:marRight w:val="0"/>
          <w:marTop w:val="0"/>
          <w:marBottom w:val="120"/>
          <w:divBdr>
            <w:top w:val="none" w:sz="0" w:space="0" w:color="auto"/>
            <w:left w:val="none" w:sz="0" w:space="0" w:color="auto"/>
            <w:bottom w:val="none" w:sz="0" w:space="0" w:color="auto"/>
            <w:right w:val="none" w:sz="0" w:space="0" w:color="auto"/>
          </w:divBdr>
        </w:div>
        <w:div w:id="1473905637">
          <w:marLeft w:val="0"/>
          <w:marRight w:val="0"/>
          <w:marTop w:val="0"/>
          <w:marBottom w:val="120"/>
          <w:divBdr>
            <w:top w:val="none" w:sz="0" w:space="0" w:color="auto"/>
            <w:left w:val="none" w:sz="0" w:space="0" w:color="auto"/>
            <w:bottom w:val="none" w:sz="0" w:space="0" w:color="auto"/>
            <w:right w:val="none" w:sz="0" w:space="0" w:color="auto"/>
          </w:divBdr>
        </w:div>
      </w:divsChild>
    </w:div>
    <w:div w:id="2051413862">
      <w:bodyDiv w:val="1"/>
      <w:marLeft w:val="0"/>
      <w:marRight w:val="0"/>
      <w:marTop w:val="0"/>
      <w:marBottom w:val="0"/>
      <w:divBdr>
        <w:top w:val="none" w:sz="0" w:space="0" w:color="auto"/>
        <w:left w:val="none" w:sz="0" w:space="0" w:color="auto"/>
        <w:bottom w:val="none" w:sz="0" w:space="0" w:color="auto"/>
        <w:right w:val="none" w:sz="0" w:space="0" w:color="auto"/>
      </w:divBdr>
    </w:div>
    <w:div w:id="209697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E3896-6354-4B99-B316-370FDF00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6649</Words>
  <Characters>37905</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Счетная палата</dc:creator>
  <cp:keywords/>
  <dc:description/>
  <cp:lastModifiedBy>User</cp:lastModifiedBy>
  <cp:revision>3</cp:revision>
  <cp:lastPrinted>2026-04-22T03:39:00Z</cp:lastPrinted>
  <dcterms:created xsi:type="dcterms:W3CDTF">2026-04-22T04:08:00Z</dcterms:created>
  <dcterms:modified xsi:type="dcterms:W3CDTF">2026-04-22T05:00:00Z</dcterms:modified>
</cp:coreProperties>
</file>