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7FA42" w14:textId="77777777" w:rsidR="007E6B37" w:rsidRDefault="007E6B37" w:rsidP="004663D0">
      <w:pPr>
        <w:jc w:val="center"/>
      </w:pPr>
      <w:r>
        <w:rPr>
          <w:noProof/>
          <w:lang w:eastAsia="ru-RU"/>
        </w:rPr>
        <w:drawing>
          <wp:inline distT="0" distB="0" distL="0" distR="0" wp14:anchorId="0F78F251" wp14:editId="2DF4D057">
            <wp:extent cx="5940425" cy="1889710"/>
            <wp:effectExtent l="19050" t="0" r="3175" b="0"/>
            <wp:docPr id="1" name="Рисунок 1" descr="C:\Documents and Settings\Palata2\Рабочий стол\СЧЕТНАЯ ПАЛАТА\Информация на сайт и в СМИ\header-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alata2\Рабочий стол\СЧЕТНАЯ ПАЛАТА\Информация на сайт и в СМИ\header-bg.png"/>
                    <pic:cNvPicPr>
                      <a:picLocks noChangeAspect="1" noChangeArrowheads="1"/>
                    </pic:cNvPicPr>
                  </pic:nvPicPr>
                  <pic:blipFill>
                    <a:blip r:embed="rId8" cstate="print"/>
                    <a:srcRect/>
                    <a:stretch>
                      <a:fillRect/>
                    </a:stretch>
                  </pic:blipFill>
                  <pic:spPr bwMode="auto">
                    <a:xfrm>
                      <a:off x="0" y="0"/>
                      <a:ext cx="5940425" cy="1889710"/>
                    </a:xfrm>
                    <a:prstGeom prst="rect">
                      <a:avLst/>
                    </a:prstGeom>
                    <a:noFill/>
                    <a:ln w="9525">
                      <a:noFill/>
                      <a:miter lim="800000"/>
                      <a:headEnd/>
                      <a:tailEnd/>
                    </a:ln>
                  </pic:spPr>
                </pic:pic>
              </a:graphicData>
            </a:graphic>
          </wp:inline>
        </w:drawing>
      </w:r>
    </w:p>
    <w:p w14:paraId="5308A817" w14:textId="77777777" w:rsidR="007E6B37" w:rsidRPr="007E6B37" w:rsidRDefault="007E6B37" w:rsidP="007E6B37"/>
    <w:p w14:paraId="0E256CB3" w14:textId="77777777" w:rsidR="007E6B37" w:rsidRPr="007E6B37" w:rsidRDefault="007E6B37" w:rsidP="007E6B37"/>
    <w:p w14:paraId="4CC7C98C" w14:textId="77777777" w:rsidR="007E6B37" w:rsidRPr="007E6B37" w:rsidRDefault="007E6B37" w:rsidP="007E6B37">
      <w:pPr>
        <w:jc w:val="center"/>
        <w:rPr>
          <w:rFonts w:ascii="Times New Roman" w:hAnsi="Times New Roman" w:cs="Times New Roman"/>
        </w:rPr>
      </w:pPr>
      <w:r w:rsidRPr="007E6B37">
        <w:rPr>
          <w:rFonts w:ascii="Times New Roman" w:hAnsi="Times New Roman" w:cs="Times New Roman"/>
        </w:rPr>
        <w:t>Информационный бюллетень Счетной палаты Колпашевского района</w:t>
      </w:r>
    </w:p>
    <w:p w14:paraId="278BD461" w14:textId="77777777" w:rsidR="007E6B37" w:rsidRPr="007E6B37" w:rsidRDefault="007E6B37" w:rsidP="007E6B37">
      <w:pPr>
        <w:jc w:val="center"/>
        <w:rPr>
          <w:rFonts w:ascii="Times New Roman" w:hAnsi="Times New Roman" w:cs="Times New Roman"/>
        </w:rPr>
      </w:pPr>
    </w:p>
    <w:p w14:paraId="3A5F62E2" w14:textId="77777777" w:rsidR="007E6B37" w:rsidRPr="007E6B37" w:rsidRDefault="007E6B37" w:rsidP="007E6B37">
      <w:pPr>
        <w:jc w:val="center"/>
        <w:rPr>
          <w:rFonts w:ascii="Times New Roman" w:hAnsi="Times New Roman" w:cs="Times New Roman"/>
        </w:rPr>
      </w:pPr>
    </w:p>
    <w:p w14:paraId="7861432D" w14:textId="77777777" w:rsidR="00BC36B6" w:rsidRPr="007E6B37" w:rsidRDefault="007E6B37" w:rsidP="007E6B37">
      <w:pPr>
        <w:tabs>
          <w:tab w:val="left" w:pos="3870"/>
        </w:tabs>
        <w:jc w:val="center"/>
        <w:rPr>
          <w:rFonts w:ascii="Times New Roman" w:hAnsi="Times New Roman" w:cs="Times New Roman"/>
          <w:sz w:val="56"/>
          <w:szCs w:val="56"/>
        </w:rPr>
      </w:pPr>
      <w:r w:rsidRPr="007E6B37">
        <w:rPr>
          <w:rFonts w:ascii="Times New Roman" w:hAnsi="Times New Roman" w:cs="Times New Roman"/>
          <w:sz w:val="56"/>
          <w:szCs w:val="56"/>
        </w:rPr>
        <w:t>Тема бюллетеня</w:t>
      </w:r>
    </w:p>
    <w:p w14:paraId="465B15B3" w14:textId="73C4EE33" w:rsidR="00027FEE" w:rsidRDefault="00DE7E51" w:rsidP="007E6B37">
      <w:pPr>
        <w:tabs>
          <w:tab w:val="left" w:pos="3870"/>
        </w:tabs>
        <w:jc w:val="center"/>
        <w:rPr>
          <w:rFonts w:ascii="Times New Roman" w:hAnsi="Times New Roman" w:cs="Times New Roman"/>
          <w:sz w:val="56"/>
          <w:szCs w:val="56"/>
        </w:rPr>
      </w:pPr>
      <w:r>
        <w:rPr>
          <w:rFonts w:ascii="Times New Roman" w:hAnsi="Times New Roman" w:cs="Times New Roman"/>
          <w:sz w:val="56"/>
          <w:szCs w:val="56"/>
        </w:rPr>
        <w:t>КОНТРОЛЬНЫЕ</w:t>
      </w:r>
      <w:r w:rsidR="00C7467F">
        <w:rPr>
          <w:rFonts w:ascii="Times New Roman" w:hAnsi="Times New Roman" w:cs="Times New Roman"/>
          <w:sz w:val="56"/>
          <w:szCs w:val="56"/>
        </w:rPr>
        <w:t xml:space="preserve"> И ЭКСПЕРТНО-АНАЛИТИЧЕСКИЕ</w:t>
      </w:r>
      <w:r>
        <w:rPr>
          <w:rFonts w:ascii="Times New Roman" w:hAnsi="Times New Roman" w:cs="Times New Roman"/>
          <w:sz w:val="56"/>
          <w:szCs w:val="56"/>
        </w:rPr>
        <w:t xml:space="preserve"> </w:t>
      </w:r>
      <w:r w:rsidR="007E6B37" w:rsidRPr="007E6B37">
        <w:rPr>
          <w:rFonts w:ascii="Times New Roman" w:hAnsi="Times New Roman" w:cs="Times New Roman"/>
          <w:sz w:val="56"/>
          <w:szCs w:val="56"/>
        </w:rPr>
        <w:t>МЕРОПРИЯТИЯ</w:t>
      </w:r>
    </w:p>
    <w:p w14:paraId="2F5C53B6" w14:textId="7A1B3113" w:rsidR="007E6B37" w:rsidRPr="007E6B37" w:rsidRDefault="00FC29E3" w:rsidP="007E6B37">
      <w:pPr>
        <w:tabs>
          <w:tab w:val="left" w:pos="3870"/>
        </w:tabs>
        <w:jc w:val="center"/>
        <w:rPr>
          <w:rFonts w:ascii="Times New Roman" w:hAnsi="Times New Roman" w:cs="Times New Roman"/>
          <w:sz w:val="56"/>
          <w:szCs w:val="56"/>
        </w:rPr>
      </w:pPr>
      <w:r>
        <w:rPr>
          <w:rFonts w:ascii="Times New Roman" w:hAnsi="Times New Roman" w:cs="Times New Roman"/>
          <w:sz w:val="56"/>
          <w:szCs w:val="56"/>
        </w:rPr>
        <w:t xml:space="preserve"> 202</w:t>
      </w:r>
      <w:r w:rsidR="00E166E1">
        <w:rPr>
          <w:rFonts w:ascii="Times New Roman" w:hAnsi="Times New Roman" w:cs="Times New Roman"/>
          <w:sz w:val="56"/>
          <w:szCs w:val="56"/>
        </w:rPr>
        <w:t>4</w:t>
      </w:r>
      <w:r w:rsidR="007E6B37" w:rsidRPr="007E6B37">
        <w:rPr>
          <w:rFonts w:ascii="Times New Roman" w:hAnsi="Times New Roman" w:cs="Times New Roman"/>
          <w:sz w:val="56"/>
          <w:szCs w:val="56"/>
        </w:rPr>
        <w:t xml:space="preserve"> </w:t>
      </w:r>
      <w:r w:rsidR="00AC4363">
        <w:rPr>
          <w:rFonts w:ascii="Times New Roman" w:hAnsi="Times New Roman" w:cs="Times New Roman"/>
          <w:sz w:val="56"/>
          <w:szCs w:val="56"/>
        </w:rPr>
        <w:t>ГОДА</w:t>
      </w:r>
    </w:p>
    <w:p w14:paraId="0404453D" w14:textId="689CA371" w:rsidR="007E6B37" w:rsidRPr="007E6B37" w:rsidRDefault="002B5560" w:rsidP="007E6B37">
      <w:pPr>
        <w:jc w:val="center"/>
        <w:rPr>
          <w:rFonts w:ascii="Times New Roman" w:hAnsi="Times New Roman" w:cs="Times New Roman"/>
          <w:sz w:val="52"/>
          <w:szCs w:val="52"/>
        </w:rPr>
      </w:pPr>
      <w:r>
        <w:rPr>
          <w:rFonts w:ascii="Times New Roman" w:hAnsi="Times New Roman" w:cs="Times New Roman"/>
          <w:sz w:val="52"/>
          <w:szCs w:val="52"/>
        </w:rPr>
        <w:t>Выпуск № 1 (1</w:t>
      </w:r>
      <w:r w:rsidR="00B177AC">
        <w:rPr>
          <w:rFonts w:ascii="Times New Roman" w:hAnsi="Times New Roman" w:cs="Times New Roman"/>
          <w:sz w:val="52"/>
          <w:szCs w:val="52"/>
        </w:rPr>
        <w:t>3</w:t>
      </w:r>
      <w:r w:rsidR="007E6B37">
        <w:rPr>
          <w:rFonts w:ascii="Times New Roman" w:hAnsi="Times New Roman" w:cs="Times New Roman"/>
          <w:sz w:val="52"/>
          <w:szCs w:val="52"/>
        </w:rPr>
        <w:t>)</w:t>
      </w:r>
    </w:p>
    <w:p w14:paraId="32E0D9A7" w14:textId="77777777" w:rsidR="00027FEE" w:rsidRDefault="00027FEE" w:rsidP="007E6B37">
      <w:pPr>
        <w:jc w:val="center"/>
        <w:rPr>
          <w:rFonts w:ascii="Times New Roman" w:hAnsi="Times New Roman" w:cs="Times New Roman"/>
          <w:sz w:val="56"/>
          <w:szCs w:val="56"/>
        </w:rPr>
      </w:pPr>
    </w:p>
    <w:p w14:paraId="770AA0C0" w14:textId="77777777" w:rsidR="007E6B37" w:rsidRPr="007E6B37" w:rsidRDefault="007E6B37" w:rsidP="007E6B37">
      <w:pPr>
        <w:jc w:val="center"/>
        <w:rPr>
          <w:rFonts w:ascii="Times New Roman" w:hAnsi="Times New Roman" w:cs="Times New Roman"/>
          <w:sz w:val="56"/>
          <w:szCs w:val="56"/>
        </w:rPr>
      </w:pPr>
    </w:p>
    <w:p w14:paraId="6DC5D1B8" w14:textId="77777777" w:rsidR="007E6B37" w:rsidRDefault="007E6B37" w:rsidP="007E6B37">
      <w:pPr>
        <w:jc w:val="center"/>
        <w:rPr>
          <w:rFonts w:ascii="Times New Roman" w:hAnsi="Times New Roman" w:cs="Times New Roman"/>
          <w:sz w:val="56"/>
          <w:szCs w:val="56"/>
        </w:rPr>
      </w:pPr>
    </w:p>
    <w:p w14:paraId="27C66EEC" w14:textId="77777777" w:rsidR="00FA23CB" w:rsidRPr="00FA23CB" w:rsidRDefault="00FA23CB" w:rsidP="00C7467F">
      <w:pPr>
        <w:rPr>
          <w:rFonts w:ascii="Times New Roman" w:hAnsi="Times New Roman" w:cs="Times New Roman"/>
          <w:sz w:val="32"/>
          <w:szCs w:val="32"/>
        </w:rPr>
      </w:pPr>
    </w:p>
    <w:p w14:paraId="029A0C62" w14:textId="0756E00A" w:rsidR="007E6B37" w:rsidRDefault="002B5560" w:rsidP="007E6B37">
      <w:pPr>
        <w:tabs>
          <w:tab w:val="left" w:pos="3960"/>
        </w:tabs>
        <w:jc w:val="center"/>
        <w:rPr>
          <w:rFonts w:ascii="Times New Roman" w:hAnsi="Times New Roman" w:cs="Times New Roman"/>
          <w:sz w:val="40"/>
          <w:szCs w:val="40"/>
        </w:rPr>
      </w:pPr>
      <w:r>
        <w:rPr>
          <w:rFonts w:ascii="Times New Roman" w:hAnsi="Times New Roman" w:cs="Times New Roman"/>
          <w:sz w:val="40"/>
          <w:szCs w:val="40"/>
        </w:rPr>
        <w:t>Колпашево-202</w:t>
      </w:r>
      <w:r w:rsidR="00B42672">
        <w:rPr>
          <w:rFonts w:ascii="Times New Roman" w:hAnsi="Times New Roman" w:cs="Times New Roman"/>
          <w:sz w:val="40"/>
          <w:szCs w:val="40"/>
        </w:rPr>
        <w:t>4</w:t>
      </w:r>
    </w:p>
    <w:p w14:paraId="62D3DFEA" w14:textId="77777777" w:rsidR="00B177AC" w:rsidRDefault="00B177AC" w:rsidP="00B177AC">
      <w:pPr>
        <w:tabs>
          <w:tab w:val="left" w:pos="3960"/>
        </w:tabs>
        <w:spacing w:after="120" w:line="240" w:lineRule="auto"/>
        <w:jc w:val="center"/>
        <w:rPr>
          <w:rFonts w:ascii="Monotype Corsiva" w:hAnsi="Monotype Corsiva" w:cs="Times New Roman"/>
          <w:b/>
          <w:sz w:val="40"/>
          <w:szCs w:val="40"/>
        </w:rPr>
      </w:pPr>
      <w:r w:rsidRPr="003110C3">
        <w:rPr>
          <w:rFonts w:ascii="Monotype Corsiva" w:hAnsi="Monotype Corsiva" w:cs="Times New Roman"/>
          <w:b/>
          <w:sz w:val="40"/>
          <w:szCs w:val="40"/>
        </w:rPr>
        <w:lastRenderedPageBreak/>
        <w:t>Уважаемы</w:t>
      </w:r>
      <w:r>
        <w:rPr>
          <w:rFonts w:ascii="Monotype Corsiva" w:hAnsi="Monotype Corsiva" w:cs="Times New Roman"/>
          <w:b/>
          <w:sz w:val="40"/>
          <w:szCs w:val="40"/>
        </w:rPr>
        <w:t>е жители Колпашевского района</w:t>
      </w:r>
      <w:r w:rsidRPr="003110C3">
        <w:rPr>
          <w:rFonts w:ascii="Monotype Corsiva" w:hAnsi="Monotype Corsiva" w:cs="Times New Roman"/>
          <w:b/>
          <w:sz w:val="40"/>
          <w:szCs w:val="40"/>
        </w:rPr>
        <w:t>!</w:t>
      </w:r>
    </w:p>
    <w:p w14:paraId="75420585" w14:textId="77777777" w:rsidR="00B177AC" w:rsidRPr="008E4B0B" w:rsidRDefault="00B177AC" w:rsidP="00B177AC">
      <w:pPr>
        <w:tabs>
          <w:tab w:val="left" w:pos="3960"/>
        </w:tabs>
        <w:spacing w:after="120" w:line="240" w:lineRule="auto"/>
        <w:jc w:val="center"/>
        <w:rPr>
          <w:rFonts w:ascii="Monotype Corsiva" w:hAnsi="Monotype Corsiva" w:cs="Times New Roman"/>
          <w:b/>
          <w:sz w:val="36"/>
          <w:szCs w:val="36"/>
        </w:rPr>
      </w:pPr>
    </w:p>
    <w:p w14:paraId="00DAC6A4" w14:textId="7D5469B5" w:rsidR="00B177AC" w:rsidRDefault="00B177AC" w:rsidP="00B177AC">
      <w:pPr>
        <w:tabs>
          <w:tab w:val="left" w:pos="3960"/>
        </w:tabs>
        <w:spacing w:after="0" w:line="240" w:lineRule="auto"/>
        <w:ind w:firstLine="454"/>
        <w:jc w:val="both"/>
        <w:rPr>
          <w:rFonts w:ascii="Monotype Corsiva" w:hAnsi="Monotype Corsiva" w:cs="Times New Roman"/>
          <w:b/>
          <w:color w:val="000000" w:themeColor="text1"/>
          <w:sz w:val="40"/>
          <w:szCs w:val="40"/>
        </w:rPr>
      </w:pPr>
      <w:r>
        <w:rPr>
          <w:rFonts w:ascii="Monotype Corsiva" w:hAnsi="Monotype Corsiva" w:cs="Times New Roman"/>
          <w:b/>
          <w:color w:val="000000" w:themeColor="text1"/>
          <w:sz w:val="40"/>
          <w:szCs w:val="40"/>
        </w:rPr>
        <w:t>Представляем вашему вниманию 13</w:t>
      </w:r>
      <w:r w:rsidRPr="00724347">
        <w:rPr>
          <w:rFonts w:ascii="Monotype Corsiva" w:hAnsi="Monotype Corsiva" w:cs="Times New Roman"/>
          <w:b/>
          <w:color w:val="000000" w:themeColor="text1"/>
          <w:sz w:val="40"/>
          <w:szCs w:val="40"/>
        </w:rPr>
        <w:t xml:space="preserve"> выпуск информационного бюллетеня Счетной палаты Колпашевского района</w:t>
      </w:r>
      <w:r>
        <w:rPr>
          <w:rFonts w:ascii="Monotype Corsiva" w:hAnsi="Monotype Corsiva" w:cs="Times New Roman"/>
          <w:b/>
          <w:color w:val="000000" w:themeColor="text1"/>
          <w:sz w:val="40"/>
          <w:szCs w:val="40"/>
        </w:rPr>
        <w:t>, как подведение итогов уходящего года, который посвящен контрольным и экспертно-аналитическим мероприятия</w:t>
      </w:r>
      <w:r w:rsidR="00FB1FD7">
        <w:rPr>
          <w:rFonts w:ascii="Monotype Corsiva" w:hAnsi="Monotype Corsiva" w:cs="Times New Roman"/>
          <w:b/>
          <w:color w:val="000000" w:themeColor="text1"/>
          <w:sz w:val="40"/>
          <w:szCs w:val="40"/>
        </w:rPr>
        <w:t>м</w:t>
      </w:r>
      <w:r>
        <w:rPr>
          <w:rFonts w:ascii="Monotype Corsiva" w:hAnsi="Monotype Corsiva" w:cs="Times New Roman"/>
          <w:b/>
          <w:color w:val="000000" w:themeColor="text1"/>
          <w:sz w:val="40"/>
          <w:szCs w:val="40"/>
        </w:rPr>
        <w:t xml:space="preserve"> 2024 года.</w:t>
      </w:r>
    </w:p>
    <w:p w14:paraId="45D33EC2" w14:textId="35A28EDE" w:rsidR="00B177AC" w:rsidRDefault="00B177AC" w:rsidP="00B177AC">
      <w:pPr>
        <w:tabs>
          <w:tab w:val="left" w:pos="3960"/>
        </w:tabs>
        <w:spacing w:after="0" w:line="240" w:lineRule="auto"/>
        <w:ind w:firstLine="454"/>
        <w:jc w:val="both"/>
        <w:rPr>
          <w:rFonts w:ascii="Monotype Corsiva" w:hAnsi="Monotype Corsiva" w:cs="Times New Roman"/>
          <w:b/>
          <w:color w:val="000000" w:themeColor="text1"/>
          <w:sz w:val="40"/>
          <w:szCs w:val="40"/>
        </w:rPr>
      </w:pPr>
      <w:r>
        <w:rPr>
          <w:rFonts w:ascii="Monotype Corsiva" w:hAnsi="Monotype Corsiva" w:cs="Times New Roman"/>
          <w:b/>
          <w:color w:val="000000" w:themeColor="text1"/>
          <w:sz w:val="40"/>
          <w:szCs w:val="40"/>
        </w:rPr>
        <w:t>Уходящий год был наполнен самыми разными событиями, но каким бы сложным он ни был</w:t>
      </w:r>
      <w:r w:rsidR="00DF268E">
        <w:rPr>
          <w:rFonts w:ascii="Monotype Corsiva" w:hAnsi="Monotype Corsiva" w:cs="Times New Roman"/>
          <w:b/>
          <w:color w:val="000000" w:themeColor="text1"/>
          <w:sz w:val="40"/>
          <w:szCs w:val="40"/>
        </w:rPr>
        <w:t>, в Новом году  хочется верить, что впереди будет только все самое лучшее и светлое.</w:t>
      </w:r>
    </w:p>
    <w:p w14:paraId="49D785ED" w14:textId="77777777" w:rsidR="00B177AC" w:rsidRDefault="00B177AC" w:rsidP="00B177AC">
      <w:pPr>
        <w:tabs>
          <w:tab w:val="left" w:pos="3960"/>
        </w:tabs>
        <w:spacing w:after="0" w:line="240" w:lineRule="auto"/>
        <w:ind w:firstLine="454"/>
        <w:jc w:val="both"/>
        <w:rPr>
          <w:rFonts w:ascii="Monotype Corsiva" w:hAnsi="Monotype Corsiva" w:cs="Times New Roman"/>
          <w:b/>
          <w:color w:val="000000" w:themeColor="text1"/>
          <w:sz w:val="40"/>
          <w:szCs w:val="40"/>
        </w:rPr>
      </w:pPr>
    </w:p>
    <w:p w14:paraId="3362E1C9" w14:textId="68EBF590" w:rsidR="00B177AC" w:rsidRPr="00B177AC" w:rsidRDefault="00DF268E" w:rsidP="00B177AC">
      <w:pPr>
        <w:tabs>
          <w:tab w:val="left" w:pos="3960"/>
        </w:tabs>
        <w:spacing w:after="0" w:line="240" w:lineRule="auto"/>
        <w:jc w:val="center"/>
        <w:rPr>
          <w:rFonts w:ascii="Monotype Corsiva" w:hAnsi="Monotype Corsiva" w:cs="Times New Roman"/>
          <w:b/>
          <w:color w:val="000000" w:themeColor="text1"/>
          <w:sz w:val="40"/>
          <w:szCs w:val="40"/>
          <w:lang w:val="x-none"/>
        </w:rPr>
      </w:pPr>
      <w:r>
        <w:rPr>
          <w:rFonts w:ascii="Monotype Corsiva" w:hAnsi="Monotype Corsiva" w:cs="Times New Roman"/>
          <w:b/>
          <w:color w:val="000000" w:themeColor="text1"/>
          <w:sz w:val="40"/>
          <w:szCs w:val="40"/>
        </w:rPr>
        <w:t>Новый год и Рождество Христово - э</w:t>
      </w:r>
      <w:r w:rsidR="00B177AC" w:rsidRPr="00B177AC">
        <w:rPr>
          <w:rFonts w:ascii="Monotype Corsiva" w:hAnsi="Monotype Corsiva" w:cs="Times New Roman"/>
          <w:b/>
          <w:color w:val="000000" w:themeColor="text1"/>
          <w:sz w:val="40"/>
          <w:szCs w:val="40"/>
          <w:lang w:val="x-none"/>
        </w:rPr>
        <w:t>то, прежде всего, семейные праздники. Возможно, именно поэтому они так дороги каждому из нас. Семья даёт нам любовь, поддержку и душевное благополучие.</w:t>
      </w:r>
    </w:p>
    <w:p w14:paraId="737C9E54" w14:textId="77777777" w:rsidR="00B177AC" w:rsidRPr="00B177AC" w:rsidRDefault="00B177AC" w:rsidP="00B177AC">
      <w:pPr>
        <w:tabs>
          <w:tab w:val="left" w:pos="3960"/>
        </w:tabs>
        <w:spacing w:after="0" w:line="240" w:lineRule="auto"/>
        <w:jc w:val="center"/>
        <w:rPr>
          <w:rFonts w:ascii="Monotype Corsiva" w:hAnsi="Monotype Corsiva" w:cs="Times New Roman"/>
          <w:b/>
          <w:color w:val="000000" w:themeColor="text1"/>
          <w:sz w:val="40"/>
          <w:szCs w:val="40"/>
          <w:lang w:val="x-none"/>
        </w:rPr>
      </w:pPr>
      <w:r w:rsidRPr="00B177AC">
        <w:rPr>
          <w:rFonts w:ascii="Monotype Corsiva" w:hAnsi="Monotype Corsiva" w:cs="Times New Roman"/>
          <w:b/>
          <w:color w:val="000000" w:themeColor="text1"/>
          <w:sz w:val="40"/>
          <w:szCs w:val="40"/>
          <w:lang w:val="x-none"/>
        </w:rPr>
        <w:t xml:space="preserve">Пусть наступающий Новый год станет годом мира, добра, стабильности, пусть бережно сохранит все самое лучшее.  Пусть он станет годом новых побед и приятных открытий, годом добрых человеческих отношений, тепла и радости. </w:t>
      </w:r>
    </w:p>
    <w:p w14:paraId="0ED2F335" w14:textId="65C7F963" w:rsidR="00B177AC" w:rsidRPr="00B177AC" w:rsidRDefault="00B177AC" w:rsidP="00B177AC">
      <w:pPr>
        <w:tabs>
          <w:tab w:val="left" w:pos="3960"/>
        </w:tabs>
        <w:spacing w:after="0" w:line="240" w:lineRule="auto"/>
        <w:jc w:val="center"/>
        <w:rPr>
          <w:rFonts w:ascii="Monotype Corsiva" w:hAnsi="Monotype Corsiva" w:cs="Times New Roman"/>
          <w:b/>
          <w:color w:val="000000" w:themeColor="text1"/>
          <w:sz w:val="40"/>
          <w:szCs w:val="40"/>
          <w:lang w:val="x-none"/>
        </w:rPr>
      </w:pPr>
      <w:r w:rsidRPr="00B177AC">
        <w:rPr>
          <w:rFonts w:ascii="Monotype Corsiva" w:hAnsi="Monotype Corsiva" w:cs="Times New Roman"/>
          <w:b/>
          <w:color w:val="000000" w:themeColor="text1"/>
          <w:sz w:val="40"/>
          <w:szCs w:val="40"/>
          <w:lang w:val="x-none"/>
        </w:rPr>
        <w:t>Жела</w:t>
      </w:r>
      <w:r w:rsidR="00DF268E">
        <w:rPr>
          <w:rFonts w:ascii="Monotype Corsiva" w:hAnsi="Monotype Corsiva" w:cs="Times New Roman"/>
          <w:b/>
          <w:color w:val="000000" w:themeColor="text1"/>
          <w:sz w:val="40"/>
          <w:szCs w:val="40"/>
        </w:rPr>
        <w:t>ю</w:t>
      </w:r>
      <w:r w:rsidRPr="00B177AC">
        <w:rPr>
          <w:rFonts w:ascii="Monotype Corsiva" w:hAnsi="Monotype Corsiva" w:cs="Times New Roman"/>
          <w:b/>
          <w:color w:val="000000" w:themeColor="text1"/>
          <w:sz w:val="40"/>
          <w:szCs w:val="40"/>
          <w:lang w:val="x-none"/>
        </w:rPr>
        <w:t xml:space="preserve"> всем процветания в делах, новых идей и развития,  удачи и крепкого здоровья!</w:t>
      </w:r>
    </w:p>
    <w:p w14:paraId="31E09B8A" w14:textId="77777777" w:rsidR="00B177AC" w:rsidRPr="00B177AC" w:rsidRDefault="00B177AC" w:rsidP="00B177AC">
      <w:pPr>
        <w:tabs>
          <w:tab w:val="left" w:pos="3960"/>
        </w:tabs>
        <w:spacing w:after="0" w:line="240" w:lineRule="auto"/>
        <w:jc w:val="center"/>
        <w:rPr>
          <w:rFonts w:ascii="Monotype Corsiva" w:hAnsi="Monotype Corsiva" w:cs="Times New Roman"/>
          <w:b/>
          <w:sz w:val="40"/>
          <w:szCs w:val="40"/>
          <w:lang w:val="x-none"/>
        </w:rPr>
      </w:pPr>
    </w:p>
    <w:p w14:paraId="1AB36EB6" w14:textId="77777777" w:rsidR="00B177AC" w:rsidRDefault="00B177AC" w:rsidP="00B177AC">
      <w:pPr>
        <w:tabs>
          <w:tab w:val="left" w:pos="3960"/>
        </w:tabs>
        <w:spacing w:after="0" w:line="240" w:lineRule="auto"/>
        <w:jc w:val="both"/>
        <w:rPr>
          <w:rFonts w:ascii="Monotype Corsiva" w:hAnsi="Monotype Corsiva" w:cs="Times New Roman"/>
          <w:b/>
          <w:sz w:val="40"/>
          <w:szCs w:val="40"/>
        </w:rPr>
      </w:pPr>
      <w:r>
        <w:rPr>
          <w:rFonts w:ascii="Monotype Corsiva" w:hAnsi="Monotype Corsiva" w:cs="Times New Roman"/>
          <w:b/>
          <w:sz w:val="40"/>
          <w:szCs w:val="40"/>
        </w:rPr>
        <w:t xml:space="preserve">                                                                            </w:t>
      </w:r>
    </w:p>
    <w:p w14:paraId="6893ED71" w14:textId="77777777" w:rsidR="00B177AC" w:rsidRDefault="00B177AC" w:rsidP="00B177AC">
      <w:pPr>
        <w:tabs>
          <w:tab w:val="left" w:pos="3960"/>
        </w:tabs>
        <w:spacing w:after="0" w:line="240" w:lineRule="auto"/>
        <w:jc w:val="both"/>
        <w:rPr>
          <w:rFonts w:ascii="Monotype Corsiva" w:hAnsi="Monotype Corsiva" w:cs="Times New Roman"/>
          <w:b/>
          <w:sz w:val="40"/>
          <w:szCs w:val="40"/>
        </w:rPr>
      </w:pPr>
    </w:p>
    <w:p w14:paraId="076CA6E1" w14:textId="77777777" w:rsidR="00B177AC" w:rsidRDefault="00B177AC" w:rsidP="00B177AC">
      <w:pPr>
        <w:tabs>
          <w:tab w:val="left" w:pos="3960"/>
        </w:tabs>
        <w:spacing w:after="0" w:line="240" w:lineRule="auto"/>
        <w:jc w:val="both"/>
        <w:rPr>
          <w:rFonts w:ascii="Monotype Corsiva" w:hAnsi="Monotype Corsiva" w:cs="Times New Roman"/>
          <w:b/>
          <w:sz w:val="40"/>
          <w:szCs w:val="40"/>
        </w:rPr>
      </w:pPr>
    </w:p>
    <w:p w14:paraId="10BBC67E" w14:textId="4EE76579" w:rsidR="00B177AC" w:rsidRDefault="00B177AC" w:rsidP="00B177AC">
      <w:pPr>
        <w:tabs>
          <w:tab w:val="left" w:pos="3960"/>
        </w:tabs>
        <w:spacing w:after="0" w:line="240" w:lineRule="auto"/>
        <w:jc w:val="right"/>
        <w:rPr>
          <w:rFonts w:ascii="Monotype Corsiva" w:hAnsi="Monotype Corsiva" w:cs="Times New Roman"/>
          <w:b/>
          <w:sz w:val="40"/>
          <w:szCs w:val="40"/>
        </w:rPr>
      </w:pPr>
      <w:r>
        <w:rPr>
          <w:rFonts w:ascii="Monotype Corsiva" w:hAnsi="Monotype Corsiva" w:cs="Times New Roman"/>
          <w:b/>
          <w:sz w:val="40"/>
          <w:szCs w:val="40"/>
        </w:rPr>
        <w:tab/>
      </w:r>
      <w:r>
        <w:rPr>
          <w:rFonts w:ascii="Monotype Corsiva" w:hAnsi="Monotype Corsiva" w:cs="Times New Roman"/>
          <w:b/>
          <w:sz w:val="40"/>
          <w:szCs w:val="40"/>
        </w:rPr>
        <w:tab/>
      </w:r>
      <w:r>
        <w:rPr>
          <w:rFonts w:ascii="Monotype Corsiva" w:hAnsi="Monotype Corsiva" w:cs="Times New Roman"/>
          <w:b/>
          <w:sz w:val="40"/>
          <w:szCs w:val="40"/>
        </w:rPr>
        <w:tab/>
      </w:r>
      <w:r>
        <w:rPr>
          <w:rFonts w:ascii="Monotype Corsiva" w:hAnsi="Monotype Corsiva" w:cs="Times New Roman"/>
          <w:b/>
          <w:sz w:val="40"/>
          <w:szCs w:val="40"/>
        </w:rPr>
        <w:tab/>
        <w:t>Наталья Старикова,</w:t>
      </w:r>
    </w:p>
    <w:p w14:paraId="0EBA7C95" w14:textId="77777777" w:rsidR="00B177AC" w:rsidRPr="00F85245" w:rsidRDefault="00B177AC" w:rsidP="00B177AC">
      <w:pPr>
        <w:tabs>
          <w:tab w:val="left" w:pos="3960"/>
        </w:tabs>
        <w:spacing w:after="0" w:line="240" w:lineRule="auto"/>
        <w:jc w:val="both"/>
        <w:rPr>
          <w:rFonts w:ascii="Monotype Corsiva" w:hAnsi="Monotype Corsiva" w:cs="Times New Roman"/>
          <w:b/>
          <w:sz w:val="32"/>
          <w:szCs w:val="32"/>
        </w:rPr>
      </w:pPr>
      <w:r>
        <w:rPr>
          <w:rFonts w:ascii="Monotype Corsiva" w:hAnsi="Monotype Corsiva" w:cs="Times New Roman"/>
          <w:b/>
          <w:sz w:val="40"/>
          <w:szCs w:val="40"/>
        </w:rPr>
        <w:t xml:space="preserve"> </w:t>
      </w:r>
      <w:r>
        <w:rPr>
          <w:rFonts w:ascii="Monotype Corsiva" w:hAnsi="Monotype Corsiva" w:cs="Times New Roman"/>
          <w:b/>
          <w:sz w:val="32"/>
          <w:szCs w:val="32"/>
        </w:rPr>
        <w:t xml:space="preserve">                                                                             П</w:t>
      </w:r>
      <w:r w:rsidRPr="00F85245">
        <w:rPr>
          <w:rFonts w:ascii="Monotype Corsiva" w:hAnsi="Monotype Corsiva" w:cs="Times New Roman"/>
          <w:b/>
          <w:sz w:val="32"/>
          <w:szCs w:val="32"/>
        </w:rPr>
        <w:t xml:space="preserve">редседатель Счетной палаты         </w:t>
      </w:r>
    </w:p>
    <w:p w14:paraId="4BC86857" w14:textId="234A2B6F" w:rsidR="00B177AC" w:rsidRDefault="00B177AC" w:rsidP="00B177AC">
      <w:pPr>
        <w:tabs>
          <w:tab w:val="left" w:pos="3960"/>
        </w:tabs>
        <w:jc w:val="center"/>
        <w:rPr>
          <w:rFonts w:ascii="Times New Roman" w:hAnsi="Times New Roman" w:cs="Times New Roman"/>
          <w:b/>
          <w:sz w:val="40"/>
          <w:szCs w:val="40"/>
        </w:rPr>
      </w:pPr>
      <w:r w:rsidRPr="00F85245">
        <w:rPr>
          <w:rFonts w:ascii="Monotype Corsiva" w:hAnsi="Monotype Corsiva" w:cs="Times New Roman"/>
          <w:b/>
          <w:sz w:val="32"/>
          <w:szCs w:val="32"/>
        </w:rPr>
        <w:t xml:space="preserve">                          </w:t>
      </w:r>
      <w:r>
        <w:rPr>
          <w:rFonts w:ascii="Monotype Corsiva" w:hAnsi="Monotype Corsiva" w:cs="Times New Roman"/>
          <w:b/>
          <w:sz w:val="32"/>
          <w:szCs w:val="32"/>
        </w:rPr>
        <w:t xml:space="preserve">                                                                    </w:t>
      </w:r>
      <w:r w:rsidRPr="00F85245">
        <w:rPr>
          <w:rFonts w:ascii="Monotype Corsiva" w:hAnsi="Monotype Corsiva" w:cs="Times New Roman"/>
          <w:b/>
          <w:sz w:val="32"/>
          <w:szCs w:val="32"/>
        </w:rPr>
        <w:t>Колпашевского района</w:t>
      </w:r>
    </w:p>
    <w:p w14:paraId="583F2740" w14:textId="77777777" w:rsidR="00B177AC" w:rsidRDefault="00B177AC" w:rsidP="007E6B37">
      <w:pPr>
        <w:tabs>
          <w:tab w:val="left" w:pos="3960"/>
        </w:tabs>
        <w:jc w:val="center"/>
        <w:rPr>
          <w:rFonts w:ascii="Times New Roman" w:hAnsi="Times New Roman" w:cs="Times New Roman"/>
          <w:b/>
          <w:sz w:val="40"/>
          <w:szCs w:val="40"/>
        </w:rPr>
      </w:pPr>
    </w:p>
    <w:p w14:paraId="620B33EC" w14:textId="77777777" w:rsidR="00B177AC" w:rsidRDefault="00B177AC" w:rsidP="00DF268E">
      <w:pPr>
        <w:tabs>
          <w:tab w:val="left" w:pos="3960"/>
        </w:tabs>
        <w:rPr>
          <w:rFonts w:ascii="Times New Roman" w:hAnsi="Times New Roman" w:cs="Times New Roman"/>
          <w:b/>
          <w:sz w:val="40"/>
          <w:szCs w:val="40"/>
        </w:rPr>
      </w:pPr>
    </w:p>
    <w:p w14:paraId="140F3FDF" w14:textId="1968BC44" w:rsidR="007E6B37" w:rsidRPr="007E6B37" w:rsidRDefault="007E6B37" w:rsidP="007E6B37">
      <w:pPr>
        <w:tabs>
          <w:tab w:val="left" w:pos="3960"/>
        </w:tabs>
        <w:jc w:val="center"/>
        <w:rPr>
          <w:rFonts w:ascii="Times New Roman" w:hAnsi="Times New Roman" w:cs="Times New Roman"/>
          <w:b/>
          <w:sz w:val="40"/>
          <w:szCs w:val="40"/>
        </w:rPr>
      </w:pPr>
      <w:r w:rsidRPr="007E6B37">
        <w:rPr>
          <w:rFonts w:ascii="Times New Roman" w:hAnsi="Times New Roman" w:cs="Times New Roman"/>
          <w:b/>
          <w:sz w:val="40"/>
          <w:szCs w:val="40"/>
        </w:rPr>
        <w:lastRenderedPageBreak/>
        <w:t>СОДЕРЖАНИЕ:</w:t>
      </w:r>
    </w:p>
    <w:p w14:paraId="16A57B6D" w14:textId="0A05E35E" w:rsidR="00B42672" w:rsidRDefault="00EE0E83" w:rsidP="00B42672">
      <w:pPr>
        <w:spacing w:after="0" w:line="240" w:lineRule="auto"/>
        <w:jc w:val="both"/>
        <w:rPr>
          <w:rFonts w:ascii="Times New Roman" w:hAnsi="Times New Roman" w:cs="Times New Roman"/>
          <w:b/>
          <w:sz w:val="24"/>
          <w:szCs w:val="24"/>
        </w:rPr>
      </w:pPr>
      <w:r w:rsidRPr="00DE7E51">
        <w:rPr>
          <w:rFonts w:ascii="Times New Roman" w:hAnsi="Times New Roman" w:cs="Times New Roman"/>
          <w:b/>
          <w:sz w:val="24"/>
          <w:szCs w:val="24"/>
        </w:rPr>
        <w:t xml:space="preserve">       1. </w:t>
      </w:r>
      <w:r w:rsidR="00DE7E51" w:rsidRPr="00DE7E51">
        <w:rPr>
          <w:rFonts w:ascii="Times New Roman" w:hAnsi="Times New Roman" w:cs="Times New Roman"/>
          <w:b/>
          <w:color w:val="000000" w:themeColor="text1"/>
          <w:sz w:val="24"/>
          <w:szCs w:val="24"/>
        </w:rPr>
        <w:t>Информация из отчёта о результатах контрольного мероприятия «Проверка законности и эффективности использования средств</w:t>
      </w:r>
      <w:r w:rsidR="00B42672">
        <w:rPr>
          <w:rFonts w:ascii="Times New Roman" w:hAnsi="Times New Roman" w:cs="Times New Roman"/>
          <w:b/>
          <w:color w:val="000000" w:themeColor="text1"/>
          <w:sz w:val="24"/>
          <w:szCs w:val="24"/>
        </w:rPr>
        <w:t xml:space="preserve"> бюджета муниципального образования «Колпашевское городское поселение»</w:t>
      </w:r>
      <w:r w:rsidR="00DE7E51" w:rsidRPr="00DE7E51">
        <w:rPr>
          <w:rFonts w:ascii="Times New Roman" w:hAnsi="Times New Roman" w:cs="Times New Roman"/>
          <w:b/>
          <w:color w:val="000000" w:themeColor="text1"/>
          <w:sz w:val="24"/>
          <w:szCs w:val="24"/>
        </w:rPr>
        <w:t xml:space="preserve">, направленных на </w:t>
      </w:r>
      <w:r w:rsidR="00B42672">
        <w:rPr>
          <w:rFonts w:ascii="Times New Roman" w:hAnsi="Times New Roman" w:cs="Times New Roman"/>
          <w:b/>
          <w:color w:val="000000" w:themeColor="text1"/>
          <w:sz w:val="24"/>
          <w:szCs w:val="24"/>
        </w:rPr>
        <w:t>реализацию ведомственной целевой программы «Территория спорта»</w:t>
      </w:r>
      <w:r w:rsidR="00D0727C">
        <w:rPr>
          <w:rFonts w:ascii="Times New Roman" w:hAnsi="Times New Roman" w:cs="Times New Roman"/>
          <w:b/>
          <w:color w:val="000000" w:themeColor="text1"/>
          <w:sz w:val="24"/>
          <w:szCs w:val="24"/>
        </w:rPr>
        <w:t>»</w:t>
      </w:r>
      <w:r w:rsidR="00DE7E51" w:rsidRPr="00DE7E51">
        <w:rPr>
          <w:rFonts w:ascii="Times New Roman" w:hAnsi="Times New Roman" w:cs="Times New Roman"/>
          <w:b/>
          <w:color w:val="000000" w:themeColor="text1"/>
          <w:sz w:val="24"/>
          <w:szCs w:val="24"/>
        </w:rPr>
        <w:t xml:space="preserve">                                  </w:t>
      </w:r>
      <w:r w:rsidR="002B5560" w:rsidRPr="00DE7E51">
        <w:rPr>
          <w:rFonts w:ascii="Times New Roman" w:hAnsi="Times New Roman" w:cs="Times New Roman"/>
          <w:b/>
          <w:sz w:val="24"/>
          <w:szCs w:val="24"/>
        </w:rPr>
        <w:t xml:space="preserve">    </w:t>
      </w:r>
      <w:r w:rsidR="00075690" w:rsidRPr="00DE7E51">
        <w:rPr>
          <w:rFonts w:ascii="Times New Roman" w:hAnsi="Times New Roman" w:cs="Times New Roman"/>
          <w:b/>
          <w:sz w:val="24"/>
          <w:szCs w:val="24"/>
        </w:rPr>
        <w:t xml:space="preserve">  </w:t>
      </w:r>
      <w:r w:rsidR="00DE7E51" w:rsidRPr="00DE7E51">
        <w:rPr>
          <w:rFonts w:ascii="Times New Roman" w:hAnsi="Times New Roman" w:cs="Times New Roman"/>
          <w:b/>
          <w:sz w:val="24"/>
          <w:szCs w:val="24"/>
        </w:rPr>
        <w:t xml:space="preserve">                                                         </w:t>
      </w:r>
      <w:r w:rsidR="00DE7E51">
        <w:rPr>
          <w:rFonts w:ascii="Times New Roman" w:hAnsi="Times New Roman" w:cs="Times New Roman"/>
          <w:b/>
          <w:sz w:val="24"/>
          <w:szCs w:val="24"/>
        </w:rPr>
        <w:t xml:space="preserve">               </w:t>
      </w:r>
      <w:r w:rsidR="00DE7E51" w:rsidRPr="00DE7E51">
        <w:rPr>
          <w:rFonts w:ascii="Times New Roman" w:hAnsi="Times New Roman" w:cs="Times New Roman"/>
          <w:b/>
          <w:sz w:val="24"/>
          <w:szCs w:val="24"/>
        </w:rPr>
        <w:t xml:space="preserve">   </w:t>
      </w:r>
      <w:r w:rsidR="00631876">
        <w:rPr>
          <w:rFonts w:ascii="Times New Roman" w:hAnsi="Times New Roman" w:cs="Times New Roman"/>
          <w:b/>
          <w:sz w:val="24"/>
          <w:szCs w:val="24"/>
        </w:rPr>
        <w:t xml:space="preserve">  </w:t>
      </w:r>
      <w:r w:rsidR="00DE7E51" w:rsidRPr="00DE7E51">
        <w:rPr>
          <w:rFonts w:ascii="Times New Roman" w:hAnsi="Times New Roman" w:cs="Times New Roman"/>
          <w:b/>
          <w:sz w:val="24"/>
          <w:szCs w:val="24"/>
        </w:rPr>
        <w:t xml:space="preserve">   </w:t>
      </w:r>
      <w:r w:rsidR="0026039D">
        <w:rPr>
          <w:rFonts w:ascii="Times New Roman" w:hAnsi="Times New Roman" w:cs="Times New Roman"/>
          <w:b/>
          <w:sz w:val="24"/>
          <w:szCs w:val="24"/>
        </w:rPr>
        <w:t xml:space="preserve">  </w:t>
      </w:r>
      <w:r w:rsidR="00DE7E51" w:rsidRPr="00DE7E51">
        <w:rPr>
          <w:rFonts w:ascii="Times New Roman" w:hAnsi="Times New Roman" w:cs="Times New Roman"/>
          <w:b/>
          <w:sz w:val="24"/>
          <w:szCs w:val="24"/>
        </w:rPr>
        <w:t xml:space="preserve">    </w:t>
      </w:r>
      <w:r w:rsidR="00075690" w:rsidRPr="00DE7E51">
        <w:rPr>
          <w:rFonts w:ascii="Times New Roman" w:hAnsi="Times New Roman" w:cs="Times New Roman"/>
          <w:b/>
          <w:sz w:val="24"/>
          <w:szCs w:val="24"/>
        </w:rPr>
        <w:t xml:space="preserve">     </w:t>
      </w:r>
      <w:r w:rsidR="002B5560" w:rsidRPr="00DE7E51">
        <w:rPr>
          <w:rFonts w:ascii="Times New Roman" w:hAnsi="Times New Roman" w:cs="Times New Roman"/>
          <w:b/>
          <w:sz w:val="24"/>
          <w:szCs w:val="24"/>
        </w:rPr>
        <w:t xml:space="preserve">    </w:t>
      </w:r>
    </w:p>
    <w:p w14:paraId="281208AF" w14:textId="4BB9169E" w:rsidR="002B5560" w:rsidRPr="00DE7E51" w:rsidRDefault="002B5560" w:rsidP="00B42672">
      <w:pPr>
        <w:spacing w:after="0" w:line="240" w:lineRule="auto"/>
        <w:jc w:val="right"/>
        <w:rPr>
          <w:rFonts w:ascii="Times New Roman" w:hAnsi="Times New Roman" w:cs="Times New Roman"/>
          <w:b/>
          <w:sz w:val="24"/>
          <w:szCs w:val="24"/>
        </w:rPr>
      </w:pPr>
      <w:r w:rsidRPr="00DE7E51">
        <w:rPr>
          <w:rFonts w:ascii="Times New Roman" w:hAnsi="Times New Roman" w:cs="Times New Roman"/>
          <w:b/>
          <w:sz w:val="24"/>
          <w:szCs w:val="24"/>
        </w:rPr>
        <w:t>4</w:t>
      </w:r>
    </w:p>
    <w:p w14:paraId="56E3DDAA" w14:textId="77777777" w:rsidR="007E6B37" w:rsidRPr="00DE7E51" w:rsidRDefault="002B5560" w:rsidP="002B5560">
      <w:pPr>
        <w:pStyle w:val="a5"/>
        <w:tabs>
          <w:tab w:val="left" w:pos="3960"/>
        </w:tabs>
        <w:spacing w:after="0" w:line="240" w:lineRule="auto"/>
        <w:ind w:left="0"/>
        <w:jc w:val="both"/>
        <w:rPr>
          <w:rFonts w:ascii="Times New Roman" w:hAnsi="Times New Roman" w:cs="Times New Roman"/>
          <w:b/>
          <w:sz w:val="24"/>
          <w:szCs w:val="24"/>
        </w:rPr>
      </w:pPr>
      <w:r w:rsidRPr="00DE7E51">
        <w:rPr>
          <w:rFonts w:ascii="Times New Roman" w:hAnsi="Times New Roman" w:cs="Times New Roman"/>
          <w:b/>
          <w:sz w:val="24"/>
          <w:szCs w:val="24"/>
        </w:rPr>
        <w:t xml:space="preserve">  </w:t>
      </w:r>
      <w:r w:rsidR="009F4222" w:rsidRPr="00DE7E51">
        <w:rPr>
          <w:rFonts w:ascii="Times New Roman" w:hAnsi="Times New Roman" w:cs="Times New Roman"/>
          <w:b/>
          <w:color w:val="000000"/>
          <w:sz w:val="24"/>
          <w:szCs w:val="24"/>
        </w:rPr>
        <w:t xml:space="preserve">                                  </w:t>
      </w:r>
    </w:p>
    <w:p w14:paraId="7EBBB685" w14:textId="66C8C897" w:rsidR="009A1804" w:rsidRPr="00DE7E51" w:rsidRDefault="00631876" w:rsidP="00631876">
      <w:pPr>
        <w:spacing w:after="0" w:line="240" w:lineRule="auto"/>
        <w:jc w:val="both"/>
        <w:rPr>
          <w:rFonts w:ascii="Times New Roman" w:hAnsi="Times New Roman" w:cs="Times New Roman"/>
          <w:b/>
          <w:sz w:val="24"/>
        </w:rPr>
      </w:pPr>
      <w:r>
        <w:rPr>
          <w:rFonts w:ascii="Times New Roman" w:hAnsi="Times New Roman" w:cs="Times New Roman"/>
          <w:b/>
          <w:bCs/>
          <w:sz w:val="24"/>
        </w:rPr>
        <w:t xml:space="preserve">      </w:t>
      </w:r>
      <w:r w:rsidRPr="00631876">
        <w:rPr>
          <w:rFonts w:ascii="Times New Roman" w:hAnsi="Times New Roman" w:cs="Times New Roman"/>
          <w:b/>
          <w:bCs/>
          <w:sz w:val="24"/>
        </w:rPr>
        <w:t xml:space="preserve"> </w:t>
      </w:r>
      <w:r w:rsidR="00EE0E83" w:rsidRPr="00631876">
        <w:rPr>
          <w:rFonts w:ascii="Times New Roman" w:hAnsi="Times New Roman" w:cs="Times New Roman"/>
          <w:b/>
          <w:bCs/>
          <w:sz w:val="24"/>
        </w:rPr>
        <w:t>2.</w:t>
      </w:r>
      <w:r w:rsidR="00EE0E83" w:rsidRPr="00DE7E51">
        <w:rPr>
          <w:rFonts w:ascii="Times New Roman" w:hAnsi="Times New Roman" w:cs="Times New Roman"/>
          <w:sz w:val="24"/>
        </w:rPr>
        <w:t xml:space="preserve"> </w:t>
      </w:r>
      <w:r w:rsidRPr="00DE7E51">
        <w:rPr>
          <w:rFonts w:ascii="Times New Roman" w:hAnsi="Times New Roman" w:cs="Times New Roman"/>
          <w:b/>
          <w:color w:val="000000" w:themeColor="text1"/>
          <w:sz w:val="24"/>
          <w:szCs w:val="24"/>
        </w:rPr>
        <w:t>Информация из отчёта о результатах контрольного мероприятия</w:t>
      </w:r>
      <w:r>
        <w:rPr>
          <w:rFonts w:ascii="Times New Roman" w:hAnsi="Times New Roman" w:cs="Times New Roman"/>
          <w:b/>
          <w:color w:val="000000" w:themeColor="text1"/>
          <w:sz w:val="24"/>
          <w:szCs w:val="24"/>
        </w:rPr>
        <w:t xml:space="preserve"> </w:t>
      </w:r>
      <w:r w:rsidRPr="00DE2C4B">
        <w:rPr>
          <w:rFonts w:ascii="Times New Roman" w:hAnsi="Times New Roman" w:cs="Times New Roman"/>
          <w:b/>
          <w:color w:val="000000" w:themeColor="text1"/>
          <w:sz w:val="24"/>
          <w:szCs w:val="24"/>
        </w:rPr>
        <w:t xml:space="preserve">«Проверка </w:t>
      </w:r>
      <w:r w:rsidR="00B42672">
        <w:rPr>
          <w:rFonts w:ascii="Times New Roman" w:hAnsi="Times New Roman" w:cs="Times New Roman"/>
          <w:b/>
          <w:color w:val="000000" w:themeColor="text1"/>
          <w:sz w:val="24"/>
          <w:szCs w:val="24"/>
        </w:rPr>
        <w:t xml:space="preserve">законности и эффективности использования бюджетных средств на оплату труда, включая стимулирующие выплаты в </w:t>
      </w:r>
      <w:r w:rsidR="00B42672" w:rsidRPr="00B42672">
        <w:rPr>
          <w:rFonts w:ascii="Times New Roman" w:hAnsi="Times New Roman" w:cs="Times New Roman"/>
          <w:b/>
          <w:bCs/>
          <w:color w:val="000000" w:themeColor="text1"/>
          <w:sz w:val="24"/>
          <w:szCs w:val="24"/>
        </w:rPr>
        <w:t>МАДОУ № 19»</w:t>
      </w:r>
      <w:r>
        <w:rPr>
          <w:rFonts w:ascii="Times New Roman" w:hAnsi="Times New Roman" w:cs="Times New Roman"/>
          <w:b/>
          <w:color w:val="000000" w:themeColor="text1"/>
          <w:sz w:val="24"/>
          <w:szCs w:val="24"/>
        </w:rPr>
        <w:t xml:space="preserve">                                         </w:t>
      </w:r>
      <w:r w:rsidR="0026039D">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w:t>
      </w:r>
      <w:r w:rsidR="00B42672">
        <w:rPr>
          <w:rFonts w:ascii="Times New Roman" w:hAnsi="Times New Roman" w:cs="Times New Roman"/>
          <w:b/>
          <w:color w:val="000000" w:themeColor="text1"/>
          <w:sz w:val="24"/>
          <w:szCs w:val="24"/>
        </w:rPr>
        <w:t xml:space="preserve">      </w:t>
      </w:r>
      <w:r w:rsidR="00823A31">
        <w:rPr>
          <w:rFonts w:ascii="Times New Roman" w:hAnsi="Times New Roman" w:cs="Times New Roman"/>
          <w:b/>
          <w:bCs/>
          <w:color w:val="000000" w:themeColor="text1"/>
          <w:sz w:val="24"/>
        </w:rPr>
        <w:t>8</w:t>
      </w:r>
    </w:p>
    <w:p w14:paraId="0255FE83" w14:textId="77777777" w:rsidR="007E6B37" w:rsidRPr="00DE7E51" w:rsidRDefault="009F4222" w:rsidP="00EE0E83">
      <w:pPr>
        <w:spacing w:after="0" w:line="240" w:lineRule="auto"/>
        <w:ind w:firstLine="708"/>
        <w:jc w:val="both"/>
        <w:rPr>
          <w:rFonts w:ascii="Times New Roman" w:hAnsi="Times New Roman" w:cs="Times New Roman"/>
          <w:b/>
          <w:sz w:val="24"/>
          <w:szCs w:val="24"/>
        </w:rPr>
      </w:pPr>
      <w:r w:rsidRPr="00DE7E51">
        <w:rPr>
          <w:rFonts w:ascii="Times New Roman" w:hAnsi="Times New Roman" w:cs="Times New Roman"/>
          <w:b/>
          <w:color w:val="000000" w:themeColor="text1"/>
          <w:sz w:val="24"/>
          <w:szCs w:val="24"/>
        </w:rPr>
        <w:t xml:space="preserve">  </w:t>
      </w:r>
      <w:r w:rsidR="00EE0E83" w:rsidRPr="00DE7E51">
        <w:rPr>
          <w:rFonts w:ascii="Times New Roman" w:hAnsi="Times New Roman" w:cs="Times New Roman"/>
          <w:b/>
          <w:color w:val="000000" w:themeColor="text1"/>
          <w:sz w:val="24"/>
          <w:szCs w:val="24"/>
        </w:rPr>
        <w:t xml:space="preserve">     </w:t>
      </w:r>
      <w:r w:rsidRPr="00DE7E51">
        <w:rPr>
          <w:rFonts w:ascii="Times New Roman" w:hAnsi="Times New Roman" w:cs="Times New Roman"/>
          <w:b/>
          <w:color w:val="000000" w:themeColor="text1"/>
          <w:sz w:val="24"/>
          <w:szCs w:val="24"/>
        </w:rPr>
        <w:t xml:space="preserve">           </w:t>
      </w:r>
    </w:p>
    <w:p w14:paraId="156E38C0" w14:textId="67BADB8D" w:rsidR="007E6B37" w:rsidRPr="00DE7E51" w:rsidRDefault="00631876" w:rsidP="00631876">
      <w:pPr>
        <w:spacing w:after="0" w:line="240" w:lineRule="auto"/>
        <w:jc w:val="both"/>
        <w:rPr>
          <w:rFonts w:ascii="Times New Roman" w:hAnsi="Times New Roman" w:cs="Times New Roman"/>
          <w:b/>
          <w:sz w:val="24"/>
          <w:szCs w:val="24"/>
        </w:rPr>
      </w:pPr>
      <w:r>
        <w:rPr>
          <w:rFonts w:ascii="Times New Roman" w:hAnsi="Times New Roman" w:cs="Times New Roman"/>
          <w:b/>
          <w:color w:val="000000" w:themeColor="text1"/>
          <w:sz w:val="24"/>
          <w:szCs w:val="24"/>
        </w:rPr>
        <w:t xml:space="preserve">      </w:t>
      </w:r>
      <w:r w:rsidR="00A81007" w:rsidRPr="00DE7E51">
        <w:rPr>
          <w:rFonts w:ascii="Times New Roman" w:hAnsi="Times New Roman" w:cs="Times New Roman"/>
          <w:b/>
          <w:color w:val="000000" w:themeColor="text1"/>
          <w:sz w:val="24"/>
          <w:szCs w:val="24"/>
        </w:rPr>
        <w:t xml:space="preserve">3. </w:t>
      </w:r>
      <w:r w:rsidRPr="00DE2C4B">
        <w:rPr>
          <w:rFonts w:ascii="Times New Roman" w:hAnsi="Times New Roman" w:cs="Times New Roman"/>
          <w:b/>
          <w:color w:val="000000" w:themeColor="text1"/>
          <w:sz w:val="24"/>
          <w:szCs w:val="24"/>
        </w:rPr>
        <w:t xml:space="preserve">Информация из отчёта о результатах контрольного мероприятия </w:t>
      </w:r>
      <w:r w:rsidRPr="00DE2C4B">
        <w:rPr>
          <w:rFonts w:ascii="Times New Roman" w:hAnsi="Times New Roman" w:cs="Times New Roman"/>
          <w:b/>
          <w:sz w:val="24"/>
          <w:szCs w:val="24"/>
        </w:rPr>
        <w:t xml:space="preserve">«Проверка </w:t>
      </w:r>
      <w:r w:rsidR="00B42672">
        <w:rPr>
          <w:rFonts w:ascii="Times New Roman" w:hAnsi="Times New Roman" w:cs="Times New Roman"/>
          <w:b/>
          <w:sz w:val="24"/>
          <w:szCs w:val="24"/>
        </w:rPr>
        <w:t xml:space="preserve">расходования бюджетных средств, направленных на обеспечение выплат ежемесячного денежного вознаграждения за классное руководство педагогическим работникам в  </w:t>
      </w:r>
      <w:r w:rsidR="00A81007" w:rsidRPr="00DE7E51">
        <w:rPr>
          <w:rFonts w:ascii="Times New Roman" w:hAnsi="Times New Roman" w:cs="Times New Roman"/>
          <w:b/>
          <w:sz w:val="24"/>
          <w:szCs w:val="24"/>
        </w:rPr>
        <w:t xml:space="preserve"> </w:t>
      </w:r>
      <w:r w:rsidR="00B42672" w:rsidRPr="00B42672">
        <w:rPr>
          <w:rFonts w:ascii="Times New Roman" w:hAnsi="Times New Roman" w:cs="Times New Roman"/>
          <w:b/>
          <w:bCs/>
          <w:color w:val="000000" w:themeColor="text1"/>
          <w:sz w:val="24"/>
          <w:szCs w:val="24"/>
        </w:rPr>
        <w:t>МБОУ «Инкинская СОШ»</w:t>
      </w:r>
      <w:r w:rsidR="00B42672">
        <w:rPr>
          <w:rFonts w:ascii="Times New Roman" w:hAnsi="Times New Roman" w:cs="Times New Roman"/>
          <w:b/>
          <w:sz w:val="24"/>
          <w:szCs w:val="24"/>
        </w:rPr>
        <w:t>»</w:t>
      </w:r>
      <w:r w:rsidR="00075690" w:rsidRPr="00DE7E51">
        <w:rPr>
          <w:rFonts w:ascii="Times New Roman" w:hAnsi="Times New Roman" w:cs="Times New Roman"/>
          <w:b/>
          <w:sz w:val="24"/>
          <w:szCs w:val="24"/>
        </w:rPr>
        <w:t xml:space="preserve">      </w:t>
      </w:r>
      <w:r w:rsidR="0026039D">
        <w:rPr>
          <w:rFonts w:ascii="Times New Roman" w:hAnsi="Times New Roman" w:cs="Times New Roman"/>
          <w:b/>
          <w:sz w:val="24"/>
          <w:szCs w:val="24"/>
        </w:rPr>
        <w:t xml:space="preserve"> </w:t>
      </w:r>
      <w:r w:rsidR="00A81007" w:rsidRPr="00DE7E51">
        <w:rPr>
          <w:rFonts w:ascii="Times New Roman" w:hAnsi="Times New Roman" w:cs="Times New Roman"/>
          <w:b/>
          <w:sz w:val="24"/>
          <w:szCs w:val="24"/>
        </w:rPr>
        <w:t xml:space="preserve">  </w:t>
      </w:r>
      <w:r w:rsidR="00B42672">
        <w:rPr>
          <w:rFonts w:ascii="Times New Roman" w:hAnsi="Times New Roman" w:cs="Times New Roman"/>
          <w:b/>
          <w:sz w:val="24"/>
          <w:szCs w:val="24"/>
        </w:rPr>
        <w:t xml:space="preserve">                                                                </w:t>
      </w:r>
      <w:r>
        <w:rPr>
          <w:rFonts w:ascii="Times New Roman" w:hAnsi="Times New Roman" w:cs="Times New Roman"/>
          <w:b/>
          <w:sz w:val="24"/>
          <w:szCs w:val="24"/>
        </w:rPr>
        <w:t>1</w:t>
      </w:r>
      <w:r w:rsidR="00823A31">
        <w:rPr>
          <w:rFonts w:ascii="Times New Roman" w:hAnsi="Times New Roman" w:cs="Times New Roman"/>
          <w:b/>
          <w:sz w:val="24"/>
          <w:szCs w:val="24"/>
        </w:rPr>
        <w:t>2</w:t>
      </w:r>
      <w:r w:rsidR="00EE0E83" w:rsidRPr="00DE7E51">
        <w:rPr>
          <w:rFonts w:ascii="Times New Roman" w:hAnsi="Times New Roman" w:cs="Times New Roman"/>
          <w:b/>
          <w:sz w:val="24"/>
          <w:szCs w:val="24"/>
        </w:rPr>
        <w:t xml:space="preserve">                                               </w:t>
      </w:r>
    </w:p>
    <w:p w14:paraId="4083E349" w14:textId="77777777" w:rsidR="007E6B37" w:rsidRPr="00DE7E51" w:rsidRDefault="007E6B37" w:rsidP="007E6B37">
      <w:pPr>
        <w:spacing w:after="0" w:line="240" w:lineRule="auto"/>
        <w:jc w:val="both"/>
        <w:rPr>
          <w:rFonts w:ascii="Times New Roman" w:hAnsi="Times New Roman" w:cs="Times New Roman"/>
          <w:b/>
          <w:sz w:val="24"/>
          <w:szCs w:val="24"/>
        </w:rPr>
      </w:pPr>
    </w:p>
    <w:p w14:paraId="5B5B5510" w14:textId="338C6E66" w:rsidR="004663D0" w:rsidRPr="00DE7E51" w:rsidRDefault="00631876" w:rsidP="00823A31">
      <w:pPr>
        <w:spacing w:after="0" w:line="240" w:lineRule="auto"/>
        <w:jc w:val="both"/>
        <w:rPr>
          <w:rFonts w:ascii="Times New Roman" w:hAnsi="Times New Roman" w:cs="Times New Roman"/>
          <w:b/>
          <w:color w:val="FF0000"/>
          <w:sz w:val="24"/>
          <w:szCs w:val="24"/>
        </w:rPr>
      </w:pPr>
      <w:r>
        <w:rPr>
          <w:rFonts w:ascii="Times New Roman" w:hAnsi="Times New Roman" w:cs="Times New Roman"/>
          <w:b/>
          <w:bCs/>
          <w:sz w:val="24"/>
        </w:rPr>
        <w:t xml:space="preserve">      </w:t>
      </w:r>
      <w:r w:rsidR="00EE0E83" w:rsidRPr="00631876">
        <w:rPr>
          <w:rFonts w:ascii="Times New Roman" w:hAnsi="Times New Roman" w:cs="Times New Roman"/>
          <w:b/>
          <w:bCs/>
          <w:sz w:val="24"/>
        </w:rPr>
        <w:t>4.</w:t>
      </w:r>
      <w:r w:rsidR="00EE0E83" w:rsidRPr="00DE7E51">
        <w:rPr>
          <w:rFonts w:ascii="Times New Roman" w:hAnsi="Times New Roman" w:cs="Times New Roman"/>
          <w:sz w:val="24"/>
        </w:rPr>
        <w:t xml:space="preserve"> </w:t>
      </w:r>
      <w:r w:rsidRPr="00C55F8B">
        <w:rPr>
          <w:rFonts w:ascii="Times New Roman" w:hAnsi="Times New Roman" w:cs="Times New Roman"/>
          <w:b/>
          <w:color w:val="000000" w:themeColor="text1"/>
          <w:sz w:val="24"/>
          <w:szCs w:val="24"/>
        </w:rPr>
        <w:t xml:space="preserve">Информация из отчёта о результатах </w:t>
      </w:r>
      <w:r w:rsidR="00DF268E">
        <w:rPr>
          <w:rFonts w:ascii="Times New Roman" w:hAnsi="Times New Roman" w:cs="Times New Roman"/>
          <w:b/>
          <w:color w:val="000000" w:themeColor="text1"/>
          <w:sz w:val="24"/>
          <w:szCs w:val="24"/>
        </w:rPr>
        <w:t>экспертно-аналитического</w:t>
      </w:r>
      <w:r w:rsidRPr="00C55F8B">
        <w:rPr>
          <w:rFonts w:ascii="Times New Roman" w:hAnsi="Times New Roman" w:cs="Times New Roman"/>
          <w:b/>
          <w:color w:val="000000" w:themeColor="text1"/>
          <w:sz w:val="24"/>
          <w:szCs w:val="24"/>
        </w:rPr>
        <w:t xml:space="preserve"> мероприятия </w:t>
      </w:r>
      <w:r w:rsidRPr="00C55F8B">
        <w:rPr>
          <w:rFonts w:ascii="Times New Roman" w:hAnsi="Times New Roman" w:cs="Times New Roman"/>
          <w:b/>
          <w:sz w:val="24"/>
          <w:szCs w:val="24"/>
        </w:rPr>
        <w:t>«</w:t>
      </w:r>
      <w:r w:rsidR="00DF268E">
        <w:rPr>
          <w:rFonts w:ascii="Times New Roman" w:hAnsi="Times New Roman" w:cs="Times New Roman"/>
          <w:b/>
          <w:sz w:val="24"/>
          <w:szCs w:val="24"/>
        </w:rPr>
        <w:t xml:space="preserve">Экспертиза решений органов местного самоуправления об установлении ставок налога на имущество физических лиц в целях анализа поступлений в консолидированный бюджет Томской области. Мониторинг снижения количества объектов капитального строительства, расположенных на территориях муниципальных образований, имеющих кадастровую стоимость, но не имеющих оформленного права владения» </w:t>
      </w:r>
      <w:r>
        <w:rPr>
          <w:rFonts w:ascii="Times New Roman" w:hAnsi="Times New Roman" w:cs="Times New Roman"/>
          <w:b/>
          <w:sz w:val="24"/>
          <w:szCs w:val="24"/>
        </w:rPr>
        <w:t xml:space="preserve">                                                                           </w:t>
      </w:r>
      <w:r w:rsidR="0026039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23A31">
        <w:rPr>
          <w:rFonts w:ascii="Times New Roman" w:hAnsi="Times New Roman" w:cs="Times New Roman"/>
          <w:b/>
          <w:sz w:val="24"/>
          <w:szCs w:val="24"/>
        </w:rPr>
        <w:t xml:space="preserve">            </w:t>
      </w:r>
      <w:r>
        <w:rPr>
          <w:rFonts w:ascii="Times New Roman" w:hAnsi="Times New Roman" w:cs="Times New Roman"/>
          <w:b/>
          <w:sz w:val="24"/>
          <w:szCs w:val="24"/>
        </w:rPr>
        <w:t>1</w:t>
      </w:r>
      <w:r w:rsidR="00823A31">
        <w:rPr>
          <w:rFonts w:ascii="Times New Roman" w:hAnsi="Times New Roman" w:cs="Times New Roman"/>
          <w:b/>
          <w:sz w:val="24"/>
          <w:szCs w:val="24"/>
        </w:rPr>
        <w:t>6</w:t>
      </w:r>
    </w:p>
    <w:p w14:paraId="59DB2299" w14:textId="77777777" w:rsidR="004663D0" w:rsidRPr="00DE7E51" w:rsidRDefault="004663D0" w:rsidP="004663D0">
      <w:pPr>
        <w:spacing w:after="0" w:line="240" w:lineRule="auto"/>
        <w:jc w:val="both"/>
        <w:rPr>
          <w:rFonts w:ascii="Times New Roman" w:hAnsi="Times New Roman" w:cs="Times New Roman"/>
          <w:b/>
          <w:color w:val="FF0000"/>
          <w:sz w:val="24"/>
          <w:szCs w:val="24"/>
        </w:rPr>
      </w:pPr>
    </w:p>
    <w:p w14:paraId="39224B42" w14:textId="49C6ACBF" w:rsidR="00823A31" w:rsidRDefault="00586FB8" w:rsidP="00823A31">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bCs/>
          <w:sz w:val="24"/>
        </w:rPr>
        <w:t xml:space="preserve">    </w:t>
      </w:r>
      <w:r w:rsidR="0026039D">
        <w:rPr>
          <w:rFonts w:ascii="Times New Roman" w:hAnsi="Times New Roman" w:cs="Times New Roman"/>
          <w:b/>
          <w:bCs/>
          <w:sz w:val="24"/>
        </w:rPr>
        <w:t xml:space="preserve"> </w:t>
      </w:r>
      <w:r>
        <w:rPr>
          <w:rFonts w:ascii="Times New Roman" w:hAnsi="Times New Roman" w:cs="Times New Roman"/>
          <w:b/>
          <w:bCs/>
          <w:sz w:val="24"/>
        </w:rPr>
        <w:t xml:space="preserve"> </w:t>
      </w:r>
      <w:r w:rsidR="006D0730" w:rsidRPr="00631876">
        <w:rPr>
          <w:rFonts w:ascii="Times New Roman" w:hAnsi="Times New Roman" w:cs="Times New Roman"/>
          <w:b/>
          <w:bCs/>
          <w:sz w:val="24"/>
        </w:rPr>
        <w:t>5.</w:t>
      </w:r>
      <w:r w:rsidR="006D0730" w:rsidRPr="00DE7E51">
        <w:rPr>
          <w:rFonts w:ascii="Times New Roman" w:hAnsi="Times New Roman" w:cs="Times New Roman"/>
          <w:sz w:val="24"/>
        </w:rPr>
        <w:t xml:space="preserve"> </w:t>
      </w:r>
      <w:r w:rsidR="00631876" w:rsidRPr="00C55F8B">
        <w:rPr>
          <w:rFonts w:ascii="Times New Roman" w:hAnsi="Times New Roman" w:cs="Times New Roman"/>
          <w:b/>
          <w:color w:val="000000" w:themeColor="text1"/>
          <w:sz w:val="24"/>
          <w:szCs w:val="24"/>
        </w:rPr>
        <w:t xml:space="preserve">Информация из отчёта о результатах </w:t>
      </w:r>
      <w:r w:rsidR="00DF268E">
        <w:rPr>
          <w:rFonts w:ascii="Times New Roman" w:hAnsi="Times New Roman" w:cs="Times New Roman"/>
          <w:b/>
          <w:color w:val="000000" w:themeColor="text1"/>
          <w:sz w:val="24"/>
          <w:szCs w:val="24"/>
        </w:rPr>
        <w:t>экспертно-аналитического</w:t>
      </w:r>
      <w:r w:rsidR="00631876" w:rsidRPr="00C55F8B">
        <w:rPr>
          <w:rFonts w:ascii="Times New Roman" w:hAnsi="Times New Roman" w:cs="Times New Roman"/>
          <w:b/>
          <w:color w:val="000000" w:themeColor="text1"/>
          <w:sz w:val="24"/>
          <w:szCs w:val="24"/>
        </w:rPr>
        <w:t xml:space="preserve"> мероприятия «</w:t>
      </w:r>
      <w:r w:rsidR="00DF268E">
        <w:rPr>
          <w:rFonts w:ascii="Times New Roman" w:hAnsi="Times New Roman" w:cs="Times New Roman"/>
          <w:b/>
          <w:color w:val="000000" w:themeColor="text1"/>
          <w:sz w:val="24"/>
          <w:szCs w:val="24"/>
        </w:rPr>
        <w:t xml:space="preserve">Анализ использования средств иных межбюджетных трансфертов, выделенных </w:t>
      </w:r>
      <w:r w:rsidR="00D0727C">
        <w:rPr>
          <w:rFonts w:ascii="Times New Roman" w:hAnsi="Times New Roman" w:cs="Times New Roman"/>
          <w:b/>
          <w:color w:val="000000" w:themeColor="text1"/>
          <w:sz w:val="24"/>
          <w:szCs w:val="24"/>
        </w:rPr>
        <w:t>бюджету муниципального образования «Новоселовское сельское поселение»</w:t>
      </w:r>
      <w:r w:rsidR="00631876" w:rsidRPr="00C55F8B">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0026039D">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w:t>
      </w:r>
      <w:r w:rsidR="0026039D">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w:t>
      </w:r>
      <w:r w:rsidR="00823A31">
        <w:rPr>
          <w:rFonts w:ascii="Times New Roman" w:hAnsi="Times New Roman" w:cs="Times New Roman"/>
          <w:b/>
          <w:color w:val="000000" w:themeColor="text1"/>
          <w:sz w:val="24"/>
          <w:szCs w:val="24"/>
        </w:rPr>
        <w:t xml:space="preserve">    </w:t>
      </w:r>
    </w:p>
    <w:p w14:paraId="7CBC3C26" w14:textId="2D46CADF" w:rsidR="004663D0" w:rsidRDefault="00823A31" w:rsidP="00823A31">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22</w:t>
      </w:r>
    </w:p>
    <w:p w14:paraId="2CE5110E" w14:textId="77777777" w:rsidR="00586FB8" w:rsidRDefault="00586FB8" w:rsidP="00823A31">
      <w:pPr>
        <w:pStyle w:val="2"/>
        <w:spacing w:after="0" w:line="240" w:lineRule="auto"/>
        <w:jc w:val="both"/>
        <w:rPr>
          <w:b/>
          <w:color w:val="000000" w:themeColor="text1"/>
        </w:rPr>
      </w:pPr>
    </w:p>
    <w:p w14:paraId="272BF15E" w14:textId="15E8825D" w:rsidR="00586FB8" w:rsidRDefault="00586FB8" w:rsidP="00586FB8">
      <w:pPr>
        <w:pStyle w:val="2"/>
        <w:spacing w:after="0" w:line="240" w:lineRule="auto"/>
        <w:jc w:val="both"/>
        <w:rPr>
          <w:b/>
        </w:rPr>
      </w:pPr>
      <w:r>
        <w:rPr>
          <w:b/>
          <w:color w:val="000000" w:themeColor="text1"/>
        </w:rPr>
        <w:t xml:space="preserve">      6.</w:t>
      </w:r>
      <w:r w:rsidRPr="00586FB8">
        <w:rPr>
          <w:b/>
          <w:color w:val="000000" w:themeColor="text1"/>
        </w:rPr>
        <w:t xml:space="preserve"> </w:t>
      </w:r>
      <w:r w:rsidRPr="00C55F8B">
        <w:rPr>
          <w:b/>
          <w:color w:val="000000" w:themeColor="text1"/>
        </w:rPr>
        <w:t xml:space="preserve">Информация из отчёта о результатах </w:t>
      </w:r>
      <w:r w:rsidR="00D0727C">
        <w:rPr>
          <w:b/>
          <w:color w:val="000000" w:themeColor="text1"/>
        </w:rPr>
        <w:t>экспертно-аналитического</w:t>
      </w:r>
      <w:r w:rsidRPr="00C55F8B">
        <w:rPr>
          <w:b/>
          <w:color w:val="000000" w:themeColor="text1"/>
        </w:rPr>
        <w:t xml:space="preserve"> мероприятия</w:t>
      </w:r>
      <w:r>
        <w:rPr>
          <w:b/>
          <w:color w:val="000000" w:themeColor="text1"/>
        </w:rPr>
        <w:t xml:space="preserve"> </w:t>
      </w:r>
      <w:r w:rsidRPr="00C55F8B">
        <w:rPr>
          <w:b/>
        </w:rPr>
        <w:t>«</w:t>
      </w:r>
      <w:bookmarkStart w:id="0" w:name="_Hlk186204142"/>
      <w:r w:rsidR="00D0727C">
        <w:rPr>
          <w:b/>
        </w:rPr>
        <w:t>Анализ финансирования и эффективности использования средств бюджета, направленных на создание условий, обеспечивающих приток кадров в Колпашевский район в 2021-2023г.г.</w:t>
      </w:r>
      <w:r w:rsidRPr="00C55F8B">
        <w:rPr>
          <w:b/>
        </w:rPr>
        <w:t>»</w:t>
      </w:r>
      <w:r>
        <w:rPr>
          <w:b/>
        </w:rPr>
        <w:t xml:space="preserve">                                                                                                                              </w:t>
      </w:r>
      <w:r w:rsidR="0026039D">
        <w:rPr>
          <w:b/>
        </w:rPr>
        <w:t xml:space="preserve">  </w:t>
      </w:r>
      <w:r>
        <w:rPr>
          <w:b/>
        </w:rPr>
        <w:t xml:space="preserve">   </w:t>
      </w:r>
      <w:bookmarkEnd w:id="0"/>
      <w:r>
        <w:rPr>
          <w:b/>
        </w:rPr>
        <w:t>2</w:t>
      </w:r>
      <w:r w:rsidR="00823A31">
        <w:rPr>
          <w:b/>
        </w:rPr>
        <w:t>9</w:t>
      </w:r>
    </w:p>
    <w:p w14:paraId="3A32D38F" w14:textId="4AEAE2E0" w:rsidR="00586FB8" w:rsidRDefault="00586FB8" w:rsidP="00586FB8">
      <w:pPr>
        <w:pStyle w:val="2"/>
        <w:spacing w:after="0" w:line="240" w:lineRule="auto"/>
        <w:jc w:val="both"/>
        <w:rPr>
          <w:b/>
        </w:rPr>
      </w:pPr>
    </w:p>
    <w:p w14:paraId="5BD76B26" w14:textId="77777777" w:rsidR="00586FB8" w:rsidRPr="00C55F8B" w:rsidRDefault="00586FB8" w:rsidP="00586FB8">
      <w:pPr>
        <w:spacing w:after="0" w:line="240" w:lineRule="auto"/>
        <w:jc w:val="center"/>
        <w:rPr>
          <w:rFonts w:ascii="Times New Roman" w:hAnsi="Times New Roman" w:cs="Times New Roman"/>
          <w:bCs/>
          <w:sz w:val="16"/>
          <w:szCs w:val="16"/>
        </w:rPr>
      </w:pPr>
    </w:p>
    <w:p w14:paraId="29F83C8F" w14:textId="72366FBC" w:rsidR="00586FB8" w:rsidRPr="00DE7E51" w:rsidRDefault="00586FB8" w:rsidP="00586FB8">
      <w:pPr>
        <w:spacing w:after="0" w:line="240" w:lineRule="auto"/>
        <w:jc w:val="both"/>
        <w:rPr>
          <w:rFonts w:ascii="Times New Roman" w:hAnsi="Times New Roman" w:cs="Times New Roman"/>
          <w:sz w:val="24"/>
          <w:szCs w:val="24"/>
        </w:rPr>
      </w:pPr>
    </w:p>
    <w:p w14:paraId="5C5C7C22" w14:textId="77777777" w:rsidR="004663D0" w:rsidRPr="00DE7E51" w:rsidRDefault="004663D0" w:rsidP="004663D0">
      <w:pPr>
        <w:spacing w:after="0" w:line="240" w:lineRule="auto"/>
        <w:ind w:firstLine="708"/>
        <w:jc w:val="both"/>
        <w:rPr>
          <w:rFonts w:ascii="Times New Roman" w:hAnsi="Times New Roman" w:cs="Times New Roman"/>
          <w:b/>
          <w:sz w:val="24"/>
          <w:szCs w:val="24"/>
        </w:rPr>
      </w:pPr>
    </w:p>
    <w:p w14:paraId="631307C8" w14:textId="77777777" w:rsidR="007E6B37" w:rsidRDefault="007E6B37" w:rsidP="007E6B37">
      <w:pPr>
        <w:spacing w:after="0" w:line="240" w:lineRule="auto"/>
        <w:ind w:firstLine="708"/>
        <w:jc w:val="both"/>
        <w:rPr>
          <w:rFonts w:ascii="Times New Roman" w:hAnsi="Times New Roman" w:cs="Times New Roman"/>
          <w:b/>
          <w:sz w:val="32"/>
          <w:szCs w:val="32"/>
        </w:rPr>
      </w:pPr>
    </w:p>
    <w:p w14:paraId="6C1E5EEB" w14:textId="77777777" w:rsidR="00EE0E83" w:rsidRDefault="00EE0E83" w:rsidP="007E6B37">
      <w:pPr>
        <w:spacing w:after="0" w:line="240" w:lineRule="auto"/>
        <w:ind w:firstLine="708"/>
        <w:jc w:val="both"/>
        <w:rPr>
          <w:rFonts w:ascii="Times New Roman" w:hAnsi="Times New Roman" w:cs="Times New Roman"/>
          <w:b/>
          <w:sz w:val="32"/>
          <w:szCs w:val="32"/>
        </w:rPr>
      </w:pPr>
    </w:p>
    <w:p w14:paraId="642C4059" w14:textId="77777777" w:rsidR="00EE0E83" w:rsidRDefault="00EE0E83" w:rsidP="007E6B37">
      <w:pPr>
        <w:spacing w:after="0" w:line="240" w:lineRule="auto"/>
        <w:ind w:firstLine="708"/>
        <w:jc w:val="both"/>
        <w:rPr>
          <w:rFonts w:ascii="Times New Roman" w:hAnsi="Times New Roman" w:cs="Times New Roman"/>
          <w:b/>
          <w:sz w:val="32"/>
          <w:szCs w:val="32"/>
        </w:rPr>
      </w:pPr>
    </w:p>
    <w:p w14:paraId="10AD9497" w14:textId="77777777" w:rsidR="00EE0E83" w:rsidRDefault="00EE0E83" w:rsidP="007E6B37">
      <w:pPr>
        <w:spacing w:after="0" w:line="240" w:lineRule="auto"/>
        <w:ind w:firstLine="708"/>
        <w:jc w:val="both"/>
        <w:rPr>
          <w:rFonts w:ascii="Times New Roman" w:hAnsi="Times New Roman" w:cs="Times New Roman"/>
          <w:b/>
          <w:sz w:val="32"/>
          <w:szCs w:val="32"/>
        </w:rPr>
      </w:pPr>
    </w:p>
    <w:p w14:paraId="6E2A1ACD" w14:textId="77777777" w:rsidR="00EE0E83" w:rsidRDefault="00EE0E83" w:rsidP="007E6B37">
      <w:pPr>
        <w:spacing w:after="0" w:line="240" w:lineRule="auto"/>
        <w:ind w:firstLine="708"/>
        <w:jc w:val="both"/>
        <w:rPr>
          <w:rFonts w:ascii="Times New Roman" w:hAnsi="Times New Roman" w:cs="Times New Roman"/>
          <w:b/>
          <w:sz w:val="32"/>
          <w:szCs w:val="32"/>
        </w:rPr>
      </w:pPr>
    </w:p>
    <w:p w14:paraId="690E20B1" w14:textId="77777777" w:rsidR="00D0727C" w:rsidRDefault="00D0727C" w:rsidP="00DE7E51">
      <w:pPr>
        <w:spacing w:after="0" w:line="240" w:lineRule="auto"/>
        <w:jc w:val="center"/>
        <w:rPr>
          <w:rFonts w:ascii="Times New Roman" w:hAnsi="Times New Roman" w:cs="Times New Roman"/>
          <w:b/>
          <w:color w:val="000000" w:themeColor="text1"/>
          <w:sz w:val="24"/>
          <w:szCs w:val="24"/>
        </w:rPr>
      </w:pPr>
    </w:p>
    <w:p w14:paraId="1BBE8696" w14:textId="77777777" w:rsidR="00D0727C" w:rsidRDefault="00D0727C" w:rsidP="00DE7E51">
      <w:pPr>
        <w:spacing w:after="0" w:line="240" w:lineRule="auto"/>
        <w:jc w:val="center"/>
        <w:rPr>
          <w:rFonts w:ascii="Times New Roman" w:hAnsi="Times New Roman" w:cs="Times New Roman"/>
          <w:b/>
          <w:color w:val="000000" w:themeColor="text1"/>
          <w:sz w:val="24"/>
          <w:szCs w:val="24"/>
        </w:rPr>
      </w:pPr>
    </w:p>
    <w:p w14:paraId="1E6585A7" w14:textId="77777777" w:rsidR="00D0727C" w:rsidRDefault="00D0727C" w:rsidP="00DE7E51">
      <w:pPr>
        <w:spacing w:after="0" w:line="240" w:lineRule="auto"/>
        <w:jc w:val="center"/>
        <w:rPr>
          <w:rFonts w:ascii="Times New Roman" w:hAnsi="Times New Roman" w:cs="Times New Roman"/>
          <w:b/>
          <w:color w:val="000000" w:themeColor="text1"/>
          <w:sz w:val="24"/>
          <w:szCs w:val="24"/>
        </w:rPr>
      </w:pPr>
    </w:p>
    <w:p w14:paraId="1E351183" w14:textId="77777777" w:rsidR="00D0727C" w:rsidRDefault="00D0727C" w:rsidP="00DE7E51">
      <w:pPr>
        <w:spacing w:after="0" w:line="240" w:lineRule="auto"/>
        <w:jc w:val="center"/>
        <w:rPr>
          <w:rFonts w:ascii="Times New Roman" w:hAnsi="Times New Roman" w:cs="Times New Roman"/>
          <w:b/>
          <w:color w:val="000000" w:themeColor="text1"/>
          <w:sz w:val="24"/>
          <w:szCs w:val="24"/>
        </w:rPr>
      </w:pPr>
    </w:p>
    <w:p w14:paraId="57AC0BF3" w14:textId="77777777" w:rsidR="00D0727C" w:rsidRDefault="00D0727C" w:rsidP="00DE7E51">
      <w:pPr>
        <w:spacing w:after="0" w:line="240" w:lineRule="auto"/>
        <w:jc w:val="center"/>
        <w:rPr>
          <w:rFonts w:ascii="Times New Roman" w:hAnsi="Times New Roman" w:cs="Times New Roman"/>
          <w:b/>
          <w:color w:val="000000" w:themeColor="text1"/>
          <w:sz w:val="24"/>
          <w:szCs w:val="24"/>
        </w:rPr>
      </w:pPr>
    </w:p>
    <w:p w14:paraId="5BE3A054" w14:textId="77777777" w:rsidR="00D0727C" w:rsidRDefault="00D0727C" w:rsidP="00DE7E51">
      <w:pPr>
        <w:spacing w:after="0" w:line="240" w:lineRule="auto"/>
        <w:jc w:val="center"/>
        <w:rPr>
          <w:rFonts w:ascii="Times New Roman" w:hAnsi="Times New Roman" w:cs="Times New Roman"/>
          <w:b/>
          <w:color w:val="000000" w:themeColor="text1"/>
          <w:sz w:val="24"/>
          <w:szCs w:val="24"/>
        </w:rPr>
      </w:pPr>
    </w:p>
    <w:p w14:paraId="4CAE4648" w14:textId="77777777" w:rsidR="00D0727C" w:rsidRDefault="00D0727C" w:rsidP="00DE7E51">
      <w:pPr>
        <w:spacing w:after="0" w:line="240" w:lineRule="auto"/>
        <w:jc w:val="center"/>
        <w:rPr>
          <w:rFonts w:ascii="Times New Roman" w:hAnsi="Times New Roman" w:cs="Times New Roman"/>
          <w:b/>
          <w:color w:val="000000" w:themeColor="text1"/>
          <w:sz w:val="24"/>
          <w:szCs w:val="24"/>
        </w:rPr>
      </w:pPr>
    </w:p>
    <w:p w14:paraId="77AA8242" w14:textId="468A8F75" w:rsidR="00DE7E51" w:rsidRPr="00DE7E51" w:rsidRDefault="00027FEE" w:rsidP="00DE7E51">
      <w:pPr>
        <w:spacing w:after="0" w:line="240" w:lineRule="auto"/>
        <w:jc w:val="center"/>
        <w:rPr>
          <w:rFonts w:ascii="Times New Roman" w:hAnsi="Times New Roman" w:cs="Times New Roman"/>
          <w:b/>
          <w:color w:val="000000" w:themeColor="text1"/>
          <w:sz w:val="24"/>
          <w:szCs w:val="24"/>
        </w:rPr>
      </w:pPr>
      <w:r w:rsidRPr="00DE7E51">
        <w:rPr>
          <w:rFonts w:ascii="Times New Roman" w:hAnsi="Times New Roman" w:cs="Times New Roman"/>
          <w:b/>
          <w:color w:val="000000" w:themeColor="text1"/>
          <w:sz w:val="24"/>
          <w:szCs w:val="24"/>
        </w:rPr>
        <w:lastRenderedPageBreak/>
        <w:t xml:space="preserve">Информация из отчёта </w:t>
      </w:r>
      <w:r w:rsidR="002B5560" w:rsidRPr="00DE7E51">
        <w:rPr>
          <w:rFonts w:ascii="Times New Roman" w:hAnsi="Times New Roman" w:cs="Times New Roman"/>
          <w:b/>
          <w:color w:val="000000" w:themeColor="text1"/>
          <w:sz w:val="24"/>
          <w:szCs w:val="24"/>
        </w:rPr>
        <w:t>о результатах</w:t>
      </w:r>
      <w:r w:rsidRPr="00DE7E51">
        <w:rPr>
          <w:rFonts w:ascii="Times New Roman" w:hAnsi="Times New Roman" w:cs="Times New Roman"/>
          <w:b/>
          <w:color w:val="000000" w:themeColor="text1"/>
          <w:sz w:val="24"/>
          <w:szCs w:val="24"/>
        </w:rPr>
        <w:t xml:space="preserve"> </w:t>
      </w:r>
      <w:r w:rsidR="00DE7E51" w:rsidRPr="00DE7E51">
        <w:rPr>
          <w:rFonts w:ascii="Times New Roman" w:hAnsi="Times New Roman" w:cs="Times New Roman"/>
          <w:b/>
          <w:color w:val="000000" w:themeColor="text1"/>
          <w:sz w:val="24"/>
          <w:szCs w:val="24"/>
        </w:rPr>
        <w:t>контрольного</w:t>
      </w:r>
      <w:r w:rsidR="002B5560" w:rsidRPr="00DE7E51">
        <w:rPr>
          <w:rFonts w:ascii="Times New Roman" w:hAnsi="Times New Roman" w:cs="Times New Roman"/>
          <w:b/>
          <w:color w:val="000000" w:themeColor="text1"/>
          <w:sz w:val="24"/>
          <w:szCs w:val="24"/>
        </w:rPr>
        <w:t xml:space="preserve"> мероприятия </w:t>
      </w:r>
    </w:p>
    <w:p w14:paraId="579303F9" w14:textId="41B54A60" w:rsidR="00DE7E51" w:rsidRDefault="00DE7E51" w:rsidP="00D0727C">
      <w:pPr>
        <w:spacing w:after="0" w:line="240" w:lineRule="auto"/>
        <w:jc w:val="center"/>
        <w:rPr>
          <w:rFonts w:ascii="Times New Roman" w:hAnsi="Times New Roman" w:cs="Times New Roman"/>
          <w:b/>
          <w:color w:val="000000" w:themeColor="text1"/>
          <w:sz w:val="24"/>
          <w:szCs w:val="24"/>
        </w:rPr>
      </w:pPr>
      <w:r w:rsidRPr="00DE7E51">
        <w:rPr>
          <w:rFonts w:ascii="Times New Roman" w:hAnsi="Times New Roman" w:cs="Times New Roman"/>
          <w:b/>
          <w:color w:val="000000" w:themeColor="text1"/>
          <w:sz w:val="24"/>
          <w:szCs w:val="24"/>
        </w:rPr>
        <w:t>«</w:t>
      </w:r>
      <w:r w:rsidR="00D0727C" w:rsidRPr="00DE7E51">
        <w:rPr>
          <w:rFonts w:ascii="Times New Roman" w:hAnsi="Times New Roman" w:cs="Times New Roman"/>
          <w:b/>
          <w:color w:val="000000" w:themeColor="text1"/>
          <w:sz w:val="24"/>
          <w:szCs w:val="24"/>
        </w:rPr>
        <w:t>Проверка законности и эффективности использования средств</w:t>
      </w:r>
      <w:r w:rsidR="00D0727C">
        <w:rPr>
          <w:rFonts w:ascii="Times New Roman" w:hAnsi="Times New Roman" w:cs="Times New Roman"/>
          <w:b/>
          <w:color w:val="000000" w:themeColor="text1"/>
          <w:sz w:val="24"/>
          <w:szCs w:val="24"/>
        </w:rPr>
        <w:t xml:space="preserve"> бюджета муниципального образования «Колпашевское городское поселение»</w:t>
      </w:r>
      <w:r w:rsidR="00D0727C" w:rsidRPr="00DE7E51">
        <w:rPr>
          <w:rFonts w:ascii="Times New Roman" w:hAnsi="Times New Roman" w:cs="Times New Roman"/>
          <w:b/>
          <w:color w:val="000000" w:themeColor="text1"/>
          <w:sz w:val="24"/>
          <w:szCs w:val="24"/>
        </w:rPr>
        <w:t xml:space="preserve">, направленных на </w:t>
      </w:r>
      <w:r w:rsidR="00D0727C">
        <w:rPr>
          <w:rFonts w:ascii="Times New Roman" w:hAnsi="Times New Roman" w:cs="Times New Roman"/>
          <w:b/>
          <w:color w:val="000000" w:themeColor="text1"/>
          <w:sz w:val="24"/>
          <w:szCs w:val="24"/>
        </w:rPr>
        <w:t xml:space="preserve">реализацию ведомственной целевой программы «Территория спорта» </w:t>
      </w:r>
      <w:r w:rsidR="00D0727C" w:rsidRPr="00DE7E51">
        <w:rPr>
          <w:rFonts w:ascii="Times New Roman" w:hAnsi="Times New Roman" w:cs="Times New Roman"/>
          <w:b/>
          <w:color w:val="000000" w:themeColor="text1"/>
          <w:sz w:val="24"/>
          <w:szCs w:val="24"/>
        </w:rPr>
        <w:t xml:space="preserve"> </w:t>
      </w:r>
    </w:p>
    <w:p w14:paraId="62F30F47" w14:textId="77777777" w:rsidR="00D0727C" w:rsidRPr="00DE2C4B" w:rsidRDefault="00D0727C" w:rsidP="00D0727C">
      <w:pPr>
        <w:spacing w:after="0" w:line="240" w:lineRule="auto"/>
        <w:jc w:val="center"/>
        <w:rPr>
          <w:rFonts w:ascii="Times New Roman" w:hAnsi="Times New Roman" w:cs="Times New Roman"/>
          <w:bCs/>
          <w:color w:val="000000" w:themeColor="text1"/>
          <w:sz w:val="16"/>
          <w:szCs w:val="16"/>
        </w:rPr>
      </w:pPr>
    </w:p>
    <w:p w14:paraId="120FDA94" w14:textId="77777777" w:rsidR="00D0727C" w:rsidRPr="00D0727C" w:rsidRDefault="00D0727C" w:rsidP="00D0727C">
      <w:pPr>
        <w:spacing w:after="0" w:line="240" w:lineRule="auto"/>
        <w:ind w:firstLine="709"/>
        <w:jc w:val="both"/>
        <w:rPr>
          <w:rFonts w:ascii="Times New Roman" w:eastAsia="Times New Roman" w:hAnsi="Times New Roman" w:cs="Times New Roman"/>
          <w:color w:val="000000"/>
          <w:sz w:val="20"/>
          <w:szCs w:val="20"/>
          <w:lang w:eastAsia="ru-RU"/>
        </w:rPr>
      </w:pPr>
      <w:r w:rsidRPr="00D0727C">
        <w:rPr>
          <w:rFonts w:ascii="Times New Roman" w:eastAsia="Times New Roman" w:hAnsi="Times New Roman" w:cs="Times New Roman"/>
          <w:b/>
          <w:sz w:val="20"/>
          <w:szCs w:val="20"/>
          <w:lang w:eastAsia="ru-RU"/>
        </w:rPr>
        <w:t>Основание для проведения мероприятия:</w:t>
      </w:r>
      <w:r w:rsidRPr="00D0727C">
        <w:rPr>
          <w:rFonts w:ascii="Times New Roman" w:eastAsia="Times New Roman" w:hAnsi="Times New Roman" w:cs="Times New Roman"/>
          <w:sz w:val="20"/>
          <w:szCs w:val="20"/>
          <w:lang w:eastAsia="ru-RU"/>
        </w:rPr>
        <w:t xml:space="preserve"> </w:t>
      </w:r>
      <w:r w:rsidRPr="00D0727C">
        <w:rPr>
          <w:rFonts w:ascii="Times New Roman" w:eastAsia="Times New Roman" w:hAnsi="Times New Roman" w:cs="Times New Roman"/>
          <w:color w:val="000000"/>
          <w:sz w:val="20"/>
          <w:szCs w:val="20"/>
          <w:lang w:eastAsia="ru-RU"/>
        </w:rPr>
        <w:t xml:space="preserve">пункт 1 раздела </w:t>
      </w:r>
      <w:r w:rsidRPr="00D0727C">
        <w:rPr>
          <w:rFonts w:ascii="Times New Roman" w:eastAsia="Times New Roman" w:hAnsi="Times New Roman" w:cs="Times New Roman"/>
          <w:color w:val="000000"/>
          <w:sz w:val="20"/>
          <w:szCs w:val="20"/>
          <w:lang w:val="en-US" w:eastAsia="ru-RU"/>
        </w:rPr>
        <w:t>I</w:t>
      </w:r>
      <w:r w:rsidRPr="00D0727C">
        <w:rPr>
          <w:rFonts w:ascii="Times New Roman" w:eastAsia="Times New Roman" w:hAnsi="Times New Roman" w:cs="Times New Roman"/>
          <w:color w:val="000000"/>
          <w:sz w:val="20"/>
          <w:szCs w:val="20"/>
          <w:lang w:eastAsia="ru-RU"/>
        </w:rPr>
        <w:t xml:space="preserve"> «Контрольные мероприятия» плана работы Счетной палаты Колпашевского района на 2024 год, утвержденного приказом Счетной палаты Колпашевского района от 29.12.2023      № 58</w:t>
      </w:r>
      <w:r w:rsidRPr="00D0727C">
        <w:rPr>
          <w:rFonts w:ascii="Times New Roman" w:eastAsia="Times New Roman" w:hAnsi="Times New Roman" w:cs="Times New Roman"/>
          <w:bCs/>
          <w:color w:val="000000"/>
          <w:sz w:val="20"/>
          <w:szCs w:val="20"/>
          <w:lang w:eastAsia="ru-RU"/>
        </w:rPr>
        <w:t>, решение Совета Колпашевского городского поселения от 21.12.2023 № 45 «Об утверждении поручений по проведению Счетной палатой Колпашевского района мероприятий внешнего муниципального финансового контроля в муниципальном образовании «Колпашевское городское поселение» на 2024 год».</w:t>
      </w:r>
    </w:p>
    <w:p w14:paraId="05410DC7" w14:textId="77777777" w:rsidR="00D0727C" w:rsidRPr="00D0727C" w:rsidRDefault="00D0727C" w:rsidP="00D0727C">
      <w:pPr>
        <w:shd w:val="clear" w:color="auto" w:fill="FFFFFF"/>
        <w:spacing w:after="0" w:line="240" w:lineRule="auto"/>
        <w:ind w:firstLine="709"/>
        <w:jc w:val="both"/>
        <w:rPr>
          <w:rFonts w:ascii="Times New Roman" w:hAnsi="Times New Roman" w:cs="Times New Roman"/>
          <w:color w:val="000000" w:themeColor="text1"/>
          <w:spacing w:val="1"/>
          <w:sz w:val="20"/>
          <w:szCs w:val="20"/>
        </w:rPr>
      </w:pPr>
      <w:r w:rsidRPr="00D0727C">
        <w:rPr>
          <w:rFonts w:ascii="Times New Roman" w:hAnsi="Times New Roman" w:cs="Times New Roman"/>
          <w:b/>
          <w:spacing w:val="1"/>
          <w:sz w:val="20"/>
          <w:szCs w:val="20"/>
        </w:rPr>
        <w:t>Объект контрольного мероприятия:</w:t>
      </w:r>
      <w:r w:rsidRPr="00D0727C">
        <w:rPr>
          <w:rFonts w:ascii="Times New Roman" w:hAnsi="Times New Roman" w:cs="Times New Roman"/>
          <w:spacing w:val="1"/>
          <w:sz w:val="20"/>
          <w:szCs w:val="20"/>
        </w:rPr>
        <w:t xml:space="preserve"> </w:t>
      </w:r>
      <w:r w:rsidRPr="00D0727C">
        <w:rPr>
          <w:rFonts w:ascii="Times New Roman" w:hAnsi="Times New Roman" w:cs="Times New Roman"/>
          <w:color w:val="000000" w:themeColor="text1"/>
          <w:spacing w:val="1"/>
          <w:sz w:val="20"/>
          <w:szCs w:val="20"/>
        </w:rPr>
        <w:t>Администрация Колпашевского городского поселения.</w:t>
      </w:r>
    </w:p>
    <w:p w14:paraId="2BBA2CA3" w14:textId="77777777" w:rsidR="00D0727C" w:rsidRPr="00D0727C" w:rsidRDefault="00D0727C" w:rsidP="00D0727C">
      <w:pPr>
        <w:spacing w:after="0" w:line="240" w:lineRule="auto"/>
        <w:ind w:firstLine="708"/>
        <w:jc w:val="both"/>
        <w:rPr>
          <w:rFonts w:ascii="Times New Roman" w:eastAsia="Times New Roman" w:hAnsi="Times New Roman" w:cs="Times New Roman"/>
          <w:sz w:val="20"/>
          <w:szCs w:val="20"/>
          <w:lang w:eastAsia="ru-RU"/>
        </w:rPr>
      </w:pPr>
      <w:r w:rsidRPr="00D0727C">
        <w:rPr>
          <w:rFonts w:ascii="Times New Roman" w:eastAsia="Times New Roman" w:hAnsi="Times New Roman" w:cs="Times New Roman"/>
          <w:b/>
          <w:sz w:val="20"/>
          <w:szCs w:val="20"/>
          <w:lang w:eastAsia="ru-RU"/>
        </w:rPr>
        <w:t>Проверяемый период:</w:t>
      </w:r>
      <w:r w:rsidRPr="00D0727C">
        <w:rPr>
          <w:rFonts w:ascii="Times New Roman" w:eastAsia="Times New Roman" w:hAnsi="Times New Roman" w:cs="Times New Roman"/>
          <w:sz w:val="20"/>
          <w:szCs w:val="20"/>
          <w:lang w:eastAsia="ru-RU"/>
        </w:rPr>
        <w:t xml:space="preserve"> 2023 год.</w:t>
      </w:r>
    </w:p>
    <w:p w14:paraId="204F3C8A" w14:textId="77777777" w:rsidR="00D0727C" w:rsidRPr="00D0727C" w:rsidRDefault="00D0727C" w:rsidP="00D0727C">
      <w:pPr>
        <w:spacing w:after="0" w:line="240" w:lineRule="auto"/>
        <w:ind w:firstLine="708"/>
        <w:jc w:val="both"/>
        <w:rPr>
          <w:rFonts w:ascii="Times New Roman" w:eastAsia="Times New Roman" w:hAnsi="Times New Roman" w:cs="Times New Roman"/>
          <w:sz w:val="20"/>
          <w:szCs w:val="20"/>
          <w:lang w:eastAsia="ru-RU"/>
        </w:rPr>
      </w:pPr>
      <w:r w:rsidRPr="00D0727C">
        <w:rPr>
          <w:rFonts w:ascii="Times New Roman" w:eastAsia="Times New Roman" w:hAnsi="Times New Roman" w:cs="Times New Roman"/>
          <w:b/>
          <w:sz w:val="20"/>
          <w:szCs w:val="20"/>
          <w:lang w:eastAsia="ru-RU"/>
        </w:rPr>
        <w:t>Срок проведения контрольного мероприятия:</w:t>
      </w:r>
      <w:r w:rsidRPr="00D0727C">
        <w:rPr>
          <w:rFonts w:ascii="Times New Roman" w:eastAsia="Times New Roman" w:hAnsi="Times New Roman" w:cs="Times New Roman"/>
          <w:sz w:val="20"/>
          <w:szCs w:val="20"/>
          <w:lang w:eastAsia="ru-RU"/>
        </w:rPr>
        <w:t xml:space="preserve"> с 17 января 2024 года по 05 февраля 2024 года.</w:t>
      </w:r>
    </w:p>
    <w:p w14:paraId="1AD22D03" w14:textId="77777777" w:rsidR="00D0727C" w:rsidRPr="00D0727C" w:rsidRDefault="00D0727C" w:rsidP="00D0727C">
      <w:pPr>
        <w:spacing w:after="0" w:line="240" w:lineRule="auto"/>
        <w:ind w:firstLine="708"/>
        <w:jc w:val="both"/>
        <w:rPr>
          <w:rFonts w:ascii="Times New Roman" w:eastAsia="Times New Roman" w:hAnsi="Times New Roman" w:cs="Times New Roman"/>
          <w:color w:val="000000"/>
          <w:sz w:val="20"/>
          <w:szCs w:val="20"/>
          <w:lang w:eastAsia="ru-RU"/>
        </w:rPr>
      </w:pPr>
      <w:r w:rsidRPr="00D0727C">
        <w:rPr>
          <w:rFonts w:ascii="Times New Roman" w:eastAsia="Times New Roman" w:hAnsi="Times New Roman" w:cs="Times New Roman"/>
          <w:b/>
          <w:color w:val="000000" w:themeColor="text1"/>
          <w:sz w:val="20"/>
          <w:szCs w:val="20"/>
          <w:lang w:eastAsia="ru-RU"/>
        </w:rPr>
        <w:t xml:space="preserve">Цель контрольного мероприятия: </w:t>
      </w:r>
      <w:r w:rsidRPr="00D0727C">
        <w:rPr>
          <w:rFonts w:ascii="Times New Roman" w:eastAsia="Times New Roman" w:hAnsi="Times New Roman" w:cs="Times New Roman"/>
          <w:color w:val="000000"/>
          <w:sz w:val="20"/>
          <w:szCs w:val="20"/>
          <w:lang w:eastAsia="ru-RU"/>
        </w:rPr>
        <w:t>определить законность и эффективность использования бюджетных средств, направленных на реализацию ведомственной целевой программы «Территория спорта».</w:t>
      </w:r>
    </w:p>
    <w:p w14:paraId="1819D27B" w14:textId="77777777" w:rsidR="00D0727C" w:rsidRPr="00D0727C" w:rsidRDefault="00D0727C" w:rsidP="00D0727C">
      <w:pPr>
        <w:spacing w:after="0" w:line="240" w:lineRule="auto"/>
        <w:ind w:firstLine="709"/>
        <w:jc w:val="both"/>
        <w:rPr>
          <w:rFonts w:ascii="Times New Roman" w:eastAsia="Times New Roman" w:hAnsi="Times New Roman" w:cs="Times New Roman"/>
          <w:color w:val="000000"/>
          <w:sz w:val="20"/>
          <w:szCs w:val="20"/>
          <w:lang w:eastAsia="ru-RU"/>
        </w:rPr>
      </w:pPr>
      <w:r w:rsidRPr="00D0727C">
        <w:rPr>
          <w:rFonts w:ascii="Times New Roman" w:eastAsia="Times New Roman" w:hAnsi="Times New Roman" w:cs="Times New Roman"/>
          <w:color w:val="000000"/>
          <w:sz w:val="20"/>
          <w:szCs w:val="20"/>
          <w:lang w:eastAsia="ru-RU"/>
        </w:rPr>
        <w:t>Контрольное мероприятие проводилось по следующим вопросам, определенным программой контрольного мероприятия, утвержденной приказом Счетной палаты Колпашевского района от 29.12.2023 № 60 «О проведении контрольного мероприятия»:</w:t>
      </w:r>
    </w:p>
    <w:p w14:paraId="31AC7A06" w14:textId="77777777" w:rsidR="00D0727C" w:rsidRPr="00D0727C" w:rsidRDefault="00D0727C" w:rsidP="00D0727C">
      <w:pPr>
        <w:spacing w:after="0" w:line="240" w:lineRule="auto"/>
        <w:ind w:firstLine="708"/>
        <w:jc w:val="both"/>
        <w:rPr>
          <w:rFonts w:ascii="Times New Roman" w:eastAsia="Times New Roman" w:hAnsi="Times New Roman" w:cs="Times New Roman"/>
          <w:color w:val="000000"/>
          <w:sz w:val="20"/>
          <w:szCs w:val="20"/>
          <w:lang w:eastAsia="ru-RU"/>
        </w:rPr>
      </w:pPr>
      <w:r w:rsidRPr="00D0727C">
        <w:rPr>
          <w:rFonts w:ascii="Times New Roman" w:eastAsia="Times New Roman" w:hAnsi="Times New Roman" w:cs="Times New Roman"/>
          <w:color w:val="000000"/>
          <w:sz w:val="20"/>
          <w:szCs w:val="20"/>
          <w:lang w:eastAsia="ru-RU"/>
        </w:rPr>
        <w:t>1. Характеристика объекта контрольного мероприятия.</w:t>
      </w:r>
    </w:p>
    <w:p w14:paraId="40D1FAA4" w14:textId="77777777" w:rsidR="00D0727C" w:rsidRPr="00D0727C" w:rsidRDefault="00D0727C" w:rsidP="00D0727C">
      <w:pPr>
        <w:spacing w:after="0" w:line="240" w:lineRule="auto"/>
        <w:ind w:firstLine="708"/>
        <w:jc w:val="both"/>
        <w:rPr>
          <w:rFonts w:ascii="Times New Roman" w:eastAsia="Times New Roman" w:hAnsi="Times New Roman" w:cs="Times New Roman"/>
          <w:color w:val="000000"/>
          <w:sz w:val="20"/>
          <w:szCs w:val="20"/>
          <w:lang w:eastAsia="ru-RU"/>
        </w:rPr>
      </w:pPr>
      <w:r w:rsidRPr="00D0727C">
        <w:rPr>
          <w:rFonts w:ascii="Times New Roman" w:eastAsia="Times New Roman" w:hAnsi="Times New Roman" w:cs="Times New Roman"/>
          <w:color w:val="000000"/>
          <w:sz w:val="20"/>
          <w:szCs w:val="20"/>
          <w:lang w:eastAsia="ru-RU"/>
        </w:rPr>
        <w:t>2. Анализ ведомственной целевой программы «Территория спорта».</w:t>
      </w:r>
    </w:p>
    <w:p w14:paraId="528943D6" w14:textId="77777777" w:rsidR="00D0727C" w:rsidRPr="00D0727C" w:rsidRDefault="00D0727C" w:rsidP="00D0727C">
      <w:pPr>
        <w:spacing w:after="0" w:line="240" w:lineRule="auto"/>
        <w:ind w:firstLine="708"/>
        <w:jc w:val="both"/>
        <w:rPr>
          <w:rFonts w:ascii="Times New Roman" w:eastAsia="Times New Roman" w:hAnsi="Times New Roman" w:cs="Times New Roman"/>
          <w:iCs/>
          <w:color w:val="000000"/>
          <w:sz w:val="20"/>
          <w:szCs w:val="20"/>
          <w:lang w:eastAsia="ru-RU"/>
        </w:rPr>
      </w:pPr>
      <w:r w:rsidRPr="00D0727C">
        <w:rPr>
          <w:rFonts w:ascii="Times New Roman" w:eastAsia="Times New Roman" w:hAnsi="Times New Roman" w:cs="Times New Roman"/>
          <w:color w:val="000000"/>
          <w:sz w:val="20"/>
          <w:szCs w:val="20"/>
          <w:lang w:eastAsia="ru-RU"/>
        </w:rPr>
        <w:t>3. Проверка целевого и эффективного использования средств бюджета муниципального образования «Колпашевское городское поселение», направленных на реализацию мероприятий ведомственной целевой программы «Территория спорта».</w:t>
      </w:r>
      <w:r w:rsidRPr="00D0727C">
        <w:rPr>
          <w:rFonts w:ascii="Times New Roman" w:eastAsia="Times New Roman" w:hAnsi="Times New Roman" w:cs="Times New Roman"/>
          <w:iCs/>
          <w:color w:val="000000"/>
          <w:sz w:val="20"/>
          <w:szCs w:val="20"/>
          <w:lang w:eastAsia="ru-RU"/>
        </w:rPr>
        <w:t xml:space="preserve">          </w:t>
      </w:r>
    </w:p>
    <w:p w14:paraId="76FC55E9" w14:textId="77777777" w:rsidR="00D0727C" w:rsidRPr="00D0727C" w:rsidRDefault="00D0727C" w:rsidP="00D0727C">
      <w:pPr>
        <w:spacing w:after="0" w:line="240" w:lineRule="auto"/>
        <w:ind w:firstLine="708"/>
        <w:jc w:val="both"/>
        <w:rPr>
          <w:rFonts w:ascii="Times New Roman" w:eastAsia="Times New Roman" w:hAnsi="Times New Roman" w:cs="Times New Roman"/>
          <w:color w:val="000000"/>
          <w:sz w:val="20"/>
          <w:szCs w:val="20"/>
          <w:lang w:eastAsia="ru-RU"/>
        </w:rPr>
      </w:pPr>
      <w:r w:rsidRPr="00D0727C">
        <w:rPr>
          <w:rFonts w:ascii="Times New Roman" w:eastAsia="Times New Roman" w:hAnsi="Times New Roman" w:cs="Times New Roman"/>
          <w:iCs/>
          <w:color w:val="000000"/>
          <w:sz w:val="20"/>
          <w:szCs w:val="20"/>
          <w:lang w:eastAsia="ru-RU"/>
        </w:rPr>
        <w:t xml:space="preserve">4. Проверка правильности и своевременности отражения операций в бюджетном учете в рамках контрольного мероприятия. </w:t>
      </w:r>
    </w:p>
    <w:p w14:paraId="4978BE6F" w14:textId="77777777" w:rsidR="00D0727C" w:rsidRPr="00D0727C" w:rsidRDefault="00D0727C" w:rsidP="00D0727C">
      <w:pPr>
        <w:spacing w:after="0" w:line="240" w:lineRule="auto"/>
        <w:ind w:firstLine="709"/>
        <w:jc w:val="both"/>
        <w:rPr>
          <w:rFonts w:ascii="Times New Roman" w:eastAsia="Times New Roman" w:hAnsi="Times New Roman" w:cs="Times New Roman"/>
          <w:color w:val="000000"/>
          <w:sz w:val="20"/>
          <w:szCs w:val="20"/>
          <w:lang w:eastAsia="ru-RU"/>
        </w:rPr>
      </w:pPr>
      <w:r w:rsidRPr="00D0727C">
        <w:rPr>
          <w:rFonts w:ascii="Times New Roman" w:eastAsia="Times New Roman" w:hAnsi="Times New Roman" w:cs="Times New Roman"/>
          <w:color w:val="000000"/>
          <w:sz w:val="20"/>
          <w:szCs w:val="20"/>
          <w:lang w:eastAsia="ru-RU"/>
        </w:rPr>
        <w:t>Объем проверенных бюджетных средств составил 1 054,0 тыс.рублей.</w:t>
      </w:r>
    </w:p>
    <w:p w14:paraId="2F5F08A0" w14:textId="77777777" w:rsidR="00DE7E51" w:rsidRPr="00DE7E51" w:rsidRDefault="00DE7E51" w:rsidP="00DE7E51">
      <w:pPr>
        <w:spacing w:after="0" w:line="240" w:lineRule="auto"/>
        <w:ind w:firstLine="709"/>
        <w:jc w:val="both"/>
        <w:rPr>
          <w:rFonts w:ascii="Times New Roman" w:hAnsi="Times New Roman" w:cs="Times New Roman"/>
          <w:iCs/>
          <w:color w:val="000000" w:themeColor="text1"/>
          <w:sz w:val="16"/>
          <w:szCs w:val="16"/>
        </w:rPr>
      </w:pPr>
    </w:p>
    <w:p w14:paraId="6BDA9D9E" w14:textId="77777777" w:rsidR="00DE7E51" w:rsidRPr="00DE7E51" w:rsidRDefault="00DE7E51" w:rsidP="00DE7E51">
      <w:pPr>
        <w:spacing w:after="0" w:line="240" w:lineRule="auto"/>
        <w:ind w:firstLine="709"/>
        <w:jc w:val="both"/>
        <w:rPr>
          <w:rFonts w:ascii="Times New Roman" w:hAnsi="Times New Roman" w:cs="Times New Roman"/>
          <w:b/>
          <w:sz w:val="20"/>
          <w:szCs w:val="20"/>
        </w:rPr>
      </w:pPr>
      <w:r w:rsidRPr="00DE7E51">
        <w:rPr>
          <w:rFonts w:ascii="Times New Roman" w:hAnsi="Times New Roman" w:cs="Times New Roman"/>
          <w:b/>
          <w:sz w:val="20"/>
          <w:szCs w:val="20"/>
        </w:rPr>
        <w:t xml:space="preserve">        Краткая информация о деятельности объекта контрольного мероприятия: </w:t>
      </w:r>
    </w:p>
    <w:p w14:paraId="205635F0" w14:textId="77777777" w:rsidR="00D0727C" w:rsidRPr="00D0727C" w:rsidRDefault="00D0727C" w:rsidP="00D0727C">
      <w:pPr>
        <w:spacing w:after="0" w:line="240" w:lineRule="auto"/>
        <w:ind w:firstLine="709"/>
        <w:jc w:val="both"/>
        <w:rPr>
          <w:rFonts w:ascii="Times New Roman" w:eastAsia="Times New Roman" w:hAnsi="Times New Roman" w:cs="Times New Roman"/>
          <w:color w:val="000000"/>
          <w:sz w:val="20"/>
          <w:szCs w:val="20"/>
          <w:lang w:eastAsia="ru-RU"/>
        </w:rPr>
      </w:pPr>
      <w:r w:rsidRPr="00D0727C">
        <w:rPr>
          <w:rFonts w:ascii="Times New Roman" w:eastAsia="Times New Roman" w:hAnsi="Times New Roman" w:cs="Times New Roman"/>
          <w:color w:val="000000"/>
          <w:sz w:val="20"/>
          <w:szCs w:val="20"/>
          <w:lang w:eastAsia="ru-RU"/>
        </w:rPr>
        <w:t xml:space="preserve">Муниципальное образование «Колпашевское городское поселение» образовано, наделено статусом городского поселения в соответствии с Федеральным законом от 06.10.2003 № 131-ФЗ «Об общих принципах организации местного самоуправления в Российской Федерации» и Законом Томской области от 09.09.2004 № 195-ОЗ «О наделении статусом муниципального района, поселения (городского, сельского) и установлении границ муниципальных образований на территории Колпашевского района» и является самостоятельным муниципальным </w:t>
      </w:r>
      <w:r w:rsidRPr="00D0727C">
        <w:rPr>
          <w:rFonts w:ascii="Times New Roman" w:eastAsia="Times New Roman" w:hAnsi="Times New Roman" w:cs="Times New Roman"/>
          <w:color w:val="000000"/>
          <w:spacing w:val="8"/>
          <w:sz w:val="20"/>
          <w:szCs w:val="20"/>
          <w:lang w:eastAsia="ru-RU"/>
        </w:rPr>
        <w:t xml:space="preserve">образованием, находящимся в границах Колпашевского </w:t>
      </w:r>
      <w:r w:rsidRPr="00D0727C">
        <w:rPr>
          <w:rFonts w:ascii="Times New Roman" w:eastAsia="Times New Roman" w:hAnsi="Times New Roman" w:cs="Times New Roman"/>
          <w:color w:val="000000"/>
          <w:sz w:val="20"/>
          <w:szCs w:val="20"/>
          <w:lang w:eastAsia="ru-RU"/>
        </w:rPr>
        <w:t xml:space="preserve">района Томской области. </w:t>
      </w:r>
    </w:p>
    <w:p w14:paraId="26600810" w14:textId="77777777" w:rsidR="00D0727C" w:rsidRPr="00D0727C" w:rsidRDefault="00D0727C" w:rsidP="00D0727C">
      <w:pPr>
        <w:spacing w:after="0" w:line="240" w:lineRule="auto"/>
        <w:ind w:firstLine="709"/>
        <w:jc w:val="both"/>
        <w:rPr>
          <w:rFonts w:ascii="Times New Roman" w:eastAsia="Times New Roman" w:hAnsi="Times New Roman" w:cs="Times New Roman"/>
          <w:color w:val="000000"/>
          <w:sz w:val="20"/>
          <w:szCs w:val="20"/>
          <w:lang w:eastAsia="ru-RU"/>
        </w:rPr>
      </w:pPr>
      <w:r w:rsidRPr="00D0727C">
        <w:rPr>
          <w:rFonts w:ascii="Times New Roman" w:eastAsia="Times New Roman" w:hAnsi="Times New Roman" w:cs="Times New Roman"/>
          <w:color w:val="000000"/>
          <w:sz w:val="20"/>
          <w:szCs w:val="20"/>
          <w:lang w:eastAsia="ru-RU"/>
        </w:rPr>
        <w:t>В состав поселения входят населенные пункты: город Колпашево, село Тогур, деревня Волково, деревня Север.</w:t>
      </w:r>
    </w:p>
    <w:p w14:paraId="4D22196A" w14:textId="77777777" w:rsidR="00D0727C" w:rsidRPr="00D0727C" w:rsidRDefault="00D0727C" w:rsidP="00D0727C">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D0727C">
        <w:rPr>
          <w:rFonts w:ascii="Times New Roman" w:eastAsia="Times New Roman" w:hAnsi="Times New Roman" w:cs="Times New Roman"/>
          <w:color w:val="000000"/>
          <w:sz w:val="20"/>
          <w:szCs w:val="20"/>
          <w:lang w:eastAsia="ru-RU"/>
        </w:rPr>
        <w:t>В системе муниципальных правовых актов Устав муниципального образования «Колпашевское городское поселение» (далее – Устав) является нормативным правовым актом, регулирующим организацию и осуществление местного самоуправления на территории поселения в интересах населения, с учетом исторических и иных местных традиций.</w:t>
      </w:r>
    </w:p>
    <w:p w14:paraId="3035DBEA" w14:textId="77777777" w:rsidR="00D0727C" w:rsidRPr="00D0727C" w:rsidRDefault="00D0727C" w:rsidP="00D0727C">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D0727C">
        <w:rPr>
          <w:rFonts w:ascii="Times New Roman" w:eastAsia="Times New Roman" w:hAnsi="Times New Roman" w:cs="Times New Roman"/>
          <w:color w:val="000000"/>
          <w:sz w:val="20"/>
          <w:szCs w:val="20"/>
          <w:lang w:eastAsia="ru-RU"/>
        </w:rPr>
        <w:t xml:space="preserve">В проверяемом периоде действовал Устав, утвержденный решением Совета Колпашевского городского поселения от 11.09.2012 № 50. </w:t>
      </w:r>
    </w:p>
    <w:p w14:paraId="1D4262C5" w14:textId="77777777" w:rsidR="00D0727C" w:rsidRPr="00D0727C" w:rsidRDefault="00D0727C" w:rsidP="00D0727C">
      <w:pPr>
        <w:spacing w:after="0" w:line="240" w:lineRule="auto"/>
        <w:ind w:firstLine="709"/>
        <w:jc w:val="both"/>
        <w:rPr>
          <w:rFonts w:ascii="Times New Roman" w:eastAsia="Times New Roman" w:hAnsi="Times New Roman" w:cs="Times New Roman"/>
          <w:color w:val="000000"/>
          <w:sz w:val="20"/>
          <w:szCs w:val="20"/>
          <w:lang w:eastAsia="ru-RU"/>
        </w:rPr>
      </w:pPr>
      <w:r w:rsidRPr="00D0727C">
        <w:rPr>
          <w:rFonts w:ascii="Times New Roman" w:eastAsia="Times New Roman" w:hAnsi="Times New Roman" w:cs="Times New Roman"/>
          <w:color w:val="000000"/>
          <w:sz w:val="20"/>
          <w:szCs w:val="20"/>
          <w:lang w:eastAsia="ru-RU"/>
        </w:rPr>
        <w:t>В соответствии с Уставом структуру органов местного самоуправления Колпашевского городского поселения составляют:</w:t>
      </w:r>
    </w:p>
    <w:p w14:paraId="16D3F357" w14:textId="77777777" w:rsidR="00D0727C" w:rsidRPr="00D0727C" w:rsidRDefault="00D0727C" w:rsidP="00D0727C">
      <w:pPr>
        <w:tabs>
          <w:tab w:val="left" w:pos="720"/>
        </w:tabs>
        <w:spacing w:after="0" w:line="240" w:lineRule="auto"/>
        <w:ind w:firstLine="709"/>
        <w:jc w:val="both"/>
        <w:rPr>
          <w:rFonts w:ascii="Times New Roman" w:eastAsia="Times New Roman" w:hAnsi="Times New Roman" w:cs="Times New Roman"/>
          <w:color w:val="000000"/>
          <w:sz w:val="20"/>
          <w:szCs w:val="20"/>
          <w:lang w:eastAsia="ru-RU"/>
        </w:rPr>
      </w:pPr>
      <w:r w:rsidRPr="00D0727C">
        <w:rPr>
          <w:rFonts w:ascii="Times New Roman" w:eastAsia="Times New Roman" w:hAnsi="Times New Roman" w:cs="Times New Roman"/>
          <w:color w:val="000000"/>
          <w:sz w:val="20"/>
          <w:szCs w:val="20"/>
          <w:lang w:eastAsia="ru-RU"/>
        </w:rPr>
        <w:t>- Совет Колпашевского городского поселения;</w:t>
      </w:r>
    </w:p>
    <w:p w14:paraId="5C2B06ED" w14:textId="77777777" w:rsidR="00D0727C" w:rsidRPr="00D0727C" w:rsidRDefault="00D0727C" w:rsidP="00D0727C">
      <w:pPr>
        <w:tabs>
          <w:tab w:val="left" w:pos="720"/>
        </w:tabs>
        <w:spacing w:after="0" w:line="240" w:lineRule="auto"/>
        <w:ind w:firstLine="709"/>
        <w:jc w:val="both"/>
        <w:rPr>
          <w:rFonts w:ascii="Times New Roman" w:eastAsia="Times New Roman" w:hAnsi="Times New Roman" w:cs="Times New Roman"/>
          <w:color w:val="000000"/>
          <w:sz w:val="20"/>
          <w:szCs w:val="20"/>
          <w:lang w:eastAsia="ru-RU"/>
        </w:rPr>
      </w:pPr>
      <w:r w:rsidRPr="00D0727C">
        <w:rPr>
          <w:rFonts w:ascii="Times New Roman" w:eastAsia="Times New Roman" w:hAnsi="Times New Roman" w:cs="Times New Roman"/>
          <w:color w:val="000000"/>
          <w:sz w:val="20"/>
          <w:szCs w:val="20"/>
          <w:lang w:eastAsia="ru-RU"/>
        </w:rPr>
        <w:t>- Глава Колпашевского городского поселения;</w:t>
      </w:r>
    </w:p>
    <w:p w14:paraId="79B5A662" w14:textId="77777777" w:rsidR="00D0727C" w:rsidRPr="00D0727C" w:rsidRDefault="00D0727C" w:rsidP="00D0727C">
      <w:pPr>
        <w:tabs>
          <w:tab w:val="left" w:pos="720"/>
          <w:tab w:val="left" w:pos="851"/>
        </w:tabs>
        <w:spacing w:after="0" w:line="240" w:lineRule="auto"/>
        <w:ind w:firstLine="709"/>
        <w:jc w:val="both"/>
        <w:rPr>
          <w:rFonts w:ascii="Times New Roman" w:eastAsia="Times New Roman" w:hAnsi="Times New Roman" w:cs="Times New Roman"/>
          <w:color w:val="000000"/>
          <w:sz w:val="20"/>
          <w:szCs w:val="20"/>
          <w:lang w:eastAsia="ru-RU"/>
        </w:rPr>
      </w:pPr>
      <w:r w:rsidRPr="00D0727C">
        <w:rPr>
          <w:rFonts w:ascii="Times New Roman" w:eastAsia="Times New Roman" w:hAnsi="Times New Roman" w:cs="Times New Roman"/>
          <w:color w:val="000000"/>
          <w:sz w:val="20"/>
          <w:szCs w:val="20"/>
          <w:lang w:eastAsia="ru-RU"/>
        </w:rPr>
        <w:t>- А</w:t>
      </w:r>
      <w:r w:rsidRPr="00D0727C">
        <w:rPr>
          <w:rFonts w:ascii="Times New Roman" w:eastAsia="Times New Roman" w:hAnsi="Times New Roman" w:cs="Times New Roman"/>
          <w:color w:val="000000"/>
          <w:spacing w:val="5"/>
          <w:sz w:val="20"/>
          <w:szCs w:val="20"/>
          <w:lang w:eastAsia="ru-RU"/>
        </w:rPr>
        <w:t>дминистрация Колпашевского городского поселения</w:t>
      </w:r>
      <w:r w:rsidRPr="00D0727C">
        <w:rPr>
          <w:rFonts w:ascii="Times New Roman" w:eastAsia="Times New Roman" w:hAnsi="Times New Roman" w:cs="Times New Roman"/>
          <w:color w:val="000000"/>
          <w:sz w:val="20"/>
          <w:szCs w:val="20"/>
          <w:lang w:eastAsia="ru-RU"/>
        </w:rPr>
        <w:t>.</w:t>
      </w:r>
    </w:p>
    <w:p w14:paraId="48BCFA35" w14:textId="77777777" w:rsidR="00D0727C" w:rsidRPr="00D0727C" w:rsidRDefault="00D0727C" w:rsidP="00D0727C">
      <w:pPr>
        <w:tabs>
          <w:tab w:val="left" w:pos="720"/>
          <w:tab w:val="left" w:pos="851"/>
        </w:tabs>
        <w:spacing w:after="0" w:line="240" w:lineRule="auto"/>
        <w:ind w:firstLine="709"/>
        <w:jc w:val="both"/>
        <w:rPr>
          <w:rFonts w:ascii="Times New Roman" w:eastAsia="Times New Roman" w:hAnsi="Times New Roman" w:cs="Times New Roman"/>
          <w:color w:val="000000"/>
          <w:sz w:val="20"/>
          <w:szCs w:val="20"/>
          <w:lang w:eastAsia="ru-RU"/>
        </w:rPr>
      </w:pPr>
      <w:r w:rsidRPr="00D0727C">
        <w:rPr>
          <w:rFonts w:ascii="Times New Roman" w:eastAsia="Times New Roman" w:hAnsi="Times New Roman" w:cs="Times New Roman"/>
          <w:color w:val="000000"/>
          <w:sz w:val="20"/>
          <w:szCs w:val="20"/>
          <w:lang w:eastAsia="ru-RU"/>
        </w:rPr>
        <w:t>Администрация поселения обладает правами юридического лица (зарегистрирована в качестве юридического лица 20.12.2005г., ОГРН 1057008448562, ИНН/КПП 7007008273 / 700701001).</w:t>
      </w:r>
    </w:p>
    <w:p w14:paraId="14D79FCB" w14:textId="77777777" w:rsidR="00D0727C" w:rsidRPr="00D0727C" w:rsidRDefault="00D0727C" w:rsidP="00D0727C">
      <w:pPr>
        <w:tabs>
          <w:tab w:val="left" w:pos="720"/>
          <w:tab w:val="left" w:pos="851"/>
        </w:tabs>
        <w:spacing w:after="0" w:line="240" w:lineRule="auto"/>
        <w:ind w:firstLine="709"/>
        <w:jc w:val="both"/>
        <w:rPr>
          <w:rFonts w:ascii="Times New Roman" w:eastAsia="Times New Roman" w:hAnsi="Times New Roman" w:cs="Times New Roman"/>
          <w:color w:val="000000"/>
          <w:sz w:val="20"/>
          <w:szCs w:val="20"/>
          <w:lang w:eastAsia="ru-RU"/>
        </w:rPr>
      </w:pPr>
      <w:r w:rsidRPr="00D0727C">
        <w:rPr>
          <w:rFonts w:ascii="Times New Roman" w:eastAsia="Times New Roman" w:hAnsi="Times New Roman" w:cs="Times New Roman"/>
          <w:color w:val="000000"/>
          <w:sz w:val="20"/>
          <w:szCs w:val="20"/>
          <w:lang w:eastAsia="ru-RU"/>
        </w:rPr>
        <w:t>Место нахождения (юридический адрес) Администрации поселения: 636460, Россия, Томская обл., г. Колпашево, ул. Победы, 5.</w:t>
      </w:r>
    </w:p>
    <w:p w14:paraId="2F19EEBC" w14:textId="77777777" w:rsidR="00D0727C" w:rsidRPr="00D0727C" w:rsidRDefault="00D0727C" w:rsidP="00D0727C">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D0727C">
        <w:rPr>
          <w:rFonts w:ascii="Times New Roman" w:eastAsia="Times New Roman" w:hAnsi="Times New Roman" w:cs="Times New Roman"/>
          <w:color w:val="000000"/>
          <w:sz w:val="20"/>
          <w:szCs w:val="20"/>
          <w:lang w:eastAsia="ru-RU"/>
        </w:rPr>
        <w:t xml:space="preserve">В компетенцию Администрации Колпашевского городского поселения входят вопросы, определенные частью 1 статьи 44 Устава в соответствии со статьей 14 Федерального закона от 06.10.2003 № 131-ФЗ «Об общих принципах организации местного самоуправления в Российской Федерации», в том числе в соответствии с пунктом 48 части 1 статьи 44 Устава Администрация поселения </w:t>
      </w:r>
      <w:r w:rsidRPr="00D0727C">
        <w:rPr>
          <w:rFonts w:ascii="Times New Roman" w:eastAsia="Times New Roman" w:hAnsi="Times New Roman" w:cs="Times New Roman"/>
          <w:sz w:val="20"/>
          <w:szCs w:val="20"/>
          <w:lang w:eastAsia="ru-RU"/>
        </w:rPr>
        <w:t>обеспечивает условия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r w:rsidRPr="00D0727C">
        <w:rPr>
          <w:rFonts w:ascii="Times New Roman" w:eastAsia="Times New Roman" w:hAnsi="Times New Roman" w:cs="Times New Roman"/>
          <w:color w:val="000000"/>
          <w:sz w:val="20"/>
          <w:szCs w:val="20"/>
          <w:shd w:val="clear" w:color="auto" w:fill="FFFFFF"/>
          <w:lang w:eastAsia="ru-RU"/>
        </w:rPr>
        <w:t>.</w:t>
      </w:r>
    </w:p>
    <w:p w14:paraId="10E880C9" w14:textId="77777777" w:rsidR="00D0727C" w:rsidRPr="00D0727C" w:rsidRDefault="00D0727C" w:rsidP="00D0727C">
      <w:pPr>
        <w:tabs>
          <w:tab w:val="left" w:pos="720"/>
          <w:tab w:val="left" w:pos="851"/>
        </w:tabs>
        <w:spacing w:after="0" w:line="240" w:lineRule="auto"/>
        <w:ind w:firstLine="709"/>
        <w:jc w:val="both"/>
        <w:rPr>
          <w:rFonts w:ascii="Times New Roman" w:eastAsia="Times New Roman" w:hAnsi="Times New Roman" w:cs="Times New Roman"/>
          <w:color w:val="000000"/>
          <w:sz w:val="16"/>
          <w:szCs w:val="16"/>
          <w:lang w:eastAsia="ru-RU"/>
        </w:rPr>
      </w:pPr>
    </w:p>
    <w:p w14:paraId="04A905E8" w14:textId="77777777" w:rsidR="00D0727C" w:rsidRPr="00D0727C" w:rsidRDefault="00D0727C" w:rsidP="00D0727C">
      <w:pPr>
        <w:spacing w:after="0" w:line="240" w:lineRule="auto"/>
        <w:ind w:firstLine="709"/>
        <w:contextualSpacing/>
        <w:jc w:val="both"/>
        <w:rPr>
          <w:rFonts w:ascii="Times New Roman" w:eastAsia="Times New Roman" w:hAnsi="Times New Roman" w:cs="Times New Roman"/>
          <w:b/>
          <w:color w:val="000000" w:themeColor="text1"/>
          <w:sz w:val="20"/>
          <w:szCs w:val="20"/>
          <w:lang w:eastAsia="ru-RU"/>
        </w:rPr>
      </w:pPr>
      <w:r w:rsidRPr="00D0727C">
        <w:rPr>
          <w:rFonts w:ascii="Times New Roman" w:eastAsia="Times New Roman" w:hAnsi="Times New Roman" w:cs="Times New Roman"/>
          <w:b/>
          <w:color w:val="000000" w:themeColor="text1"/>
          <w:sz w:val="20"/>
          <w:szCs w:val="20"/>
          <w:lang w:eastAsia="ru-RU"/>
        </w:rPr>
        <w:t>В ходе проведения контрольного мероприятия установлены следующие выводы, нарушения и замечания:</w:t>
      </w:r>
    </w:p>
    <w:p w14:paraId="4B2484D9" w14:textId="77777777" w:rsidR="006104C5" w:rsidRPr="006104C5" w:rsidRDefault="006104C5" w:rsidP="006104C5">
      <w:pPr>
        <w:spacing w:after="0" w:line="240" w:lineRule="auto"/>
        <w:ind w:firstLine="708"/>
        <w:jc w:val="both"/>
        <w:rPr>
          <w:rFonts w:ascii="Times New Roman" w:eastAsia="Times New Roman" w:hAnsi="Times New Roman" w:cs="Times New Roman"/>
          <w:b/>
          <w:bCs/>
          <w:color w:val="000000"/>
          <w:sz w:val="26"/>
          <w:szCs w:val="26"/>
          <w:lang w:eastAsia="ru-RU"/>
        </w:rPr>
      </w:pPr>
      <w:r w:rsidRPr="006104C5">
        <w:rPr>
          <w:rFonts w:ascii="Times New Roman" w:eastAsia="Times New Roman" w:hAnsi="Times New Roman" w:cs="Times New Roman"/>
          <w:b/>
          <w:bCs/>
          <w:color w:val="000000"/>
          <w:sz w:val="26"/>
          <w:szCs w:val="26"/>
          <w:lang w:eastAsia="ru-RU"/>
        </w:rPr>
        <w:lastRenderedPageBreak/>
        <w:t>1. В отношении анализа ведомственной целевой программы «Территория спорта»:</w:t>
      </w:r>
    </w:p>
    <w:p w14:paraId="53094D0D" w14:textId="77777777" w:rsidR="006104C5" w:rsidRPr="006104C5" w:rsidRDefault="006104C5" w:rsidP="006104C5">
      <w:pPr>
        <w:spacing w:after="0" w:line="240" w:lineRule="auto"/>
        <w:ind w:firstLine="708"/>
        <w:jc w:val="both"/>
        <w:rPr>
          <w:rFonts w:ascii="Times New Roman" w:eastAsia="Times New Roman" w:hAnsi="Times New Roman" w:cs="Times New Roman"/>
          <w:color w:val="000000"/>
          <w:sz w:val="20"/>
          <w:szCs w:val="20"/>
          <w:lang w:eastAsia="ru-RU"/>
        </w:rPr>
      </w:pPr>
      <w:r w:rsidRPr="006104C5">
        <w:rPr>
          <w:rFonts w:ascii="Times New Roman" w:eastAsia="Times New Roman" w:hAnsi="Times New Roman" w:cs="Times New Roman"/>
          <w:color w:val="000000"/>
          <w:sz w:val="20"/>
          <w:szCs w:val="20"/>
          <w:lang w:eastAsia="ru-RU"/>
        </w:rPr>
        <w:t xml:space="preserve">1.1. </w:t>
      </w:r>
      <w:r w:rsidRPr="006104C5">
        <w:rPr>
          <w:rFonts w:ascii="Times New Roman" w:eastAsia="Times New Roman" w:hAnsi="Times New Roman" w:cs="Times New Roman"/>
          <w:color w:val="000000"/>
          <w:sz w:val="20"/>
          <w:szCs w:val="20"/>
          <w:lang w:eastAsia="ar-SA"/>
        </w:rPr>
        <w:t xml:space="preserve">Ведомственная целевая программа «Территория спорта» (далее – ВЦП) разработана в соответствии с </w:t>
      </w:r>
      <w:r w:rsidRPr="006104C5">
        <w:rPr>
          <w:rFonts w:ascii="Times New Roman" w:eastAsia="Times New Roman" w:hAnsi="Times New Roman" w:cs="Times New Roman"/>
          <w:color w:val="000000"/>
          <w:sz w:val="20"/>
          <w:szCs w:val="20"/>
          <w:lang w:eastAsia="ru-RU"/>
        </w:rPr>
        <w:t>Порядком разработки, утверждения, реализации и мониторинга реализации ведомственных целевых программ муниципального образования «Колпашевское городское поселение», утвержденным постановлением Администрации Колпашевского городского поселения от 21 декабря 2020 № 826 (далее – Порядок № 826).</w:t>
      </w:r>
    </w:p>
    <w:p w14:paraId="26DDCBDC" w14:textId="77777777" w:rsidR="006104C5" w:rsidRPr="006104C5" w:rsidRDefault="006104C5" w:rsidP="006104C5">
      <w:pPr>
        <w:suppressAutoHyphens/>
        <w:spacing w:after="0" w:line="240" w:lineRule="auto"/>
        <w:ind w:firstLine="709"/>
        <w:jc w:val="both"/>
        <w:rPr>
          <w:rFonts w:ascii="Times New Roman" w:eastAsia="Times New Roman" w:hAnsi="Times New Roman" w:cs="Times New Roman"/>
          <w:color w:val="000000"/>
          <w:sz w:val="20"/>
          <w:szCs w:val="20"/>
          <w:lang w:eastAsia="ar-SA"/>
        </w:rPr>
      </w:pPr>
      <w:r w:rsidRPr="006104C5">
        <w:rPr>
          <w:rFonts w:ascii="Times New Roman" w:eastAsia="Times New Roman" w:hAnsi="Times New Roman" w:cs="Times New Roman"/>
          <w:color w:val="000000"/>
          <w:sz w:val="20"/>
          <w:szCs w:val="20"/>
          <w:lang w:eastAsia="ar-SA"/>
        </w:rPr>
        <w:t>В проверяемом периоде для реализации мероприятий ВЦП выделены денежные средства на общую сумму 1054,0 тыс.рублей. в том числе:</w:t>
      </w:r>
    </w:p>
    <w:p w14:paraId="25E26C1F" w14:textId="77777777" w:rsidR="006104C5" w:rsidRPr="006104C5" w:rsidRDefault="006104C5" w:rsidP="006104C5">
      <w:pPr>
        <w:spacing w:after="0" w:line="240" w:lineRule="auto"/>
        <w:ind w:firstLine="708"/>
        <w:jc w:val="both"/>
        <w:rPr>
          <w:rFonts w:ascii="Times New Roman" w:eastAsia="Times New Roman" w:hAnsi="Times New Roman" w:cs="Times New Roman"/>
          <w:color w:val="000000"/>
          <w:sz w:val="20"/>
          <w:szCs w:val="20"/>
          <w:lang w:eastAsia="ru-RU"/>
        </w:rPr>
      </w:pPr>
      <w:r w:rsidRPr="006104C5">
        <w:rPr>
          <w:rFonts w:ascii="Times New Roman" w:eastAsia="Times New Roman" w:hAnsi="Times New Roman" w:cs="Times New Roman"/>
          <w:color w:val="000000"/>
          <w:sz w:val="20"/>
          <w:szCs w:val="20"/>
          <w:lang w:eastAsia="ru-RU"/>
        </w:rPr>
        <w:t>подраздел 1102, целевая статья расходов 3800100000, вид расходов 240 в сумме 864,0 тыс.рублей;</w:t>
      </w:r>
    </w:p>
    <w:p w14:paraId="7A5AB9C0" w14:textId="77777777" w:rsidR="006104C5" w:rsidRPr="006104C5" w:rsidRDefault="006104C5" w:rsidP="006104C5">
      <w:pPr>
        <w:spacing w:after="0" w:line="240" w:lineRule="auto"/>
        <w:ind w:firstLine="708"/>
        <w:jc w:val="both"/>
        <w:rPr>
          <w:rFonts w:ascii="Times New Roman" w:eastAsia="Times New Roman" w:hAnsi="Times New Roman" w:cs="Times New Roman"/>
          <w:color w:val="000000"/>
          <w:sz w:val="20"/>
          <w:szCs w:val="20"/>
          <w:lang w:eastAsia="ru-RU"/>
        </w:rPr>
      </w:pPr>
      <w:r w:rsidRPr="006104C5">
        <w:rPr>
          <w:rFonts w:ascii="Times New Roman" w:eastAsia="Times New Roman" w:hAnsi="Times New Roman" w:cs="Times New Roman"/>
          <w:color w:val="000000"/>
          <w:sz w:val="20"/>
          <w:szCs w:val="20"/>
          <w:lang w:eastAsia="ru-RU"/>
        </w:rPr>
        <w:t>подраздел 1102, целевая статья расходов 3800100000, вид расходов 360 в сумме 141,0 тыс.рублей;</w:t>
      </w:r>
    </w:p>
    <w:p w14:paraId="0594E873" w14:textId="77777777" w:rsidR="006104C5" w:rsidRPr="006104C5" w:rsidRDefault="006104C5" w:rsidP="006104C5">
      <w:pPr>
        <w:spacing w:after="0" w:line="240" w:lineRule="auto"/>
        <w:ind w:firstLine="708"/>
        <w:jc w:val="both"/>
        <w:rPr>
          <w:rFonts w:ascii="Times New Roman" w:eastAsia="Times New Roman" w:hAnsi="Times New Roman" w:cs="Times New Roman"/>
          <w:color w:val="000000"/>
          <w:sz w:val="20"/>
          <w:szCs w:val="20"/>
          <w:lang w:eastAsia="ru-RU"/>
        </w:rPr>
      </w:pPr>
      <w:r w:rsidRPr="006104C5">
        <w:rPr>
          <w:rFonts w:ascii="Times New Roman" w:eastAsia="Times New Roman" w:hAnsi="Times New Roman" w:cs="Times New Roman"/>
          <w:color w:val="000000"/>
          <w:sz w:val="20"/>
          <w:szCs w:val="20"/>
          <w:lang w:eastAsia="ru-RU"/>
        </w:rPr>
        <w:t>подраздел 1102, целевая статья расходов 3800200000, вид расходов 120 в сумме 9,0 тыс.рублей;</w:t>
      </w:r>
    </w:p>
    <w:p w14:paraId="3CA63442" w14:textId="77777777" w:rsidR="006104C5" w:rsidRPr="006104C5" w:rsidRDefault="006104C5" w:rsidP="006104C5">
      <w:pPr>
        <w:spacing w:after="0" w:line="240" w:lineRule="auto"/>
        <w:ind w:firstLine="708"/>
        <w:jc w:val="both"/>
        <w:rPr>
          <w:rFonts w:ascii="Times New Roman" w:eastAsia="Times New Roman" w:hAnsi="Times New Roman" w:cs="Times New Roman"/>
          <w:color w:val="000000"/>
          <w:sz w:val="20"/>
          <w:szCs w:val="20"/>
          <w:lang w:eastAsia="ru-RU"/>
        </w:rPr>
      </w:pPr>
      <w:r w:rsidRPr="006104C5">
        <w:rPr>
          <w:rFonts w:ascii="Times New Roman" w:eastAsia="Times New Roman" w:hAnsi="Times New Roman" w:cs="Times New Roman"/>
          <w:color w:val="000000"/>
          <w:sz w:val="20"/>
          <w:szCs w:val="20"/>
          <w:lang w:eastAsia="ru-RU"/>
        </w:rPr>
        <w:t>подраздел 1102, целевая статья расходов 3800200000, вид расходов 240 в сумме 40,0 тыс.рублей.</w:t>
      </w:r>
    </w:p>
    <w:p w14:paraId="4F2F8F75" w14:textId="77777777" w:rsidR="006104C5" w:rsidRPr="006104C5" w:rsidRDefault="006104C5" w:rsidP="006104C5">
      <w:pPr>
        <w:spacing w:after="0" w:line="240" w:lineRule="auto"/>
        <w:ind w:firstLine="709"/>
        <w:jc w:val="both"/>
        <w:rPr>
          <w:rFonts w:ascii="Times New Roman" w:eastAsia="Times New Roman" w:hAnsi="Times New Roman" w:cs="Times New Roman"/>
          <w:bCs/>
          <w:color w:val="000000"/>
          <w:sz w:val="20"/>
          <w:szCs w:val="20"/>
          <w:lang w:eastAsia="ru-RU"/>
        </w:rPr>
      </w:pPr>
      <w:r w:rsidRPr="006104C5">
        <w:rPr>
          <w:rFonts w:ascii="Times New Roman" w:eastAsia="Times New Roman" w:hAnsi="Times New Roman" w:cs="Times New Roman"/>
          <w:color w:val="000000"/>
          <w:sz w:val="20"/>
          <w:szCs w:val="20"/>
          <w:lang w:eastAsia="ru-RU"/>
        </w:rPr>
        <w:t xml:space="preserve">В рамках реализации ВЦП предусмотрено выполнение двух мероприятий: «Проведение физкультурно-оздоровительных и спортивных мероприятий», «Обеспечение выездов сборных спортивных команд Колпашевского городского поселения на соревнования различных уровней» с показателями реализации мероприятий: </w:t>
      </w:r>
      <w:r w:rsidRPr="006104C5">
        <w:rPr>
          <w:rFonts w:ascii="Times New Roman" w:eastAsia="Times New Roman" w:hAnsi="Times New Roman" w:cs="Times New Roman"/>
          <w:bCs/>
          <w:color w:val="000000"/>
          <w:sz w:val="20"/>
          <w:szCs w:val="20"/>
          <w:lang w:eastAsia="ru-RU"/>
        </w:rPr>
        <w:t xml:space="preserve">«Количество участников физкультурно-оздоровительных и спортивных мероприятий», «Количество выездов сборных спортивных команд Колпашевского городского поселения на соревнования различных уровней». </w:t>
      </w:r>
    </w:p>
    <w:p w14:paraId="6E9F6048" w14:textId="77777777" w:rsidR="006104C5" w:rsidRPr="006104C5" w:rsidRDefault="006104C5" w:rsidP="006104C5">
      <w:pPr>
        <w:suppressAutoHyphens/>
        <w:spacing w:after="0" w:line="240" w:lineRule="auto"/>
        <w:ind w:firstLine="708"/>
        <w:jc w:val="both"/>
        <w:rPr>
          <w:rFonts w:ascii="Times New Roman" w:eastAsia="Times New Roman" w:hAnsi="Times New Roman" w:cs="Times New Roman"/>
          <w:color w:val="000000"/>
          <w:sz w:val="20"/>
          <w:szCs w:val="20"/>
          <w:lang w:eastAsia="ru-RU"/>
        </w:rPr>
      </w:pPr>
      <w:r w:rsidRPr="006104C5">
        <w:rPr>
          <w:rFonts w:ascii="Times New Roman" w:eastAsia="Times New Roman" w:hAnsi="Times New Roman" w:cs="Times New Roman"/>
          <w:color w:val="000000"/>
          <w:sz w:val="20"/>
          <w:szCs w:val="20"/>
          <w:lang w:eastAsia="ar-SA"/>
        </w:rPr>
        <w:t xml:space="preserve">1.2. В нарушение п.40 Порядка № 826 ведомственная целевая программа не приведена в соответствие с решением Совета Колпашевского городского поселения от 30.08.2023г. № </w:t>
      </w:r>
      <w:r w:rsidRPr="006104C5">
        <w:rPr>
          <w:rFonts w:ascii="Times New Roman" w:eastAsia="Times New Roman" w:hAnsi="Times New Roman" w:cs="Times New Roman"/>
          <w:color w:val="000000"/>
          <w:sz w:val="20"/>
          <w:szCs w:val="20"/>
          <w:lang w:eastAsia="ru-RU"/>
        </w:rPr>
        <w:t>20 «О внесении изменений в решение Совета Колпашевского городского поселения от 25.11.2022 года № 41 «О бюджете муниципального образования «Колпашевское городское поселение» на 2023 год и на плановый период 2024 и 2025 годов»».</w:t>
      </w:r>
    </w:p>
    <w:p w14:paraId="733D8FC2" w14:textId="77777777" w:rsidR="006104C5" w:rsidRPr="006104C5" w:rsidRDefault="006104C5" w:rsidP="006104C5">
      <w:pPr>
        <w:spacing w:after="0" w:line="240" w:lineRule="auto"/>
        <w:ind w:firstLine="708"/>
        <w:jc w:val="both"/>
        <w:rPr>
          <w:rFonts w:ascii="Times New Roman" w:eastAsia="Times New Roman" w:hAnsi="Times New Roman" w:cs="Times New Roman"/>
          <w:color w:val="000000"/>
          <w:sz w:val="20"/>
          <w:szCs w:val="20"/>
          <w:lang w:eastAsia="ru-RU"/>
        </w:rPr>
      </w:pPr>
      <w:r w:rsidRPr="006104C5">
        <w:rPr>
          <w:rFonts w:ascii="Times New Roman" w:eastAsia="Times New Roman" w:hAnsi="Times New Roman" w:cs="Times New Roman"/>
          <w:color w:val="000000"/>
          <w:sz w:val="20"/>
          <w:szCs w:val="20"/>
          <w:lang w:eastAsia="ru-RU"/>
        </w:rPr>
        <w:t>1.3. В связи с отсутствием расчета финансового обеспечения на реализацию мероприятий ВЦП в рамках проведения контрольного мероприятия не представляется возможным осуществить соблюдение предельных норм расходов на организацию проведения официальных физкультурно-оздоровительных и спортивных мероприятий на территории Колпашевского городского поселения, установленных п.4-5 Порядка № 493.</w:t>
      </w:r>
    </w:p>
    <w:p w14:paraId="1BC0EB02" w14:textId="77777777" w:rsidR="006104C5" w:rsidRPr="006104C5" w:rsidRDefault="006104C5" w:rsidP="006104C5">
      <w:pPr>
        <w:suppressAutoHyphens/>
        <w:spacing w:after="0" w:line="240" w:lineRule="auto"/>
        <w:ind w:firstLine="708"/>
        <w:jc w:val="both"/>
        <w:rPr>
          <w:rFonts w:ascii="Times New Roman" w:eastAsia="Times New Roman" w:hAnsi="Times New Roman" w:cs="Times New Roman"/>
          <w:color w:val="000000"/>
          <w:sz w:val="20"/>
          <w:szCs w:val="20"/>
          <w:lang w:eastAsia="ar-SA"/>
        </w:rPr>
      </w:pPr>
      <w:r w:rsidRPr="006104C5">
        <w:rPr>
          <w:rFonts w:ascii="Times New Roman" w:eastAsia="Times New Roman" w:hAnsi="Times New Roman" w:cs="Times New Roman"/>
          <w:color w:val="000000"/>
          <w:sz w:val="20"/>
          <w:szCs w:val="20"/>
          <w:lang w:eastAsia="ar-SA"/>
        </w:rPr>
        <w:t>1.4. Достижение цели ведомственной целевой программы обеспечивалось выполнением мероприятий, утвержденных календарным планом проведения официальных физкультурно-оздоровительных и спортивных мероприятий на территории Колпашевского городского поселения в 2023 году.</w:t>
      </w:r>
    </w:p>
    <w:p w14:paraId="530463FF" w14:textId="77777777" w:rsidR="006104C5" w:rsidRPr="006104C5" w:rsidRDefault="006104C5" w:rsidP="006104C5">
      <w:pPr>
        <w:suppressAutoHyphens/>
        <w:spacing w:after="0" w:line="240" w:lineRule="auto"/>
        <w:ind w:firstLine="708"/>
        <w:jc w:val="both"/>
        <w:rPr>
          <w:rFonts w:ascii="Times New Roman" w:eastAsia="Times New Roman" w:hAnsi="Times New Roman" w:cs="Times New Roman"/>
          <w:color w:val="000000"/>
          <w:sz w:val="20"/>
          <w:szCs w:val="20"/>
          <w:lang w:eastAsia="ar-SA"/>
        </w:rPr>
      </w:pPr>
      <w:r w:rsidRPr="006104C5">
        <w:rPr>
          <w:rFonts w:ascii="Times New Roman" w:eastAsia="Times New Roman" w:hAnsi="Times New Roman" w:cs="Times New Roman"/>
          <w:color w:val="000000"/>
          <w:sz w:val="20"/>
          <w:szCs w:val="20"/>
          <w:lang w:eastAsia="ar-SA"/>
        </w:rPr>
        <w:t xml:space="preserve">Ведомственная целевая программа «Территория спорта» в проверяемом периоде по бюджетным расходам исполнена на 100%. </w:t>
      </w:r>
    </w:p>
    <w:p w14:paraId="6A7D1749" w14:textId="77777777" w:rsidR="006104C5" w:rsidRPr="006104C5" w:rsidRDefault="006104C5" w:rsidP="006104C5">
      <w:pPr>
        <w:spacing w:after="0" w:line="240" w:lineRule="auto"/>
        <w:ind w:firstLine="709"/>
        <w:jc w:val="both"/>
        <w:rPr>
          <w:rFonts w:ascii="Times New Roman" w:eastAsia="Calibri" w:hAnsi="Times New Roman" w:cs="Times New Roman"/>
          <w:color w:val="000000"/>
          <w:sz w:val="20"/>
          <w:szCs w:val="20"/>
          <w:lang w:eastAsia="ru-RU"/>
        </w:rPr>
      </w:pPr>
      <w:r w:rsidRPr="006104C5">
        <w:rPr>
          <w:rFonts w:ascii="Times New Roman" w:eastAsia="Times New Roman" w:hAnsi="Times New Roman" w:cs="Times New Roman"/>
          <w:color w:val="000000"/>
          <w:sz w:val="20"/>
          <w:szCs w:val="20"/>
          <w:lang w:eastAsia="ar-SA"/>
        </w:rPr>
        <w:t xml:space="preserve">1.5. </w:t>
      </w:r>
      <w:r w:rsidRPr="006104C5">
        <w:rPr>
          <w:rFonts w:ascii="Times New Roman" w:eastAsia="Calibri" w:hAnsi="Times New Roman" w:cs="Times New Roman"/>
          <w:color w:val="000000"/>
          <w:sz w:val="20"/>
          <w:szCs w:val="20"/>
          <w:lang w:eastAsia="ru-RU"/>
        </w:rPr>
        <w:t>Текущий контроль за реализацией мероприятий ВЦП осуществлялся Администрацией поселения в течение всего периода реализации ВЦП путем проведения мониторинга по состоянию на 01 июля текущего финансового года и на 01 января следующего за отчетным годом (нарастающим итогом).</w:t>
      </w:r>
    </w:p>
    <w:p w14:paraId="5BF329B4" w14:textId="77777777" w:rsidR="006104C5" w:rsidRPr="006104C5" w:rsidRDefault="006104C5" w:rsidP="006104C5">
      <w:pPr>
        <w:suppressAutoHyphens/>
        <w:spacing w:after="0" w:line="240" w:lineRule="auto"/>
        <w:ind w:firstLine="708"/>
        <w:jc w:val="both"/>
        <w:rPr>
          <w:rFonts w:ascii="Times New Roman" w:eastAsia="Times New Roman" w:hAnsi="Times New Roman" w:cs="Times New Roman"/>
          <w:color w:val="000000"/>
          <w:sz w:val="20"/>
          <w:szCs w:val="20"/>
          <w:lang w:eastAsia="ar-SA"/>
        </w:rPr>
      </w:pPr>
      <w:r w:rsidRPr="006104C5">
        <w:rPr>
          <w:rFonts w:ascii="Times New Roman" w:eastAsia="Times New Roman" w:hAnsi="Times New Roman" w:cs="Times New Roman"/>
          <w:color w:val="000000"/>
          <w:sz w:val="20"/>
          <w:szCs w:val="20"/>
          <w:lang w:eastAsia="ar-SA"/>
        </w:rPr>
        <w:t>Форма отчета на 01.07.2023 соответствует форме, утвержденной порядком   № 826.</w:t>
      </w:r>
    </w:p>
    <w:p w14:paraId="1A93C498" w14:textId="4A436A87" w:rsidR="006104C5" w:rsidRPr="006104C5" w:rsidRDefault="006104C5" w:rsidP="006104C5">
      <w:pPr>
        <w:spacing w:after="0" w:line="240" w:lineRule="auto"/>
        <w:ind w:firstLine="709"/>
        <w:jc w:val="both"/>
        <w:rPr>
          <w:rFonts w:ascii="Times New Roman" w:eastAsia="Calibri" w:hAnsi="Times New Roman" w:cs="Times New Roman"/>
          <w:color w:val="000000"/>
          <w:sz w:val="20"/>
          <w:szCs w:val="20"/>
          <w:lang w:eastAsia="ru-RU"/>
        </w:rPr>
      </w:pPr>
      <w:r w:rsidRPr="006104C5">
        <w:rPr>
          <w:rFonts w:ascii="Times New Roman" w:eastAsia="Calibri" w:hAnsi="Times New Roman" w:cs="Times New Roman"/>
          <w:color w:val="000000"/>
          <w:sz w:val="20"/>
          <w:szCs w:val="20"/>
          <w:lang w:eastAsia="ru-RU"/>
        </w:rPr>
        <w:t>В соответствии с представленными отчетными данными мониторинга ВЦП на 01.07.2023 показатель «Количество участников в физкультурно-оздоровительных и спортивных мероприятиях» (чел.) фактическое значение на отчетную дату составило 799 чел. При этом согласно представленным отчетам о проведении мероприятий по состоянию на 01.07.2023</w:t>
      </w:r>
      <w:r>
        <w:rPr>
          <w:rFonts w:ascii="Times New Roman" w:eastAsia="Calibri" w:hAnsi="Times New Roman" w:cs="Times New Roman"/>
          <w:color w:val="000000"/>
          <w:sz w:val="20"/>
          <w:szCs w:val="20"/>
          <w:lang w:eastAsia="ru-RU"/>
        </w:rPr>
        <w:t xml:space="preserve"> (ИП Трифонов Ю.А.)</w:t>
      </w:r>
      <w:r w:rsidRPr="006104C5">
        <w:rPr>
          <w:rFonts w:ascii="Times New Roman" w:eastAsia="Calibri" w:hAnsi="Times New Roman" w:cs="Times New Roman"/>
          <w:color w:val="000000"/>
          <w:sz w:val="20"/>
          <w:szCs w:val="20"/>
          <w:lang w:eastAsia="ru-RU"/>
        </w:rPr>
        <w:t xml:space="preserve"> количество участников мероприятий – 584 человека. Расхождение составило 215 человек. В рамках мероприятия указанное расхождение невозможно сопоставить в связи с отсутствием иной информации.</w:t>
      </w:r>
    </w:p>
    <w:p w14:paraId="31E9CBC5" w14:textId="77777777" w:rsidR="006104C5" w:rsidRPr="006104C5" w:rsidRDefault="006104C5" w:rsidP="006104C5">
      <w:pPr>
        <w:spacing w:after="0" w:line="240" w:lineRule="auto"/>
        <w:ind w:firstLine="709"/>
        <w:jc w:val="both"/>
        <w:rPr>
          <w:rFonts w:ascii="Times New Roman" w:eastAsia="Times New Roman" w:hAnsi="Times New Roman" w:cs="Times New Roman"/>
          <w:color w:val="000000"/>
          <w:sz w:val="20"/>
          <w:szCs w:val="20"/>
          <w:lang w:eastAsia="ru-RU"/>
        </w:rPr>
      </w:pPr>
      <w:r w:rsidRPr="006104C5">
        <w:rPr>
          <w:rFonts w:ascii="Times New Roman" w:eastAsia="Calibri" w:hAnsi="Times New Roman" w:cs="Times New Roman"/>
          <w:color w:val="000000"/>
          <w:sz w:val="20"/>
          <w:szCs w:val="20"/>
          <w:lang w:eastAsia="ru-RU"/>
        </w:rPr>
        <w:t xml:space="preserve">1.6. </w:t>
      </w:r>
      <w:r w:rsidRPr="006104C5">
        <w:rPr>
          <w:rFonts w:ascii="Times New Roman" w:eastAsia="Times New Roman" w:hAnsi="Times New Roman" w:cs="Times New Roman"/>
          <w:color w:val="000000"/>
          <w:sz w:val="20"/>
          <w:szCs w:val="20"/>
          <w:lang w:eastAsia="ru-RU"/>
        </w:rPr>
        <w:t>Оценка эффективности реализации ВЦП производится ежегодно. В проверяемом периоде степень эффективности реализации ВЦП не определена по причине, что установленный срок ещё не наступил.</w:t>
      </w:r>
    </w:p>
    <w:p w14:paraId="713B0228" w14:textId="77777777" w:rsidR="006104C5" w:rsidRPr="006104C5" w:rsidRDefault="006104C5" w:rsidP="006104C5">
      <w:pPr>
        <w:spacing w:after="0" w:line="240" w:lineRule="auto"/>
        <w:ind w:firstLine="709"/>
        <w:jc w:val="both"/>
        <w:rPr>
          <w:rFonts w:ascii="Times New Roman" w:eastAsia="Times New Roman" w:hAnsi="Times New Roman" w:cs="Times New Roman"/>
          <w:color w:val="000000"/>
          <w:sz w:val="20"/>
          <w:szCs w:val="20"/>
          <w:lang w:eastAsia="ru-RU"/>
        </w:rPr>
      </w:pPr>
      <w:r w:rsidRPr="006104C5">
        <w:rPr>
          <w:rFonts w:ascii="Times New Roman" w:eastAsia="Times New Roman" w:hAnsi="Times New Roman" w:cs="Times New Roman"/>
          <w:color w:val="000000"/>
          <w:sz w:val="20"/>
          <w:szCs w:val="20"/>
          <w:lang w:eastAsia="ru-RU"/>
        </w:rPr>
        <w:t xml:space="preserve">При этом отмечено, что по данным аналитической записки к отчету о реализации ведомственных целевых программ муниципального образования «Колпашевское городское поселение» за 2022 год в результате проведения оценки эффективности реализации аналогичной ВЦП «Территория спорта» установлено, что Программа является высокоэффективной.          </w:t>
      </w:r>
    </w:p>
    <w:p w14:paraId="290C4A97" w14:textId="77777777" w:rsidR="006104C5" w:rsidRPr="006104C5" w:rsidRDefault="006104C5" w:rsidP="006104C5">
      <w:pPr>
        <w:spacing w:after="0" w:line="240" w:lineRule="auto"/>
        <w:ind w:firstLine="708"/>
        <w:jc w:val="both"/>
        <w:rPr>
          <w:rFonts w:ascii="Times New Roman" w:eastAsia="Times New Roman" w:hAnsi="Times New Roman" w:cs="Times New Roman"/>
          <w:b/>
          <w:lang w:eastAsia="ru-RU"/>
        </w:rPr>
      </w:pPr>
      <w:r w:rsidRPr="006104C5">
        <w:rPr>
          <w:rFonts w:ascii="Times New Roman" w:eastAsia="Times New Roman" w:hAnsi="Times New Roman" w:cs="Times New Roman"/>
          <w:b/>
          <w:bCs/>
          <w:color w:val="000000"/>
          <w:lang w:eastAsia="ru-RU"/>
        </w:rPr>
        <w:t>2. В отношении проверки целевого и эффективного использования средств бюджета муниципального</w:t>
      </w:r>
      <w:r w:rsidRPr="006104C5">
        <w:rPr>
          <w:rFonts w:ascii="Times New Roman" w:eastAsia="Times New Roman" w:hAnsi="Times New Roman" w:cs="Times New Roman"/>
          <w:b/>
          <w:lang w:eastAsia="ru-RU"/>
        </w:rPr>
        <w:t xml:space="preserve"> образования «Колпашевское городское поселение», направленных на реализацию мероприятий ведомственной целевой программы «Территория спорта»:</w:t>
      </w:r>
    </w:p>
    <w:p w14:paraId="579647DD" w14:textId="77777777" w:rsidR="006104C5" w:rsidRPr="006104C5" w:rsidRDefault="006104C5" w:rsidP="006104C5">
      <w:pPr>
        <w:tabs>
          <w:tab w:val="left" w:pos="2054"/>
        </w:tabs>
        <w:spacing w:after="0" w:line="240" w:lineRule="auto"/>
        <w:jc w:val="both"/>
        <w:rPr>
          <w:rFonts w:ascii="Times New Roman" w:eastAsia="Times New Roman" w:hAnsi="Times New Roman" w:cs="Times New Roman"/>
          <w:color w:val="000000"/>
          <w:lang w:eastAsia="ru-RU"/>
        </w:rPr>
      </w:pPr>
      <w:r w:rsidRPr="006104C5">
        <w:rPr>
          <w:rFonts w:ascii="Times New Roman" w:eastAsia="Times New Roman" w:hAnsi="Times New Roman" w:cs="Times New Roman"/>
          <w:color w:val="000000"/>
          <w:lang w:eastAsia="ru-RU"/>
        </w:rPr>
        <w:t xml:space="preserve">         2.1. В рамках реализации ведомственной целевой программы муниципальные мероприятия проводились в соответствии с Календарным планом </w:t>
      </w:r>
      <w:r w:rsidRPr="006104C5">
        <w:rPr>
          <w:rFonts w:ascii="Times New Roman" w:eastAsia="Times New Roman" w:hAnsi="Times New Roman" w:cs="Times New Roman"/>
          <w:lang w:eastAsia="ru-RU"/>
        </w:rPr>
        <w:t>проведения официальных физкультурно-оздоровительных и спортивных мероприятий на территории Колпашевского городского поселения, выездов сборных команд и спортсменов Колпашевского городского поселения на районные, областные, всероссийские, международные и межрегиональные спортивные мероприятия на 2023 год, включающим проведение 18 мероприятий в сумме 1 054,0 тыс.рублей, который утвержден постановлением Администрации Колпашевского городского поселения от 10 января 2023 года № 4.</w:t>
      </w:r>
    </w:p>
    <w:p w14:paraId="3B4FCE4A" w14:textId="77777777" w:rsidR="006104C5" w:rsidRPr="006104C5" w:rsidRDefault="006104C5" w:rsidP="006104C5">
      <w:pPr>
        <w:spacing w:after="0" w:line="240" w:lineRule="auto"/>
        <w:ind w:firstLine="709"/>
        <w:jc w:val="both"/>
        <w:rPr>
          <w:rFonts w:ascii="Times New Roman" w:eastAsia="Times New Roman" w:hAnsi="Times New Roman" w:cs="Times New Roman"/>
          <w:color w:val="000000"/>
          <w:lang w:eastAsia="ru-RU"/>
        </w:rPr>
      </w:pPr>
      <w:r w:rsidRPr="006104C5">
        <w:rPr>
          <w:rFonts w:ascii="Times New Roman" w:eastAsia="Times New Roman" w:hAnsi="Times New Roman" w:cs="Times New Roman"/>
          <w:color w:val="000000"/>
          <w:lang w:eastAsia="ru-RU"/>
        </w:rPr>
        <w:t xml:space="preserve">2.2. При формировании Календарного плана допущены нарушения п. 8 Положения о порядке расходования бюджетных средств на обеспечение условий для развития физической </w:t>
      </w:r>
      <w:r w:rsidRPr="006104C5">
        <w:rPr>
          <w:rFonts w:ascii="Times New Roman" w:eastAsia="Times New Roman" w:hAnsi="Times New Roman" w:cs="Times New Roman"/>
          <w:color w:val="000000"/>
          <w:lang w:eastAsia="ru-RU"/>
        </w:rPr>
        <w:lastRenderedPageBreak/>
        <w:t>культуры и массового спорта, организации проведения официальных физкультурно-оздоровительных и спортивных мероприятий на территории Колпашевского городского поселения, утвержденного постановлением Администрации Колпашевского городского поселения от 19.09.2012 № 493, а именно:</w:t>
      </w:r>
    </w:p>
    <w:p w14:paraId="7FA9C106" w14:textId="77777777" w:rsidR="006104C5" w:rsidRPr="006104C5" w:rsidRDefault="006104C5" w:rsidP="006104C5">
      <w:pPr>
        <w:spacing w:after="0" w:line="240" w:lineRule="auto"/>
        <w:ind w:firstLine="709"/>
        <w:jc w:val="both"/>
        <w:rPr>
          <w:rFonts w:ascii="Times New Roman" w:eastAsia="Times New Roman" w:hAnsi="Times New Roman" w:cs="Times New Roman"/>
          <w:color w:val="000000"/>
          <w:lang w:eastAsia="ru-RU"/>
        </w:rPr>
      </w:pPr>
      <w:r w:rsidRPr="006104C5">
        <w:rPr>
          <w:rFonts w:ascii="Times New Roman" w:eastAsia="Times New Roman" w:hAnsi="Times New Roman" w:cs="Times New Roman"/>
          <w:color w:val="000000"/>
          <w:lang w:eastAsia="ru-RU"/>
        </w:rPr>
        <w:t>- Календарный план утвержден постановлением Администрации Колпашевского городского поселения за пределами срока, установленного для его утверждения;</w:t>
      </w:r>
    </w:p>
    <w:p w14:paraId="2E5F02B6" w14:textId="77777777" w:rsidR="006104C5" w:rsidRPr="006104C5" w:rsidRDefault="006104C5" w:rsidP="006104C5">
      <w:pPr>
        <w:spacing w:after="0" w:line="240" w:lineRule="auto"/>
        <w:ind w:firstLine="709"/>
        <w:jc w:val="both"/>
        <w:rPr>
          <w:rFonts w:ascii="Times New Roman" w:eastAsia="Times New Roman" w:hAnsi="Times New Roman" w:cs="Times New Roman"/>
          <w:color w:val="000000"/>
          <w:lang w:eastAsia="ru-RU"/>
        </w:rPr>
      </w:pPr>
      <w:r w:rsidRPr="006104C5">
        <w:rPr>
          <w:rFonts w:ascii="Times New Roman" w:eastAsia="Times New Roman" w:hAnsi="Times New Roman" w:cs="Times New Roman"/>
          <w:color w:val="000000"/>
          <w:lang w:eastAsia="ru-RU"/>
        </w:rPr>
        <w:t>- в Календарном плане не предусмотрена графа «Организатор мероприятия»;</w:t>
      </w:r>
    </w:p>
    <w:p w14:paraId="0DF7B997" w14:textId="77777777" w:rsidR="006104C5" w:rsidRPr="006104C5" w:rsidRDefault="006104C5" w:rsidP="006104C5">
      <w:pPr>
        <w:spacing w:after="0" w:line="240" w:lineRule="auto"/>
        <w:ind w:firstLine="709"/>
        <w:jc w:val="both"/>
        <w:rPr>
          <w:rFonts w:ascii="Times New Roman" w:eastAsia="Times New Roman" w:hAnsi="Times New Roman" w:cs="Times New Roman"/>
          <w:color w:val="000000"/>
          <w:lang w:eastAsia="ru-RU"/>
        </w:rPr>
      </w:pPr>
      <w:r w:rsidRPr="006104C5">
        <w:rPr>
          <w:rFonts w:ascii="Times New Roman" w:eastAsia="Times New Roman" w:hAnsi="Times New Roman" w:cs="Times New Roman"/>
          <w:color w:val="000000"/>
          <w:lang w:eastAsia="ru-RU"/>
        </w:rPr>
        <w:t xml:space="preserve">- в Календарный план не включены мероприятия, организатором которых является учреждение, учредителем которого выступает орган местного самоуправления Колпашевского городского поселения; </w:t>
      </w:r>
    </w:p>
    <w:p w14:paraId="7397958B" w14:textId="77777777" w:rsidR="006104C5" w:rsidRPr="006104C5" w:rsidRDefault="006104C5" w:rsidP="006104C5">
      <w:pPr>
        <w:spacing w:after="0" w:line="240" w:lineRule="auto"/>
        <w:ind w:firstLine="709"/>
        <w:jc w:val="both"/>
        <w:rPr>
          <w:rFonts w:ascii="Times New Roman" w:eastAsia="Times New Roman" w:hAnsi="Times New Roman" w:cs="Times New Roman"/>
          <w:b/>
          <w:color w:val="000000"/>
          <w:lang w:eastAsia="ru-RU"/>
        </w:rPr>
      </w:pPr>
      <w:r w:rsidRPr="006104C5">
        <w:rPr>
          <w:rFonts w:ascii="Times New Roman" w:eastAsia="Times New Roman" w:hAnsi="Times New Roman" w:cs="Times New Roman"/>
          <w:color w:val="000000"/>
          <w:lang w:eastAsia="ru-RU"/>
        </w:rPr>
        <w:t xml:space="preserve">- формируется не Отделом, а главным специалистом по вопросам молодёжной политике и спорта;     </w:t>
      </w:r>
    </w:p>
    <w:p w14:paraId="1950DE79" w14:textId="77777777" w:rsidR="006104C5" w:rsidRPr="006104C5" w:rsidRDefault="006104C5" w:rsidP="006104C5">
      <w:pPr>
        <w:tabs>
          <w:tab w:val="left" w:pos="2054"/>
        </w:tabs>
        <w:spacing w:after="0" w:line="240" w:lineRule="auto"/>
        <w:ind w:firstLine="708"/>
        <w:jc w:val="both"/>
        <w:rPr>
          <w:rFonts w:ascii="Times New Roman" w:eastAsia="Times New Roman" w:hAnsi="Times New Roman" w:cs="Times New Roman"/>
          <w:color w:val="000000"/>
          <w:lang w:eastAsia="ru-RU"/>
        </w:rPr>
      </w:pPr>
      <w:r w:rsidRPr="006104C5">
        <w:rPr>
          <w:rFonts w:ascii="Times New Roman" w:eastAsia="Times New Roman" w:hAnsi="Times New Roman" w:cs="Times New Roman"/>
          <w:color w:val="000000"/>
          <w:lang w:eastAsia="ru-RU"/>
        </w:rPr>
        <w:t>- смета расходов по мероприятиям, включенным в Календарный план, не составлялась, что не позволило определить направления и сумму расходов, связанных с организацией проведения физкультурно-оздоровительных и спортивных мероприятий.</w:t>
      </w:r>
    </w:p>
    <w:p w14:paraId="4E738DDD" w14:textId="77777777" w:rsidR="006104C5" w:rsidRPr="006104C5" w:rsidRDefault="006104C5" w:rsidP="006104C5">
      <w:pPr>
        <w:shd w:val="clear" w:color="auto" w:fill="FFFFFF"/>
        <w:spacing w:after="0" w:line="240" w:lineRule="auto"/>
        <w:jc w:val="both"/>
        <w:rPr>
          <w:rFonts w:ascii="Times New Roman" w:eastAsia="Times New Roman" w:hAnsi="Times New Roman" w:cs="Times New Roman"/>
          <w:bCs/>
          <w:color w:val="000000" w:themeColor="text1"/>
          <w:shd w:val="clear" w:color="auto" w:fill="FFFFFF"/>
          <w:lang w:eastAsia="ru-RU"/>
        </w:rPr>
      </w:pPr>
      <w:r w:rsidRPr="006104C5">
        <w:rPr>
          <w:rFonts w:ascii="Times New Roman" w:eastAsia="Times New Roman" w:hAnsi="Times New Roman" w:cs="Times New Roman"/>
          <w:color w:val="000000"/>
          <w:lang w:eastAsia="ru-RU"/>
        </w:rPr>
        <w:t xml:space="preserve">          2.3. </w:t>
      </w:r>
      <w:r w:rsidRPr="006104C5">
        <w:rPr>
          <w:rFonts w:ascii="Times New Roman" w:eastAsia="Times New Roman" w:hAnsi="Times New Roman" w:cs="Times New Roman"/>
          <w:bCs/>
          <w:color w:val="000000"/>
          <w:shd w:val="clear" w:color="auto" w:fill="FFFFFF"/>
          <w:lang w:eastAsia="ru-RU"/>
        </w:rPr>
        <w:t xml:space="preserve">В результате анализа положений о проведении муниципальных спортивных мероприятий Колпашевского городского поселения на соответствие с Порядком подготовки и утверждения положений о проведении муниципальных спортивных мероприятий Колпашевского городского поселения, утвержденным постановлением Администрации </w:t>
      </w:r>
      <w:r w:rsidRPr="006104C5">
        <w:rPr>
          <w:rFonts w:ascii="Times New Roman" w:eastAsia="Times New Roman" w:hAnsi="Times New Roman" w:cs="Times New Roman"/>
          <w:bCs/>
          <w:color w:val="000000" w:themeColor="text1"/>
          <w:shd w:val="clear" w:color="auto" w:fill="FFFFFF"/>
          <w:lang w:eastAsia="ru-RU"/>
        </w:rPr>
        <w:t>Колпашевского городского поселения от 03.08.2012 № 377, установлено следующее.</w:t>
      </w:r>
    </w:p>
    <w:p w14:paraId="4216432F" w14:textId="77777777" w:rsidR="006104C5" w:rsidRPr="006104C5" w:rsidRDefault="006104C5" w:rsidP="006104C5">
      <w:pPr>
        <w:spacing w:after="0" w:line="240" w:lineRule="auto"/>
        <w:ind w:firstLine="709"/>
        <w:jc w:val="both"/>
        <w:rPr>
          <w:rFonts w:ascii="Times New Roman" w:hAnsi="Times New Roman" w:cs="Times New Roman"/>
          <w:bCs/>
          <w:color w:val="000000" w:themeColor="text1"/>
          <w:lang w:eastAsia="ru-RU"/>
        </w:rPr>
      </w:pPr>
      <w:r w:rsidRPr="006104C5">
        <w:rPr>
          <w:rFonts w:ascii="Times New Roman" w:hAnsi="Times New Roman" w:cs="Times New Roman"/>
          <w:bCs/>
          <w:color w:val="000000" w:themeColor="text1"/>
          <w:lang w:eastAsia="ru-RU"/>
        </w:rPr>
        <w:t>1) Структура положений о проведении муниципальных спортивных мероприятий по разделам, их наименованиям и содержанию информации не в полной мере соответствует требованиям, предусмотренным п. 4 Порядка.</w:t>
      </w:r>
    </w:p>
    <w:p w14:paraId="6B1C2B21" w14:textId="77777777" w:rsidR="006104C5" w:rsidRPr="006104C5" w:rsidRDefault="006104C5" w:rsidP="006104C5">
      <w:pPr>
        <w:shd w:val="clear" w:color="auto" w:fill="FFFFFF"/>
        <w:spacing w:after="0" w:line="240" w:lineRule="auto"/>
        <w:ind w:firstLine="709"/>
        <w:jc w:val="both"/>
        <w:rPr>
          <w:rFonts w:ascii="Times New Roman" w:hAnsi="Times New Roman" w:cs="Times New Roman"/>
          <w:color w:val="000000" w:themeColor="text1"/>
          <w:lang w:eastAsia="ru-RU"/>
        </w:rPr>
      </w:pPr>
      <w:r w:rsidRPr="006104C5">
        <w:rPr>
          <w:rFonts w:ascii="Times New Roman" w:hAnsi="Times New Roman" w:cs="Times New Roman"/>
          <w:bCs/>
          <w:color w:val="000000" w:themeColor="text1"/>
          <w:lang w:eastAsia="ru-RU"/>
        </w:rPr>
        <w:t>2) Не соблюдена процедура утверждения положений, установленная п. 5 Порядка, согласно которому положение для мероприятий, проводимых Администрацией Колпашевского городского поселения, утверждается Главой Колпашевского городского поселения, согласовывается заместителем Главы Колпашевского городского поселения.</w:t>
      </w:r>
    </w:p>
    <w:p w14:paraId="32AF6EA6" w14:textId="77777777" w:rsidR="006104C5" w:rsidRPr="006104C5" w:rsidRDefault="006104C5" w:rsidP="006104C5">
      <w:pPr>
        <w:spacing w:after="0" w:line="240" w:lineRule="auto"/>
        <w:ind w:firstLine="708"/>
        <w:jc w:val="both"/>
        <w:rPr>
          <w:rFonts w:ascii="Times New Roman" w:eastAsia="Times New Roman" w:hAnsi="Times New Roman" w:cs="Times New Roman"/>
          <w:color w:val="000000"/>
          <w:lang w:eastAsia="ru-RU"/>
        </w:rPr>
      </w:pPr>
      <w:r w:rsidRPr="006104C5">
        <w:rPr>
          <w:rFonts w:ascii="Times New Roman" w:eastAsia="Times New Roman" w:hAnsi="Times New Roman" w:cs="Times New Roman"/>
          <w:color w:val="000000"/>
          <w:lang w:eastAsia="ru-RU"/>
        </w:rPr>
        <w:t xml:space="preserve">2.4. Мероприятия, включенные в Календарный план, Администрация Колпашевского городского поселения проводила не самостоятельно, а осуществляла организацию их выполнения иными лицами путем заключения договоров (муниципальных контрактов) на оказание услуг.       </w:t>
      </w:r>
    </w:p>
    <w:p w14:paraId="0F34B23F" w14:textId="77777777" w:rsidR="006104C5" w:rsidRPr="006104C5" w:rsidRDefault="006104C5" w:rsidP="006104C5">
      <w:pPr>
        <w:spacing w:after="0" w:line="240" w:lineRule="auto"/>
        <w:ind w:firstLine="708"/>
        <w:jc w:val="both"/>
        <w:rPr>
          <w:rFonts w:ascii="Times New Roman" w:eastAsia="Times New Roman" w:hAnsi="Times New Roman" w:cs="Times New Roman"/>
          <w:color w:val="000000"/>
          <w:lang w:eastAsia="ru-RU"/>
        </w:rPr>
      </w:pPr>
      <w:r w:rsidRPr="006104C5">
        <w:rPr>
          <w:rFonts w:ascii="Times New Roman" w:eastAsia="Times New Roman" w:hAnsi="Times New Roman" w:cs="Times New Roman"/>
          <w:color w:val="000000"/>
          <w:lang w:eastAsia="ru-RU"/>
        </w:rPr>
        <w:t>Проверкой целевого и эффективного использования средств, выделенных на реализацию ведомственной целевой программы, установлено, что наибольшую долю (82%) от произведенных в 2023 году расходов направлено на услуги по организации и проведению официальных физкультурно-оздоровительных и спортивных мероприятий на территории Колпашевского городского поселения, которые не определены Порядком № 493.</w:t>
      </w:r>
    </w:p>
    <w:p w14:paraId="73A6C97D" w14:textId="77777777" w:rsidR="006104C5" w:rsidRPr="006104C5" w:rsidRDefault="006104C5" w:rsidP="006104C5">
      <w:pPr>
        <w:spacing w:after="0" w:line="240" w:lineRule="auto"/>
        <w:ind w:firstLine="708"/>
        <w:jc w:val="both"/>
        <w:rPr>
          <w:rFonts w:ascii="Times New Roman" w:eastAsia="Times New Roman" w:hAnsi="Times New Roman" w:cs="Times New Roman"/>
          <w:color w:val="000000"/>
          <w:lang w:eastAsia="ru-RU"/>
        </w:rPr>
      </w:pPr>
      <w:r w:rsidRPr="006104C5">
        <w:rPr>
          <w:rFonts w:ascii="Times New Roman" w:eastAsia="Times New Roman" w:hAnsi="Times New Roman" w:cs="Times New Roman"/>
          <w:color w:val="000000"/>
          <w:lang w:eastAsia="ru-RU"/>
        </w:rPr>
        <w:t>В целях организации и проведения муниципальных спортивных мероприятий Администрацией Колпашевского городского поселения по результатам проведения электронного аукциона заключен муниципальный контракт от 27 декабря 2022 № 522 с индивидуальным предпринимателем Трифоновым Юрием Александровичем на сумму 864,0 тыс.рублей.</w:t>
      </w:r>
    </w:p>
    <w:p w14:paraId="608CBFDD" w14:textId="77777777" w:rsidR="006104C5" w:rsidRPr="006104C5" w:rsidRDefault="006104C5" w:rsidP="006104C5">
      <w:pPr>
        <w:spacing w:after="0" w:line="240" w:lineRule="auto"/>
        <w:ind w:firstLine="708"/>
        <w:jc w:val="both"/>
        <w:rPr>
          <w:rFonts w:ascii="Times New Roman" w:eastAsia="Times New Roman" w:hAnsi="Times New Roman" w:cs="Times New Roman"/>
          <w:color w:val="000000"/>
          <w:lang w:eastAsia="ru-RU"/>
        </w:rPr>
      </w:pPr>
      <w:r w:rsidRPr="006104C5">
        <w:rPr>
          <w:rFonts w:ascii="Times New Roman" w:eastAsia="Times New Roman" w:hAnsi="Times New Roman" w:cs="Times New Roman"/>
          <w:color w:val="000000"/>
          <w:lang w:eastAsia="ru-RU"/>
        </w:rPr>
        <w:t>В результате исполнения условий Контракта установлено следующее:</w:t>
      </w:r>
    </w:p>
    <w:p w14:paraId="12A95A14" w14:textId="77777777" w:rsidR="006104C5" w:rsidRPr="006104C5" w:rsidRDefault="006104C5" w:rsidP="006104C5">
      <w:pPr>
        <w:spacing w:after="0" w:line="240" w:lineRule="auto"/>
        <w:ind w:firstLine="708"/>
        <w:jc w:val="both"/>
        <w:rPr>
          <w:rFonts w:ascii="Times New Roman" w:eastAsia="Times New Roman" w:hAnsi="Times New Roman" w:cs="Times New Roman"/>
          <w:lang w:eastAsia="ru-RU"/>
        </w:rPr>
      </w:pPr>
      <w:r w:rsidRPr="006104C5">
        <w:rPr>
          <w:rFonts w:ascii="Times New Roman" w:eastAsia="Times New Roman" w:hAnsi="Times New Roman" w:cs="Times New Roman"/>
          <w:color w:val="000000"/>
          <w:lang w:eastAsia="ru-RU"/>
        </w:rPr>
        <w:t xml:space="preserve">1. </w:t>
      </w:r>
      <w:r w:rsidRPr="006104C5">
        <w:rPr>
          <w:rFonts w:ascii="Times New Roman" w:eastAsia="Times New Roman" w:hAnsi="Times New Roman" w:cs="Times New Roman"/>
          <w:lang w:eastAsia="ru-RU"/>
        </w:rPr>
        <w:t xml:space="preserve">Акты оказанных услуг подписаны без претензий к Исполнителю услуг на общую сумму 864,0 тыс.рублей. В представленных актах (от 28.02.2023 № 1, 2, от 01.03.2023 № 3) при отсутствии утвержденной сметы отмечено, что услуга оказана в объеме сметы. </w:t>
      </w:r>
    </w:p>
    <w:p w14:paraId="05F16E1C" w14:textId="77777777" w:rsidR="006104C5" w:rsidRPr="006104C5" w:rsidRDefault="006104C5" w:rsidP="006104C5">
      <w:pPr>
        <w:spacing w:after="0" w:line="240" w:lineRule="auto"/>
        <w:ind w:firstLine="708"/>
        <w:jc w:val="both"/>
        <w:rPr>
          <w:rFonts w:ascii="Times New Roman" w:eastAsia="Times New Roman" w:hAnsi="Times New Roman" w:cs="Times New Roman"/>
          <w:color w:val="000000"/>
          <w:lang w:eastAsia="ru-RU"/>
        </w:rPr>
      </w:pPr>
      <w:r w:rsidRPr="006104C5">
        <w:rPr>
          <w:rFonts w:ascii="Times New Roman" w:eastAsia="Times New Roman" w:hAnsi="Times New Roman" w:cs="Times New Roman"/>
          <w:lang w:eastAsia="ru-RU"/>
        </w:rPr>
        <w:t xml:space="preserve">2. Сторонами контракта допущено нарушение условий Контракта в части нарушения сроков оказания услуг, установленных п. 2.1 Муниципального контракта № 522.  </w:t>
      </w:r>
      <w:r w:rsidRPr="006104C5">
        <w:rPr>
          <w:rFonts w:ascii="Times New Roman" w:eastAsia="Times New Roman" w:hAnsi="Times New Roman" w:cs="Times New Roman"/>
          <w:color w:val="000000"/>
          <w:lang w:eastAsia="ru-RU"/>
        </w:rPr>
        <w:t xml:space="preserve">  </w:t>
      </w:r>
    </w:p>
    <w:p w14:paraId="1A19EE88" w14:textId="77777777" w:rsidR="006104C5" w:rsidRPr="006104C5" w:rsidRDefault="006104C5" w:rsidP="006104C5">
      <w:pPr>
        <w:spacing w:after="0" w:line="240" w:lineRule="auto"/>
        <w:ind w:firstLine="708"/>
        <w:jc w:val="both"/>
        <w:rPr>
          <w:rFonts w:ascii="Times New Roman" w:eastAsia="Times New Roman" w:hAnsi="Times New Roman" w:cs="Times New Roman"/>
          <w:color w:val="000000"/>
          <w:shd w:val="clear" w:color="auto" w:fill="FFFFFF"/>
          <w:lang w:eastAsia="ru-RU"/>
        </w:rPr>
      </w:pPr>
      <w:r w:rsidRPr="006104C5">
        <w:rPr>
          <w:rFonts w:ascii="Times New Roman" w:eastAsia="Times New Roman" w:hAnsi="Times New Roman" w:cs="Times New Roman"/>
          <w:color w:val="000000"/>
          <w:lang w:eastAsia="ru-RU"/>
        </w:rPr>
        <w:t xml:space="preserve">3. В нарушение п. 6.4 Контракта </w:t>
      </w:r>
      <w:r w:rsidRPr="006104C5">
        <w:rPr>
          <w:rFonts w:ascii="Times New Roman" w:eastAsia="Times New Roman" w:hAnsi="Times New Roman" w:cs="Times New Roman"/>
          <w:lang w:eastAsia="ru-RU"/>
        </w:rPr>
        <w:t xml:space="preserve">Исполнителем систематически осуществлялось предоставление документов о приемке с нарушением установленного срока, а со стороны Администрации поселения </w:t>
      </w:r>
      <w:r w:rsidRPr="006104C5">
        <w:rPr>
          <w:rFonts w:ascii="Times New Roman" w:eastAsia="Times New Roman" w:hAnsi="Times New Roman" w:cs="Times New Roman"/>
          <w:color w:val="000000"/>
          <w:shd w:val="clear" w:color="auto" w:fill="FFFFFF"/>
          <w:lang w:eastAsia="ru-RU"/>
        </w:rPr>
        <w:t>не применялись меры ответственности к Исполнителю за ненадлежащее исполнение обязательств по Контракту.</w:t>
      </w:r>
    </w:p>
    <w:p w14:paraId="6FE0A062" w14:textId="77777777" w:rsidR="006104C5" w:rsidRPr="006104C5" w:rsidRDefault="006104C5" w:rsidP="006104C5">
      <w:pPr>
        <w:spacing w:after="0" w:line="240" w:lineRule="auto"/>
        <w:ind w:firstLine="708"/>
        <w:jc w:val="both"/>
        <w:rPr>
          <w:rFonts w:ascii="Times New Roman" w:eastAsia="Times New Roman" w:hAnsi="Times New Roman" w:cs="Times New Roman"/>
          <w:color w:val="000000"/>
          <w:lang w:eastAsia="ru-RU"/>
        </w:rPr>
      </w:pPr>
      <w:r w:rsidRPr="006104C5">
        <w:rPr>
          <w:rFonts w:ascii="Times New Roman" w:eastAsia="Times New Roman" w:hAnsi="Times New Roman" w:cs="Times New Roman"/>
          <w:lang w:eastAsia="ru-RU"/>
        </w:rPr>
        <w:t xml:space="preserve">4. Оплата по Контракту в общей сумме 864,0 тыс.рублей произведена Администрацией Колпашевского городского поселения своевременно </w:t>
      </w:r>
      <w:r w:rsidRPr="006104C5">
        <w:rPr>
          <w:rFonts w:ascii="Times New Roman" w:eastAsia="Times New Roman" w:hAnsi="Times New Roman" w:cs="Times New Roman"/>
          <w:color w:val="000000"/>
          <w:lang w:eastAsia="ru-RU"/>
        </w:rPr>
        <w:t>согласно условиям Контракта.</w:t>
      </w:r>
    </w:p>
    <w:p w14:paraId="1775CCA9" w14:textId="77777777" w:rsidR="006104C5" w:rsidRPr="006104C5" w:rsidRDefault="006104C5" w:rsidP="006104C5">
      <w:pPr>
        <w:spacing w:after="0" w:line="240" w:lineRule="auto"/>
        <w:ind w:firstLine="708"/>
        <w:jc w:val="both"/>
        <w:rPr>
          <w:rFonts w:ascii="Times New Roman" w:eastAsia="Times New Roman" w:hAnsi="Times New Roman" w:cs="Times New Roman"/>
          <w:color w:val="000000"/>
          <w:shd w:val="clear" w:color="auto" w:fill="FFFFFF"/>
          <w:lang w:eastAsia="ru-RU"/>
        </w:rPr>
      </w:pPr>
      <w:r w:rsidRPr="006104C5">
        <w:rPr>
          <w:rFonts w:ascii="Times New Roman" w:eastAsia="Times New Roman" w:hAnsi="Times New Roman" w:cs="Times New Roman"/>
          <w:color w:val="000000"/>
          <w:lang w:eastAsia="ru-RU"/>
        </w:rPr>
        <w:t xml:space="preserve">5. В нарушение ч. 13.1 ст. 34 Закона № 44-ФЗ в п. 3.4 Контракта установлен срок оплаты заказчиком оказанной услуги </w:t>
      </w:r>
      <w:r w:rsidRPr="006104C5">
        <w:rPr>
          <w:rFonts w:ascii="Times New Roman" w:eastAsia="Times New Roman" w:hAnsi="Times New Roman" w:cs="Times New Roman"/>
          <w:color w:val="000000"/>
          <w:shd w:val="clear" w:color="auto" w:fill="FFFFFF"/>
          <w:lang w:eastAsia="ru-RU"/>
        </w:rPr>
        <w:t>не более семи календарных дней с даты подписания заказчиком документа о приемке.</w:t>
      </w:r>
    </w:p>
    <w:p w14:paraId="1D392904" w14:textId="77777777" w:rsidR="006104C5" w:rsidRPr="006104C5" w:rsidRDefault="006104C5" w:rsidP="006104C5">
      <w:pPr>
        <w:widowControl w:val="0"/>
        <w:spacing w:after="0" w:line="240" w:lineRule="atLeast"/>
        <w:ind w:firstLine="540"/>
        <w:jc w:val="both"/>
        <w:rPr>
          <w:rFonts w:ascii="Times New Roman" w:eastAsia="Times New Roman" w:hAnsi="Times New Roman" w:cs="Times New Roman"/>
          <w:color w:val="000000"/>
          <w:lang w:val="x-none" w:eastAsia="ru-RU"/>
        </w:rPr>
      </w:pPr>
      <w:r w:rsidRPr="006104C5">
        <w:rPr>
          <w:rFonts w:ascii="Times New Roman" w:eastAsia="Times New Roman" w:hAnsi="Times New Roman" w:cs="Times New Roman"/>
          <w:color w:val="000000"/>
          <w:lang w:eastAsia="ru-RU"/>
        </w:rPr>
        <w:t xml:space="preserve"> 6. П</w:t>
      </w:r>
      <w:r w:rsidRPr="006104C5">
        <w:rPr>
          <w:rFonts w:ascii="Times New Roman" w:eastAsia="Times New Roman" w:hAnsi="Times New Roman" w:cs="Times New Roman"/>
          <w:color w:val="000000"/>
          <w:lang w:val="x-none" w:eastAsia="ru-RU"/>
        </w:rPr>
        <w:t xml:space="preserve">о итогам исполнения </w:t>
      </w:r>
      <w:r w:rsidRPr="006104C5">
        <w:rPr>
          <w:rFonts w:ascii="Times New Roman" w:eastAsia="Times New Roman" w:hAnsi="Times New Roman" w:cs="Times New Roman"/>
          <w:color w:val="000000"/>
          <w:lang w:eastAsia="ru-RU"/>
        </w:rPr>
        <w:t>Контракта</w:t>
      </w:r>
      <w:r w:rsidRPr="006104C5">
        <w:rPr>
          <w:rFonts w:ascii="Times New Roman" w:eastAsia="Times New Roman" w:hAnsi="Times New Roman" w:cs="Times New Roman"/>
          <w:color w:val="000000"/>
          <w:lang w:val="x-none" w:eastAsia="ru-RU"/>
        </w:rPr>
        <w:t xml:space="preserve"> на оказание услуг по организации и проведению официальных физкультурно-оздоровительных и спортивных</w:t>
      </w:r>
      <w:r w:rsidRPr="006104C5">
        <w:rPr>
          <w:rFonts w:ascii="Times New Roman" w:eastAsia="Times New Roman" w:hAnsi="Times New Roman" w:cs="Times New Roman"/>
          <w:color w:val="000000"/>
          <w:lang w:eastAsia="ru-RU"/>
        </w:rPr>
        <w:t xml:space="preserve"> </w:t>
      </w:r>
      <w:r w:rsidRPr="006104C5">
        <w:rPr>
          <w:rFonts w:ascii="Times New Roman" w:eastAsia="Times New Roman" w:hAnsi="Times New Roman" w:cs="Times New Roman"/>
          <w:color w:val="000000"/>
          <w:lang w:val="x-none" w:eastAsia="ru-RU"/>
        </w:rPr>
        <w:t xml:space="preserve">14 мероприятий на территории Колпашевского городского поселения в 2023 году направлено средств бюджета поселения в общей </w:t>
      </w:r>
      <w:r w:rsidRPr="006104C5">
        <w:rPr>
          <w:rFonts w:ascii="Times New Roman" w:eastAsia="Times New Roman" w:hAnsi="Times New Roman" w:cs="Times New Roman"/>
          <w:color w:val="000000"/>
          <w:lang w:val="x-none" w:eastAsia="ru-RU"/>
        </w:rPr>
        <w:lastRenderedPageBreak/>
        <w:t>сумме 864</w:t>
      </w:r>
      <w:r w:rsidRPr="006104C5">
        <w:rPr>
          <w:rFonts w:ascii="Times New Roman" w:eastAsia="Times New Roman" w:hAnsi="Times New Roman" w:cs="Times New Roman"/>
          <w:color w:val="000000"/>
          <w:lang w:eastAsia="ru-RU"/>
        </w:rPr>
        <w:t>,0</w:t>
      </w:r>
      <w:r w:rsidRPr="006104C5">
        <w:rPr>
          <w:rFonts w:ascii="Times New Roman" w:eastAsia="Times New Roman" w:hAnsi="Times New Roman" w:cs="Times New Roman"/>
          <w:color w:val="000000"/>
          <w:lang w:val="x-none" w:eastAsia="ru-RU"/>
        </w:rPr>
        <w:t xml:space="preserve"> тыс.рублей. В соответствии с условиями </w:t>
      </w:r>
      <w:r w:rsidRPr="006104C5">
        <w:rPr>
          <w:rFonts w:ascii="Times New Roman" w:eastAsia="Times New Roman" w:hAnsi="Times New Roman" w:cs="Times New Roman"/>
          <w:color w:val="000000"/>
          <w:lang w:eastAsia="ru-RU"/>
        </w:rPr>
        <w:t>Контракта</w:t>
      </w:r>
      <w:r w:rsidRPr="006104C5">
        <w:rPr>
          <w:rFonts w:ascii="Times New Roman" w:eastAsia="Times New Roman" w:hAnsi="Times New Roman" w:cs="Times New Roman"/>
          <w:color w:val="000000"/>
          <w:lang w:val="x-none" w:eastAsia="ru-RU"/>
        </w:rPr>
        <w:t xml:space="preserve"> и отчетными данным</w:t>
      </w:r>
      <w:r w:rsidRPr="006104C5">
        <w:rPr>
          <w:rFonts w:ascii="Times New Roman" w:eastAsia="Times New Roman" w:hAnsi="Times New Roman" w:cs="Times New Roman"/>
          <w:color w:val="000000"/>
          <w:lang w:eastAsia="ru-RU"/>
        </w:rPr>
        <w:t>и</w:t>
      </w:r>
      <w:r w:rsidRPr="006104C5">
        <w:rPr>
          <w:rFonts w:ascii="Times New Roman" w:eastAsia="Times New Roman" w:hAnsi="Times New Roman" w:cs="Times New Roman"/>
          <w:color w:val="000000"/>
          <w:lang w:val="x-none" w:eastAsia="ru-RU"/>
        </w:rPr>
        <w:t xml:space="preserve"> по нему Исполнителем услуг на наградную атрибутику участникам мероприятий направлено 309 129,20 рублей,</w:t>
      </w:r>
      <w:r w:rsidRPr="006104C5">
        <w:rPr>
          <w:rFonts w:ascii="Times New Roman" w:eastAsia="Times New Roman" w:hAnsi="Times New Roman" w:cs="Times New Roman"/>
          <w:color w:val="000000"/>
          <w:lang w:eastAsia="ru-RU"/>
        </w:rPr>
        <w:t xml:space="preserve"> по произведенным расходам</w:t>
      </w:r>
      <w:r w:rsidRPr="006104C5">
        <w:rPr>
          <w:rFonts w:ascii="Times New Roman" w:eastAsia="Times New Roman" w:hAnsi="Times New Roman" w:cs="Times New Roman"/>
          <w:color w:val="000000"/>
          <w:lang w:val="x-none" w:eastAsia="ru-RU"/>
        </w:rPr>
        <w:t xml:space="preserve"> на </w:t>
      </w:r>
      <w:r w:rsidRPr="006104C5">
        <w:rPr>
          <w:rFonts w:ascii="Times New Roman" w:eastAsia="Times New Roman" w:hAnsi="Times New Roman" w:cs="Times New Roman"/>
          <w:color w:val="000000"/>
          <w:lang w:eastAsia="ru-RU"/>
        </w:rPr>
        <w:t xml:space="preserve">оплату работы спортивных судей, </w:t>
      </w:r>
      <w:r w:rsidRPr="006104C5">
        <w:rPr>
          <w:rFonts w:ascii="Times New Roman" w:eastAsia="Times New Roman" w:hAnsi="Times New Roman" w:cs="Times New Roman"/>
          <w:color w:val="000000"/>
          <w:lang w:val="x-none" w:eastAsia="ru-RU"/>
        </w:rPr>
        <w:t>медицинск</w:t>
      </w:r>
      <w:r w:rsidRPr="006104C5">
        <w:rPr>
          <w:rFonts w:ascii="Times New Roman" w:eastAsia="Times New Roman" w:hAnsi="Times New Roman" w:cs="Times New Roman"/>
          <w:color w:val="000000"/>
          <w:lang w:eastAsia="ru-RU"/>
        </w:rPr>
        <w:t>ого персонала, привлекаемых для проведения муниципальных мероприятий, информация отсутствует.</w:t>
      </w:r>
      <w:r w:rsidRPr="006104C5">
        <w:rPr>
          <w:rFonts w:ascii="Times New Roman" w:eastAsia="Times New Roman" w:hAnsi="Times New Roman" w:cs="Times New Roman"/>
          <w:color w:val="000000"/>
          <w:lang w:val="x-none" w:eastAsia="ru-RU"/>
        </w:rPr>
        <w:t xml:space="preserve"> </w:t>
      </w:r>
    </w:p>
    <w:p w14:paraId="34E74C14" w14:textId="77777777" w:rsidR="006104C5" w:rsidRPr="006104C5" w:rsidRDefault="006104C5" w:rsidP="006104C5">
      <w:pPr>
        <w:widowControl w:val="0"/>
        <w:spacing w:after="0" w:line="240" w:lineRule="atLeast"/>
        <w:ind w:firstLine="540"/>
        <w:jc w:val="both"/>
        <w:rPr>
          <w:rFonts w:ascii="Times New Roman" w:eastAsia="Times New Roman" w:hAnsi="Times New Roman" w:cs="Times New Roman"/>
          <w:lang w:eastAsia="ru-RU"/>
        </w:rPr>
      </w:pPr>
      <w:r w:rsidRPr="006104C5">
        <w:rPr>
          <w:rFonts w:ascii="Times New Roman" w:eastAsia="Times New Roman" w:hAnsi="Times New Roman" w:cs="Times New Roman"/>
          <w:lang w:eastAsia="ru-RU"/>
        </w:rPr>
        <w:t>Следовательно, объем средств в сумме 554 870,80 рублей направлен Исполнителю без детализации по видам услуг, что создает риски неэффективного использования бюджетных средств, направленных на оказание услуг по организации и проведению официальных физкультурно-оздоровительных и спортивных мероприятий.</w:t>
      </w:r>
    </w:p>
    <w:p w14:paraId="285E7C00" w14:textId="77777777" w:rsidR="006104C5" w:rsidRPr="006104C5" w:rsidRDefault="006104C5" w:rsidP="006104C5">
      <w:pPr>
        <w:widowControl w:val="0"/>
        <w:spacing w:after="0" w:line="240" w:lineRule="atLeast"/>
        <w:ind w:firstLine="540"/>
        <w:jc w:val="both"/>
        <w:rPr>
          <w:rFonts w:ascii="Times New Roman" w:eastAsia="Times New Roman" w:hAnsi="Times New Roman" w:cs="Times New Roman"/>
          <w:color w:val="000000"/>
          <w:lang w:eastAsia="ru-RU"/>
        </w:rPr>
      </w:pPr>
      <w:r w:rsidRPr="006104C5">
        <w:rPr>
          <w:rFonts w:ascii="Times New Roman" w:eastAsia="Calibri" w:hAnsi="Times New Roman" w:cs="Times New Roman"/>
          <w:color w:val="000000"/>
          <w:lang w:eastAsia="ru-RU"/>
        </w:rPr>
        <w:t xml:space="preserve">7. </w:t>
      </w:r>
      <w:r w:rsidRPr="006104C5">
        <w:rPr>
          <w:rFonts w:ascii="Times New Roman" w:eastAsia="Times New Roman" w:hAnsi="Times New Roman" w:cs="Times New Roman"/>
          <w:color w:val="000000"/>
          <w:lang w:eastAsia="ru-RU"/>
        </w:rPr>
        <w:t xml:space="preserve">Администрацией Колпашевского городского поселения осуществлены расходы в сумме 40 000,00 на оказание транспортных услуг по перевозке участников мероприятий к месту их проведения, по которым постановлением Администрации Колпашевского городского поселения от 19.09.2012 № 493 «Об утверждении Положения о порядке расходования бюджетных средств на обеспечение условий для развития физической культуры и массового спорта, организации проведения официальных физкультурно-оздоровительных и спортивных мероприятий на территории Колпашевского городского поселения» предельные нормы расходов не установлены, что свидетельствует о неэффективности расходов и не отвечает </w:t>
      </w:r>
      <w:r w:rsidRPr="006104C5">
        <w:rPr>
          <w:rFonts w:ascii="Times New Roman" w:eastAsia="Times New Roman" w:hAnsi="Times New Roman" w:cs="Times New Roman"/>
          <w:shd w:val="clear" w:color="auto" w:fill="FFFFFF"/>
          <w:lang w:eastAsia="ru-RU"/>
        </w:rPr>
        <w:t>принципам контрактной системы в сфере закупок, установленных ст. 6 Закона № 44-ФЗ и ст. 34 БК РФ.</w:t>
      </w:r>
      <w:r w:rsidRPr="006104C5">
        <w:rPr>
          <w:rFonts w:ascii="Times New Roman" w:eastAsia="Times New Roman" w:hAnsi="Times New Roman" w:cs="Times New Roman"/>
          <w:color w:val="000000"/>
          <w:lang w:eastAsia="ru-RU"/>
        </w:rPr>
        <w:t xml:space="preserve"> </w:t>
      </w:r>
    </w:p>
    <w:p w14:paraId="4BC7D295" w14:textId="77777777" w:rsidR="006104C5" w:rsidRPr="006104C5" w:rsidRDefault="006104C5" w:rsidP="006104C5">
      <w:pPr>
        <w:spacing w:after="0" w:line="240" w:lineRule="auto"/>
        <w:ind w:firstLine="708"/>
        <w:jc w:val="both"/>
        <w:rPr>
          <w:rFonts w:ascii="Times New Roman" w:eastAsia="Times New Roman" w:hAnsi="Times New Roman" w:cs="Times New Roman"/>
          <w:iCs/>
          <w:color w:val="000000"/>
          <w:lang w:eastAsia="ru-RU"/>
        </w:rPr>
      </w:pPr>
      <w:r w:rsidRPr="006104C5">
        <w:rPr>
          <w:rFonts w:ascii="Times New Roman" w:eastAsia="Calibri" w:hAnsi="Times New Roman" w:cs="Times New Roman"/>
          <w:color w:val="000000"/>
          <w:lang w:eastAsia="ru-RU"/>
        </w:rPr>
        <w:t>8. У</w:t>
      </w:r>
      <w:r w:rsidRPr="006104C5">
        <w:rPr>
          <w:rFonts w:ascii="Times New Roman" w:eastAsia="Times New Roman" w:hAnsi="Times New Roman" w:cs="Times New Roman"/>
          <w:color w:val="000000"/>
          <w:lang w:eastAsia="ru-RU"/>
        </w:rPr>
        <w:t xml:space="preserve">становлены факты оплаты расходов на питание членов сборной команды Колпашевского городского поселения по нормам, превышающим нормативы, установленные постановлением Администрации Колпашевского городского поселения от 19.09.2012 № 493. Объем неправомерных расходов составил 4 000,00 рублей. Соответственно, достижение заданного результата произведено с наибольшим объемом расходования бюджетных средств и нарушением принципа эффективности расходов, установленного ст. 34 БК РФ.  </w:t>
      </w:r>
      <w:r w:rsidRPr="006104C5">
        <w:rPr>
          <w:rFonts w:ascii="Times New Roman" w:eastAsia="Calibri" w:hAnsi="Times New Roman" w:cs="Times New Roman"/>
          <w:color w:val="000000"/>
          <w:lang w:eastAsia="ru-RU"/>
        </w:rPr>
        <w:t xml:space="preserve"> </w:t>
      </w:r>
    </w:p>
    <w:p w14:paraId="4BE67C03" w14:textId="77777777" w:rsidR="006104C5" w:rsidRPr="006104C5" w:rsidRDefault="006104C5" w:rsidP="006104C5">
      <w:pPr>
        <w:spacing w:after="0" w:line="240" w:lineRule="auto"/>
        <w:ind w:firstLine="709"/>
        <w:jc w:val="both"/>
        <w:rPr>
          <w:rFonts w:ascii="Times New Roman" w:eastAsia="Times New Roman" w:hAnsi="Times New Roman" w:cs="Times New Roman"/>
          <w:color w:val="000000"/>
          <w:lang w:eastAsia="ru-RU"/>
        </w:rPr>
      </w:pPr>
      <w:r w:rsidRPr="006104C5">
        <w:rPr>
          <w:rFonts w:ascii="Times New Roman" w:eastAsia="Times New Roman" w:hAnsi="Times New Roman" w:cs="Times New Roman"/>
          <w:iCs/>
          <w:color w:val="000000"/>
          <w:lang w:eastAsia="ru-RU"/>
        </w:rPr>
        <w:t xml:space="preserve">9. </w:t>
      </w:r>
      <w:r w:rsidRPr="006104C5">
        <w:rPr>
          <w:rFonts w:ascii="Times New Roman" w:eastAsia="Times New Roman" w:hAnsi="Times New Roman" w:cs="Times New Roman"/>
          <w:color w:val="000000"/>
          <w:lang w:eastAsia="ru-RU"/>
        </w:rPr>
        <w:t xml:space="preserve">Нецелевого расходования бюджетных средств не установлено. </w:t>
      </w:r>
      <w:r w:rsidRPr="006104C5">
        <w:rPr>
          <w:rFonts w:ascii="Times New Roman" w:eastAsia="Times New Roman" w:hAnsi="Times New Roman" w:cs="Times New Roman"/>
          <w:iCs/>
          <w:color w:val="000000"/>
          <w:lang w:eastAsia="ru-RU"/>
        </w:rPr>
        <w:t xml:space="preserve"> </w:t>
      </w:r>
      <w:r w:rsidRPr="006104C5">
        <w:rPr>
          <w:rFonts w:ascii="Times New Roman" w:eastAsia="Times New Roman" w:hAnsi="Times New Roman" w:cs="Times New Roman"/>
          <w:color w:val="000000"/>
          <w:lang w:eastAsia="ru-RU"/>
        </w:rPr>
        <w:t xml:space="preserve">  </w:t>
      </w:r>
    </w:p>
    <w:p w14:paraId="5F83324F" w14:textId="77777777" w:rsidR="006104C5" w:rsidRPr="006104C5" w:rsidRDefault="006104C5" w:rsidP="006104C5">
      <w:pPr>
        <w:spacing w:after="0" w:line="240" w:lineRule="auto"/>
        <w:ind w:firstLine="708"/>
        <w:jc w:val="both"/>
        <w:rPr>
          <w:rFonts w:ascii="Times New Roman" w:eastAsia="Times New Roman" w:hAnsi="Times New Roman" w:cs="Times New Roman"/>
          <w:b/>
          <w:iCs/>
          <w:color w:val="000000"/>
          <w:sz w:val="20"/>
          <w:szCs w:val="20"/>
          <w:lang w:eastAsia="ru-RU"/>
        </w:rPr>
      </w:pPr>
      <w:r w:rsidRPr="006104C5">
        <w:rPr>
          <w:rFonts w:ascii="Times New Roman" w:eastAsia="Times New Roman" w:hAnsi="Times New Roman" w:cs="Times New Roman"/>
          <w:b/>
          <w:sz w:val="20"/>
          <w:szCs w:val="20"/>
          <w:lang w:eastAsia="ru-RU"/>
        </w:rPr>
        <w:t>3. В отношении п</w:t>
      </w:r>
      <w:r w:rsidRPr="006104C5">
        <w:rPr>
          <w:rFonts w:ascii="Times New Roman" w:eastAsia="Times New Roman" w:hAnsi="Times New Roman" w:cs="Times New Roman"/>
          <w:b/>
          <w:iCs/>
          <w:color w:val="000000"/>
          <w:sz w:val="20"/>
          <w:szCs w:val="20"/>
          <w:lang w:eastAsia="ru-RU"/>
        </w:rPr>
        <w:t>роверки правильности и своевременности отражения операций в бюджетном учете в рамках контрольного мероприятия:</w:t>
      </w:r>
    </w:p>
    <w:p w14:paraId="472DF703" w14:textId="77777777" w:rsidR="006104C5" w:rsidRPr="006104C5" w:rsidRDefault="006104C5" w:rsidP="006104C5">
      <w:pPr>
        <w:spacing w:after="0" w:line="240" w:lineRule="auto"/>
        <w:ind w:firstLine="708"/>
        <w:jc w:val="both"/>
        <w:rPr>
          <w:rFonts w:ascii="Times New Roman" w:eastAsia="Times New Roman" w:hAnsi="Times New Roman" w:cs="Times New Roman"/>
          <w:color w:val="000000"/>
          <w:sz w:val="20"/>
          <w:szCs w:val="20"/>
          <w:lang w:eastAsia="ru-RU"/>
        </w:rPr>
      </w:pPr>
      <w:r w:rsidRPr="006104C5">
        <w:rPr>
          <w:rFonts w:ascii="Times New Roman" w:eastAsia="Times New Roman" w:hAnsi="Times New Roman" w:cs="Times New Roman"/>
          <w:color w:val="000000"/>
          <w:sz w:val="20"/>
          <w:szCs w:val="20"/>
          <w:lang w:eastAsia="ru-RU"/>
        </w:rPr>
        <w:t xml:space="preserve">3.1. Произведенной проверкой полноты и своевременности отражения операций по </w:t>
      </w:r>
      <w:r w:rsidRPr="006104C5">
        <w:rPr>
          <w:rFonts w:ascii="Times New Roman" w:eastAsia="Calibri" w:hAnsi="Times New Roman" w:cs="Times New Roman"/>
          <w:color w:val="000000"/>
          <w:sz w:val="20"/>
          <w:szCs w:val="20"/>
        </w:rPr>
        <w:t xml:space="preserve">принятию обязательств в сумме полученных по муниципальным контрактам (договорам) услуг </w:t>
      </w:r>
      <w:r w:rsidRPr="006104C5">
        <w:rPr>
          <w:rFonts w:ascii="Times New Roman" w:eastAsia="Times New Roman" w:hAnsi="Times New Roman" w:cs="Times New Roman"/>
          <w:color w:val="000000"/>
          <w:sz w:val="20"/>
          <w:szCs w:val="20"/>
          <w:lang w:eastAsia="ru-RU"/>
        </w:rPr>
        <w:t>нарушений и замечаний не установлено.</w:t>
      </w:r>
    </w:p>
    <w:p w14:paraId="496A00A9" w14:textId="77777777" w:rsidR="006104C5" w:rsidRPr="006104C5" w:rsidRDefault="006104C5" w:rsidP="006104C5">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6104C5">
        <w:rPr>
          <w:rFonts w:ascii="Times New Roman" w:eastAsia="Times New Roman" w:hAnsi="Times New Roman" w:cs="Times New Roman"/>
          <w:color w:val="000000" w:themeColor="text1"/>
          <w:sz w:val="20"/>
          <w:szCs w:val="20"/>
          <w:lang w:eastAsia="ru-RU"/>
        </w:rPr>
        <w:t>Акт по результатам контрольного мероприятия от 05 февраля 2024 года, направленный в Администрацию Колпашевского городского поселения подписан с пояснениями, которые были рассмотрены и учтены при подготовке настоящего отчета.</w:t>
      </w:r>
    </w:p>
    <w:p w14:paraId="0C8C5813" w14:textId="04377B56" w:rsidR="00DE7E51" w:rsidRPr="00DE7E51" w:rsidRDefault="00DE7E51" w:rsidP="00DE7E51">
      <w:pPr>
        <w:spacing w:after="0" w:line="240" w:lineRule="auto"/>
        <w:ind w:firstLine="709"/>
        <w:jc w:val="both"/>
        <w:rPr>
          <w:rFonts w:ascii="Times New Roman" w:hAnsi="Times New Roman" w:cs="Times New Roman"/>
          <w:sz w:val="20"/>
          <w:szCs w:val="20"/>
        </w:rPr>
      </w:pPr>
    </w:p>
    <w:p w14:paraId="58AC15E2" w14:textId="77777777" w:rsidR="007965F4" w:rsidRPr="007965F4" w:rsidRDefault="007965F4" w:rsidP="007965F4">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7965F4">
        <w:rPr>
          <w:rFonts w:ascii="Times New Roman" w:eastAsia="Times New Roman" w:hAnsi="Times New Roman" w:cs="Times New Roman"/>
          <w:b/>
          <w:color w:val="000000" w:themeColor="text1"/>
          <w:sz w:val="20"/>
          <w:szCs w:val="20"/>
          <w:lang w:eastAsia="ru-RU"/>
        </w:rPr>
        <w:t>Дополнительные сведения:</w:t>
      </w:r>
    </w:p>
    <w:p w14:paraId="5CD074BD" w14:textId="77777777" w:rsidR="007965F4" w:rsidRPr="007965F4" w:rsidRDefault="007965F4" w:rsidP="007965F4">
      <w:pPr>
        <w:spacing w:after="0" w:line="240" w:lineRule="auto"/>
        <w:ind w:firstLine="708"/>
        <w:jc w:val="both"/>
        <w:rPr>
          <w:rFonts w:ascii="Times New Roman" w:hAnsi="Times New Roman" w:cs="Times New Roman"/>
          <w:iCs/>
          <w:color w:val="000000" w:themeColor="text1"/>
          <w:sz w:val="20"/>
          <w:szCs w:val="20"/>
          <w:lang w:eastAsia="ar-SA"/>
        </w:rPr>
      </w:pPr>
      <w:r w:rsidRPr="007965F4">
        <w:rPr>
          <w:rFonts w:ascii="Times New Roman" w:eastAsia="Times New Roman" w:hAnsi="Times New Roman" w:cs="Times New Roman"/>
          <w:color w:val="000000" w:themeColor="text1"/>
          <w:sz w:val="20"/>
          <w:szCs w:val="20"/>
          <w:lang w:eastAsia="ru-RU"/>
        </w:rPr>
        <w:t xml:space="preserve">В соответствии со ст. 18 Положения о Счетной палате Колпашевского района, утвержденного решением Думы Колпашевского района от 23.04.2012 № 43 «О Счетной палате Колпашевского района», Главе Колпашевского городского поселения направлено представление (от 12.02.2024 № 18/1) с предложением </w:t>
      </w:r>
      <w:r w:rsidRPr="007965F4">
        <w:rPr>
          <w:rFonts w:ascii="Times New Roman" w:eastAsia="Times New Roman" w:hAnsi="Times New Roman" w:cs="Times New Roman"/>
          <w:color w:val="000000" w:themeColor="text1"/>
          <w:sz w:val="20"/>
          <w:szCs w:val="20"/>
          <w:shd w:val="clear" w:color="auto" w:fill="FFFFFF"/>
          <w:lang w:eastAsia="ar-SA"/>
        </w:rPr>
        <w:t>принять меры по устранению выявленных бюджетных и иных нарушений и недостатков, предотвращению нанесения материального ущерба муниципальному образованию,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14:paraId="441B573E" w14:textId="77777777" w:rsidR="007965F4" w:rsidRPr="007965F4" w:rsidRDefault="007965F4" w:rsidP="007965F4">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7965F4">
        <w:rPr>
          <w:rFonts w:ascii="Times New Roman" w:eastAsia="Times New Roman" w:hAnsi="Times New Roman" w:cs="Times New Roman"/>
          <w:color w:val="000000" w:themeColor="text1"/>
          <w:sz w:val="20"/>
          <w:szCs w:val="20"/>
          <w:lang w:eastAsia="ru-RU"/>
        </w:rPr>
        <w:t>Главой поселения рассмотрено представление Счетной палаты и сообщено, что к выявленным замечаниям, нарушениям и недостаткам приняты меры по их устранению. Контроль за принятием отчётов по проведению мероприятий за расходованием средств усилен. Проводится работа по актуализации нормативно-правовой базы. Главному специалисту по вопросам молодёжной политики и спорта указано на недопустимость нарушений установленных положений и соблюдении утверждённых процедур.</w:t>
      </w:r>
    </w:p>
    <w:p w14:paraId="67EEC488" w14:textId="77777777" w:rsidR="007965F4" w:rsidRPr="007965F4" w:rsidRDefault="007965F4" w:rsidP="007965F4">
      <w:pPr>
        <w:spacing w:after="0" w:line="240" w:lineRule="auto"/>
        <w:ind w:firstLine="708"/>
        <w:jc w:val="both"/>
        <w:rPr>
          <w:rFonts w:ascii="Times New Roman" w:eastAsia="Times New Roman" w:hAnsi="Times New Roman" w:cs="Times New Roman"/>
          <w:color w:val="000000"/>
          <w:sz w:val="20"/>
          <w:szCs w:val="20"/>
          <w:lang w:eastAsia="ru-RU"/>
        </w:rPr>
      </w:pPr>
      <w:r w:rsidRPr="007965F4">
        <w:rPr>
          <w:rFonts w:ascii="Times New Roman" w:hAnsi="Times New Roman" w:cs="Times New Roman"/>
          <w:iCs/>
          <w:color w:val="000000" w:themeColor="text1"/>
          <w:sz w:val="20"/>
          <w:szCs w:val="20"/>
          <w:lang w:eastAsia="ru-RU"/>
        </w:rPr>
        <w:t>Информация по привлечению к ответственности должностных лиц, виновных в допущенных нарушениях, отсутствует.</w:t>
      </w:r>
    </w:p>
    <w:p w14:paraId="454B30CF" w14:textId="77777777" w:rsidR="00DE7E51" w:rsidRDefault="00DE7E51" w:rsidP="00DE7E51">
      <w:pPr>
        <w:pStyle w:val="2"/>
        <w:spacing w:after="0" w:line="240" w:lineRule="auto"/>
        <w:ind w:firstLine="709"/>
        <w:jc w:val="both"/>
        <w:rPr>
          <w:color w:val="000000" w:themeColor="text1"/>
          <w:sz w:val="20"/>
          <w:szCs w:val="20"/>
        </w:rPr>
      </w:pPr>
    </w:p>
    <w:p w14:paraId="3515C0E3" w14:textId="77777777" w:rsidR="00DE7E51" w:rsidRDefault="00DE7E51" w:rsidP="00DE7E51">
      <w:pPr>
        <w:pStyle w:val="2"/>
        <w:spacing w:after="0" w:line="240" w:lineRule="auto"/>
        <w:ind w:firstLine="709"/>
        <w:jc w:val="both"/>
        <w:rPr>
          <w:color w:val="000000" w:themeColor="text1"/>
          <w:sz w:val="20"/>
          <w:szCs w:val="20"/>
        </w:rPr>
      </w:pPr>
    </w:p>
    <w:p w14:paraId="6B5A39DA" w14:textId="77777777" w:rsidR="00DE7E51" w:rsidRDefault="00DE7E51" w:rsidP="00DE7E51">
      <w:pPr>
        <w:pStyle w:val="2"/>
        <w:spacing w:after="0" w:line="240" w:lineRule="auto"/>
        <w:ind w:firstLine="709"/>
        <w:jc w:val="both"/>
        <w:rPr>
          <w:color w:val="000000" w:themeColor="text1"/>
          <w:sz w:val="20"/>
          <w:szCs w:val="20"/>
        </w:rPr>
      </w:pPr>
    </w:p>
    <w:p w14:paraId="314FDD03" w14:textId="7703D3EF" w:rsidR="002B5560" w:rsidRDefault="009F4222" w:rsidP="00DE7E51">
      <w:pPr>
        <w:pStyle w:val="2"/>
        <w:spacing w:after="0" w:line="240" w:lineRule="auto"/>
        <w:ind w:firstLine="709"/>
        <w:jc w:val="both"/>
        <w:rPr>
          <w:color w:val="000000" w:themeColor="text1"/>
          <w:sz w:val="20"/>
          <w:szCs w:val="20"/>
        </w:rPr>
      </w:pPr>
      <w:r w:rsidRPr="00DE7E51">
        <w:rPr>
          <w:color w:val="000000" w:themeColor="text1"/>
          <w:sz w:val="20"/>
          <w:szCs w:val="20"/>
        </w:rPr>
        <w:t xml:space="preserve">        </w:t>
      </w:r>
    </w:p>
    <w:p w14:paraId="68E66C8F" w14:textId="6ADFAA26" w:rsidR="00DE7E51" w:rsidRDefault="00DE7E51" w:rsidP="00DE7E51">
      <w:pPr>
        <w:pStyle w:val="2"/>
        <w:spacing w:after="0" w:line="240" w:lineRule="auto"/>
        <w:ind w:firstLine="709"/>
        <w:jc w:val="both"/>
        <w:rPr>
          <w:color w:val="000000" w:themeColor="text1"/>
          <w:sz w:val="20"/>
          <w:szCs w:val="20"/>
        </w:rPr>
      </w:pPr>
    </w:p>
    <w:p w14:paraId="218F6BD8" w14:textId="1628F0A6" w:rsidR="00DE7E51" w:rsidRDefault="00DE7E51" w:rsidP="00DE7E51">
      <w:pPr>
        <w:pStyle w:val="2"/>
        <w:spacing w:after="0" w:line="240" w:lineRule="auto"/>
        <w:ind w:firstLine="709"/>
        <w:jc w:val="both"/>
        <w:rPr>
          <w:color w:val="000000" w:themeColor="text1"/>
          <w:sz w:val="20"/>
          <w:szCs w:val="20"/>
        </w:rPr>
      </w:pPr>
    </w:p>
    <w:p w14:paraId="3BA4C61B" w14:textId="3B50BD52" w:rsidR="00DE7E51" w:rsidRDefault="00DE7E51" w:rsidP="00DE7E51">
      <w:pPr>
        <w:pStyle w:val="2"/>
        <w:spacing w:after="0" w:line="240" w:lineRule="auto"/>
        <w:ind w:firstLine="709"/>
        <w:jc w:val="both"/>
        <w:rPr>
          <w:color w:val="000000" w:themeColor="text1"/>
          <w:sz w:val="20"/>
          <w:szCs w:val="20"/>
        </w:rPr>
      </w:pPr>
    </w:p>
    <w:p w14:paraId="237BBF85" w14:textId="5D6F04CA" w:rsidR="00DE7E51" w:rsidRDefault="00DE7E51" w:rsidP="00DE7E51">
      <w:pPr>
        <w:pStyle w:val="2"/>
        <w:spacing w:after="0" w:line="240" w:lineRule="auto"/>
        <w:ind w:firstLine="709"/>
        <w:jc w:val="both"/>
        <w:rPr>
          <w:color w:val="000000" w:themeColor="text1"/>
          <w:sz w:val="20"/>
          <w:szCs w:val="20"/>
        </w:rPr>
      </w:pPr>
    </w:p>
    <w:p w14:paraId="0717B16C" w14:textId="32FE2F43" w:rsidR="00DE7E51" w:rsidRDefault="00DE7E51" w:rsidP="00DE7E51">
      <w:pPr>
        <w:pStyle w:val="2"/>
        <w:spacing w:after="0" w:line="240" w:lineRule="auto"/>
        <w:ind w:firstLine="709"/>
        <w:jc w:val="both"/>
        <w:rPr>
          <w:color w:val="000000" w:themeColor="text1"/>
          <w:sz w:val="20"/>
          <w:szCs w:val="20"/>
        </w:rPr>
      </w:pPr>
    </w:p>
    <w:p w14:paraId="5C67EB90" w14:textId="19C4E56E" w:rsidR="00DE7E51" w:rsidRDefault="00DE7E51" w:rsidP="00DE7E51">
      <w:pPr>
        <w:pStyle w:val="2"/>
        <w:spacing w:after="0" w:line="240" w:lineRule="auto"/>
        <w:ind w:firstLine="709"/>
        <w:jc w:val="both"/>
        <w:rPr>
          <w:color w:val="000000" w:themeColor="text1"/>
          <w:sz w:val="20"/>
          <w:szCs w:val="20"/>
        </w:rPr>
      </w:pPr>
    </w:p>
    <w:p w14:paraId="31A278F0" w14:textId="41067012" w:rsidR="00DE7E51" w:rsidRDefault="00DE7E51" w:rsidP="00DE7E51">
      <w:pPr>
        <w:pStyle w:val="2"/>
        <w:spacing w:after="0" w:line="240" w:lineRule="auto"/>
        <w:ind w:firstLine="709"/>
        <w:jc w:val="both"/>
        <w:rPr>
          <w:color w:val="000000" w:themeColor="text1"/>
          <w:sz w:val="20"/>
          <w:szCs w:val="20"/>
        </w:rPr>
      </w:pPr>
    </w:p>
    <w:p w14:paraId="5A8D1010" w14:textId="70AE1BF0" w:rsidR="00DE7E51" w:rsidRDefault="00DE7E51" w:rsidP="007965F4">
      <w:pPr>
        <w:pStyle w:val="2"/>
        <w:spacing w:after="0" w:line="240" w:lineRule="auto"/>
        <w:jc w:val="both"/>
        <w:rPr>
          <w:color w:val="000000" w:themeColor="text1"/>
          <w:sz w:val="20"/>
          <w:szCs w:val="20"/>
        </w:rPr>
      </w:pPr>
    </w:p>
    <w:p w14:paraId="616EE90E" w14:textId="47CA642B" w:rsidR="00DE7E51" w:rsidRDefault="00DE7E51" w:rsidP="00DE7E51">
      <w:pPr>
        <w:spacing w:after="0" w:line="240" w:lineRule="auto"/>
        <w:jc w:val="center"/>
        <w:rPr>
          <w:rFonts w:ascii="Times New Roman" w:hAnsi="Times New Roman" w:cs="Times New Roman"/>
          <w:b/>
          <w:color w:val="000000" w:themeColor="text1"/>
          <w:sz w:val="24"/>
          <w:szCs w:val="24"/>
        </w:rPr>
      </w:pPr>
      <w:r w:rsidRPr="00DE7E51">
        <w:rPr>
          <w:rFonts w:ascii="Times New Roman" w:hAnsi="Times New Roman" w:cs="Times New Roman"/>
          <w:b/>
          <w:color w:val="000000" w:themeColor="text1"/>
          <w:sz w:val="24"/>
          <w:szCs w:val="24"/>
        </w:rPr>
        <w:lastRenderedPageBreak/>
        <w:t xml:space="preserve">Информация из отчёта о результатах контрольного мероприятия </w:t>
      </w:r>
    </w:p>
    <w:p w14:paraId="362F8E3A" w14:textId="252DE182" w:rsidR="00DE2C4B" w:rsidRDefault="00DE2C4B" w:rsidP="00DE2C4B">
      <w:pPr>
        <w:spacing w:after="0" w:line="240" w:lineRule="auto"/>
        <w:jc w:val="center"/>
        <w:rPr>
          <w:rFonts w:ascii="Times New Roman" w:hAnsi="Times New Roman" w:cs="Times New Roman"/>
          <w:b/>
          <w:bCs/>
          <w:color w:val="000000" w:themeColor="text1"/>
          <w:sz w:val="24"/>
          <w:szCs w:val="24"/>
        </w:rPr>
      </w:pPr>
      <w:r w:rsidRPr="00DE2C4B">
        <w:rPr>
          <w:rFonts w:ascii="Times New Roman" w:hAnsi="Times New Roman" w:cs="Times New Roman"/>
          <w:b/>
          <w:color w:val="000000" w:themeColor="text1"/>
          <w:sz w:val="24"/>
          <w:szCs w:val="24"/>
        </w:rPr>
        <w:t>«</w:t>
      </w:r>
      <w:r w:rsidR="007965F4" w:rsidRPr="00DE2C4B">
        <w:rPr>
          <w:rFonts w:ascii="Times New Roman" w:hAnsi="Times New Roman" w:cs="Times New Roman"/>
          <w:b/>
          <w:color w:val="000000" w:themeColor="text1"/>
          <w:sz w:val="24"/>
          <w:szCs w:val="24"/>
        </w:rPr>
        <w:t xml:space="preserve">Проверка </w:t>
      </w:r>
      <w:r w:rsidR="007965F4">
        <w:rPr>
          <w:rFonts w:ascii="Times New Roman" w:hAnsi="Times New Roman" w:cs="Times New Roman"/>
          <w:b/>
          <w:color w:val="000000" w:themeColor="text1"/>
          <w:sz w:val="24"/>
          <w:szCs w:val="24"/>
        </w:rPr>
        <w:t xml:space="preserve">законности и эффективности использования бюджетных средств на оплату труда, включая стимулирующие выплаты в </w:t>
      </w:r>
      <w:r w:rsidR="007965F4" w:rsidRPr="00B42672">
        <w:rPr>
          <w:rFonts w:ascii="Times New Roman" w:hAnsi="Times New Roman" w:cs="Times New Roman"/>
          <w:b/>
          <w:bCs/>
          <w:color w:val="000000" w:themeColor="text1"/>
          <w:sz w:val="24"/>
          <w:szCs w:val="24"/>
        </w:rPr>
        <w:t>МАДОУ № 19</w:t>
      </w:r>
      <w:r w:rsidR="007965F4">
        <w:rPr>
          <w:rFonts w:ascii="Times New Roman" w:hAnsi="Times New Roman" w:cs="Times New Roman"/>
          <w:b/>
          <w:bCs/>
          <w:color w:val="000000" w:themeColor="text1"/>
          <w:sz w:val="24"/>
          <w:szCs w:val="24"/>
        </w:rPr>
        <w:t>»</w:t>
      </w:r>
    </w:p>
    <w:p w14:paraId="6C30F7D7" w14:textId="77777777" w:rsidR="007965F4" w:rsidRPr="00DE2C4B" w:rsidRDefault="007965F4" w:rsidP="00DE2C4B">
      <w:pPr>
        <w:spacing w:after="0" w:line="240" w:lineRule="auto"/>
        <w:jc w:val="center"/>
        <w:rPr>
          <w:rFonts w:ascii="Times New Roman" w:hAnsi="Times New Roman" w:cs="Times New Roman"/>
          <w:bCs/>
          <w:sz w:val="16"/>
          <w:szCs w:val="16"/>
        </w:rPr>
      </w:pPr>
    </w:p>
    <w:p w14:paraId="37399ACB" w14:textId="77777777" w:rsidR="007965F4" w:rsidRPr="007965F4" w:rsidRDefault="007965F4" w:rsidP="007965F4">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7965F4">
        <w:rPr>
          <w:rFonts w:ascii="Times New Roman" w:eastAsia="Times New Roman" w:hAnsi="Times New Roman" w:cs="Times New Roman"/>
          <w:b/>
          <w:sz w:val="20"/>
          <w:szCs w:val="20"/>
          <w:lang w:eastAsia="ru-RU"/>
        </w:rPr>
        <w:t>Основание для проведения мероприятия:</w:t>
      </w:r>
      <w:r w:rsidRPr="007965F4">
        <w:rPr>
          <w:rFonts w:ascii="Times New Roman" w:eastAsia="Times New Roman" w:hAnsi="Times New Roman" w:cs="Times New Roman"/>
          <w:sz w:val="20"/>
          <w:szCs w:val="20"/>
          <w:lang w:eastAsia="ru-RU"/>
        </w:rPr>
        <w:t xml:space="preserve"> </w:t>
      </w:r>
      <w:r w:rsidRPr="007965F4">
        <w:rPr>
          <w:rFonts w:ascii="Times New Roman" w:eastAsia="Times New Roman" w:hAnsi="Times New Roman" w:cs="Times New Roman"/>
          <w:color w:val="000000" w:themeColor="text1"/>
          <w:sz w:val="20"/>
          <w:szCs w:val="20"/>
          <w:lang w:eastAsia="ru-RU"/>
        </w:rPr>
        <w:t xml:space="preserve">пункт 2 раздела </w:t>
      </w:r>
      <w:r w:rsidRPr="007965F4">
        <w:rPr>
          <w:rFonts w:ascii="Times New Roman" w:eastAsia="Times New Roman" w:hAnsi="Times New Roman" w:cs="Times New Roman"/>
          <w:color w:val="000000" w:themeColor="text1"/>
          <w:sz w:val="20"/>
          <w:szCs w:val="20"/>
          <w:lang w:val="en-US" w:eastAsia="ru-RU"/>
        </w:rPr>
        <w:t>I</w:t>
      </w:r>
      <w:r w:rsidRPr="007965F4">
        <w:rPr>
          <w:rFonts w:ascii="Times New Roman" w:eastAsia="Times New Roman" w:hAnsi="Times New Roman" w:cs="Times New Roman"/>
          <w:color w:val="000000" w:themeColor="text1"/>
          <w:sz w:val="20"/>
          <w:szCs w:val="20"/>
          <w:lang w:eastAsia="ru-RU"/>
        </w:rPr>
        <w:t xml:space="preserve"> «Контрольные мероприятия» плана работы Счетной палаты Колпашевского района на 2024 год, утвержденного приказом Счетной палаты Колпашевского района от 29.12.2023 № 58.</w:t>
      </w:r>
    </w:p>
    <w:p w14:paraId="37F439AF" w14:textId="77777777" w:rsidR="007965F4" w:rsidRPr="007965F4" w:rsidRDefault="007965F4" w:rsidP="007965F4">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7965F4">
        <w:rPr>
          <w:rFonts w:ascii="Times New Roman" w:eastAsia="Times New Roman" w:hAnsi="Times New Roman" w:cs="Times New Roman"/>
          <w:b/>
          <w:sz w:val="20"/>
          <w:szCs w:val="20"/>
          <w:lang w:eastAsia="ru-RU"/>
        </w:rPr>
        <w:t>Объект контрольного мероприятия:</w:t>
      </w:r>
      <w:r w:rsidRPr="007965F4">
        <w:rPr>
          <w:rFonts w:ascii="Times New Roman" w:eastAsia="Times New Roman" w:hAnsi="Times New Roman" w:cs="Times New Roman"/>
          <w:sz w:val="20"/>
          <w:szCs w:val="20"/>
          <w:lang w:eastAsia="ru-RU"/>
        </w:rPr>
        <w:t xml:space="preserve"> </w:t>
      </w:r>
      <w:r w:rsidRPr="007965F4">
        <w:rPr>
          <w:rFonts w:ascii="Times New Roman" w:eastAsia="Times New Roman" w:hAnsi="Times New Roman" w:cs="Times New Roman"/>
          <w:color w:val="000000" w:themeColor="text1"/>
          <w:sz w:val="20"/>
          <w:szCs w:val="20"/>
          <w:lang w:eastAsia="ru-RU"/>
        </w:rPr>
        <w:t>Муниципальное автономное дошкольное образовательное учреждение «Детский сад общеразвивающего вида № 19» г. Колпашево (далее – МАДОУ № 19, Учреждение).</w:t>
      </w:r>
    </w:p>
    <w:p w14:paraId="2F55C38B" w14:textId="77777777" w:rsidR="007965F4" w:rsidRPr="007965F4" w:rsidRDefault="007965F4" w:rsidP="007965F4">
      <w:pPr>
        <w:shd w:val="clear" w:color="auto" w:fill="FFFFFF"/>
        <w:spacing w:after="0" w:line="240" w:lineRule="auto"/>
        <w:ind w:firstLine="709"/>
        <w:jc w:val="both"/>
        <w:rPr>
          <w:spacing w:val="1"/>
          <w:sz w:val="20"/>
          <w:szCs w:val="20"/>
        </w:rPr>
      </w:pPr>
      <w:r w:rsidRPr="007965F4">
        <w:rPr>
          <w:rFonts w:ascii="Times New Roman" w:hAnsi="Times New Roman" w:cs="Times New Roman"/>
          <w:b/>
          <w:spacing w:val="1"/>
          <w:sz w:val="20"/>
          <w:szCs w:val="20"/>
        </w:rPr>
        <w:t>Проверяемый период:</w:t>
      </w:r>
      <w:r w:rsidRPr="007965F4">
        <w:rPr>
          <w:spacing w:val="1"/>
          <w:sz w:val="20"/>
          <w:szCs w:val="20"/>
        </w:rPr>
        <w:t xml:space="preserve"> </w:t>
      </w:r>
      <w:r w:rsidRPr="007965F4">
        <w:rPr>
          <w:rFonts w:ascii="Times New Roman" w:hAnsi="Times New Roman" w:cs="Times New Roman"/>
          <w:color w:val="000000" w:themeColor="text1"/>
          <w:spacing w:val="1"/>
          <w:sz w:val="20"/>
          <w:szCs w:val="20"/>
        </w:rPr>
        <w:t>2023 год</w:t>
      </w:r>
      <w:r w:rsidRPr="007965F4">
        <w:rPr>
          <w:spacing w:val="1"/>
          <w:sz w:val="20"/>
          <w:szCs w:val="20"/>
        </w:rPr>
        <w:t>.</w:t>
      </w:r>
    </w:p>
    <w:p w14:paraId="083B8497" w14:textId="77777777" w:rsidR="007965F4" w:rsidRPr="007965F4" w:rsidRDefault="007965F4" w:rsidP="007965F4">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7965F4">
        <w:rPr>
          <w:rFonts w:ascii="Times New Roman" w:eastAsia="Times New Roman" w:hAnsi="Times New Roman" w:cs="Times New Roman"/>
          <w:b/>
          <w:sz w:val="20"/>
          <w:szCs w:val="20"/>
          <w:lang w:eastAsia="ru-RU"/>
        </w:rPr>
        <w:t>Срок проведения контрольного мероприятия:</w:t>
      </w:r>
      <w:r w:rsidRPr="007965F4">
        <w:rPr>
          <w:rFonts w:ascii="Times New Roman" w:eastAsia="Times New Roman" w:hAnsi="Times New Roman" w:cs="Times New Roman"/>
          <w:sz w:val="20"/>
          <w:szCs w:val="20"/>
          <w:lang w:eastAsia="ru-RU"/>
        </w:rPr>
        <w:t xml:space="preserve"> </w:t>
      </w:r>
      <w:r w:rsidRPr="007965F4">
        <w:rPr>
          <w:rFonts w:ascii="Times New Roman" w:eastAsia="Times New Roman" w:hAnsi="Times New Roman" w:cs="Times New Roman"/>
          <w:color w:val="000000" w:themeColor="text1"/>
          <w:sz w:val="20"/>
          <w:szCs w:val="20"/>
          <w:lang w:eastAsia="ru-RU"/>
        </w:rPr>
        <w:t>с 14 августа 2024 по 30 сентября 2024 года.</w:t>
      </w:r>
    </w:p>
    <w:p w14:paraId="6E5A4734" w14:textId="77777777" w:rsidR="007965F4" w:rsidRPr="007965F4" w:rsidRDefault="007965F4" w:rsidP="007965F4">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7965F4">
        <w:rPr>
          <w:rFonts w:ascii="Times New Roman" w:eastAsia="Times New Roman" w:hAnsi="Times New Roman" w:cs="Times New Roman"/>
          <w:b/>
          <w:color w:val="000000" w:themeColor="text1"/>
          <w:sz w:val="20"/>
          <w:szCs w:val="20"/>
          <w:lang w:eastAsia="ru-RU"/>
        </w:rPr>
        <w:t xml:space="preserve">Цель контрольного мероприятия: </w:t>
      </w:r>
      <w:r w:rsidRPr="007965F4">
        <w:rPr>
          <w:rFonts w:ascii="Times New Roman" w:eastAsia="Times New Roman" w:hAnsi="Times New Roman" w:cs="Times New Roman"/>
          <w:color w:val="000000" w:themeColor="text1"/>
          <w:sz w:val="20"/>
          <w:szCs w:val="20"/>
          <w:lang w:eastAsia="ru-RU"/>
        </w:rPr>
        <w:t>определить законность и эффективность использования бюджетных средств, предусмотренных на оплату труда, включая стимулирующие выплаты</w:t>
      </w:r>
      <w:r w:rsidRPr="007965F4">
        <w:rPr>
          <w:rFonts w:ascii="Times New Roman" w:eastAsia="Times New Roman" w:hAnsi="Times New Roman" w:cs="Times New Roman"/>
          <w:sz w:val="20"/>
          <w:szCs w:val="20"/>
          <w:lang w:eastAsia="ru-RU"/>
        </w:rPr>
        <w:t>.</w:t>
      </w:r>
    </w:p>
    <w:p w14:paraId="0AD30035" w14:textId="77777777" w:rsidR="007965F4" w:rsidRPr="007965F4" w:rsidRDefault="007965F4" w:rsidP="007965F4">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7965F4">
        <w:rPr>
          <w:rFonts w:ascii="Times New Roman" w:eastAsia="Times New Roman" w:hAnsi="Times New Roman" w:cs="Times New Roman"/>
          <w:color w:val="000000" w:themeColor="text1"/>
          <w:sz w:val="20"/>
          <w:szCs w:val="20"/>
          <w:lang w:eastAsia="ru-RU"/>
        </w:rPr>
        <w:t>Контрольное мероприятие проводилось по следующим вопросам, определенным программой контрольного мероприятия, утвержденной приказом Счетной палаты Колпашевского района от 05.07.2024 № 31 «О проведении контрольного мероприятия»:</w:t>
      </w:r>
    </w:p>
    <w:p w14:paraId="5BBB9FB5" w14:textId="77777777" w:rsidR="007965F4" w:rsidRPr="007965F4" w:rsidRDefault="007965F4" w:rsidP="007965F4">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7965F4">
        <w:rPr>
          <w:rFonts w:ascii="Times New Roman" w:eastAsia="Times New Roman" w:hAnsi="Times New Roman" w:cs="Times New Roman"/>
          <w:color w:val="000000" w:themeColor="text1"/>
          <w:sz w:val="20"/>
          <w:szCs w:val="20"/>
          <w:lang w:eastAsia="ru-RU"/>
        </w:rPr>
        <w:t>1. Краткая характеристика объекта контрольного мероприятия.</w:t>
      </w:r>
    </w:p>
    <w:p w14:paraId="47EAD445" w14:textId="77777777" w:rsidR="007965F4" w:rsidRPr="007965F4" w:rsidRDefault="007965F4" w:rsidP="007965F4">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7965F4">
        <w:rPr>
          <w:rFonts w:ascii="Times New Roman" w:eastAsia="Times New Roman" w:hAnsi="Times New Roman" w:cs="Times New Roman"/>
          <w:color w:val="000000" w:themeColor="text1"/>
          <w:sz w:val="20"/>
          <w:szCs w:val="20"/>
          <w:lang w:eastAsia="ru-RU"/>
        </w:rPr>
        <w:t>2. Анализ нормативно-правовых актов, регламентирующих оплату труда.</w:t>
      </w:r>
    </w:p>
    <w:p w14:paraId="16DE3C07" w14:textId="77777777" w:rsidR="007965F4" w:rsidRPr="007965F4" w:rsidRDefault="007965F4" w:rsidP="007965F4">
      <w:pPr>
        <w:spacing w:after="0" w:line="240" w:lineRule="auto"/>
        <w:ind w:firstLine="708"/>
        <w:jc w:val="both"/>
        <w:rPr>
          <w:rFonts w:ascii="Times New Roman" w:eastAsia="Times New Roman" w:hAnsi="Times New Roman" w:cs="Times New Roman"/>
          <w:iCs/>
          <w:color w:val="000000" w:themeColor="text1"/>
          <w:sz w:val="20"/>
          <w:szCs w:val="20"/>
          <w:lang w:eastAsia="ru-RU"/>
        </w:rPr>
      </w:pPr>
      <w:r w:rsidRPr="007965F4">
        <w:rPr>
          <w:rFonts w:ascii="Times New Roman" w:eastAsia="Times New Roman" w:hAnsi="Times New Roman" w:cs="Times New Roman"/>
          <w:color w:val="000000" w:themeColor="text1"/>
          <w:sz w:val="20"/>
          <w:szCs w:val="20"/>
          <w:lang w:eastAsia="ru-RU"/>
        </w:rPr>
        <w:t xml:space="preserve">3. Правомерность и эффективность использования бюджетных средств, направленных на оплату труда, включая стимулирующие выплаты сотрудникам учреждения. </w:t>
      </w:r>
      <w:r w:rsidRPr="007965F4">
        <w:rPr>
          <w:rFonts w:ascii="Times New Roman" w:eastAsia="Times New Roman" w:hAnsi="Times New Roman" w:cs="Times New Roman"/>
          <w:iCs/>
          <w:color w:val="000000" w:themeColor="text1"/>
          <w:sz w:val="20"/>
          <w:szCs w:val="20"/>
          <w:lang w:eastAsia="ru-RU"/>
        </w:rPr>
        <w:t xml:space="preserve">           </w:t>
      </w:r>
    </w:p>
    <w:p w14:paraId="66B18DAA" w14:textId="77777777" w:rsidR="007965F4" w:rsidRPr="007965F4" w:rsidRDefault="007965F4" w:rsidP="007965F4">
      <w:pPr>
        <w:spacing w:after="0" w:line="240" w:lineRule="auto"/>
        <w:ind w:firstLine="708"/>
        <w:jc w:val="both"/>
        <w:rPr>
          <w:rFonts w:ascii="Times New Roman" w:eastAsia="Times New Roman" w:hAnsi="Times New Roman" w:cs="Times New Roman"/>
          <w:iCs/>
          <w:color w:val="000000" w:themeColor="text1"/>
          <w:sz w:val="20"/>
          <w:szCs w:val="20"/>
          <w:lang w:eastAsia="ru-RU"/>
        </w:rPr>
      </w:pPr>
      <w:r w:rsidRPr="007965F4">
        <w:rPr>
          <w:rFonts w:ascii="Times New Roman" w:eastAsia="Times New Roman" w:hAnsi="Times New Roman" w:cs="Times New Roman"/>
          <w:iCs/>
          <w:color w:val="000000" w:themeColor="text1"/>
          <w:sz w:val="20"/>
          <w:szCs w:val="20"/>
          <w:lang w:eastAsia="ru-RU"/>
        </w:rPr>
        <w:t xml:space="preserve">4. Проверка правильности и своевременности отражения операций по начислению и выплате заработной платы в бухгалтерском учете. </w:t>
      </w:r>
    </w:p>
    <w:p w14:paraId="4494AAA5" w14:textId="77777777" w:rsidR="007965F4" w:rsidRPr="007965F4" w:rsidRDefault="007965F4" w:rsidP="007965F4">
      <w:pPr>
        <w:suppressAutoHyphens/>
        <w:spacing w:after="0" w:line="240" w:lineRule="auto"/>
        <w:ind w:firstLine="709"/>
        <w:jc w:val="both"/>
        <w:rPr>
          <w:rFonts w:ascii="Times New Roman" w:eastAsia="Times New Roman" w:hAnsi="Times New Roman" w:cs="Times New Roman"/>
          <w:sz w:val="20"/>
          <w:szCs w:val="20"/>
          <w:lang w:eastAsia="ru-RU"/>
        </w:rPr>
      </w:pPr>
      <w:r w:rsidRPr="007965F4">
        <w:rPr>
          <w:rFonts w:ascii="Times New Roman" w:eastAsia="Times New Roman" w:hAnsi="Times New Roman" w:cs="Times New Roman"/>
          <w:sz w:val="20"/>
          <w:szCs w:val="20"/>
          <w:lang w:eastAsia="ru-RU"/>
        </w:rPr>
        <w:t xml:space="preserve">К началу проведения контрольного мероприятия представлен акт приема-передачи документов от 14.08.2024г. </w:t>
      </w:r>
    </w:p>
    <w:p w14:paraId="16634766" w14:textId="77777777" w:rsidR="007965F4" w:rsidRPr="007965F4" w:rsidRDefault="007965F4" w:rsidP="007965F4">
      <w:pPr>
        <w:spacing w:after="0" w:line="240" w:lineRule="auto"/>
        <w:ind w:firstLine="708"/>
        <w:jc w:val="both"/>
        <w:rPr>
          <w:rFonts w:ascii="Times New Roman" w:eastAsia="Times New Roman" w:hAnsi="Times New Roman" w:cs="Times New Roman"/>
          <w:iCs/>
          <w:color w:val="000000" w:themeColor="text1"/>
          <w:sz w:val="20"/>
          <w:szCs w:val="20"/>
          <w:lang w:eastAsia="ru-RU"/>
        </w:rPr>
      </w:pPr>
      <w:r w:rsidRPr="007965F4">
        <w:rPr>
          <w:rFonts w:ascii="Times New Roman" w:eastAsia="Times New Roman" w:hAnsi="Times New Roman" w:cs="Times New Roman"/>
          <w:color w:val="000000" w:themeColor="text1"/>
          <w:sz w:val="20"/>
          <w:szCs w:val="20"/>
          <w:lang w:eastAsia="ru-RU"/>
        </w:rPr>
        <w:t>Объем проверенных бюджетных средств составил 34 807,1 тыс.рублей.</w:t>
      </w:r>
    </w:p>
    <w:p w14:paraId="5A0031F2" w14:textId="77777777" w:rsidR="00DE2C4B" w:rsidRPr="00DE2C4B" w:rsidRDefault="00DE2C4B" w:rsidP="00DE2C4B">
      <w:pPr>
        <w:spacing w:after="0" w:line="240" w:lineRule="auto"/>
        <w:jc w:val="both"/>
        <w:rPr>
          <w:rFonts w:ascii="Times New Roman" w:hAnsi="Times New Roman" w:cs="Times New Roman"/>
          <w:sz w:val="16"/>
          <w:szCs w:val="16"/>
        </w:rPr>
      </w:pPr>
    </w:p>
    <w:p w14:paraId="06B3562A" w14:textId="7FB801AF" w:rsidR="007965F4" w:rsidRPr="007965F4" w:rsidRDefault="00DE2C4B" w:rsidP="007965F4">
      <w:pPr>
        <w:ind w:firstLine="708"/>
        <w:jc w:val="both"/>
        <w:rPr>
          <w:rFonts w:ascii="Times New Roman" w:eastAsia="Times New Roman" w:hAnsi="Times New Roman" w:cs="Times New Roman"/>
          <w:b/>
          <w:sz w:val="20"/>
          <w:szCs w:val="20"/>
          <w:lang w:eastAsia="ru-RU"/>
        </w:rPr>
      </w:pPr>
      <w:r w:rsidRPr="002E3898">
        <w:rPr>
          <w:rFonts w:ascii="Times New Roman" w:hAnsi="Times New Roman" w:cs="Times New Roman"/>
          <w:b/>
          <w:sz w:val="20"/>
          <w:szCs w:val="20"/>
        </w:rPr>
        <w:t xml:space="preserve">        </w:t>
      </w:r>
      <w:r w:rsidR="007965F4" w:rsidRPr="002E3898">
        <w:rPr>
          <w:rFonts w:ascii="Times New Roman" w:eastAsia="Times New Roman" w:hAnsi="Times New Roman" w:cs="Times New Roman"/>
          <w:b/>
          <w:sz w:val="20"/>
          <w:szCs w:val="20"/>
          <w:lang w:eastAsia="ru-RU"/>
        </w:rPr>
        <w:t xml:space="preserve">Краткая информация о деятельности объекта контрольного мероприятия: </w:t>
      </w:r>
    </w:p>
    <w:p w14:paraId="28FD371E" w14:textId="77777777" w:rsidR="007965F4" w:rsidRPr="007965F4" w:rsidRDefault="007965F4" w:rsidP="007965F4">
      <w:pPr>
        <w:spacing w:after="0" w:line="240" w:lineRule="auto"/>
        <w:ind w:firstLine="644"/>
        <w:jc w:val="both"/>
        <w:rPr>
          <w:rFonts w:ascii="Times New Roman" w:eastAsia="Times New Roman" w:hAnsi="Times New Roman" w:cs="Times New Roman"/>
          <w:color w:val="000000" w:themeColor="text1"/>
          <w:sz w:val="20"/>
          <w:szCs w:val="20"/>
          <w:lang w:eastAsia="ru-RU"/>
        </w:rPr>
      </w:pPr>
      <w:r w:rsidRPr="007965F4">
        <w:rPr>
          <w:rFonts w:ascii="Times New Roman" w:eastAsia="Times New Roman" w:hAnsi="Times New Roman" w:cs="Times New Roman"/>
          <w:color w:val="000000" w:themeColor="text1"/>
          <w:sz w:val="20"/>
          <w:szCs w:val="20"/>
          <w:lang w:eastAsia="ru-RU"/>
        </w:rPr>
        <w:t xml:space="preserve">Муниципальное автономное дошкольное образовательное учреждение «Детский сад общеразвивающего вида № 19» г. Колпашево является некоммерческой организацией, созданной в соответствии с Гражданским кодексом Российской Федерации, Федеральным законом от 12.01.1996 № 7-ФЗ «О некоммерческих организациях», Федеральным законом от 03.11.2006 № 174-ФЗ «Об автономных учреждениях», Федеральным законом от 29.12.2012 № 273-ФЗ «Об образовании в Российской Федерации», зарегистрировано в качестве юридического лица Постановлением главы Колпашевского района от 18.02.2002 № 141 «О регистрации муниципального дошкольного образовательного учреждения «Детский сад № 19», создано на основании Постановления Администрации Колпашевского района Томской области от 16.12.2014 № 1473 «О создании муниципального автономного дошкольного образовательного учреждения «Детский сад общеразвивающего вида № 19» путем изменения типа существующего муниципального бюджетного дошкольного образовательного учреждения «Детский сад общеразвивающего типа № 19».    </w:t>
      </w:r>
    </w:p>
    <w:p w14:paraId="153833AC" w14:textId="77777777" w:rsidR="007965F4" w:rsidRPr="007965F4" w:rsidRDefault="007965F4" w:rsidP="007965F4">
      <w:pPr>
        <w:spacing w:after="0" w:line="240" w:lineRule="auto"/>
        <w:ind w:firstLine="644"/>
        <w:jc w:val="both"/>
        <w:rPr>
          <w:rFonts w:ascii="Times New Roman" w:eastAsia="Times New Roman" w:hAnsi="Times New Roman" w:cs="Times New Roman"/>
          <w:color w:val="000000" w:themeColor="text1"/>
          <w:sz w:val="20"/>
          <w:szCs w:val="20"/>
          <w:lang w:eastAsia="ru-RU"/>
        </w:rPr>
      </w:pPr>
      <w:r w:rsidRPr="007965F4">
        <w:rPr>
          <w:rFonts w:ascii="Times New Roman" w:eastAsia="Times New Roman" w:hAnsi="Times New Roman" w:cs="Times New Roman"/>
          <w:color w:val="000000" w:themeColor="text1"/>
          <w:sz w:val="20"/>
          <w:szCs w:val="20"/>
          <w:lang w:eastAsia="ru-RU"/>
        </w:rPr>
        <w:t>Учредителем и собственником имущества Учреждения является: муниципальное образование «Колпашевский район».</w:t>
      </w:r>
    </w:p>
    <w:p w14:paraId="282302AF" w14:textId="77777777" w:rsidR="007965F4" w:rsidRPr="007965F4" w:rsidRDefault="007965F4" w:rsidP="007965F4">
      <w:pPr>
        <w:spacing w:after="0" w:line="240" w:lineRule="auto"/>
        <w:ind w:firstLine="644"/>
        <w:jc w:val="both"/>
        <w:rPr>
          <w:rFonts w:ascii="Times New Roman" w:eastAsia="Times New Roman" w:hAnsi="Times New Roman" w:cs="Times New Roman"/>
          <w:color w:val="000000" w:themeColor="text1"/>
          <w:sz w:val="20"/>
          <w:szCs w:val="20"/>
          <w:lang w:eastAsia="ru-RU"/>
        </w:rPr>
      </w:pPr>
      <w:r w:rsidRPr="007965F4">
        <w:rPr>
          <w:rFonts w:ascii="Times New Roman" w:eastAsia="Times New Roman" w:hAnsi="Times New Roman" w:cs="Times New Roman"/>
          <w:color w:val="000000" w:themeColor="text1"/>
          <w:sz w:val="20"/>
          <w:szCs w:val="20"/>
          <w:lang w:eastAsia="ru-RU"/>
        </w:rPr>
        <w:t xml:space="preserve">Функции и полномочия Учредителя Учреждения в соответствии с Постановлением Администрации Колпашевского района Томской области от 16.12.2014 № 1473 осуществляет Управление образования Администрации Колпашевского района.     </w:t>
      </w:r>
    </w:p>
    <w:p w14:paraId="622ACC10" w14:textId="77777777" w:rsidR="007965F4" w:rsidRPr="007965F4" w:rsidRDefault="007965F4" w:rsidP="007965F4">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7965F4">
        <w:rPr>
          <w:rFonts w:ascii="Times New Roman" w:eastAsia="Times New Roman" w:hAnsi="Times New Roman" w:cs="Times New Roman"/>
          <w:color w:val="000000" w:themeColor="text1"/>
          <w:sz w:val="20"/>
          <w:szCs w:val="20"/>
          <w:lang w:eastAsia="ru-RU"/>
        </w:rPr>
        <w:t>Полное наименование Учреждения: Муниципальное автономное дошкольное образовательное учреждение «Детский сад общеразвивающего вида № 19» г. Колпашево.</w:t>
      </w:r>
    </w:p>
    <w:p w14:paraId="1EE36F83" w14:textId="77777777" w:rsidR="007965F4" w:rsidRPr="007965F4" w:rsidRDefault="007965F4" w:rsidP="007965F4">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7965F4">
        <w:rPr>
          <w:rFonts w:ascii="Times New Roman" w:eastAsia="Times New Roman" w:hAnsi="Times New Roman" w:cs="Times New Roman"/>
          <w:color w:val="000000" w:themeColor="text1"/>
          <w:sz w:val="20"/>
          <w:szCs w:val="20"/>
          <w:lang w:eastAsia="ru-RU"/>
        </w:rPr>
        <w:t>Сокращённое наименование Учреждения: МАДОУ № 19.</w:t>
      </w:r>
    </w:p>
    <w:p w14:paraId="1639A512" w14:textId="77777777" w:rsidR="007965F4" w:rsidRPr="007965F4" w:rsidRDefault="007965F4" w:rsidP="007965F4">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7965F4">
        <w:rPr>
          <w:rFonts w:ascii="Times New Roman" w:eastAsia="Times New Roman" w:hAnsi="Times New Roman" w:cs="Times New Roman"/>
          <w:color w:val="000000" w:themeColor="text1"/>
          <w:sz w:val="20"/>
          <w:szCs w:val="20"/>
          <w:lang w:eastAsia="ru-RU"/>
        </w:rPr>
        <w:t xml:space="preserve">Место нахождения Учреждения: </w:t>
      </w:r>
    </w:p>
    <w:p w14:paraId="3C7E6B05" w14:textId="77777777" w:rsidR="007965F4" w:rsidRPr="007965F4" w:rsidRDefault="007965F4" w:rsidP="007965F4">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7965F4">
        <w:rPr>
          <w:rFonts w:ascii="Times New Roman" w:eastAsia="Times New Roman" w:hAnsi="Times New Roman" w:cs="Times New Roman"/>
          <w:color w:val="000000" w:themeColor="text1"/>
          <w:sz w:val="20"/>
          <w:szCs w:val="20"/>
          <w:lang w:eastAsia="ru-RU"/>
        </w:rPr>
        <w:t>- юридический адрес Учреждения: 636460, Томская область, г. Колпашево, ул. Коммунистическая, д.4;</w:t>
      </w:r>
    </w:p>
    <w:p w14:paraId="58DC8398" w14:textId="77777777" w:rsidR="007965F4" w:rsidRPr="007965F4" w:rsidRDefault="007965F4" w:rsidP="007965F4">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7965F4">
        <w:rPr>
          <w:rFonts w:ascii="Times New Roman" w:eastAsia="Times New Roman" w:hAnsi="Times New Roman" w:cs="Times New Roman"/>
          <w:color w:val="000000" w:themeColor="text1"/>
          <w:sz w:val="20"/>
          <w:szCs w:val="20"/>
          <w:lang w:eastAsia="ru-RU"/>
        </w:rPr>
        <w:t>- фактический адрес Учреждения:</w:t>
      </w:r>
    </w:p>
    <w:p w14:paraId="1EB143D3" w14:textId="77777777" w:rsidR="007965F4" w:rsidRPr="007965F4" w:rsidRDefault="007965F4" w:rsidP="007965F4">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7965F4">
        <w:rPr>
          <w:rFonts w:ascii="Times New Roman" w:eastAsia="Times New Roman" w:hAnsi="Times New Roman" w:cs="Times New Roman"/>
          <w:color w:val="000000" w:themeColor="text1"/>
          <w:sz w:val="20"/>
          <w:szCs w:val="20"/>
          <w:lang w:eastAsia="ru-RU"/>
        </w:rPr>
        <w:t>636460, Томская область, г. Колпашево, ул. Коммунистическая, д.4;</w:t>
      </w:r>
    </w:p>
    <w:p w14:paraId="1183B4D2" w14:textId="77777777" w:rsidR="007965F4" w:rsidRPr="007965F4" w:rsidRDefault="007965F4" w:rsidP="007965F4">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7965F4">
        <w:rPr>
          <w:rFonts w:ascii="Times New Roman" w:eastAsia="Times New Roman" w:hAnsi="Times New Roman" w:cs="Times New Roman"/>
          <w:color w:val="000000" w:themeColor="text1"/>
          <w:sz w:val="20"/>
          <w:szCs w:val="20"/>
          <w:lang w:eastAsia="ru-RU"/>
        </w:rPr>
        <w:t>636465, Томская область, г. Колпашево, ул. Портовая, д.26.</w:t>
      </w:r>
    </w:p>
    <w:p w14:paraId="04BC947D" w14:textId="77777777" w:rsidR="007965F4" w:rsidRPr="007965F4" w:rsidRDefault="007965F4" w:rsidP="007965F4">
      <w:pPr>
        <w:spacing w:after="0" w:line="240" w:lineRule="auto"/>
        <w:ind w:firstLine="708"/>
        <w:jc w:val="both"/>
        <w:rPr>
          <w:rFonts w:ascii="Times New Roman" w:eastAsia="Times New Roman" w:hAnsi="Times New Roman" w:cs="Times New Roman"/>
          <w:sz w:val="20"/>
          <w:szCs w:val="20"/>
          <w:lang w:eastAsia="ru-RU"/>
        </w:rPr>
      </w:pPr>
      <w:r w:rsidRPr="007965F4">
        <w:rPr>
          <w:rFonts w:ascii="Times New Roman" w:eastAsia="Times New Roman" w:hAnsi="Times New Roman" w:cs="Times New Roman"/>
          <w:sz w:val="20"/>
          <w:szCs w:val="20"/>
          <w:lang w:eastAsia="ru-RU"/>
        </w:rPr>
        <w:t>Устав МАДОУ № 19 утвержден начальником Управления образования Администрации Колпашевского района С.В. Браун от 07.06.2023 № 529.</w:t>
      </w:r>
    </w:p>
    <w:p w14:paraId="51993BBA" w14:textId="77777777" w:rsidR="007965F4" w:rsidRPr="007965F4" w:rsidRDefault="007965F4" w:rsidP="007965F4">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7965F4">
        <w:rPr>
          <w:rFonts w:ascii="Times New Roman" w:eastAsia="Times New Roman" w:hAnsi="Times New Roman" w:cs="Times New Roman"/>
          <w:color w:val="000000" w:themeColor="text1"/>
          <w:sz w:val="20"/>
          <w:szCs w:val="20"/>
          <w:lang w:eastAsia="ru-RU"/>
        </w:rPr>
        <w:t>Основной целью деятельности Учреждения является осуществление образовательной деятельности по образовательным программам дошкольного образования, присмотр и уход за детьми.</w:t>
      </w:r>
    </w:p>
    <w:p w14:paraId="7E9530DF" w14:textId="77777777" w:rsidR="007965F4" w:rsidRPr="007965F4" w:rsidRDefault="007965F4" w:rsidP="007965F4">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7965F4">
        <w:rPr>
          <w:rFonts w:ascii="Times New Roman" w:eastAsia="Times New Roman" w:hAnsi="Times New Roman" w:cs="Times New Roman"/>
          <w:color w:val="000000" w:themeColor="text1"/>
          <w:sz w:val="20"/>
          <w:szCs w:val="20"/>
          <w:lang w:eastAsia="ru-RU"/>
        </w:rPr>
        <w:t>Учреждение осуществляет следующие основные виды деятельности:</w:t>
      </w:r>
    </w:p>
    <w:p w14:paraId="3C80E734" w14:textId="77777777" w:rsidR="007965F4" w:rsidRPr="007965F4" w:rsidRDefault="007965F4" w:rsidP="007965F4">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7965F4">
        <w:rPr>
          <w:rFonts w:ascii="Times New Roman" w:eastAsia="Times New Roman" w:hAnsi="Times New Roman" w:cs="Times New Roman"/>
          <w:color w:val="000000" w:themeColor="text1"/>
          <w:sz w:val="20"/>
          <w:szCs w:val="20"/>
          <w:lang w:eastAsia="ru-RU"/>
        </w:rPr>
        <w:t>- предоставление общедоступного бесплатного дошкольного образования посредством реализации образовательных программ дошкольного образования;</w:t>
      </w:r>
    </w:p>
    <w:p w14:paraId="38328A09" w14:textId="77777777" w:rsidR="007965F4" w:rsidRPr="007965F4" w:rsidRDefault="007965F4" w:rsidP="007965F4">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7965F4">
        <w:rPr>
          <w:rFonts w:ascii="Times New Roman" w:eastAsia="Times New Roman" w:hAnsi="Times New Roman" w:cs="Times New Roman"/>
          <w:color w:val="000000" w:themeColor="text1"/>
          <w:sz w:val="20"/>
          <w:szCs w:val="20"/>
          <w:lang w:eastAsia="ru-RU"/>
        </w:rPr>
        <w:t>- осуществление присмотра и ухода за детьми.</w:t>
      </w:r>
    </w:p>
    <w:p w14:paraId="05E65470" w14:textId="77777777" w:rsidR="007965F4" w:rsidRPr="007965F4" w:rsidRDefault="007965F4" w:rsidP="007965F4">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7965F4">
        <w:rPr>
          <w:rFonts w:ascii="Times New Roman" w:eastAsia="Times New Roman" w:hAnsi="Times New Roman" w:cs="Times New Roman"/>
          <w:sz w:val="20"/>
          <w:szCs w:val="20"/>
          <w:lang w:eastAsia="ru-RU"/>
        </w:rPr>
        <w:lastRenderedPageBreak/>
        <w:t>Согласно</w:t>
      </w:r>
      <w:r w:rsidRPr="007965F4">
        <w:rPr>
          <w:rFonts w:ascii="Times New Roman" w:eastAsia="Times New Roman" w:hAnsi="Times New Roman" w:cs="Times New Roman"/>
          <w:color w:val="000000" w:themeColor="text1"/>
          <w:sz w:val="20"/>
          <w:szCs w:val="20"/>
          <w:lang w:eastAsia="ru-RU"/>
        </w:rPr>
        <w:t xml:space="preserve"> свидетельству о постановке на учет российской организации в налоговом органе по месту нахождения на территории Российской Федерации (серия 70 № 001486774) муниципальное автономное дошкольное образовательное учреждение «Детский сад общеразвивающего вида № 19» г. Колпашево 19.02.2002 года поставлено на учет в налоговом органе с присвоением идентификационного номера налогоплательщика (ИНН) 7007006580, с кодом причины постановки (КПП) 700701001 за основным государственным регистрационным номером (ОГРН) 1027003554555.</w:t>
      </w:r>
    </w:p>
    <w:p w14:paraId="70420601" w14:textId="77777777" w:rsidR="007965F4" w:rsidRPr="007965F4" w:rsidRDefault="007965F4" w:rsidP="007965F4">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7965F4">
        <w:rPr>
          <w:rFonts w:ascii="Times New Roman" w:eastAsia="Times New Roman" w:hAnsi="Times New Roman" w:cs="Times New Roman"/>
          <w:color w:val="000000" w:themeColor="text1"/>
          <w:sz w:val="20"/>
          <w:szCs w:val="20"/>
          <w:lang w:eastAsia="ru-RU"/>
        </w:rPr>
        <w:t>Согласно выписке из Единого государственного реестра юридических лиц основным видом деятельности Учреждения является 85.41.9 Образование дополнительное детей и взрослых, не включенное в другие группировки.</w:t>
      </w:r>
    </w:p>
    <w:p w14:paraId="2FED52D8" w14:textId="77777777" w:rsidR="007965F4" w:rsidRPr="007965F4" w:rsidRDefault="007965F4" w:rsidP="007965F4">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7965F4">
        <w:rPr>
          <w:rFonts w:ascii="Times New Roman" w:eastAsia="Times New Roman" w:hAnsi="Times New Roman" w:cs="Times New Roman"/>
          <w:color w:val="000000" w:themeColor="text1"/>
          <w:sz w:val="20"/>
          <w:szCs w:val="20"/>
          <w:lang w:eastAsia="ru-RU"/>
        </w:rPr>
        <w:t>В проверяемом периоде и на момент проверки действовали лицевые счета, открытые Учреждению в Управлении финансов и экономической политики Администрации Колпашевского района:</w:t>
      </w:r>
    </w:p>
    <w:p w14:paraId="3E8FF353" w14:textId="77777777" w:rsidR="007965F4" w:rsidRPr="007965F4" w:rsidRDefault="007965F4" w:rsidP="007965F4">
      <w:pPr>
        <w:spacing w:after="0" w:line="240" w:lineRule="auto"/>
        <w:ind w:firstLine="708"/>
        <w:jc w:val="both"/>
        <w:rPr>
          <w:rFonts w:ascii="Times New Roman" w:eastAsia="Times New Roman" w:hAnsi="Times New Roman" w:cs="Times New Roman"/>
          <w:sz w:val="20"/>
          <w:szCs w:val="20"/>
          <w:lang w:eastAsia="ru-RU"/>
        </w:rPr>
      </w:pPr>
      <w:r w:rsidRPr="007965F4">
        <w:rPr>
          <w:rFonts w:ascii="Times New Roman" w:eastAsia="Times New Roman" w:hAnsi="Times New Roman" w:cs="Times New Roman"/>
          <w:sz w:val="20"/>
          <w:szCs w:val="20"/>
          <w:lang w:eastAsia="ru-RU"/>
        </w:rPr>
        <w:t>ЛС22ДСА19045 – родительская плата за содержание детей в детском саду;</w:t>
      </w:r>
    </w:p>
    <w:p w14:paraId="33767C3D" w14:textId="77777777" w:rsidR="007965F4" w:rsidRPr="007965F4" w:rsidRDefault="007965F4" w:rsidP="007965F4">
      <w:pPr>
        <w:spacing w:after="0" w:line="240" w:lineRule="auto"/>
        <w:ind w:firstLine="708"/>
        <w:jc w:val="both"/>
        <w:rPr>
          <w:rFonts w:ascii="Times New Roman" w:eastAsia="Times New Roman" w:hAnsi="Times New Roman" w:cs="Times New Roman"/>
          <w:sz w:val="20"/>
          <w:szCs w:val="20"/>
          <w:lang w:eastAsia="ru-RU"/>
        </w:rPr>
      </w:pPr>
      <w:r w:rsidRPr="007965F4">
        <w:rPr>
          <w:rFonts w:ascii="Times New Roman" w:eastAsia="Times New Roman" w:hAnsi="Times New Roman" w:cs="Times New Roman"/>
          <w:sz w:val="20"/>
          <w:szCs w:val="20"/>
          <w:lang w:eastAsia="ru-RU"/>
        </w:rPr>
        <w:t xml:space="preserve">ЛС23ДСА19045 – для учета операций </w:t>
      </w:r>
      <w:r w:rsidRPr="007965F4">
        <w:rPr>
          <w:rFonts w:ascii="Times New Roman" w:eastAsia="Times New Roman" w:hAnsi="Times New Roman" w:cs="Times New Roman"/>
          <w:color w:val="000000" w:themeColor="text1"/>
          <w:sz w:val="20"/>
          <w:szCs w:val="20"/>
          <w:lang w:eastAsia="ru-RU"/>
        </w:rPr>
        <w:t>со средствами во временном распоряжении</w:t>
      </w:r>
      <w:r w:rsidRPr="007965F4">
        <w:rPr>
          <w:rFonts w:ascii="Times New Roman" w:eastAsia="Times New Roman" w:hAnsi="Times New Roman" w:cs="Times New Roman"/>
          <w:sz w:val="20"/>
          <w:szCs w:val="20"/>
          <w:lang w:eastAsia="ru-RU"/>
        </w:rPr>
        <w:t>;</w:t>
      </w:r>
    </w:p>
    <w:p w14:paraId="6388F5C4" w14:textId="77777777" w:rsidR="007965F4" w:rsidRPr="007965F4" w:rsidRDefault="007965F4" w:rsidP="007965F4">
      <w:pPr>
        <w:shd w:val="clear" w:color="auto" w:fill="FFFFFF"/>
        <w:spacing w:after="0" w:line="240" w:lineRule="auto"/>
        <w:rPr>
          <w:rFonts w:ascii="Times New Roman" w:eastAsia="Times New Roman" w:hAnsi="Times New Roman" w:cs="Times New Roman"/>
          <w:sz w:val="20"/>
          <w:szCs w:val="20"/>
          <w:lang w:eastAsia="ru-RU"/>
        </w:rPr>
      </w:pPr>
      <w:r w:rsidRPr="007965F4">
        <w:rPr>
          <w:rFonts w:ascii="Times New Roman" w:eastAsia="Times New Roman" w:hAnsi="Times New Roman" w:cs="Times New Roman"/>
          <w:sz w:val="20"/>
          <w:szCs w:val="20"/>
          <w:lang w:eastAsia="ru-RU"/>
        </w:rPr>
        <w:t xml:space="preserve">          ЛС24ДСА19045 – для учета операций со средствами субсидии на финансовое обеспечение выполнения муниципального задания;</w:t>
      </w:r>
    </w:p>
    <w:p w14:paraId="18495698" w14:textId="77777777" w:rsidR="007965F4" w:rsidRPr="007965F4" w:rsidRDefault="007965F4" w:rsidP="007965F4">
      <w:pPr>
        <w:spacing w:after="0" w:line="240" w:lineRule="auto"/>
        <w:ind w:firstLine="708"/>
        <w:jc w:val="both"/>
        <w:rPr>
          <w:rFonts w:ascii="Times New Roman" w:eastAsia="Times New Roman" w:hAnsi="Times New Roman" w:cs="Times New Roman"/>
          <w:color w:val="FF0000"/>
          <w:sz w:val="20"/>
          <w:szCs w:val="20"/>
          <w:lang w:eastAsia="ru-RU"/>
        </w:rPr>
      </w:pPr>
      <w:r w:rsidRPr="007965F4">
        <w:rPr>
          <w:rFonts w:ascii="Times New Roman" w:eastAsia="Times New Roman" w:hAnsi="Times New Roman" w:cs="Times New Roman"/>
          <w:sz w:val="20"/>
          <w:szCs w:val="20"/>
          <w:lang w:eastAsia="ru-RU"/>
        </w:rPr>
        <w:t>ЛС25ДСА19045 – для учета операций со средствами субсидий на иные цели.</w:t>
      </w:r>
    </w:p>
    <w:p w14:paraId="16B7A645" w14:textId="77777777" w:rsidR="007965F4" w:rsidRPr="007965F4" w:rsidRDefault="007965F4" w:rsidP="007965F4">
      <w:pPr>
        <w:tabs>
          <w:tab w:val="left" w:pos="720"/>
          <w:tab w:val="left" w:pos="851"/>
        </w:tabs>
        <w:suppressAutoHyphens/>
        <w:spacing w:after="0" w:line="240" w:lineRule="auto"/>
        <w:jc w:val="both"/>
        <w:rPr>
          <w:rFonts w:ascii="Times New Roman" w:eastAsia="Times New Roman" w:hAnsi="Times New Roman" w:cs="Times New Roman"/>
          <w:color w:val="000000" w:themeColor="text1"/>
          <w:sz w:val="16"/>
          <w:szCs w:val="16"/>
          <w:lang w:eastAsia="ar-SA"/>
        </w:rPr>
      </w:pPr>
    </w:p>
    <w:p w14:paraId="23B01C02" w14:textId="77777777" w:rsidR="007965F4" w:rsidRPr="007965F4" w:rsidRDefault="007965F4" w:rsidP="007965F4">
      <w:pPr>
        <w:spacing w:after="0" w:line="240" w:lineRule="auto"/>
        <w:ind w:firstLine="709"/>
        <w:contextualSpacing/>
        <w:jc w:val="both"/>
        <w:rPr>
          <w:rFonts w:ascii="Times New Roman" w:eastAsia="Times New Roman" w:hAnsi="Times New Roman" w:cs="Times New Roman"/>
          <w:b/>
          <w:color w:val="000000" w:themeColor="text1"/>
          <w:sz w:val="20"/>
          <w:szCs w:val="20"/>
          <w:lang w:eastAsia="ru-RU"/>
        </w:rPr>
      </w:pPr>
      <w:r w:rsidRPr="007965F4">
        <w:rPr>
          <w:rFonts w:ascii="Times New Roman" w:eastAsia="Times New Roman" w:hAnsi="Times New Roman" w:cs="Times New Roman"/>
          <w:b/>
          <w:color w:val="000000" w:themeColor="text1"/>
          <w:sz w:val="20"/>
          <w:szCs w:val="20"/>
          <w:lang w:eastAsia="ru-RU"/>
        </w:rPr>
        <w:t>В ходе проведения контрольного мероприятия установлены следующие выводы, нарушения и недостатки:</w:t>
      </w:r>
    </w:p>
    <w:p w14:paraId="362F4C33" w14:textId="77777777" w:rsidR="007965F4" w:rsidRPr="007965F4" w:rsidRDefault="007965F4" w:rsidP="007965F4">
      <w:pPr>
        <w:spacing w:after="0" w:line="240" w:lineRule="auto"/>
        <w:ind w:firstLine="709"/>
        <w:contextualSpacing/>
        <w:jc w:val="both"/>
        <w:rPr>
          <w:rFonts w:ascii="Times New Roman" w:eastAsia="Times New Roman" w:hAnsi="Times New Roman" w:cs="Times New Roman"/>
          <w:b/>
          <w:sz w:val="20"/>
          <w:szCs w:val="20"/>
          <w:lang w:eastAsia="ru-RU"/>
        </w:rPr>
      </w:pPr>
      <w:r w:rsidRPr="007965F4">
        <w:rPr>
          <w:rFonts w:ascii="Times New Roman" w:eastAsia="Times New Roman" w:hAnsi="Times New Roman" w:cs="Times New Roman"/>
          <w:b/>
          <w:color w:val="000000" w:themeColor="text1"/>
          <w:sz w:val="20"/>
          <w:szCs w:val="20"/>
          <w:lang w:eastAsia="ar-SA"/>
        </w:rPr>
        <w:t xml:space="preserve">1. </w:t>
      </w:r>
      <w:r w:rsidRPr="007965F4">
        <w:rPr>
          <w:rFonts w:ascii="Times New Roman" w:eastAsia="Times New Roman" w:hAnsi="Times New Roman" w:cs="Times New Roman"/>
          <w:b/>
          <w:color w:val="000000" w:themeColor="text1"/>
          <w:sz w:val="20"/>
          <w:szCs w:val="20"/>
          <w:lang w:eastAsia="ru-RU"/>
        </w:rPr>
        <w:t xml:space="preserve">В части </w:t>
      </w:r>
      <w:r w:rsidRPr="007965F4">
        <w:rPr>
          <w:rFonts w:ascii="Times New Roman" w:eastAsia="Times New Roman" w:hAnsi="Times New Roman" w:cs="Times New Roman"/>
          <w:b/>
          <w:sz w:val="20"/>
          <w:szCs w:val="20"/>
          <w:lang w:eastAsia="ru-RU"/>
        </w:rPr>
        <w:t>анализа нормативно-правовых актов, регламентирующих оплату труда:</w:t>
      </w:r>
    </w:p>
    <w:p w14:paraId="4F8B0157" w14:textId="77777777" w:rsidR="007965F4" w:rsidRPr="007965F4" w:rsidRDefault="007965F4" w:rsidP="007965F4">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7965F4">
        <w:rPr>
          <w:rFonts w:ascii="Times New Roman" w:eastAsia="Times New Roman" w:hAnsi="Times New Roman" w:cs="Times New Roman"/>
          <w:color w:val="000000" w:themeColor="text1"/>
          <w:sz w:val="20"/>
          <w:szCs w:val="20"/>
          <w:lang w:eastAsia="ru-RU"/>
        </w:rPr>
        <w:t xml:space="preserve">1.1. Основные условия оплаты труда работников учреждения, порядок и условия выплат компенсационного и стимулирующего характера установлены в </w:t>
      </w:r>
      <w:r w:rsidRPr="007965F4">
        <w:rPr>
          <w:rFonts w:ascii="Times New Roman" w:eastAsia="Times New Roman" w:hAnsi="Times New Roman" w:cs="Times New Roman"/>
          <w:bCs/>
          <w:color w:val="000000" w:themeColor="text1"/>
          <w:sz w:val="20"/>
          <w:szCs w:val="20"/>
          <w:lang w:eastAsia="ru-RU"/>
        </w:rPr>
        <w:t>Положение о системе оплаты труда работников муниципального автономного дошкольного образовательного учреждения «Детский сад общеразвивающего вида № 19» г. Колпашево, утвержденном приказом заведующего от 10.12.2021 № 225.</w:t>
      </w:r>
    </w:p>
    <w:p w14:paraId="22BF4504" w14:textId="77777777" w:rsidR="007965F4" w:rsidRPr="007965F4" w:rsidRDefault="007965F4" w:rsidP="007965F4">
      <w:pPr>
        <w:spacing w:after="0" w:line="240" w:lineRule="auto"/>
        <w:ind w:firstLine="708"/>
        <w:jc w:val="both"/>
        <w:rPr>
          <w:rFonts w:ascii="Times New Roman" w:eastAsia="Times New Roman" w:hAnsi="Times New Roman" w:cs="Times New Roman"/>
          <w:bCs/>
          <w:color w:val="000000" w:themeColor="text1"/>
          <w:sz w:val="20"/>
          <w:szCs w:val="20"/>
          <w:lang w:eastAsia="ru-RU"/>
        </w:rPr>
      </w:pPr>
      <w:r w:rsidRPr="007965F4">
        <w:rPr>
          <w:rFonts w:ascii="Times New Roman" w:eastAsia="Times New Roman" w:hAnsi="Times New Roman" w:cs="Times New Roman"/>
          <w:color w:val="000000" w:themeColor="text1"/>
          <w:sz w:val="20"/>
          <w:szCs w:val="20"/>
          <w:lang w:eastAsia="ru-RU"/>
        </w:rPr>
        <w:t>1.2. В</w:t>
      </w:r>
      <w:r w:rsidRPr="007965F4">
        <w:rPr>
          <w:rFonts w:ascii="Times New Roman" w:eastAsia="Times New Roman" w:hAnsi="Times New Roman" w:cs="Times New Roman"/>
          <w:bCs/>
          <w:color w:val="000000" w:themeColor="text1"/>
          <w:sz w:val="20"/>
          <w:szCs w:val="20"/>
          <w:lang w:eastAsia="ru-RU"/>
        </w:rPr>
        <w:t xml:space="preserve"> нарушение п. 5.11 Положения о системе оплаты труда от 10.12.2009 № 1326 </w:t>
      </w:r>
      <w:r w:rsidRPr="007965F4">
        <w:rPr>
          <w:rFonts w:ascii="Times New Roman" w:eastAsia="Times New Roman" w:hAnsi="Times New Roman" w:cs="Times New Roman"/>
          <w:sz w:val="20"/>
          <w:szCs w:val="20"/>
          <w:lang w:eastAsia="ru-RU"/>
        </w:rPr>
        <w:t>доплата стимулирующего характера за интенсивность и напряженность работы установлена работникам МАДОУ № 19 в отсутствие разработанных и утвержденных локальными нормативными актами учреждения конкретных показателей деятельности работы и способов оценки результатов работы.</w:t>
      </w:r>
      <w:r w:rsidRPr="007965F4">
        <w:rPr>
          <w:rFonts w:ascii="Times New Roman" w:eastAsia="Times New Roman" w:hAnsi="Times New Roman" w:cs="Times New Roman"/>
          <w:bCs/>
          <w:color w:val="000000" w:themeColor="text1"/>
          <w:sz w:val="20"/>
          <w:szCs w:val="20"/>
          <w:lang w:eastAsia="ru-RU"/>
        </w:rPr>
        <w:t xml:space="preserve">  </w:t>
      </w:r>
    </w:p>
    <w:p w14:paraId="1EC77F33" w14:textId="77777777" w:rsidR="007965F4" w:rsidRPr="007965F4" w:rsidRDefault="007965F4" w:rsidP="007965F4">
      <w:pPr>
        <w:spacing w:after="0" w:line="240" w:lineRule="auto"/>
        <w:ind w:firstLine="708"/>
        <w:jc w:val="both"/>
        <w:rPr>
          <w:rFonts w:ascii="Times New Roman" w:eastAsia="Times New Roman" w:hAnsi="Times New Roman" w:cs="Times New Roman"/>
          <w:bCs/>
          <w:color w:val="000000" w:themeColor="text1"/>
          <w:sz w:val="20"/>
          <w:szCs w:val="20"/>
          <w:lang w:eastAsia="ru-RU"/>
        </w:rPr>
      </w:pPr>
      <w:r w:rsidRPr="007965F4">
        <w:rPr>
          <w:rFonts w:ascii="Times New Roman" w:eastAsia="Times New Roman" w:hAnsi="Times New Roman" w:cs="Times New Roman"/>
          <w:color w:val="000000" w:themeColor="text1"/>
          <w:sz w:val="20"/>
          <w:szCs w:val="20"/>
          <w:lang w:eastAsia="ru-RU"/>
        </w:rPr>
        <w:t xml:space="preserve">1.3. </w:t>
      </w:r>
      <w:r w:rsidRPr="007965F4">
        <w:rPr>
          <w:rFonts w:ascii="Times New Roman" w:eastAsia="Times New Roman" w:hAnsi="Times New Roman" w:cs="Times New Roman"/>
          <w:bCs/>
          <w:color w:val="000000" w:themeColor="text1"/>
          <w:sz w:val="20"/>
          <w:szCs w:val="20"/>
          <w:lang w:eastAsia="ru-RU"/>
        </w:rPr>
        <w:t>В соответствии с п. 5.3.2 Положения о системе оплаты труда работникам МАДОУ № 19 установлена премия за качество выполняемых работ по инновационной деятельности, что не в полной мере соответствует наименованию премии предусмотренной в Положении о системе оплаты труда от 10.12.2009 № 1326. Кроме того, локальными нормативными актами МАДОУ № 19 не разработаны и не утверждены критерии оценки результативности, показатели деятельности работы, периодичность и способы оценки результатов работы, размеры и периодичность выплат стимулирующего характера.</w:t>
      </w:r>
    </w:p>
    <w:p w14:paraId="66678BB6" w14:textId="77777777" w:rsidR="007965F4" w:rsidRPr="007965F4" w:rsidRDefault="007965F4" w:rsidP="007965F4">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7965F4">
        <w:rPr>
          <w:rFonts w:ascii="Times New Roman" w:eastAsia="Times New Roman" w:hAnsi="Times New Roman" w:cs="Times New Roman"/>
          <w:color w:val="000000" w:themeColor="text1"/>
          <w:sz w:val="20"/>
          <w:szCs w:val="20"/>
          <w:lang w:eastAsia="ru-RU"/>
        </w:rPr>
        <w:t xml:space="preserve">1.4. </w:t>
      </w:r>
      <w:r w:rsidRPr="007965F4">
        <w:rPr>
          <w:rFonts w:ascii="Times New Roman" w:eastAsia="Times New Roman" w:hAnsi="Times New Roman" w:cs="Times New Roman"/>
          <w:bCs/>
          <w:color w:val="000000" w:themeColor="text1"/>
          <w:sz w:val="20"/>
          <w:szCs w:val="20"/>
          <w:lang w:eastAsia="ru-RU"/>
        </w:rPr>
        <w:t>При проверке установленных размеров должностных окладов работников МАДОУ № 19 (Приложение № 1) установлено несоответствие размера должностного оклада по должности ПКГ «Учебно-вспомогательный персонал первого уровня» - секретарь</w:t>
      </w:r>
      <w:r w:rsidRPr="007965F4">
        <w:rPr>
          <w:rFonts w:ascii="Times New Roman" w:eastAsia="Times New Roman" w:hAnsi="Times New Roman" w:cs="Times New Roman"/>
          <w:color w:val="000000" w:themeColor="text1"/>
          <w:sz w:val="20"/>
          <w:szCs w:val="20"/>
          <w:lang w:eastAsia="ru-RU"/>
        </w:rPr>
        <w:t>.</w:t>
      </w:r>
    </w:p>
    <w:p w14:paraId="2D67AA32" w14:textId="77777777" w:rsidR="007965F4" w:rsidRPr="007965F4" w:rsidRDefault="007965F4" w:rsidP="007965F4">
      <w:pPr>
        <w:shd w:val="clear" w:color="auto" w:fill="FFFFFF"/>
        <w:spacing w:after="0" w:line="240" w:lineRule="auto"/>
        <w:ind w:firstLine="284"/>
        <w:jc w:val="both"/>
        <w:rPr>
          <w:rFonts w:ascii="Times New Roman" w:eastAsia="Times New Roman" w:hAnsi="Times New Roman" w:cs="Times New Roman"/>
          <w:color w:val="1A1A1A"/>
          <w:sz w:val="20"/>
          <w:szCs w:val="20"/>
          <w:lang w:eastAsia="ru-RU"/>
        </w:rPr>
      </w:pPr>
      <w:r w:rsidRPr="007965F4">
        <w:rPr>
          <w:rFonts w:ascii="Times New Roman" w:eastAsia="Times New Roman" w:hAnsi="Times New Roman" w:cs="Times New Roman"/>
          <w:color w:val="000000" w:themeColor="text1"/>
          <w:sz w:val="20"/>
          <w:szCs w:val="20"/>
          <w:lang w:eastAsia="ru-RU"/>
        </w:rPr>
        <w:t xml:space="preserve"> </w:t>
      </w:r>
      <w:r w:rsidRPr="007965F4">
        <w:rPr>
          <w:rFonts w:ascii="Times New Roman" w:eastAsia="Times New Roman" w:hAnsi="Times New Roman" w:cs="Times New Roman"/>
          <w:color w:val="000000" w:themeColor="text1"/>
          <w:sz w:val="20"/>
          <w:szCs w:val="20"/>
          <w:lang w:eastAsia="ru-RU"/>
        </w:rPr>
        <w:tab/>
        <w:t xml:space="preserve">1.5. </w:t>
      </w:r>
      <w:r w:rsidRPr="007965F4">
        <w:rPr>
          <w:rFonts w:ascii="Times New Roman" w:eastAsia="Times New Roman" w:hAnsi="Times New Roman" w:cs="Times New Roman"/>
          <w:color w:val="1A1A1A"/>
          <w:sz w:val="20"/>
          <w:szCs w:val="20"/>
          <w:lang w:eastAsia="ru-RU"/>
        </w:rPr>
        <w:t xml:space="preserve">Трудовые отношения в Учреждении регулируются Коллективным договором, утвержденным </w:t>
      </w:r>
      <w:r w:rsidRPr="007965F4">
        <w:rPr>
          <w:rFonts w:ascii="Times New Roman" w:eastAsia="Times New Roman" w:hAnsi="Times New Roman" w:cs="Times New Roman"/>
          <w:sz w:val="20"/>
          <w:szCs w:val="20"/>
          <w:lang w:eastAsia="ru-RU"/>
        </w:rPr>
        <w:t xml:space="preserve">03.03.2022 г. и </w:t>
      </w:r>
      <w:r w:rsidRPr="007965F4">
        <w:rPr>
          <w:rFonts w:ascii="Times New Roman" w:eastAsia="Times New Roman" w:hAnsi="Times New Roman" w:cs="Times New Roman"/>
          <w:color w:val="1A1A1A"/>
          <w:sz w:val="20"/>
          <w:szCs w:val="20"/>
          <w:lang w:eastAsia="ru-RU"/>
        </w:rPr>
        <w:t>Правилами внутреннего трудового распорядка, утвержденными приказом МАДОУ № 19 от 20.06.2019 г. № 124.</w:t>
      </w:r>
    </w:p>
    <w:p w14:paraId="7CF91B46" w14:textId="77777777" w:rsidR="007965F4" w:rsidRPr="007965F4" w:rsidRDefault="007965F4" w:rsidP="007965F4">
      <w:pPr>
        <w:spacing w:after="0" w:line="240" w:lineRule="auto"/>
        <w:ind w:firstLine="709"/>
        <w:jc w:val="both"/>
        <w:rPr>
          <w:rFonts w:ascii="Times New Roman" w:eastAsia="Times New Roman" w:hAnsi="Times New Roman" w:cs="Times New Roman"/>
          <w:color w:val="1A1A1A"/>
          <w:sz w:val="20"/>
          <w:szCs w:val="20"/>
          <w:lang w:eastAsia="ru-RU"/>
        </w:rPr>
      </w:pPr>
      <w:r w:rsidRPr="007965F4">
        <w:rPr>
          <w:rFonts w:ascii="Times New Roman" w:eastAsia="Times New Roman" w:hAnsi="Times New Roman" w:cs="Times New Roman"/>
          <w:color w:val="000000" w:themeColor="text1"/>
          <w:sz w:val="20"/>
          <w:szCs w:val="20"/>
          <w:lang w:eastAsia="ru-RU"/>
        </w:rPr>
        <w:t>1.6. В</w:t>
      </w:r>
      <w:r w:rsidRPr="007965F4">
        <w:rPr>
          <w:rFonts w:ascii="Times New Roman" w:eastAsia="Times New Roman" w:hAnsi="Times New Roman" w:cs="Times New Roman"/>
          <w:color w:val="1A1A1A"/>
          <w:sz w:val="20"/>
          <w:szCs w:val="20"/>
          <w:lang w:eastAsia="ru-RU"/>
        </w:rPr>
        <w:t xml:space="preserve"> тарификационный список и штатное расписание на 2023 год изменения не вносились, при этом в Учреждении дважды менялись размеры должностных окладов работников.</w:t>
      </w:r>
    </w:p>
    <w:p w14:paraId="7B9847D5" w14:textId="77777777" w:rsidR="007965F4" w:rsidRPr="007965F4" w:rsidRDefault="007965F4" w:rsidP="007965F4">
      <w:pPr>
        <w:spacing w:after="0" w:line="240" w:lineRule="auto"/>
        <w:ind w:firstLine="708"/>
        <w:jc w:val="both"/>
        <w:rPr>
          <w:rFonts w:ascii="Times New Roman" w:eastAsia="Times New Roman" w:hAnsi="Times New Roman" w:cs="Times New Roman"/>
          <w:bCs/>
          <w:color w:val="000000" w:themeColor="text1"/>
          <w:sz w:val="20"/>
          <w:szCs w:val="20"/>
          <w:lang w:eastAsia="ru-RU"/>
        </w:rPr>
      </w:pPr>
      <w:r w:rsidRPr="007965F4">
        <w:rPr>
          <w:rFonts w:ascii="Times New Roman" w:eastAsia="Times New Roman" w:hAnsi="Times New Roman" w:cs="Times New Roman"/>
          <w:color w:val="000000" w:themeColor="text1"/>
          <w:sz w:val="20"/>
          <w:szCs w:val="20"/>
          <w:lang w:eastAsia="ru-RU"/>
        </w:rPr>
        <w:t xml:space="preserve">1.7. </w:t>
      </w:r>
      <w:r w:rsidRPr="007965F4">
        <w:rPr>
          <w:rFonts w:ascii="Times New Roman" w:eastAsia="Times New Roman" w:hAnsi="Times New Roman" w:cs="Times New Roman"/>
          <w:bCs/>
          <w:color w:val="000000" w:themeColor="text1"/>
          <w:sz w:val="20"/>
          <w:szCs w:val="20"/>
          <w:lang w:eastAsia="ru-RU"/>
        </w:rPr>
        <w:t>В проверяемом периоде среднесписочная численность работников МАДОУ № 19 не превышала численность, утвержденную штатным расписанием.</w:t>
      </w:r>
    </w:p>
    <w:p w14:paraId="1C08BCE1" w14:textId="77777777" w:rsidR="007965F4" w:rsidRPr="007965F4" w:rsidRDefault="007965F4" w:rsidP="007965F4">
      <w:pPr>
        <w:spacing w:after="0" w:line="240" w:lineRule="auto"/>
        <w:ind w:firstLine="708"/>
        <w:jc w:val="both"/>
        <w:rPr>
          <w:rFonts w:ascii="Times New Roman" w:eastAsia="Times New Roman" w:hAnsi="Times New Roman" w:cs="Times New Roman"/>
          <w:bCs/>
          <w:color w:val="000000" w:themeColor="text1"/>
          <w:sz w:val="20"/>
          <w:szCs w:val="20"/>
          <w:lang w:eastAsia="ru-RU"/>
        </w:rPr>
      </w:pPr>
      <w:r w:rsidRPr="007965F4">
        <w:rPr>
          <w:rFonts w:ascii="Times New Roman" w:eastAsia="Times New Roman" w:hAnsi="Times New Roman" w:cs="Times New Roman"/>
          <w:bCs/>
          <w:color w:val="000000" w:themeColor="text1"/>
          <w:sz w:val="20"/>
          <w:szCs w:val="20"/>
          <w:lang w:eastAsia="ru-RU"/>
        </w:rPr>
        <w:t>1.8. В Положении о системе оплаты труда и штатном расписании установлены расхождения в части должности и размера должностного оклада.</w:t>
      </w:r>
    </w:p>
    <w:p w14:paraId="1642B904" w14:textId="77777777" w:rsidR="007965F4" w:rsidRPr="007965F4" w:rsidRDefault="007965F4" w:rsidP="007965F4">
      <w:pPr>
        <w:spacing w:after="0" w:line="240" w:lineRule="auto"/>
        <w:ind w:firstLine="708"/>
        <w:jc w:val="both"/>
        <w:rPr>
          <w:rFonts w:ascii="Times New Roman" w:eastAsia="Times New Roman" w:hAnsi="Times New Roman" w:cs="Times New Roman"/>
          <w:bCs/>
          <w:color w:val="000000" w:themeColor="text1"/>
          <w:sz w:val="20"/>
          <w:szCs w:val="20"/>
          <w:lang w:eastAsia="ru-RU"/>
        </w:rPr>
      </w:pPr>
      <w:r w:rsidRPr="007965F4">
        <w:rPr>
          <w:rFonts w:ascii="Times New Roman" w:eastAsia="Times New Roman" w:hAnsi="Times New Roman" w:cs="Times New Roman"/>
          <w:bCs/>
          <w:color w:val="000000" w:themeColor="text1"/>
          <w:sz w:val="20"/>
          <w:szCs w:val="20"/>
          <w:lang w:eastAsia="ru-RU"/>
        </w:rPr>
        <w:t>1.9. Нарушения трудового законодательства:</w:t>
      </w:r>
    </w:p>
    <w:p w14:paraId="18C0878D" w14:textId="77777777" w:rsidR="007965F4" w:rsidRPr="007965F4" w:rsidRDefault="007965F4" w:rsidP="007965F4">
      <w:pPr>
        <w:spacing w:after="0" w:line="240" w:lineRule="auto"/>
        <w:ind w:firstLine="708"/>
        <w:jc w:val="both"/>
        <w:rPr>
          <w:rFonts w:ascii="Times New Roman" w:eastAsia="Times New Roman" w:hAnsi="Times New Roman" w:cs="Times New Roman"/>
          <w:bCs/>
          <w:color w:val="000000" w:themeColor="text1"/>
          <w:sz w:val="20"/>
          <w:szCs w:val="20"/>
          <w:lang w:eastAsia="ru-RU"/>
        </w:rPr>
      </w:pPr>
      <w:r w:rsidRPr="007965F4">
        <w:rPr>
          <w:rFonts w:ascii="Times New Roman" w:eastAsia="Times New Roman" w:hAnsi="Times New Roman" w:cs="Times New Roman"/>
          <w:bCs/>
          <w:color w:val="000000" w:themeColor="text1"/>
          <w:sz w:val="20"/>
          <w:szCs w:val="20"/>
          <w:lang w:eastAsia="ru-RU"/>
        </w:rPr>
        <w:t>- у двух сотрудников в дополнительных соглашениях к трудовому договору размер должностного оклада не соответствует размеру, установленному Положением о системе оплаты труда;</w:t>
      </w:r>
    </w:p>
    <w:p w14:paraId="2D1CEF6F" w14:textId="77777777" w:rsidR="007965F4" w:rsidRPr="007965F4" w:rsidRDefault="007965F4" w:rsidP="007965F4">
      <w:pPr>
        <w:spacing w:after="0" w:line="240" w:lineRule="auto"/>
        <w:ind w:firstLine="708"/>
        <w:jc w:val="both"/>
        <w:rPr>
          <w:rFonts w:ascii="Times New Roman" w:eastAsia="Times New Roman" w:hAnsi="Times New Roman" w:cs="Times New Roman"/>
          <w:bCs/>
          <w:color w:val="000000" w:themeColor="text1"/>
          <w:sz w:val="20"/>
          <w:szCs w:val="20"/>
          <w:lang w:eastAsia="ru-RU"/>
        </w:rPr>
      </w:pPr>
      <w:r w:rsidRPr="007965F4">
        <w:rPr>
          <w:rFonts w:ascii="Times New Roman" w:eastAsia="Times New Roman" w:hAnsi="Times New Roman" w:cs="Times New Roman"/>
          <w:bCs/>
          <w:color w:val="000000" w:themeColor="text1"/>
          <w:sz w:val="20"/>
          <w:szCs w:val="20"/>
          <w:lang w:eastAsia="ru-RU"/>
        </w:rPr>
        <w:t>- трудовые договора и дополнительные соглашения с работниками МАДОУ № 19 в целом содержат сведения, определенные ст. 57 ТК РФ, однако у 19 сотрудников в трудовых договорах и дополнительных соглашениях не предусмотрены компенсационные и стимулирующие выплаты, наименования стимулирующих выплат отличны от установленных в Положении о системе оплаты труда, не обозначено время начала и окончания работы. Данные факты содержат признаки административного правонарушения, предусмотренного ст. 5.27 КоАП РФ.</w:t>
      </w:r>
    </w:p>
    <w:p w14:paraId="4A1A4C8A" w14:textId="77777777" w:rsidR="007965F4" w:rsidRPr="007965F4" w:rsidRDefault="007965F4" w:rsidP="007965F4">
      <w:pPr>
        <w:spacing w:after="0" w:line="240" w:lineRule="auto"/>
        <w:ind w:firstLine="708"/>
        <w:jc w:val="both"/>
        <w:rPr>
          <w:rFonts w:ascii="Times New Roman" w:eastAsia="Times New Roman" w:hAnsi="Times New Roman" w:cs="Times New Roman"/>
          <w:bCs/>
          <w:color w:val="000000" w:themeColor="text1"/>
          <w:sz w:val="20"/>
          <w:szCs w:val="20"/>
          <w:lang w:eastAsia="ru-RU"/>
        </w:rPr>
      </w:pPr>
      <w:r w:rsidRPr="007965F4">
        <w:rPr>
          <w:rFonts w:ascii="Times New Roman" w:eastAsia="Times New Roman" w:hAnsi="Times New Roman" w:cs="Times New Roman"/>
          <w:bCs/>
          <w:color w:val="000000" w:themeColor="text1"/>
          <w:sz w:val="20"/>
          <w:szCs w:val="20"/>
          <w:lang w:eastAsia="ru-RU"/>
        </w:rPr>
        <w:t xml:space="preserve">- </w:t>
      </w:r>
      <w:r w:rsidRPr="007965F4">
        <w:rPr>
          <w:rFonts w:ascii="Times New Roman" w:eastAsia="Times New Roman" w:hAnsi="Times New Roman" w:cs="Times New Roman"/>
          <w:sz w:val="20"/>
          <w:szCs w:val="20"/>
          <w:lang w:eastAsia="ru-RU"/>
        </w:rPr>
        <w:t xml:space="preserve">в нарушение ч. 4 ст. 103 ТК РФ графики сменности доводились до сведения работников под роспись позднее одного месяца до введения его в действие. </w:t>
      </w:r>
      <w:r w:rsidRPr="007965F4">
        <w:rPr>
          <w:rFonts w:ascii="Times New Roman" w:eastAsia="Times New Roman" w:hAnsi="Times New Roman" w:cs="Times New Roman"/>
          <w:bCs/>
          <w:sz w:val="20"/>
          <w:szCs w:val="20"/>
          <w:lang w:eastAsia="ru-RU"/>
        </w:rPr>
        <w:t xml:space="preserve">Данный факт содержит признаки административного правонарушения, предусмотренного ст. 5.27 КоАП РФ.    </w:t>
      </w:r>
    </w:p>
    <w:p w14:paraId="6DF73474" w14:textId="77777777" w:rsidR="007965F4" w:rsidRPr="007965F4" w:rsidRDefault="007965F4" w:rsidP="007965F4">
      <w:pPr>
        <w:spacing w:after="0" w:line="240" w:lineRule="auto"/>
        <w:ind w:firstLine="708"/>
        <w:jc w:val="both"/>
        <w:rPr>
          <w:rFonts w:ascii="Times New Roman" w:eastAsia="Times New Roman" w:hAnsi="Times New Roman" w:cs="Times New Roman"/>
          <w:bCs/>
          <w:color w:val="000000" w:themeColor="text1"/>
          <w:sz w:val="20"/>
          <w:szCs w:val="20"/>
          <w:lang w:eastAsia="ru-RU"/>
        </w:rPr>
      </w:pPr>
      <w:r w:rsidRPr="007965F4">
        <w:rPr>
          <w:rFonts w:ascii="Times New Roman" w:eastAsia="Times New Roman" w:hAnsi="Times New Roman" w:cs="Times New Roman"/>
          <w:bCs/>
          <w:color w:val="000000" w:themeColor="text1"/>
          <w:sz w:val="20"/>
          <w:szCs w:val="20"/>
          <w:lang w:eastAsia="ru-RU"/>
        </w:rPr>
        <w:t>- в нарушение ст. 60.2, 151 ТК РФ в приказах работодателя не определен срок, в течение которого работники выполняют дополнительную работу, ее содержание и объем, а также отсутствует письменное согласие работника;</w:t>
      </w:r>
    </w:p>
    <w:p w14:paraId="3FA43CAD" w14:textId="77777777" w:rsidR="007965F4" w:rsidRPr="007965F4" w:rsidRDefault="007965F4" w:rsidP="007965F4">
      <w:pPr>
        <w:spacing w:after="0" w:line="240" w:lineRule="auto"/>
        <w:ind w:firstLine="708"/>
        <w:jc w:val="both"/>
        <w:rPr>
          <w:rFonts w:ascii="Times New Roman" w:eastAsia="Times New Roman" w:hAnsi="Times New Roman" w:cs="Times New Roman"/>
          <w:bCs/>
          <w:color w:val="000000" w:themeColor="text1"/>
          <w:sz w:val="20"/>
          <w:szCs w:val="20"/>
          <w:lang w:eastAsia="ru-RU"/>
        </w:rPr>
      </w:pPr>
      <w:r w:rsidRPr="007965F4">
        <w:rPr>
          <w:rFonts w:ascii="Times New Roman" w:eastAsia="Times New Roman" w:hAnsi="Times New Roman" w:cs="Times New Roman"/>
          <w:bCs/>
          <w:color w:val="000000" w:themeColor="text1"/>
          <w:sz w:val="20"/>
          <w:szCs w:val="20"/>
          <w:lang w:eastAsia="ru-RU"/>
        </w:rPr>
        <w:t xml:space="preserve">- </w:t>
      </w:r>
      <w:r w:rsidRPr="007965F4">
        <w:rPr>
          <w:rFonts w:ascii="Times New Roman" w:eastAsia="Times New Roman" w:hAnsi="Times New Roman" w:cs="Times New Roman"/>
          <w:color w:val="000000" w:themeColor="text1"/>
          <w:sz w:val="20"/>
          <w:szCs w:val="20"/>
          <w:lang w:eastAsia="ru-RU"/>
        </w:rPr>
        <w:t xml:space="preserve">в нарушение ст. 57, 72 ТК РФ не заключаются в письменной форме дополнительные соглашения к трудовым договорам в связи с изменениями условий труда; </w:t>
      </w:r>
    </w:p>
    <w:p w14:paraId="1AB8A07A" w14:textId="77777777" w:rsidR="007965F4" w:rsidRPr="007965F4" w:rsidRDefault="007965F4" w:rsidP="007965F4">
      <w:pPr>
        <w:tabs>
          <w:tab w:val="left" w:pos="0"/>
          <w:tab w:val="left" w:pos="1134"/>
        </w:tabs>
        <w:spacing w:after="0" w:line="240" w:lineRule="auto"/>
        <w:ind w:firstLine="709"/>
        <w:jc w:val="both"/>
        <w:rPr>
          <w:rFonts w:ascii="Times New Roman" w:eastAsia="Times New Roman" w:hAnsi="Times New Roman" w:cs="Times New Roman"/>
          <w:color w:val="000000" w:themeColor="text1"/>
          <w:sz w:val="20"/>
          <w:szCs w:val="20"/>
          <w:lang w:eastAsia="ru-RU"/>
        </w:rPr>
      </w:pPr>
      <w:r w:rsidRPr="007965F4">
        <w:rPr>
          <w:rFonts w:ascii="Times New Roman" w:eastAsia="Times New Roman" w:hAnsi="Times New Roman" w:cs="Times New Roman"/>
          <w:bCs/>
          <w:color w:val="000000" w:themeColor="text1"/>
          <w:sz w:val="20"/>
          <w:szCs w:val="20"/>
          <w:lang w:eastAsia="ru-RU"/>
        </w:rPr>
        <w:lastRenderedPageBreak/>
        <w:t xml:space="preserve">1.10. </w:t>
      </w:r>
      <w:r w:rsidRPr="007965F4">
        <w:rPr>
          <w:rFonts w:ascii="Times New Roman" w:eastAsia="Times New Roman" w:hAnsi="Times New Roman" w:cs="Times New Roman"/>
          <w:color w:val="000000" w:themeColor="text1"/>
          <w:sz w:val="20"/>
          <w:szCs w:val="20"/>
          <w:lang w:eastAsia="ru-RU"/>
        </w:rPr>
        <w:t>В приказах МАДОУ № 19 на установление компенсационных и стимулирующих выплат, о внесении изменений в Положение об оплате труда работников МАДОУ № 19 имеются ошибки технического характера (несоответствие периода выплаты, расхождения номера и даты документов, в соответствии с которыми назначается выплата, отсутствует ссылка на конкретный пункт Положения о системе оплаты труда).</w:t>
      </w:r>
    </w:p>
    <w:p w14:paraId="37F123D0" w14:textId="77777777" w:rsidR="007965F4" w:rsidRPr="007965F4" w:rsidRDefault="007965F4" w:rsidP="007965F4">
      <w:pPr>
        <w:tabs>
          <w:tab w:val="left" w:pos="0"/>
          <w:tab w:val="left" w:pos="1134"/>
        </w:tabs>
        <w:spacing w:after="0" w:line="240" w:lineRule="auto"/>
        <w:ind w:firstLine="709"/>
        <w:jc w:val="both"/>
        <w:rPr>
          <w:rFonts w:ascii="Times New Roman" w:eastAsia="Times New Roman" w:hAnsi="Times New Roman" w:cs="Times New Roman"/>
          <w:color w:val="000000" w:themeColor="text1"/>
          <w:sz w:val="20"/>
          <w:szCs w:val="20"/>
          <w:lang w:eastAsia="ru-RU"/>
        </w:rPr>
      </w:pPr>
      <w:r w:rsidRPr="007965F4">
        <w:rPr>
          <w:rFonts w:ascii="Times New Roman" w:eastAsia="Times New Roman" w:hAnsi="Times New Roman" w:cs="Times New Roman"/>
          <w:color w:val="000000" w:themeColor="text1"/>
          <w:sz w:val="20"/>
          <w:szCs w:val="20"/>
          <w:lang w:eastAsia="ru-RU"/>
        </w:rPr>
        <w:t xml:space="preserve">Кроме того, в приказах о доплате </w:t>
      </w:r>
      <w:r w:rsidRPr="007965F4">
        <w:rPr>
          <w:rFonts w:ascii="Times New Roman" w:eastAsia="Times New Roman" w:hAnsi="Times New Roman" w:cs="Times New Roman"/>
          <w:color w:val="1A1A1A"/>
          <w:sz w:val="20"/>
          <w:szCs w:val="20"/>
          <w:lang w:eastAsia="ru-RU"/>
        </w:rPr>
        <w:t>за исполнение обязанности временно отсутствующего работника без освобождения от работы не указывается за кого и по какому адресу Учреждения работник замещал временно отсутствующего, что не позволило сопоставить период исполнения обязанности работников с временно отсутствующими работниками по табелю учета использования рабочего времени.</w:t>
      </w:r>
      <w:r w:rsidRPr="007965F4">
        <w:rPr>
          <w:rFonts w:ascii="Times New Roman" w:eastAsia="Times New Roman" w:hAnsi="Times New Roman" w:cs="Times New Roman"/>
          <w:color w:val="000000" w:themeColor="text1"/>
          <w:sz w:val="20"/>
          <w:szCs w:val="20"/>
          <w:lang w:eastAsia="ru-RU"/>
        </w:rPr>
        <w:t xml:space="preserve"> </w:t>
      </w:r>
    </w:p>
    <w:p w14:paraId="38F7C4F2" w14:textId="77777777" w:rsidR="007965F4" w:rsidRPr="007965F4" w:rsidRDefault="007965F4" w:rsidP="007965F4">
      <w:pPr>
        <w:spacing w:after="0" w:line="240" w:lineRule="auto"/>
        <w:ind w:firstLine="709"/>
        <w:jc w:val="both"/>
        <w:rPr>
          <w:rFonts w:ascii="Times New Roman" w:eastAsia="Times New Roman" w:hAnsi="Times New Roman" w:cs="Times New Roman"/>
          <w:b/>
          <w:sz w:val="20"/>
          <w:szCs w:val="20"/>
          <w:lang w:eastAsia="ru-RU"/>
        </w:rPr>
      </w:pPr>
      <w:r w:rsidRPr="007965F4">
        <w:rPr>
          <w:rFonts w:ascii="Times New Roman" w:eastAsia="Times New Roman" w:hAnsi="Times New Roman" w:cs="Times New Roman"/>
          <w:b/>
          <w:sz w:val="20"/>
          <w:szCs w:val="20"/>
          <w:lang w:eastAsia="ar-SA"/>
        </w:rPr>
        <w:t xml:space="preserve">2. </w:t>
      </w:r>
      <w:r w:rsidRPr="007965F4">
        <w:rPr>
          <w:rFonts w:ascii="Times New Roman" w:eastAsia="Times New Roman" w:hAnsi="Times New Roman" w:cs="Times New Roman"/>
          <w:b/>
          <w:sz w:val="20"/>
          <w:szCs w:val="20"/>
          <w:lang w:eastAsia="ru-RU"/>
        </w:rPr>
        <w:t>В части правомерности и эффективности использования бюджетных средств, направленных на оплату труда, включая стимулирующие выплаты сотрудникам учреждения:</w:t>
      </w:r>
    </w:p>
    <w:p w14:paraId="144B3E5A" w14:textId="77777777" w:rsidR="007965F4" w:rsidRPr="007965F4" w:rsidRDefault="007965F4" w:rsidP="007965F4">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7965F4">
        <w:rPr>
          <w:rFonts w:ascii="Times New Roman" w:eastAsia="Times New Roman" w:hAnsi="Times New Roman" w:cs="Times New Roman"/>
          <w:color w:val="000000" w:themeColor="text1"/>
          <w:sz w:val="20"/>
          <w:szCs w:val="20"/>
          <w:lang w:eastAsia="ru-RU"/>
        </w:rPr>
        <w:t>2.1. В 2023 году работникам МАДОУ № 19 согласно расчетно-платежным ведомостям начислено заработной платы в сумме 34 807,1 тыс.рублей.</w:t>
      </w:r>
    </w:p>
    <w:p w14:paraId="25A3AC48" w14:textId="77777777" w:rsidR="007965F4" w:rsidRPr="007965F4" w:rsidRDefault="007965F4" w:rsidP="007965F4">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7965F4">
        <w:rPr>
          <w:rFonts w:ascii="Times New Roman" w:eastAsia="Times New Roman" w:hAnsi="Times New Roman" w:cs="Times New Roman"/>
          <w:color w:val="000000" w:themeColor="text1"/>
          <w:sz w:val="20"/>
          <w:szCs w:val="20"/>
          <w:lang w:eastAsia="ru-RU"/>
        </w:rPr>
        <w:t>2.2. Основанием для начисления заработной платы сотрудникам учреждения являлись: штатные расписания, тарификационный список, приказы директора учреждения о приеме на работу, увольнении и перемещении сотрудников, об установлении доплат, надбавок, стимулирующих выплат, табель учета использования рабочего времени.</w:t>
      </w:r>
    </w:p>
    <w:p w14:paraId="131518BB" w14:textId="77777777" w:rsidR="007965F4" w:rsidRPr="007965F4" w:rsidRDefault="007965F4" w:rsidP="007965F4">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7965F4">
        <w:rPr>
          <w:rFonts w:ascii="Times New Roman" w:eastAsia="Times New Roman" w:hAnsi="Times New Roman" w:cs="Times New Roman"/>
          <w:bCs/>
          <w:color w:val="000000" w:themeColor="text1"/>
          <w:sz w:val="20"/>
          <w:szCs w:val="20"/>
          <w:lang w:eastAsia="ru-RU"/>
        </w:rPr>
        <w:tab/>
      </w:r>
      <w:r w:rsidRPr="007965F4">
        <w:rPr>
          <w:rFonts w:ascii="Times New Roman" w:eastAsia="Times New Roman" w:hAnsi="Times New Roman" w:cs="Times New Roman"/>
          <w:color w:val="000000" w:themeColor="text1"/>
          <w:sz w:val="20"/>
          <w:szCs w:val="20"/>
          <w:lang w:eastAsia="ru-RU"/>
        </w:rPr>
        <w:t xml:space="preserve">При заполнении табеля учета использования рабочего времени (ф.0504421) ответственным исполнителем допускались ошибки в части неверного указания общего количества отработанных часов (у одного сотрудника) и не указания ночных часов (у одного сотрудника).   </w:t>
      </w:r>
    </w:p>
    <w:p w14:paraId="2B6277DB" w14:textId="77777777" w:rsidR="007965F4" w:rsidRPr="007965F4" w:rsidRDefault="007965F4" w:rsidP="007965F4">
      <w:pPr>
        <w:tabs>
          <w:tab w:val="left" w:pos="709"/>
        </w:tabs>
        <w:spacing w:after="0" w:line="240" w:lineRule="auto"/>
        <w:jc w:val="both"/>
        <w:rPr>
          <w:rFonts w:ascii="Times New Roman" w:eastAsia="Times New Roman" w:hAnsi="Times New Roman" w:cs="Times New Roman"/>
          <w:color w:val="000000" w:themeColor="text1"/>
          <w:sz w:val="20"/>
          <w:szCs w:val="20"/>
          <w:lang w:eastAsia="ru-RU"/>
        </w:rPr>
      </w:pPr>
      <w:r w:rsidRPr="007965F4">
        <w:rPr>
          <w:rFonts w:ascii="Times New Roman" w:eastAsia="Times New Roman" w:hAnsi="Times New Roman" w:cs="Times New Roman"/>
          <w:color w:val="000000" w:themeColor="text1"/>
          <w:sz w:val="20"/>
          <w:szCs w:val="20"/>
          <w:lang w:eastAsia="ru-RU"/>
        </w:rPr>
        <w:tab/>
        <w:t>2.3. Проверка начислений заработной платы работникам МАДОУ № 19 осуществлялась за проверяемый период выборочным методом.</w:t>
      </w:r>
    </w:p>
    <w:p w14:paraId="7B9CCFB1" w14:textId="77777777" w:rsidR="007965F4" w:rsidRPr="007965F4" w:rsidRDefault="007965F4" w:rsidP="007965F4">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7965F4">
        <w:rPr>
          <w:rFonts w:ascii="Times New Roman" w:eastAsia="Times New Roman" w:hAnsi="Times New Roman" w:cs="Times New Roman"/>
          <w:color w:val="000000" w:themeColor="text1"/>
          <w:sz w:val="20"/>
          <w:szCs w:val="20"/>
          <w:lang w:eastAsia="ru-RU"/>
        </w:rPr>
        <w:t xml:space="preserve">2.4. </w:t>
      </w:r>
      <w:r w:rsidRPr="007965F4">
        <w:rPr>
          <w:rFonts w:ascii="Times New Roman" w:eastAsia="Times New Roman" w:hAnsi="Times New Roman" w:cs="Times New Roman"/>
          <w:sz w:val="20"/>
          <w:szCs w:val="20"/>
          <w:lang w:eastAsia="ru-RU"/>
        </w:rPr>
        <w:t>В проверяемом периоде начисление заработной платы заведующему Учреждения производилось в соответствии с трудовым договором, нарушений не установлено.</w:t>
      </w:r>
    </w:p>
    <w:p w14:paraId="49D8AFE9" w14:textId="77777777" w:rsidR="007965F4" w:rsidRPr="007965F4" w:rsidRDefault="007965F4" w:rsidP="007965F4">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7965F4">
        <w:rPr>
          <w:rFonts w:ascii="Times New Roman" w:eastAsia="Times New Roman" w:hAnsi="Times New Roman" w:cs="Times New Roman"/>
          <w:sz w:val="20"/>
          <w:szCs w:val="20"/>
          <w:lang w:eastAsia="ru-RU"/>
        </w:rPr>
        <w:t>2.5. Должностные оклады заместителю заведующего и главному бухгалтеру установлены в соответствии с п. 3.1 Положения о системе оплаты труда от 10.12.2009 № 1326 в размере на 10% ниже должностного оклада заведующего МАДОУ № 19.</w:t>
      </w:r>
    </w:p>
    <w:p w14:paraId="18E16C2B" w14:textId="77777777" w:rsidR="007965F4" w:rsidRPr="007965F4" w:rsidRDefault="007965F4" w:rsidP="007965F4">
      <w:pPr>
        <w:widowControl w:val="0"/>
        <w:autoSpaceDE w:val="0"/>
        <w:autoSpaceDN w:val="0"/>
        <w:adjustRightInd w:val="0"/>
        <w:spacing w:after="0" w:line="240" w:lineRule="auto"/>
        <w:ind w:firstLine="708"/>
        <w:jc w:val="both"/>
        <w:rPr>
          <w:rFonts w:ascii="Times New Roman" w:eastAsia="Times New Roman" w:hAnsi="Times New Roman" w:cs="Times New Roman"/>
          <w:color w:val="1A1A1A"/>
          <w:sz w:val="20"/>
          <w:szCs w:val="20"/>
          <w:lang w:eastAsia="ru-RU"/>
        </w:rPr>
      </w:pPr>
      <w:r w:rsidRPr="007965F4">
        <w:rPr>
          <w:rFonts w:ascii="Times New Roman" w:eastAsia="Times New Roman" w:hAnsi="Times New Roman" w:cs="Times New Roman"/>
          <w:sz w:val="20"/>
          <w:szCs w:val="20"/>
          <w:lang w:eastAsia="ru-RU"/>
        </w:rPr>
        <w:t xml:space="preserve">2.6. Доплата стимулирующего характера за интенсивность и напряженность работы на период с 01.01.2023 по 31.12.2023 заместителю директора в сумме 4 640,00 рублей и главному бухгалтеру – 6 700,00 рублей установлена в нарушение условий распределения стимулирующих выплат, определенных разделом 5 Положения о системе оплаты труда, стимулирующая выплата производилась без определения критериев оценки результативности, что </w:t>
      </w:r>
      <w:r w:rsidRPr="007965F4">
        <w:rPr>
          <w:rFonts w:ascii="Times New Roman" w:eastAsia="Times New Roman" w:hAnsi="Times New Roman" w:cs="Times New Roman"/>
          <w:color w:val="1A1A1A"/>
          <w:sz w:val="20"/>
          <w:szCs w:val="20"/>
          <w:lang w:eastAsia="ru-RU"/>
        </w:rPr>
        <w:t>не позволяет подтвердить ее обоснованность и право</w:t>
      </w:r>
      <w:r w:rsidRPr="007965F4">
        <w:rPr>
          <w:rFonts w:ascii="Times New Roman" w:eastAsia="Times New Roman" w:hAnsi="Times New Roman" w:cs="Times New Roman"/>
          <w:color w:val="1A1A1A"/>
          <w:sz w:val="20"/>
          <w:szCs w:val="20"/>
          <w:lang w:eastAsia="ru-RU"/>
        </w:rPr>
        <w:softHyphen/>
        <w:t>мерность.</w:t>
      </w:r>
    </w:p>
    <w:p w14:paraId="1AFF5E07" w14:textId="77777777" w:rsidR="007965F4" w:rsidRPr="007965F4" w:rsidRDefault="007965F4" w:rsidP="007965F4">
      <w:pPr>
        <w:shd w:val="clear" w:color="auto" w:fill="FFFFFF"/>
        <w:spacing w:after="0" w:line="240" w:lineRule="auto"/>
        <w:ind w:firstLine="708"/>
        <w:jc w:val="both"/>
        <w:rPr>
          <w:rFonts w:ascii="Times New Roman" w:eastAsia="Times New Roman" w:hAnsi="Times New Roman" w:cs="Times New Roman"/>
          <w:color w:val="1A1A1A"/>
          <w:sz w:val="20"/>
          <w:szCs w:val="20"/>
          <w:lang w:eastAsia="ru-RU"/>
        </w:rPr>
      </w:pPr>
      <w:r w:rsidRPr="007965F4">
        <w:rPr>
          <w:rFonts w:ascii="Times New Roman" w:eastAsia="Times New Roman" w:hAnsi="Times New Roman" w:cs="Times New Roman"/>
          <w:color w:val="1A1A1A"/>
          <w:sz w:val="20"/>
          <w:szCs w:val="20"/>
          <w:lang w:eastAsia="ru-RU"/>
        </w:rPr>
        <w:t xml:space="preserve">Также в Приложении № 2 к Положению о системе оплаты труда в составе премиальных выплат предусмотрена схожая по наименованию выплата за интенсивность и высокие результаты работы. Формулировки, не дающие однозначного и понятного толкования, в Положении о системе оплаты труда не допустимы.          </w:t>
      </w:r>
    </w:p>
    <w:p w14:paraId="51C6F30E" w14:textId="77777777" w:rsidR="007965F4" w:rsidRPr="007965F4" w:rsidRDefault="007965F4" w:rsidP="007965F4">
      <w:pPr>
        <w:shd w:val="clear" w:color="auto" w:fill="FFFFFF"/>
        <w:spacing w:after="0" w:line="240" w:lineRule="auto"/>
        <w:ind w:firstLine="708"/>
        <w:jc w:val="both"/>
        <w:rPr>
          <w:rFonts w:ascii="Times New Roman" w:eastAsia="Times New Roman" w:hAnsi="Times New Roman" w:cs="Times New Roman"/>
          <w:color w:val="1A1A1A"/>
          <w:sz w:val="20"/>
          <w:szCs w:val="20"/>
          <w:lang w:eastAsia="ru-RU"/>
        </w:rPr>
      </w:pPr>
      <w:r w:rsidRPr="007965F4">
        <w:rPr>
          <w:rFonts w:ascii="Times New Roman" w:eastAsia="Times New Roman" w:hAnsi="Times New Roman" w:cs="Times New Roman"/>
          <w:color w:val="1A1A1A"/>
          <w:sz w:val="20"/>
          <w:szCs w:val="20"/>
          <w:lang w:eastAsia="ru-RU"/>
        </w:rPr>
        <w:t>Кроме того, стимулирующая выплата за интенсивность и напряженность работы не предусмотрена перечнем стимулирующих выплат, установленных Положением о системе оплаты труда от 10.12.2009 № 1326.</w:t>
      </w:r>
    </w:p>
    <w:p w14:paraId="586748FC" w14:textId="77777777" w:rsidR="007965F4" w:rsidRPr="007965F4" w:rsidRDefault="007965F4" w:rsidP="007965F4">
      <w:pPr>
        <w:widowControl w:val="0"/>
        <w:autoSpaceDE w:val="0"/>
        <w:autoSpaceDN w:val="0"/>
        <w:adjustRightInd w:val="0"/>
        <w:spacing w:after="0" w:line="240" w:lineRule="auto"/>
        <w:ind w:firstLine="708"/>
        <w:jc w:val="both"/>
        <w:rPr>
          <w:rFonts w:ascii="Times New Roman" w:eastAsia="Times New Roman" w:hAnsi="Times New Roman" w:cs="Times New Roman"/>
          <w:color w:val="1A1A1A"/>
          <w:sz w:val="20"/>
          <w:szCs w:val="20"/>
          <w:lang w:eastAsia="ru-RU"/>
        </w:rPr>
      </w:pPr>
      <w:r w:rsidRPr="007965F4">
        <w:rPr>
          <w:rFonts w:ascii="Times New Roman" w:eastAsia="Times New Roman" w:hAnsi="Times New Roman" w:cs="Times New Roman"/>
          <w:color w:val="1A1A1A"/>
          <w:sz w:val="20"/>
          <w:szCs w:val="20"/>
          <w:lang w:eastAsia="ru-RU"/>
        </w:rPr>
        <w:t>2.7. В нарушение ст. 282 ТК РФ с работниками, которые выполняли работу за временно отсутствующего работника в свободное от основной работы время трудовой договор о работе по совместительству оформлялся.</w:t>
      </w:r>
    </w:p>
    <w:p w14:paraId="0D67D0C7" w14:textId="77777777" w:rsidR="007965F4" w:rsidRPr="007965F4" w:rsidRDefault="007965F4" w:rsidP="007965F4">
      <w:pPr>
        <w:widowControl w:val="0"/>
        <w:autoSpaceDE w:val="0"/>
        <w:autoSpaceDN w:val="0"/>
        <w:adjustRightInd w:val="0"/>
        <w:spacing w:after="0" w:line="240" w:lineRule="auto"/>
        <w:ind w:firstLine="708"/>
        <w:jc w:val="both"/>
        <w:rPr>
          <w:rFonts w:ascii="Times New Roman" w:eastAsia="Times New Roman" w:hAnsi="Times New Roman" w:cs="Times New Roman"/>
          <w:color w:val="1A1A1A"/>
          <w:sz w:val="20"/>
          <w:szCs w:val="20"/>
          <w:lang w:eastAsia="ru-RU"/>
        </w:rPr>
      </w:pPr>
      <w:r w:rsidRPr="007965F4">
        <w:rPr>
          <w:rFonts w:ascii="Times New Roman" w:eastAsia="Times New Roman" w:hAnsi="Times New Roman" w:cs="Times New Roman"/>
          <w:color w:val="1A1A1A"/>
          <w:sz w:val="20"/>
          <w:szCs w:val="20"/>
          <w:lang w:eastAsia="ru-RU"/>
        </w:rPr>
        <w:t xml:space="preserve">2.8. В нарушение требований, предусмотренных ст. 284, 320 ТК РФ установлены случаи превышения нормы продолжительности рабочего времени.  </w:t>
      </w:r>
    </w:p>
    <w:p w14:paraId="62C124FA" w14:textId="77777777" w:rsidR="007965F4" w:rsidRPr="007965F4" w:rsidRDefault="007965F4" w:rsidP="007965F4">
      <w:pPr>
        <w:shd w:val="clear" w:color="auto" w:fill="FFFFFF"/>
        <w:spacing w:after="0" w:line="240" w:lineRule="auto"/>
        <w:ind w:firstLine="708"/>
        <w:jc w:val="both"/>
        <w:rPr>
          <w:rFonts w:ascii="Times New Roman" w:eastAsia="Times New Roman" w:hAnsi="Times New Roman" w:cs="Times New Roman"/>
          <w:color w:val="22272F"/>
          <w:sz w:val="20"/>
          <w:szCs w:val="20"/>
          <w:shd w:val="clear" w:color="auto" w:fill="FFFFFF"/>
          <w:lang w:eastAsia="ru-RU"/>
        </w:rPr>
      </w:pPr>
      <w:r w:rsidRPr="007965F4">
        <w:rPr>
          <w:rFonts w:ascii="Times New Roman" w:eastAsia="Times New Roman" w:hAnsi="Times New Roman" w:cs="Times New Roman"/>
          <w:color w:val="1A1A1A"/>
          <w:sz w:val="20"/>
          <w:szCs w:val="20"/>
          <w:lang w:eastAsia="ru-RU"/>
        </w:rPr>
        <w:t xml:space="preserve">2.9. </w:t>
      </w:r>
      <w:r w:rsidRPr="007965F4">
        <w:rPr>
          <w:rFonts w:ascii="Times New Roman" w:eastAsia="Times New Roman" w:hAnsi="Times New Roman" w:cs="Times New Roman"/>
          <w:color w:val="22272F"/>
          <w:sz w:val="20"/>
          <w:szCs w:val="20"/>
          <w:shd w:val="clear" w:color="auto" w:fill="FFFFFF"/>
          <w:lang w:eastAsia="ru-RU"/>
        </w:rPr>
        <w:t>В проверяемом периоде наблюдался высокий уровень внутреннего совместительства и совмещения должностей. Кроме того, на основании приказов заведующего МАДОУ № 19 работникам поручалась дополнительная работа по отсутствующей у работодателя должности (профессии) в штатном расписании.</w:t>
      </w:r>
    </w:p>
    <w:p w14:paraId="26B47DFD" w14:textId="77777777" w:rsidR="007965F4" w:rsidRPr="007965F4" w:rsidRDefault="007965F4" w:rsidP="007965F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7965F4">
        <w:rPr>
          <w:rFonts w:ascii="Times New Roman" w:eastAsia="Times New Roman" w:hAnsi="Times New Roman" w:cs="Times New Roman"/>
          <w:color w:val="22272F"/>
          <w:sz w:val="20"/>
          <w:szCs w:val="20"/>
          <w:shd w:val="clear" w:color="auto" w:fill="FFFFFF"/>
          <w:lang w:eastAsia="ru-RU"/>
        </w:rPr>
        <w:t xml:space="preserve">2.10. В нарушение ст. 60.2, 151 ТК РФ при установлении доплат за увеличение объема работы </w:t>
      </w:r>
      <w:r w:rsidRPr="007965F4">
        <w:rPr>
          <w:rFonts w:ascii="Times New Roman" w:eastAsia="Times New Roman" w:hAnsi="Times New Roman" w:cs="Times New Roman"/>
          <w:sz w:val="20"/>
          <w:szCs w:val="20"/>
          <w:lang w:eastAsia="ru-RU"/>
        </w:rPr>
        <w:t>не определено содержание и объем дополнительной работы, а также отсутствует письменное согласие работника.</w:t>
      </w:r>
    </w:p>
    <w:p w14:paraId="75520D5A" w14:textId="77777777" w:rsidR="007965F4" w:rsidRPr="007965F4" w:rsidRDefault="007965F4" w:rsidP="007965F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7965F4">
        <w:rPr>
          <w:rFonts w:ascii="Times New Roman" w:eastAsia="Times New Roman" w:hAnsi="Times New Roman" w:cs="Times New Roman"/>
          <w:sz w:val="20"/>
          <w:szCs w:val="20"/>
          <w:lang w:eastAsia="ru-RU"/>
        </w:rPr>
        <w:t>2.11. Работодателем допускалось установление доплаты за увеличение объема работы, входящей в должностные обязанности работника (дворника).</w:t>
      </w:r>
    </w:p>
    <w:p w14:paraId="67D7299B" w14:textId="77777777" w:rsidR="007965F4" w:rsidRPr="007965F4" w:rsidRDefault="007965F4" w:rsidP="007965F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7965F4">
        <w:rPr>
          <w:rFonts w:ascii="Times New Roman" w:eastAsia="Times New Roman" w:hAnsi="Times New Roman" w:cs="Times New Roman"/>
          <w:sz w:val="20"/>
          <w:szCs w:val="20"/>
          <w:lang w:eastAsia="ru-RU"/>
        </w:rPr>
        <w:t>2.12. За выполнение одной и той же функции устанавливалась отличная по размеру доплата за увеличение объема работы одновременно нескольким сотрудникам, а именно:</w:t>
      </w:r>
    </w:p>
    <w:p w14:paraId="44641F83" w14:textId="77777777" w:rsidR="007965F4" w:rsidRPr="007965F4" w:rsidRDefault="007965F4" w:rsidP="007965F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7965F4">
        <w:rPr>
          <w:rFonts w:ascii="Times New Roman" w:eastAsia="Times New Roman" w:hAnsi="Times New Roman" w:cs="Times New Roman"/>
          <w:sz w:val="20"/>
          <w:szCs w:val="20"/>
          <w:lang w:eastAsia="ru-RU"/>
        </w:rPr>
        <w:t>- 3 сотрудникам за выполнение санитарно-эпидемиологических требований к территории образовательного учреждения;</w:t>
      </w:r>
    </w:p>
    <w:p w14:paraId="5019B643" w14:textId="77777777" w:rsidR="007965F4" w:rsidRPr="007965F4" w:rsidRDefault="007965F4" w:rsidP="007965F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7965F4">
        <w:rPr>
          <w:rFonts w:ascii="Times New Roman" w:eastAsia="Times New Roman" w:hAnsi="Times New Roman" w:cs="Times New Roman"/>
          <w:sz w:val="20"/>
          <w:szCs w:val="20"/>
          <w:lang w:eastAsia="ru-RU"/>
        </w:rPr>
        <w:t>- 2 сотрудникам за организацию работы по обеспечению пожарной безопасности на объекте;</w:t>
      </w:r>
    </w:p>
    <w:p w14:paraId="057201BC" w14:textId="77777777" w:rsidR="007965F4" w:rsidRPr="007965F4" w:rsidRDefault="007965F4" w:rsidP="007965F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7965F4">
        <w:rPr>
          <w:rFonts w:ascii="Times New Roman" w:eastAsia="Times New Roman" w:hAnsi="Times New Roman" w:cs="Times New Roman"/>
          <w:sz w:val="20"/>
          <w:szCs w:val="20"/>
          <w:lang w:eastAsia="ru-RU"/>
        </w:rPr>
        <w:t>- 2 сотрудникам по составлению ежедневного меню-требования согласно 10-дневному меню.</w:t>
      </w:r>
    </w:p>
    <w:p w14:paraId="01B9312A" w14:textId="77777777" w:rsidR="007965F4" w:rsidRPr="007965F4" w:rsidRDefault="007965F4" w:rsidP="007965F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7965F4">
        <w:rPr>
          <w:rFonts w:ascii="Times New Roman" w:eastAsia="Times New Roman" w:hAnsi="Times New Roman" w:cs="Times New Roman"/>
          <w:sz w:val="20"/>
          <w:szCs w:val="20"/>
          <w:lang w:eastAsia="ru-RU"/>
        </w:rPr>
        <w:t xml:space="preserve">2.13. В нарушение п. 5.11 Положения об оплате труда № 1326, п. 5.11 Положения о системе оплаты труда премия за качество выполняемых работ по инновационной деятельности педагогическим работникам осуществлялась фиксированными суммами, установленными приказами заведующей МАДОУ № 19 в отсутствие разработанных и утвержденных локальными нормативными актами показателей деятельности </w:t>
      </w:r>
      <w:r w:rsidRPr="007965F4">
        <w:rPr>
          <w:rFonts w:ascii="Times New Roman" w:eastAsia="Times New Roman" w:hAnsi="Times New Roman" w:cs="Times New Roman"/>
          <w:sz w:val="20"/>
          <w:szCs w:val="20"/>
          <w:lang w:eastAsia="ru-RU"/>
        </w:rPr>
        <w:lastRenderedPageBreak/>
        <w:t xml:space="preserve">работы и критериев оценки результативности, размеров и периодичности выплат, что привело к неэффективному использованию бюджетных средств в сумме 142 891,00 рубль.  </w:t>
      </w:r>
    </w:p>
    <w:p w14:paraId="389FBDA6" w14:textId="77777777" w:rsidR="007965F4" w:rsidRPr="007965F4" w:rsidRDefault="007965F4" w:rsidP="007965F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7965F4">
        <w:rPr>
          <w:rFonts w:ascii="Times New Roman" w:eastAsia="Times New Roman" w:hAnsi="Times New Roman" w:cs="Times New Roman"/>
          <w:sz w:val="20"/>
          <w:szCs w:val="20"/>
          <w:lang w:eastAsia="ru-RU"/>
        </w:rPr>
        <w:t xml:space="preserve">2.14. Комиссией по распределению выплат стимулирующего характера приняты оценочные листы у трех воспитателей, при этом данные сотрудники согласно табелю учета использования рабочего времени в январе находились в отпуске. </w:t>
      </w:r>
    </w:p>
    <w:p w14:paraId="633B5548" w14:textId="77777777" w:rsidR="007965F4" w:rsidRPr="007965F4" w:rsidRDefault="007965F4" w:rsidP="007965F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7965F4">
        <w:rPr>
          <w:rFonts w:ascii="Times New Roman" w:eastAsia="Times New Roman" w:hAnsi="Times New Roman" w:cs="Times New Roman"/>
          <w:sz w:val="20"/>
          <w:szCs w:val="20"/>
          <w:lang w:eastAsia="ru-RU"/>
        </w:rPr>
        <w:t xml:space="preserve">2.15. Заместителю заведующего, главному бухгалтеру, секретарю, младшим воспитателям в декабре произведена выплата стимулирующего характера дважды по одному основанию (за интенсивность). </w:t>
      </w:r>
    </w:p>
    <w:p w14:paraId="7643A30A" w14:textId="77777777" w:rsidR="007965F4" w:rsidRPr="007965F4" w:rsidRDefault="007965F4" w:rsidP="007965F4">
      <w:pPr>
        <w:tabs>
          <w:tab w:val="left" w:pos="0"/>
        </w:tabs>
        <w:spacing w:after="0" w:line="240" w:lineRule="auto"/>
        <w:ind w:firstLine="705"/>
        <w:jc w:val="both"/>
        <w:rPr>
          <w:rFonts w:ascii="Times New Roman" w:eastAsia="Times New Roman" w:hAnsi="Times New Roman" w:cs="Times New Roman"/>
          <w:bCs/>
          <w:sz w:val="20"/>
          <w:szCs w:val="20"/>
          <w:lang w:eastAsia="ru-RU"/>
        </w:rPr>
      </w:pPr>
      <w:r w:rsidRPr="007965F4">
        <w:rPr>
          <w:rFonts w:ascii="Times New Roman" w:eastAsia="Times New Roman" w:hAnsi="Times New Roman" w:cs="Times New Roman"/>
          <w:sz w:val="20"/>
          <w:szCs w:val="20"/>
          <w:lang w:eastAsia="ru-RU"/>
        </w:rPr>
        <w:t xml:space="preserve">2.16. В нарушение ст. 133 ТК РФ внутреннему совместителю начислялась и выплачивалась заработная плата меньше установленного минимального размера оплаты труда. Сумма недополученных средств составила 11 681,12 рублей. </w:t>
      </w:r>
      <w:r w:rsidRPr="007965F4">
        <w:rPr>
          <w:rFonts w:ascii="Times New Roman" w:eastAsia="Times New Roman" w:hAnsi="Times New Roman" w:cs="Times New Roman"/>
          <w:bCs/>
          <w:sz w:val="20"/>
          <w:szCs w:val="20"/>
          <w:lang w:eastAsia="ru-RU"/>
        </w:rPr>
        <w:t xml:space="preserve">Данный факт содержит признаки административного правонарушения, предусмотренного ст. 5.27 КоАП РФ.      </w:t>
      </w:r>
    </w:p>
    <w:p w14:paraId="1BD2A874" w14:textId="77777777" w:rsidR="007965F4" w:rsidRPr="007965F4" w:rsidRDefault="007965F4" w:rsidP="007965F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7965F4">
        <w:rPr>
          <w:rFonts w:ascii="Times New Roman" w:eastAsia="Times New Roman" w:hAnsi="Times New Roman" w:cs="Times New Roman"/>
          <w:sz w:val="20"/>
          <w:szCs w:val="20"/>
          <w:lang w:eastAsia="ru-RU"/>
        </w:rPr>
        <w:t>2.17. При проверке правильности начисления заработной платы сотрудникам МАДОУ № 19 установлено:</w:t>
      </w:r>
    </w:p>
    <w:p w14:paraId="7B951A51" w14:textId="77777777" w:rsidR="007965F4" w:rsidRPr="007965F4" w:rsidRDefault="007965F4" w:rsidP="007965F4">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0"/>
          <w:szCs w:val="20"/>
          <w:lang w:eastAsia="ru-RU"/>
        </w:rPr>
      </w:pPr>
      <w:r w:rsidRPr="007965F4">
        <w:rPr>
          <w:rFonts w:ascii="Times New Roman" w:eastAsia="Times New Roman" w:hAnsi="Times New Roman" w:cs="Times New Roman"/>
          <w:sz w:val="20"/>
          <w:szCs w:val="20"/>
          <w:lang w:eastAsia="ru-RU"/>
        </w:rPr>
        <w:t>- излишне начисленная заработная плата в сумме 3 704,6 рубля;</w:t>
      </w:r>
    </w:p>
    <w:p w14:paraId="221F8DC3" w14:textId="77777777" w:rsidR="007965F4" w:rsidRPr="007965F4" w:rsidRDefault="007965F4" w:rsidP="007965F4">
      <w:pPr>
        <w:tabs>
          <w:tab w:val="left" w:pos="540"/>
        </w:tabs>
        <w:spacing w:after="0" w:line="240" w:lineRule="auto"/>
        <w:jc w:val="both"/>
        <w:rPr>
          <w:rFonts w:ascii="Times New Roman" w:eastAsia="Times New Roman" w:hAnsi="Times New Roman" w:cs="Times New Roman"/>
          <w:sz w:val="20"/>
          <w:szCs w:val="20"/>
          <w:lang w:eastAsia="ru-RU"/>
        </w:rPr>
      </w:pPr>
      <w:r w:rsidRPr="007965F4">
        <w:rPr>
          <w:rFonts w:ascii="Times New Roman" w:eastAsia="Times New Roman" w:hAnsi="Times New Roman" w:cs="Times New Roman"/>
          <w:sz w:val="20"/>
          <w:szCs w:val="20"/>
          <w:lang w:eastAsia="ru-RU"/>
        </w:rPr>
        <w:tab/>
        <w:t xml:space="preserve">  - недоначислено сотрудникам заработной платы в сумме 7 566,54.</w:t>
      </w:r>
    </w:p>
    <w:p w14:paraId="2F8E40E4" w14:textId="77777777" w:rsidR="007965F4" w:rsidRPr="007965F4" w:rsidRDefault="007965F4" w:rsidP="007965F4">
      <w:pPr>
        <w:spacing w:after="0" w:line="240" w:lineRule="auto"/>
        <w:ind w:firstLine="709"/>
        <w:jc w:val="both"/>
        <w:rPr>
          <w:rFonts w:ascii="Times New Roman" w:eastAsia="Times New Roman" w:hAnsi="Times New Roman" w:cs="Times New Roman"/>
          <w:b/>
          <w:sz w:val="20"/>
          <w:szCs w:val="20"/>
          <w:lang w:eastAsia="ru-RU"/>
        </w:rPr>
      </w:pPr>
      <w:r w:rsidRPr="007965F4">
        <w:rPr>
          <w:rFonts w:ascii="Times New Roman" w:eastAsia="Times New Roman" w:hAnsi="Times New Roman" w:cs="Times New Roman"/>
          <w:b/>
          <w:sz w:val="20"/>
          <w:szCs w:val="20"/>
          <w:lang w:eastAsia="ru-RU"/>
        </w:rPr>
        <w:t>3. В части проверки правильности и своевременности отражения операций по начислению и выплате заработной платы в бухгалтерском учете:</w:t>
      </w:r>
    </w:p>
    <w:p w14:paraId="7F5C3681" w14:textId="77777777" w:rsidR="007965F4" w:rsidRPr="007965F4" w:rsidRDefault="007965F4" w:rsidP="007965F4">
      <w:pPr>
        <w:spacing w:after="0" w:line="240" w:lineRule="auto"/>
        <w:ind w:firstLine="708"/>
        <w:jc w:val="both"/>
        <w:rPr>
          <w:rFonts w:ascii="Times New Roman" w:eastAsia="Times New Roman" w:hAnsi="Times New Roman" w:cs="Times New Roman"/>
          <w:sz w:val="20"/>
          <w:szCs w:val="20"/>
          <w:lang w:eastAsia="ru-RU"/>
        </w:rPr>
      </w:pPr>
      <w:r w:rsidRPr="007965F4">
        <w:rPr>
          <w:rFonts w:ascii="Times New Roman" w:eastAsia="Times New Roman" w:hAnsi="Times New Roman" w:cs="Times New Roman"/>
          <w:sz w:val="20"/>
          <w:szCs w:val="20"/>
          <w:lang w:eastAsia="ru-RU"/>
        </w:rPr>
        <w:t>3.1. Произведенной проверкой полноты и своевременности отражения операций по начислению заработной платы в регистрах бухгалтерского учета нарушений и замечаний не установлено.</w:t>
      </w:r>
    </w:p>
    <w:p w14:paraId="0FA3DE3D" w14:textId="77777777" w:rsidR="007965F4" w:rsidRPr="007965F4" w:rsidRDefault="007965F4" w:rsidP="007965F4">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7965F4">
        <w:rPr>
          <w:rFonts w:ascii="Times New Roman" w:eastAsia="Times New Roman" w:hAnsi="Times New Roman" w:cs="Times New Roman"/>
          <w:sz w:val="20"/>
          <w:szCs w:val="20"/>
          <w:lang w:eastAsia="ar-SA"/>
        </w:rPr>
        <w:t>3.2. В нарушение ст. 136 ТК РФ</w:t>
      </w:r>
      <w:r w:rsidRPr="007965F4">
        <w:rPr>
          <w:rFonts w:ascii="Times New Roman" w:eastAsia="Times New Roman" w:hAnsi="Times New Roman" w:cs="Times New Roman"/>
          <w:sz w:val="20"/>
          <w:szCs w:val="20"/>
          <w:lang w:eastAsia="ru-RU"/>
        </w:rPr>
        <w:t xml:space="preserve"> установлен единичный случай в части нарушения срока </w:t>
      </w:r>
      <w:r w:rsidRPr="007965F4">
        <w:rPr>
          <w:rFonts w:ascii="Times New Roman" w:eastAsia="Times New Roman" w:hAnsi="Times New Roman" w:cs="Times New Roman"/>
          <w:color w:val="1A1A1A"/>
          <w:sz w:val="20"/>
          <w:szCs w:val="20"/>
          <w:lang w:eastAsia="ru-RU"/>
        </w:rPr>
        <w:t>выплаты заработной платы.</w:t>
      </w:r>
      <w:r w:rsidRPr="007965F4">
        <w:rPr>
          <w:rFonts w:ascii="Times New Roman" w:eastAsia="Times New Roman" w:hAnsi="Times New Roman" w:cs="Times New Roman"/>
          <w:sz w:val="20"/>
          <w:szCs w:val="20"/>
          <w:lang w:eastAsia="ru-RU"/>
        </w:rPr>
        <w:t xml:space="preserve"> </w:t>
      </w:r>
    </w:p>
    <w:p w14:paraId="1C9188E1" w14:textId="77777777" w:rsidR="007965F4" w:rsidRPr="007965F4" w:rsidRDefault="007965F4" w:rsidP="007965F4">
      <w:pPr>
        <w:tabs>
          <w:tab w:val="left" w:pos="540"/>
        </w:tabs>
        <w:spacing w:after="0" w:line="240" w:lineRule="auto"/>
        <w:jc w:val="both"/>
        <w:rPr>
          <w:rFonts w:ascii="Times New Roman" w:eastAsia="Times New Roman" w:hAnsi="Times New Roman" w:cs="Times New Roman"/>
          <w:color w:val="000000" w:themeColor="text1"/>
          <w:sz w:val="20"/>
          <w:szCs w:val="20"/>
          <w:lang w:eastAsia="ru-RU"/>
        </w:rPr>
      </w:pPr>
      <w:r w:rsidRPr="007965F4">
        <w:rPr>
          <w:rFonts w:ascii="Times New Roman" w:eastAsia="Times New Roman" w:hAnsi="Times New Roman" w:cs="Times New Roman"/>
          <w:color w:val="000000"/>
          <w:sz w:val="20"/>
          <w:szCs w:val="20"/>
          <w:lang w:eastAsia="ar-SA"/>
        </w:rPr>
        <w:tab/>
      </w:r>
      <w:r w:rsidRPr="007965F4">
        <w:rPr>
          <w:rFonts w:ascii="Times New Roman" w:eastAsia="Times New Roman" w:hAnsi="Times New Roman" w:cs="Times New Roman"/>
          <w:sz w:val="20"/>
          <w:szCs w:val="20"/>
          <w:lang w:eastAsia="ru-RU"/>
        </w:rPr>
        <w:t xml:space="preserve"> </w:t>
      </w:r>
      <w:r w:rsidRPr="007965F4">
        <w:rPr>
          <w:rFonts w:ascii="Times New Roman" w:eastAsia="Times New Roman" w:hAnsi="Times New Roman" w:cs="Times New Roman"/>
          <w:color w:val="000000" w:themeColor="text1"/>
          <w:sz w:val="20"/>
          <w:szCs w:val="20"/>
          <w:lang w:eastAsia="ru-RU"/>
        </w:rPr>
        <w:t>Акт по результатам контрольного мероприятия от 01 октября 2024 года, направленный в Учреждение, подписан без возражений.</w:t>
      </w:r>
    </w:p>
    <w:p w14:paraId="163CD47E" w14:textId="77777777" w:rsidR="007965F4" w:rsidRPr="007965F4" w:rsidRDefault="007965F4" w:rsidP="007965F4">
      <w:pPr>
        <w:spacing w:after="0" w:line="240" w:lineRule="auto"/>
        <w:ind w:firstLine="709"/>
        <w:contextualSpacing/>
        <w:jc w:val="both"/>
        <w:rPr>
          <w:rFonts w:ascii="Times New Roman" w:eastAsia="Times New Roman" w:hAnsi="Times New Roman" w:cs="Times New Roman"/>
          <w:b/>
          <w:sz w:val="20"/>
          <w:szCs w:val="20"/>
          <w:lang w:eastAsia="ru-RU"/>
        </w:rPr>
      </w:pPr>
      <w:r w:rsidRPr="007965F4">
        <w:rPr>
          <w:rFonts w:ascii="Times New Roman" w:eastAsia="Times New Roman" w:hAnsi="Times New Roman" w:cs="Times New Roman"/>
          <w:b/>
          <w:sz w:val="20"/>
          <w:szCs w:val="20"/>
          <w:lang w:eastAsia="ru-RU"/>
        </w:rPr>
        <w:t>Дополнительные сведения:</w:t>
      </w:r>
    </w:p>
    <w:p w14:paraId="36B09474" w14:textId="77777777" w:rsidR="007965F4" w:rsidRPr="007965F4" w:rsidRDefault="007965F4" w:rsidP="007965F4">
      <w:pPr>
        <w:spacing w:after="0" w:line="240" w:lineRule="auto"/>
        <w:ind w:firstLine="709"/>
        <w:jc w:val="both"/>
        <w:rPr>
          <w:rFonts w:ascii="Times New Roman" w:hAnsi="Times New Roman" w:cs="Times New Roman"/>
          <w:iCs/>
          <w:color w:val="000000" w:themeColor="text1"/>
          <w:sz w:val="20"/>
          <w:szCs w:val="20"/>
          <w:lang w:eastAsia="ar-SA"/>
        </w:rPr>
      </w:pPr>
      <w:r w:rsidRPr="007965F4">
        <w:rPr>
          <w:rFonts w:ascii="Times New Roman" w:eastAsia="Times New Roman" w:hAnsi="Times New Roman" w:cs="Times New Roman"/>
          <w:color w:val="000000" w:themeColor="text1"/>
          <w:sz w:val="20"/>
          <w:szCs w:val="20"/>
          <w:lang w:eastAsia="ru-RU"/>
        </w:rPr>
        <w:t>В соответствии со статьёй 18 Положения о Счетной палате Колпашевского района, утвержденного решением Думы Колпашевского района от 23.04.2012 № 43 «О Счетной палате Колпашевского района», заведующей МАДОУ № 19 направлено представление об устранении нарушений (от 07.10.2024г.).</w:t>
      </w:r>
    </w:p>
    <w:p w14:paraId="2F3C0633" w14:textId="77777777" w:rsidR="007965F4" w:rsidRPr="007965F4" w:rsidRDefault="007965F4" w:rsidP="007965F4">
      <w:pPr>
        <w:spacing w:after="0" w:line="240" w:lineRule="auto"/>
        <w:ind w:firstLine="708"/>
        <w:jc w:val="both"/>
        <w:rPr>
          <w:rFonts w:ascii="Times New Roman" w:eastAsia="Times New Roman" w:hAnsi="Times New Roman" w:cs="Times New Roman"/>
          <w:sz w:val="20"/>
          <w:szCs w:val="20"/>
          <w:lang w:eastAsia="ru-RU"/>
        </w:rPr>
      </w:pPr>
      <w:r w:rsidRPr="007965F4">
        <w:rPr>
          <w:rFonts w:ascii="Times New Roman" w:eastAsia="Times New Roman" w:hAnsi="Times New Roman" w:cs="Times New Roman"/>
          <w:sz w:val="20"/>
          <w:szCs w:val="20"/>
          <w:lang w:eastAsia="ru-RU"/>
        </w:rPr>
        <w:t xml:space="preserve">По информации, представленной заведующим МАДОУ № 19, о рассмотрении представления Счетной палаты приняты меры, направленные на устранение нарушений и замечаний, выявленных в ходе контрольного мероприятия, а также план мероприятий по устранению нарушений с указанием сроков исполнения и ответственных сотрудников. </w:t>
      </w:r>
    </w:p>
    <w:p w14:paraId="2CC6A71F" w14:textId="77777777" w:rsidR="007965F4" w:rsidRPr="007965F4" w:rsidRDefault="007965F4" w:rsidP="007965F4">
      <w:pPr>
        <w:spacing w:after="0" w:line="240" w:lineRule="auto"/>
        <w:ind w:firstLine="708"/>
        <w:jc w:val="both"/>
        <w:rPr>
          <w:rFonts w:ascii="Times New Roman" w:eastAsia="Times New Roman" w:hAnsi="Times New Roman" w:cs="Times New Roman"/>
          <w:sz w:val="20"/>
          <w:szCs w:val="20"/>
          <w:lang w:eastAsia="ru-RU"/>
        </w:rPr>
      </w:pPr>
      <w:r w:rsidRPr="007965F4">
        <w:rPr>
          <w:rFonts w:ascii="Times New Roman" w:eastAsia="Times New Roman" w:hAnsi="Times New Roman" w:cs="Times New Roman"/>
          <w:sz w:val="20"/>
          <w:szCs w:val="20"/>
          <w:lang w:eastAsia="ru-RU"/>
        </w:rPr>
        <w:t xml:space="preserve">Внесены дополнения в должностные инструкции сторожей, приведены в соответствие договора с сотрудниками, доначислена недоплаченная работникам заработная плата. </w:t>
      </w:r>
    </w:p>
    <w:p w14:paraId="5C062CDF" w14:textId="77777777" w:rsidR="007965F4" w:rsidRPr="007965F4" w:rsidRDefault="007965F4" w:rsidP="007965F4">
      <w:pPr>
        <w:spacing w:after="0" w:line="240" w:lineRule="auto"/>
        <w:ind w:firstLine="708"/>
        <w:jc w:val="both"/>
        <w:rPr>
          <w:rFonts w:ascii="Times New Roman" w:eastAsia="Times New Roman" w:hAnsi="Times New Roman" w:cs="Times New Roman"/>
          <w:sz w:val="20"/>
          <w:szCs w:val="20"/>
          <w:lang w:eastAsia="ru-RU"/>
        </w:rPr>
      </w:pPr>
      <w:r w:rsidRPr="007965F4">
        <w:rPr>
          <w:rFonts w:ascii="Times New Roman" w:eastAsia="Times New Roman" w:hAnsi="Times New Roman" w:cs="Times New Roman"/>
          <w:sz w:val="20"/>
          <w:szCs w:val="20"/>
          <w:lang w:eastAsia="ru-RU"/>
        </w:rPr>
        <w:t xml:space="preserve">Все недостатки и замечания, выявленные в ходе проверки, приняты к сведению и будут учтены в дальнейшей работе. </w:t>
      </w:r>
    </w:p>
    <w:p w14:paraId="73F45454" w14:textId="77777777" w:rsidR="007965F4" w:rsidRPr="007965F4" w:rsidRDefault="007965F4" w:rsidP="007965F4">
      <w:pPr>
        <w:shd w:val="clear" w:color="auto" w:fill="FFFFFF"/>
        <w:spacing w:after="0" w:line="240" w:lineRule="auto"/>
        <w:ind w:firstLine="708"/>
        <w:jc w:val="both"/>
        <w:rPr>
          <w:rFonts w:ascii="Times New Roman" w:eastAsia="Times New Roman" w:hAnsi="Times New Roman" w:cs="Times New Roman"/>
          <w:sz w:val="20"/>
          <w:szCs w:val="20"/>
          <w:lang w:eastAsia="ru-RU"/>
        </w:rPr>
      </w:pPr>
      <w:r w:rsidRPr="007965F4">
        <w:rPr>
          <w:rFonts w:ascii="Times New Roman" w:eastAsia="Times New Roman" w:hAnsi="Times New Roman" w:cs="Times New Roman"/>
          <w:sz w:val="20"/>
          <w:szCs w:val="20"/>
          <w:lang w:eastAsia="ru-RU"/>
        </w:rPr>
        <w:t>По результатам контрольного мероприятия Управлению образования (08.10.2024г.) направлено информационное письмо о необходимости рассмотрения изложенных фактов, принятия необходимых управленческих решений и соответствующих мер по результатам контрольного мероприятия.</w:t>
      </w:r>
    </w:p>
    <w:p w14:paraId="7F541B3D" w14:textId="77777777" w:rsidR="007965F4" w:rsidRPr="007965F4" w:rsidRDefault="007965F4" w:rsidP="007965F4">
      <w:pPr>
        <w:spacing w:after="0" w:line="240" w:lineRule="auto"/>
        <w:ind w:firstLine="708"/>
        <w:jc w:val="both"/>
        <w:rPr>
          <w:rFonts w:ascii="Times New Roman" w:eastAsia="Times New Roman" w:hAnsi="Times New Roman" w:cs="Times New Roman"/>
          <w:color w:val="000000" w:themeColor="text1"/>
          <w:sz w:val="20"/>
          <w:szCs w:val="20"/>
          <w:shd w:val="clear" w:color="auto" w:fill="FFFFFF"/>
          <w:lang w:eastAsia="ru-RU"/>
        </w:rPr>
      </w:pPr>
      <w:r w:rsidRPr="007965F4">
        <w:rPr>
          <w:rFonts w:ascii="Times New Roman" w:eastAsia="Times New Roman" w:hAnsi="Times New Roman" w:cs="Times New Roman"/>
          <w:sz w:val="20"/>
          <w:szCs w:val="20"/>
          <w:lang w:eastAsia="ru-RU"/>
        </w:rPr>
        <w:t>Представленная информация Учредителя от 21.11.2024г. содержит сведения о принятии решения</w:t>
      </w:r>
      <w:r w:rsidRPr="007965F4">
        <w:rPr>
          <w:rFonts w:ascii="Times New Roman" w:eastAsia="Times New Roman" w:hAnsi="Times New Roman" w:cs="Times New Roman"/>
          <w:color w:val="000000" w:themeColor="text1"/>
          <w:sz w:val="20"/>
          <w:szCs w:val="20"/>
          <w:lang w:eastAsia="ru-RU"/>
        </w:rPr>
        <w:t xml:space="preserve"> о возврате в бюджет муниципального образования «Колпашевский район» </w:t>
      </w:r>
      <w:r w:rsidRPr="007965F4">
        <w:rPr>
          <w:rFonts w:ascii="Times New Roman" w:eastAsia="Times New Roman" w:hAnsi="Times New Roman" w:cs="Times New Roman"/>
          <w:color w:val="000000" w:themeColor="text1"/>
          <w:sz w:val="20"/>
          <w:szCs w:val="20"/>
          <w:shd w:val="clear" w:color="auto" w:fill="FFFFFF"/>
          <w:lang w:eastAsia="ru-RU"/>
        </w:rPr>
        <w:t>неправомерно произведенной доплаты стимулирующего характера за интенсивность и напряженность работы в сумме 11 340,00 рублей, а также в части неэффективного использования бюджетных средств в сумме 142 891,00 рубль.</w:t>
      </w:r>
    </w:p>
    <w:p w14:paraId="58A5F5C2" w14:textId="77777777" w:rsidR="007965F4" w:rsidRPr="007965F4" w:rsidRDefault="007965F4" w:rsidP="007965F4">
      <w:pPr>
        <w:spacing w:after="0" w:line="240" w:lineRule="auto"/>
        <w:ind w:firstLine="708"/>
        <w:jc w:val="both"/>
        <w:rPr>
          <w:rFonts w:ascii="Times New Roman" w:eastAsia="Times New Roman" w:hAnsi="Times New Roman" w:cs="Times New Roman"/>
          <w:color w:val="000000" w:themeColor="text1"/>
          <w:sz w:val="20"/>
          <w:szCs w:val="20"/>
          <w:shd w:val="clear" w:color="auto" w:fill="FFFFFF"/>
          <w:lang w:eastAsia="ru-RU"/>
        </w:rPr>
      </w:pPr>
      <w:r w:rsidRPr="007965F4">
        <w:rPr>
          <w:rFonts w:ascii="Times New Roman" w:eastAsia="Times New Roman" w:hAnsi="Times New Roman" w:cs="Times New Roman"/>
          <w:color w:val="000000" w:themeColor="text1"/>
          <w:sz w:val="20"/>
          <w:szCs w:val="20"/>
          <w:shd w:val="clear" w:color="auto" w:fill="FFFFFF"/>
          <w:lang w:eastAsia="ru-RU"/>
        </w:rPr>
        <w:t>Во всех муниципальных образовательных организациях (в т.ч. МАДОУ №19) проведена работа по изменению показателей и критериев стимулирующих выплат педагогическим работникам в соответствии с модельными подходами, предложенными Департаментом образования Томской области. Данные изменения вступят в силу с 01.01.2025 года.</w:t>
      </w:r>
    </w:p>
    <w:p w14:paraId="71D20464" w14:textId="77777777" w:rsidR="007965F4" w:rsidRPr="007965F4" w:rsidRDefault="007965F4" w:rsidP="007965F4">
      <w:pPr>
        <w:spacing w:after="0" w:line="240" w:lineRule="auto"/>
        <w:ind w:firstLine="708"/>
        <w:jc w:val="both"/>
        <w:rPr>
          <w:rFonts w:ascii="Times New Roman" w:eastAsia="Times New Roman" w:hAnsi="Times New Roman" w:cs="Times New Roman"/>
          <w:color w:val="000000" w:themeColor="text1"/>
          <w:sz w:val="20"/>
          <w:szCs w:val="20"/>
          <w:shd w:val="clear" w:color="auto" w:fill="FFFFFF"/>
          <w:lang w:eastAsia="ru-RU"/>
        </w:rPr>
      </w:pPr>
      <w:r w:rsidRPr="007965F4">
        <w:rPr>
          <w:rFonts w:ascii="Times New Roman" w:eastAsia="Times New Roman" w:hAnsi="Times New Roman" w:cs="Times New Roman"/>
          <w:color w:val="000000" w:themeColor="text1"/>
          <w:sz w:val="20"/>
          <w:szCs w:val="20"/>
          <w:shd w:val="clear" w:color="auto" w:fill="FFFFFF"/>
          <w:lang w:eastAsia="ru-RU"/>
        </w:rPr>
        <w:t xml:space="preserve"> На тарификационной комиссии планируется рассмотреть вопрос по снижению оценки результатов деятельности Учреждения за октябрь 2024 года.</w:t>
      </w:r>
    </w:p>
    <w:p w14:paraId="3A719F9D" w14:textId="77777777" w:rsidR="00DE2C4B" w:rsidRPr="00DE2C4B" w:rsidRDefault="00DE2C4B" w:rsidP="00DE2C4B">
      <w:pPr>
        <w:spacing w:after="0" w:line="240" w:lineRule="auto"/>
        <w:jc w:val="both"/>
        <w:rPr>
          <w:rFonts w:ascii="Times New Roman" w:hAnsi="Times New Roman" w:cs="Times New Roman"/>
          <w:b/>
          <w:color w:val="000000" w:themeColor="text1"/>
          <w:sz w:val="20"/>
          <w:szCs w:val="20"/>
        </w:rPr>
      </w:pPr>
    </w:p>
    <w:p w14:paraId="6272B621" w14:textId="0456B86E" w:rsidR="00DE7E51" w:rsidRDefault="00DE7E51" w:rsidP="00DE2C4B">
      <w:pPr>
        <w:pStyle w:val="2"/>
        <w:spacing w:after="0" w:line="240" w:lineRule="auto"/>
        <w:ind w:firstLine="709"/>
        <w:jc w:val="both"/>
        <w:rPr>
          <w:color w:val="000000" w:themeColor="text1"/>
          <w:sz w:val="20"/>
          <w:szCs w:val="20"/>
        </w:rPr>
      </w:pPr>
    </w:p>
    <w:p w14:paraId="0DEDFFCC" w14:textId="7E7AF28C" w:rsidR="00DE2C4B" w:rsidRDefault="00DE2C4B" w:rsidP="00DE2C4B">
      <w:pPr>
        <w:pStyle w:val="2"/>
        <w:spacing w:after="0" w:line="240" w:lineRule="auto"/>
        <w:ind w:firstLine="709"/>
        <w:jc w:val="both"/>
        <w:rPr>
          <w:color w:val="000000" w:themeColor="text1"/>
          <w:sz w:val="20"/>
          <w:szCs w:val="20"/>
        </w:rPr>
      </w:pPr>
    </w:p>
    <w:p w14:paraId="4DB7E2F7" w14:textId="228AEC2F" w:rsidR="00DE2C4B" w:rsidRDefault="00DE2C4B" w:rsidP="00DE2C4B">
      <w:pPr>
        <w:pStyle w:val="2"/>
        <w:spacing w:after="0" w:line="240" w:lineRule="auto"/>
        <w:ind w:firstLine="709"/>
        <w:jc w:val="both"/>
        <w:rPr>
          <w:color w:val="000000" w:themeColor="text1"/>
          <w:sz w:val="20"/>
          <w:szCs w:val="20"/>
        </w:rPr>
      </w:pPr>
    </w:p>
    <w:p w14:paraId="4693815E" w14:textId="604DE488" w:rsidR="00DE2C4B" w:rsidRDefault="00DE2C4B" w:rsidP="00DE2C4B">
      <w:pPr>
        <w:pStyle w:val="2"/>
        <w:spacing w:after="0" w:line="240" w:lineRule="auto"/>
        <w:ind w:firstLine="709"/>
        <w:jc w:val="both"/>
        <w:rPr>
          <w:color w:val="000000" w:themeColor="text1"/>
          <w:sz w:val="20"/>
          <w:szCs w:val="20"/>
        </w:rPr>
      </w:pPr>
    </w:p>
    <w:p w14:paraId="27452D5E" w14:textId="34D25C3C" w:rsidR="00DE2C4B" w:rsidRDefault="00DE2C4B" w:rsidP="00DE2C4B">
      <w:pPr>
        <w:pStyle w:val="2"/>
        <w:spacing w:after="0" w:line="240" w:lineRule="auto"/>
        <w:ind w:firstLine="709"/>
        <w:jc w:val="both"/>
        <w:rPr>
          <w:color w:val="000000" w:themeColor="text1"/>
          <w:sz w:val="20"/>
          <w:szCs w:val="20"/>
        </w:rPr>
      </w:pPr>
    </w:p>
    <w:p w14:paraId="05293ED8" w14:textId="77777777" w:rsidR="00631876" w:rsidRDefault="00631876" w:rsidP="00DE2C4B">
      <w:pPr>
        <w:pStyle w:val="2"/>
        <w:spacing w:after="0" w:line="240" w:lineRule="auto"/>
        <w:ind w:firstLine="709"/>
        <w:jc w:val="both"/>
        <w:rPr>
          <w:color w:val="000000" w:themeColor="text1"/>
          <w:sz w:val="20"/>
          <w:szCs w:val="20"/>
        </w:rPr>
      </w:pPr>
    </w:p>
    <w:p w14:paraId="6CE25062" w14:textId="77777777" w:rsidR="00DE2C4B" w:rsidRPr="00DE2C4B" w:rsidRDefault="00DE2C4B" w:rsidP="00DE2C4B">
      <w:pPr>
        <w:pStyle w:val="2"/>
        <w:spacing w:after="0" w:line="240" w:lineRule="auto"/>
        <w:ind w:firstLine="709"/>
        <w:jc w:val="both"/>
        <w:rPr>
          <w:color w:val="000000" w:themeColor="text1"/>
          <w:sz w:val="20"/>
          <w:szCs w:val="20"/>
        </w:rPr>
      </w:pPr>
    </w:p>
    <w:p w14:paraId="5D5C22DB" w14:textId="32B21356" w:rsidR="00DE7E51" w:rsidRPr="00DE2C4B" w:rsidRDefault="00DE7E51" w:rsidP="00DE2C4B">
      <w:pPr>
        <w:pStyle w:val="2"/>
        <w:spacing w:after="0" w:line="240" w:lineRule="auto"/>
        <w:ind w:firstLine="709"/>
        <w:jc w:val="both"/>
        <w:rPr>
          <w:color w:val="000000" w:themeColor="text1"/>
          <w:sz w:val="20"/>
          <w:szCs w:val="20"/>
        </w:rPr>
      </w:pPr>
    </w:p>
    <w:p w14:paraId="6BD7D3FD" w14:textId="77777777" w:rsidR="0030255A" w:rsidRDefault="0030255A" w:rsidP="00DE2C4B">
      <w:pPr>
        <w:spacing w:after="0" w:line="240" w:lineRule="auto"/>
        <w:jc w:val="center"/>
        <w:rPr>
          <w:rFonts w:ascii="Times New Roman" w:hAnsi="Times New Roman" w:cs="Times New Roman"/>
          <w:b/>
          <w:color w:val="000000" w:themeColor="text1"/>
          <w:sz w:val="24"/>
          <w:szCs w:val="24"/>
        </w:rPr>
      </w:pPr>
      <w:bookmarkStart w:id="1" w:name="_Hlk154310409"/>
    </w:p>
    <w:p w14:paraId="7B991681" w14:textId="77777777" w:rsidR="0030255A" w:rsidRDefault="0030255A" w:rsidP="00DE2C4B">
      <w:pPr>
        <w:spacing w:after="0" w:line="240" w:lineRule="auto"/>
        <w:jc w:val="center"/>
        <w:rPr>
          <w:rFonts w:ascii="Times New Roman" w:hAnsi="Times New Roman" w:cs="Times New Roman"/>
          <w:b/>
          <w:color w:val="000000" w:themeColor="text1"/>
          <w:sz w:val="24"/>
          <w:szCs w:val="24"/>
        </w:rPr>
      </w:pPr>
    </w:p>
    <w:p w14:paraId="3A220446" w14:textId="77777777" w:rsidR="0030255A" w:rsidRDefault="0030255A" w:rsidP="00DE2C4B">
      <w:pPr>
        <w:spacing w:after="0" w:line="240" w:lineRule="auto"/>
        <w:jc w:val="center"/>
        <w:rPr>
          <w:rFonts w:ascii="Times New Roman" w:hAnsi="Times New Roman" w:cs="Times New Roman"/>
          <w:b/>
          <w:color w:val="000000" w:themeColor="text1"/>
          <w:sz w:val="24"/>
          <w:szCs w:val="24"/>
        </w:rPr>
      </w:pPr>
    </w:p>
    <w:p w14:paraId="27AC01A9" w14:textId="77777777" w:rsidR="0030255A" w:rsidRDefault="0030255A" w:rsidP="00DE2C4B">
      <w:pPr>
        <w:spacing w:after="0" w:line="240" w:lineRule="auto"/>
        <w:jc w:val="center"/>
        <w:rPr>
          <w:rFonts w:ascii="Times New Roman" w:hAnsi="Times New Roman" w:cs="Times New Roman"/>
          <w:b/>
          <w:color w:val="000000" w:themeColor="text1"/>
          <w:sz w:val="24"/>
          <w:szCs w:val="24"/>
        </w:rPr>
      </w:pPr>
    </w:p>
    <w:p w14:paraId="0412D57B" w14:textId="77777777" w:rsidR="0030255A" w:rsidRDefault="0030255A" w:rsidP="00DE2C4B">
      <w:pPr>
        <w:spacing w:after="0" w:line="240" w:lineRule="auto"/>
        <w:jc w:val="center"/>
        <w:rPr>
          <w:rFonts w:ascii="Times New Roman" w:hAnsi="Times New Roman" w:cs="Times New Roman"/>
          <w:b/>
          <w:color w:val="000000" w:themeColor="text1"/>
          <w:sz w:val="24"/>
          <w:szCs w:val="24"/>
        </w:rPr>
      </w:pPr>
    </w:p>
    <w:p w14:paraId="749C93AB" w14:textId="0CC887EA" w:rsidR="00DE7E51" w:rsidRPr="00DE2C4B" w:rsidRDefault="00DE2C4B" w:rsidP="00DE2C4B">
      <w:pPr>
        <w:spacing w:after="0" w:line="240" w:lineRule="auto"/>
        <w:jc w:val="center"/>
        <w:rPr>
          <w:rFonts w:ascii="Times New Roman" w:hAnsi="Times New Roman" w:cs="Times New Roman"/>
          <w:b/>
          <w:color w:val="000000" w:themeColor="text1"/>
          <w:sz w:val="24"/>
          <w:szCs w:val="24"/>
        </w:rPr>
      </w:pPr>
      <w:r w:rsidRPr="00DE2C4B">
        <w:rPr>
          <w:rFonts w:ascii="Times New Roman" w:hAnsi="Times New Roman" w:cs="Times New Roman"/>
          <w:b/>
          <w:color w:val="000000" w:themeColor="text1"/>
          <w:sz w:val="24"/>
          <w:szCs w:val="24"/>
        </w:rPr>
        <w:lastRenderedPageBreak/>
        <w:t xml:space="preserve">Информация из отчёта о результатах контрольного мероприятия </w:t>
      </w:r>
    </w:p>
    <w:p w14:paraId="7790E3DF" w14:textId="77777777" w:rsidR="002E3898" w:rsidRDefault="00DE2C4B" w:rsidP="00DE2C4B">
      <w:pPr>
        <w:spacing w:after="0" w:line="240" w:lineRule="auto"/>
        <w:jc w:val="center"/>
        <w:rPr>
          <w:rFonts w:ascii="Times New Roman" w:hAnsi="Times New Roman" w:cs="Times New Roman"/>
          <w:b/>
          <w:sz w:val="24"/>
          <w:szCs w:val="24"/>
        </w:rPr>
      </w:pPr>
      <w:r w:rsidRPr="00DE2C4B">
        <w:rPr>
          <w:rFonts w:ascii="Times New Roman" w:hAnsi="Times New Roman" w:cs="Times New Roman"/>
          <w:b/>
          <w:sz w:val="24"/>
          <w:szCs w:val="24"/>
        </w:rPr>
        <w:t>«</w:t>
      </w:r>
      <w:bookmarkEnd w:id="1"/>
      <w:r w:rsidR="002E3898" w:rsidRPr="00DE2C4B">
        <w:rPr>
          <w:rFonts w:ascii="Times New Roman" w:hAnsi="Times New Roman" w:cs="Times New Roman"/>
          <w:b/>
          <w:sz w:val="24"/>
          <w:szCs w:val="24"/>
        </w:rPr>
        <w:t xml:space="preserve">Проверка </w:t>
      </w:r>
      <w:r w:rsidR="002E3898">
        <w:rPr>
          <w:rFonts w:ascii="Times New Roman" w:hAnsi="Times New Roman" w:cs="Times New Roman"/>
          <w:b/>
          <w:sz w:val="24"/>
          <w:szCs w:val="24"/>
        </w:rPr>
        <w:t xml:space="preserve">расходования бюджетных средств, направленных на обеспечение выплат ежемесячного денежного вознаграждения за классное руководство педагогическим работникам в  </w:t>
      </w:r>
      <w:r w:rsidR="002E3898" w:rsidRPr="00DE7E51">
        <w:rPr>
          <w:rFonts w:ascii="Times New Roman" w:hAnsi="Times New Roman" w:cs="Times New Roman"/>
          <w:b/>
          <w:sz w:val="24"/>
          <w:szCs w:val="24"/>
        </w:rPr>
        <w:t xml:space="preserve"> </w:t>
      </w:r>
      <w:r w:rsidR="002E3898" w:rsidRPr="00B42672">
        <w:rPr>
          <w:rFonts w:ascii="Times New Roman" w:hAnsi="Times New Roman" w:cs="Times New Roman"/>
          <w:b/>
          <w:bCs/>
          <w:color w:val="000000" w:themeColor="text1"/>
          <w:sz w:val="24"/>
          <w:szCs w:val="24"/>
        </w:rPr>
        <w:t>МБОУ «Инкинская СОШ»</w:t>
      </w:r>
      <w:r w:rsidR="002E3898">
        <w:rPr>
          <w:rFonts w:ascii="Times New Roman" w:hAnsi="Times New Roman" w:cs="Times New Roman"/>
          <w:b/>
          <w:sz w:val="24"/>
          <w:szCs w:val="24"/>
        </w:rPr>
        <w:t>»</w:t>
      </w:r>
      <w:r w:rsidR="002E3898" w:rsidRPr="00DE7E51">
        <w:rPr>
          <w:rFonts w:ascii="Times New Roman" w:hAnsi="Times New Roman" w:cs="Times New Roman"/>
          <w:b/>
          <w:sz w:val="24"/>
          <w:szCs w:val="24"/>
        </w:rPr>
        <w:t xml:space="preserve">      </w:t>
      </w:r>
      <w:r w:rsidR="002E3898">
        <w:rPr>
          <w:rFonts w:ascii="Times New Roman" w:hAnsi="Times New Roman" w:cs="Times New Roman"/>
          <w:b/>
          <w:sz w:val="24"/>
          <w:szCs w:val="24"/>
        </w:rPr>
        <w:t xml:space="preserve"> </w:t>
      </w:r>
      <w:r w:rsidR="002E3898" w:rsidRPr="00DE7E51">
        <w:rPr>
          <w:rFonts w:ascii="Times New Roman" w:hAnsi="Times New Roman" w:cs="Times New Roman"/>
          <w:b/>
          <w:sz w:val="24"/>
          <w:szCs w:val="24"/>
        </w:rPr>
        <w:t xml:space="preserve">  </w:t>
      </w:r>
      <w:r w:rsidR="002E3898">
        <w:rPr>
          <w:rFonts w:ascii="Times New Roman" w:hAnsi="Times New Roman" w:cs="Times New Roman"/>
          <w:b/>
          <w:sz w:val="24"/>
          <w:szCs w:val="24"/>
        </w:rPr>
        <w:t xml:space="preserve">     </w:t>
      </w:r>
    </w:p>
    <w:p w14:paraId="2D9DDF8B" w14:textId="3F994FA3" w:rsidR="00DE2C4B" w:rsidRPr="00DE2C4B" w:rsidRDefault="002E3898" w:rsidP="00DE2C4B">
      <w:pPr>
        <w:spacing w:after="0" w:line="240" w:lineRule="auto"/>
        <w:jc w:val="center"/>
        <w:rPr>
          <w:rFonts w:ascii="Times New Roman" w:hAnsi="Times New Roman" w:cs="Times New Roman"/>
          <w:b/>
          <w:sz w:val="16"/>
          <w:szCs w:val="16"/>
        </w:rPr>
      </w:pPr>
      <w:r>
        <w:rPr>
          <w:rFonts w:ascii="Times New Roman" w:hAnsi="Times New Roman" w:cs="Times New Roman"/>
          <w:b/>
          <w:sz w:val="24"/>
          <w:szCs w:val="24"/>
        </w:rPr>
        <w:t xml:space="preserve">                                                           </w:t>
      </w:r>
    </w:p>
    <w:p w14:paraId="1DC44309" w14:textId="77777777" w:rsidR="0030255A" w:rsidRPr="0030255A" w:rsidRDefault="0030255A" w:rsidP="0030255A">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30255A">
        <w:rPr>
          <w:rFonts w:ascii="Times New Roman" w:eastAsia="Times New Roman" w:hAnsi="Times New Roman" w:cs="Times New Roman"/>
          <w:b/>
          <w:color w:val="000000" w:themeColor="text1"/>
          <w:sz w:val="20"/>
          <w:szCs w:val="20"/>
          <w:lang w:eastAsia="ru-RU"/>
        </w:rPr>
        <w:t>Основание для проведения мероприятия:</w:t>
      </w:r>
      <w:r w:rsidRPr="0030255A">
        <w:rPr>
          <w:rFonts w:ascii="Times New Roman" w:eastAsia="Times New Roman" w:hAnsi="Times New Roman" w:cs="Times New Roman"/>
          <w:color w:val="000000" w:themeColor="text1"/>
          <w:sz w:val="20"/>
          <w:szCs w:val="20"/>
          <w:lang w:eastAsia="ru-RU"/>
        </w:rPr>
        <w:t xml:space="preserve"> пункт 3 раздела </w:t>
      </w:r>
      <w:r w:rsidRPr="0030255A">
        <w:rPr>
          <w:rFonts w:ascii="Times New Roman" w:eastAsia="Times New Roman" w:hAnsi="Times New Roman" w:cs="Times New Roman"/>
          <w:color w:val="000000" w:themeColor="text1"/>
          <w:sz w:val="20"/>
          <w:szCs w:val="20"/>
          <w:lang w:val="en-US" w:eastAsia="ru-RU"/>
        </w:rPr>
        <w:t>I</w:t>
      </w:r>
      <w:r w:rsidRPr="0030255A">
        <w:rPr>
          <w:rFonts w:ascii="Times New Roman" w:eastAsia="Times New Roman" w:hAnsi="Times New Roman" w:cs="Times New Roman"/>
          <w:color w:val="000000" w:themeColor="text1"/>
          <w:sz w:val="20"/>
          <w:szCs w:val="20"/>
          <w:lang w:eastAsia="ru-RU"/>
        </w:rPr>
        <w:t xml:space="preserve"> «Контрольные мероприятия» плана работы Счетной палаты Колпашевского района на 2024 год, утвержденного приказом Счетной палаты Колпашевского района от 29.12.2023 № 58.</w:t>
      </w:r>
    </w:p>
    <w:p w14:paraId="0D4C694B" w14:textId="77777777" w:rsidR="0030255A" w:rsidRPr="0030255A" w:rsidRDefault="0030255A" w:rsidP="0030255A">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30255A">
        <w:rPr>
          <w:rFonts w:ascii="Times New Roman" w:eastAsia="Times New Roman" w:hAnsi="Times New Roman" w:cs="Times New Roman"/>
          <w:b/>
          <w:color w:val="000000" w:themeColor="text1"/>
          <w:sz w:val="20"/>
          <w:szCs w:val="20"/>
          <w:lang w:eastAsia="ru-RU"/>
        </w:rPr>
        <w:t>Объект контрольного мероприятия:</w:t>
      </w:r>
      <w:r w:rsidRPr="0030255A">
        <w:rPr>
          <w:rFonts w:ascii="Times New Roman" w:eastAsia="Times New Roman" w:hAnsi="Times New Roman" w:cs="Times New Roman"/>
          <w:color w:val="000000" w:themeColor="text1"/>
          <w:sz w:val="20"/>
          <w:szCs w:val="20"/>
          <w:lang w:eastAsia="ru-RU"/>
        </w:rPr>
        <w:t xml:space="preserve"> Муниципальное бюджетное общеобразовательное учреждение «Инкинская средняя общеобразовательная школа» (далее – МБОУ «Инкинская СОШ», Учреждение).</w:t>
      </w:r>
    </w:p>
    <w:p w14:paraId="47701E7D" w14:textId="77777777" w:rsidR="0030255A" w:rsidRPr="0030255A" w:rsidRDefault="0030255A" w:rsidP="0030255A">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30255A">
        <w:rPr>
          <w:rFonts w:ascii="Times New Roman" w:eastAsia="Times New Roman" w:hAnsi="Times New Roman" w:cs="Times New Roman"/>
          <w:b/>
          <w:color w:val="000000" w:themeColor="text1"/>
          <w:sz w:val="20"/>
          <w:szCs w:val="20"/>
          <w:lang w:eastAsia="ru-RU"/>
        </w:rPr>
        <w:t>Проверяемый период:</w:t>
      </w:r>
      <w:r w:rsidRPr="0030255A">
        <w:rPr>
          <w:rFonts w:ascii="Times New Roman" w:eastAsia="Times New Roman" w:hAnsi="Times New Roman" w:cs="Times New Roman"/>
          <w:color w:val="000000" w:themeColor="text1"/>
          <w:sz w:val="20"/>
          <w:szCs w:val="20"/>
          <w:lang w:eastAsia="ru-RU"/>
        </w:rPr>
        <w:t xml:space="preserve"> 2023 год.</w:t>
      </w:r>
    </w:p>
    <w:p w14:paraId="334E7CC0" w14:textId="77777777" w:rsidR="0030255A" w:rsidRPr="0030255A" w:rsidRDefault="0030255A" w:rsidP="0030255A">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30255A">
        <w:rPr>
          <w:rFonts w:ascii="Times New Roman" w:eastAsia="Times New Roman" w:hAnsi="Times New Roman" w:cs="Times New Roman"/>
          <w:b/>
          <w:color w:val="000000" w:themeColor="text1"/>
          <w:sz w:val="20"/>
          <w:szCs w:val="20"/>
          <w:lang w:eastAsia="ru-RU"/>
        </w:rPr>
        <w:t xml:space="preserve">Цель контрольного мероприятия: </w:t>
      </w:r>
      <w:r w:rsidRPr="0030255A">
        <w:rPr>
          <w:rFonts w:ascii="Times New Roman" w:eastAsia="Times New Roman" w:hAnsi="Times New Roman" w:cs="Times New Roman"/>
          <w:color w:val="000000" w:themeColor="text1"/>
          <w:sz w:val="20"/>
          <w:szCs w:val="20"/>
          <w:lang w:eastAsia="ru-RU"/>
        </w:rPr>
        <w:t>определить законность и эффективность использования бюджетных средств, предусмотренных на выплату ежемесячного денежного вознаграждения за классное руководство педагогическим работникам</w:t>
      </w:r>
      <w:r w:rsidRPr="0030255A">
        <w:rPr>
          <w:rFonts w:ascii="Times New Roman" w:eastAsia="Times New Roman" w:hAnsi="Times New Roman" w:cs="Times New Roman"/>
          <w:sz w:val="20"/>
          <w:szCs w:val="20"/>
          <w:lang w:eastAsia="ru-RU"/>
        </w:rPr>
        <w:t>.</w:t>
      </w:r>
    </w:p>
    <w:p w14:paraId="65149555" w14:textId="77777777" w:rsidR="0030255A" w:rsidRPr="0030255A" w:rsidRDefault="0030255A" w:rsidP="0030255A">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30255A">
        <w:rPr>
          <w:rFonts w:ascii="Times New Roman" w:eastAsia="Times New Roman" w:hAnsi="Times New Roman" w:cs="Times New Roman"/>
          <w:b/>
          <w:color w:val="000000" w:themeColor="text1"/>
          <w:sz w:val="20"/>
          <w:szCs w:val="20"/>
          <w:lang w:eastAsia="ru-RU"/>
        </w:rPr>
        <w:t>Срок проведения контрольного мероприятия:</w:t>
      </w:r>
      <w:r w:rsidRPr="0030255A">
        <w:rPr>
          <w:rFonts w:ascii="Times New Roman" w:eastAsia="Times New Roman" w:hAnsi="Times New Roman" w:cs="Times New Roman"/>
          <w:color w:val="000000" w:themeColor="text1"/>
          <w:sz w:val="20"/>
          <w:szCs w:val="20"/>
          <w:lang w:eastAsia="ru-RU"/>
        </w:rPr>
        <w:t xml:space="preserve"> с 11 октября 2024 по 29 ноября 2024 года.</w:t>
      </w:r>
    </w:p>
    <w:p w14:paraId="2D3ACF31" w14:textId="77777777" w:rsidR="0030255A" w:rsidRPr="0030255A" w:rsidRDefault="0030255A" w:rsidP="0030255A">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30255A">
        <w:rPr>
          <w:rFonts w:ascii="Times New Roman" w:eastAsia="Times New Roman" w:hAnsi="Times New Roman" w:cs="Times New Roman"/>
          <w:color w:val="000000" w:themeColor="text1"/>
          <w:sz w:val="20"/>
          <w:szCs w:val="20"/>
          <w:lang w:eastAsia="ru-RU"/>
        </w:rPr>
        <w:t>Контрольное мероприятие проводилось по следующим вопросам, определенным программой контрольного мероприятия, утвержденной приказом Счетной палаты Колпашевского района от 03.10.2024 № 42 «О проведении контрольного мероприятия»:</w:t>
      </w:r>
    </w:p>
    <w:p w14:paraId="442B5DF9" w14:textId="77777777" w:rsidR="0030255A" w:rsidRPr="0030255A" w:rsidRDefault="0030255A" w:rsidP="0030255A">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30255A">
        <w:rPr>
          <w:rFonts w:ascii="Times New Roman" w:eastAsia="Times New Roman" w:hAnsi="Times New Roman" w:cs="Times New Roman"/>
          <w:color w:val="000000" w:themeColor="text1"/>
          <w:sz w:val="20"/>
          <w:szCs w:val="20"/>
          <w:lang w:eastAsia="ru-RU"/>
        </w:rPr>
        <w:t>1. Краткая характеристика объекта контрольного мероприятия.</w:t>
      </w:r>
    </w:p>
    <w:p w14:paraId="4EC0E4C2" w14:textId="77777777" w:rsidR="0030255A" w:rsidRPr="0030255A" w:rsidRDefault="0030255A" w:rsidP="0030255A">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30255A">
        <w:rPr>
          <w:rFonts w:ascii="Times New Roman" w:eastAsia="Times New Roman" w:hAnsi="Times New Roman" w:cs="Times New Roman"/>
          <w:color w:val="000000" w:themeColor="text1"/>
          <w:sz w:val="20"/>
          <w:szCs w:val="20"/>
          <w:lang w:eastAsia="ru-RU"/>
        </w:rPr>
        <w:t>2. Анализ нормативно-правового регулирования в части установления выплат ежемесячного денежного вознаграждения за классное руководство.</w:t>
      </w:r>
    </w:p>
    <w:p w14:paraId="5914D55F" w14:textId="77777777" w:rsidR="0030255A" w:rsidRPr="0030255A" w:rsidRDefault="0030255A" w:rsidP="0030255A">
      <w:pPr>
        <w:spacing w:after="0" w:line="240" w:lineRule="auto"/>
        <w:ind w:firstLine="708"/>
        <w:jc w:val="both"/>
        <w:rPr>
          <w:rFonts w:ascii="Times New Roman" w:eastAsia="Times New Roman" w:hAnsi="Times New Roman" w:cs="Times New Roman"/>
          <w:iCs/>
          <w:color w:val="000000" w:themeColor="text1"/>
          <w:sz w:val="20"/>
          <w:szCs w:val="20"/>
          <w:lang w:eastAsia="ru-RU"/>
        </w:rPr>
      </w:pPr>
      <w:r w:rsidRPr="0030255A">
        <w:rPr>
          <w:rFonts w:ascii="Times New Roman" w:eastAsia="Times New Roman" w:hAnsi="Times New Roman" w:cs="Times New Roman"/>
          <w:color w:val="000000" w:themeColor="text1"/>
          <w:sz w:val="20"/>
          <w:szCs w:val="20"/>
          <w:lang w:eastAsia="ru-RU"/>
        </w:rPr>
        <w:t xml:space="preserve">3. Проверка целевого и эффективного использования средств, направленных на выплату ежемесячного денежного вознаграждения за классное руководство. </w:t>
      </w:r>
      <w:r w:rsidRPr="0030255A">
        <w:rPr>
          <w:rFonts w:ascii="Times New Roman" w:eastAsia="Times New Roman" w:hAnsi="Times New Roman" w:cs="Times New Roman"/>
          <w:iCs/>
          <w:color w:val="000000" w:themeColor="text1"/>
          <w:sz w:val="20"/>
          <w:szCs w:val="20"/>
          <w:lang w:eastAsia="ru-RU"/>
        </w:rPr>
        <w:t xml:space="preserve">           </w:t>
      </w:r>
    </w:p>
    <w:p w14:paraId="0F4A70C3" w14:textId="77777777" w:rsidR="0030255A" w:rsidRPr="0030255A" w:rsidRDefault="0030255A" w:rsidP="0030255A">
      <w:pPr>
        <w:spacing w:after="0" w:line="240" w:lineRule="auto"/>
        <w:ind w:firstLine="709"/>
        <w:jc w:val="both"/>
        <w:rPr>
          <w:rFonts w:ascii="Times New Roman" w:eastAsia="Times New Roman" w:hAnsi="Times New Roman" w:cs="Times New Roman"/>
          <w:sz w:val="20"/>
          <w:szCs w:val="20"/>
          <w:lang w:eastAsia="ru-RU"/>
        </w:rPr>
      </w:pPr>
      <w:r w:rsidRPr="0030255A">
        <w:rPr>
          <w:rFonts w:ascii="Times New Roman" w:eastAsia="Times New Roman" w:hAnsi="Times New Roman" w:cs="Times New Roman"/>
          <w:sz w:val="20"/>
          <w:szCs w:val="20"/>
          <w:lang w:eastAsia="ru-RU"/>
        </w:rPr>
        <w:t xml:space="preserve">К началу проведения контрольного мероприятия представлен акт приема-передачи документов от 10.10.2024г. </w:t>
      </w:r>
    </w:p>
    <w:p w14:paraId="35D494C0" w14:textId="77777777" w:rsidR="0030255A" w:rsidRPr="0030255A" w:rsidRDefault="0030255A" w:rsidP="0030255A">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30255A">
        <w:rPr>
          <w:rFonts w:ascii="Times New Roman" w:eastAsia="Times New Roman" w:hAnsi="Times New Roman" w:cs="Times New Roman"/>
          <w:color w:val="000000" w:themeColor="text1"/>
          <w:sz w:val="20"/>
          <w:szCs w:val="20"/>
          <w:lang w:eastAsia="ru-RU"/>
        </w:rPr>
        <w:t>Объем проверенных бюджетных средств составил 1 718,64 тыс.рублей.</w:t>
      </w:r>
    </w:p>
    <w:p w14:paraId="210956AE" w14:textId="77777777" w:rsidR="00DE2C4B" w:rsidRPr="00DE2C4B" w:rsidRDefault="00DE2C4B" w:rsidP="00DE2C4B">
      <w:pPr>
        <w:spacing w:after="0" w:line="240" w:lineRule="auto"/>
        <w:jc w:val="both"/>
        <w:rPr>
          <w:rFonts w:ascii="Times New Roman" w:hAnsi="Times New Roman" w:cs="Times New Roman"/>
          <w:sz w:val="16"/>
          <w:szCs w:val="16"/>
        </w:rPr>
      </w:pPr>
    </w:p>
    <w:p w14:paraId="7E4F086E" w14:textId="77777777" w:rsidR="00DE2C4B" w:rsidRPr="00DE2C4B" w:rsidRDefault="00DE2C4B" w:rsidP="00DE2C4B">
      <w:pPr>
        <w:spacing w:after="0" w:line="240" w:lineRule="auto"/>
        <w:jc w:val="both"/>
        <w:rPr>
          <w:rFonts w:ascii="Times New Roman" w:hAnsi="Times New Roman" w:cs="Times New Roman"/>
          <w:sz w:val="20"/>
          <w:szCs w:val="20"/>
        </w:rPr>
      </w:pPr>
      <w:r w:rsidRPr="00DE2C4B">
        <w:rPr>
          <w:rFonts w:ascii="Times New Roman" w:hAnsi="Times New Roman" w:cs="Times New Roman"/>
          <w:b/>
          <w:sz w:val="20"/>
          <w:szCs w:val="20"/>
        </w:rPr>
        <w:t xml:space="preserve">        Краткая информация о деятельности объекта контрольного мероприятия: </w:t>
      </w:r>
    </w:p>
    <w:p w14:paraId="26ADFB39" w14:textId="77777777" w:rsidR="0030255A" w:rsidRPr="0030255A" w:rsidRDefault="0030255A" w:rsidP="0030255A">
      <w:pPr>
        <w:spacing w:after="0" w:line="240" w:lineRule="auto"/>
        <w:ind w:firstLine="644"/>
        <w:jc w:val="both"/>
        <w:rPr>
          <w:rFonts w:ascii="Times New Roman" w:eastAsia="Times New Roman" w:hAnsi="Times New Roman" w:cs="Times New Roman"/>
          <w:color w:val="000000" w:themeColor="text1"/>
          <w:sz w:val="20"/>
          <w:szCs w:val="20"/>
          <w:lang w:eastAsia="ru-RU"/>
        </w:rPr>
      </w:pPr>
      <w:r w:rsidRPr="0030255A">
        <w:rPr>
          <w:rFonts w:ascii="Times New Roman" w:eastAsia="Times New Roman" w:hAnsi="Times New Roman" w:cs="Times New Roman"/>
          <w:color w:val="000000" w:themeColor="text1"/>
          <w:sz w:val="20"/>
          <w:szCs w:val="20"/>
          <w:lang w:eastAsia="ru-RU"/>
        </w:rPr>
        <w:t>Муниципальное бюджетное общеобразовательное учреждение «Инкинская средняя общеобразовательная школа» является некоммерческой организацией, созданной в соответствии с Гражданским кодексом Российской Федерации, Федеральным законом от 12.01.1996 № 7-ФЗ «О некоммерческих организациях»,  Федеральным законом от 29.12.2012 № 273-ФЗ «Об образовании в Российской Федерации», зарегистрировано в качестве юридического лица Постановлением Главы Колпашевского района от 04.12.2000 № 1253 «О регистрации муниципального образовательного учреждения «Инкинская средняя общеобразовательная школа»».</w:t>
      </w:r>
    </w:p>
    <w:p w14:paraId="7B8B7EB6" w14:textId="77777777" w:rsidR="0030255A" w:rsidRPr="0030255A" w:rsidRDefault="0030255A" w:rsidP="0030255A">
      <w:pPr>
        <w:spacing w:after="0" w:line="240" w:lineRule="auto"/>
        <w:ind w:firstLine="644"/>
        <w:jc w:val="both"/>
        <w:rPr>
          <w:rFonts w:ascii="Times New Roman" w:eastAsia="Times New Roman" w:hAnsi="Times New Roman" w:cs="Times New Roman"/>
          <w:color w:val="000000" w:themeColor="text1"/>
          <w:sz w:val="20"/>
          <w:szCs w:val="20"/>
          <w:lang w:eastAsia="ru-RU"/>
        </w:rPr>
      </w:pPr>
      <w:r w:rsidRPr="0030255A">
        <w:rPr>
          <w:rFonts w:ascii="Times New Roman" w:eastAsia="Times New Roman" w:hAnsi="Times New Roman" w:cs="Times New Roman"/>
          <w:color w:val="000000" w:themeColor="text1"/>
          <w:sz w:val="20"/>
          <w:szCs w:val="20"/>
          <w:lang w:eastAsia="ru-RU"/>
        </w:rPr>
        <w:t>Учредителем и собственником имущества Учреждения является: муниципальное образование «Колпашевский район».</w:t>
      </w:r>
    </w:p>
    <w:p w14:paraId="3189177C" w14:textId="77777777" w:rsidR="0030255A" w:rsidRPr="0030255A" w:rsidRDefault="0030255A" w:rsidP="0030255A">
      <w:pPr>
        <w:spacing w:after="0" w:line="240" w:lineRule="auto"/>
        <w:ind w:firstLine="644"/>
        <w:jc w:val="both"/>
        <w:rPr>
          <w:rFonts w:ascii="Times New Roman" w:eastAsia="Times New Roman" w:hAnsi="Times New Roman" w:cs="Times New Roman"/>
          <w:color w:val="000000" w:themeColor="text1"/>
          <w:sz w:val="20"/>
          <w:szCs w:val="20"/>
          <w:lang w:eastAsia="ru-RU"/>
        </w:rPr>
      </w:pPr>
      <w:r w:rsidRPr="0030255A">
        <w:rPr>
          <w:rFonts w:ascii="Times New Roman" w:eastAsia="Times New Roman" w:hAnsi="Times New Roman" w:cs="Times New Roman"/>
          <w:color w:val="000000" w:themeColor="text1"/>
          <w:sz w:val="20"/>
          <w:szCs w:val="20"/>
          <w:lang w:eastAsia="ru-RU"/>
        </w:rPr>
        <w:t xml:space="preserve">Функции и полномочия Учредителя Учреждения осуществляет Управление образования Администрации Колпашевского района.     </w:t>
      </w:r>
    </w:p>
    <w:p w14:paraId="7356C430" w14:textId="77777777" w:rsidR="0030255A" w:rsidRPr="0030255A" w:rsidRDefault="0030255A" w:rsidP="0030255A">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30255A">
        <w:rPr>
          <w:rFonts w:ascii="Times New Roman" w:eastAsia="Times New Roman" w:hAnsi="Times New Roman" w:cs="Times New Roman"/>
          <w:color w:val="000000" w:themeColor="text1"/>
          <w:sz w:val="20"/>
          <w:szCs w:val="20"/>
          <w:lang w:eastAsia="ru-RU"/>
        </w:rPr>
        <w:t>Полное наименование Учреждения: Муниципальное бюджетное общеобразовательное учреждение «Инкинская средняя общеобразовательная школа».</w:t>
      </w:r>
    </w:p>
    <w:p w14:paraId="62B164F7" w14:textId="77777777" w:rsidR="0030255A" w:rsidRPr="0030255A" w:rsidRDefault="0030255A" w:rsidP="0030255A">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30255A">
        <w:rPr>
          <w:rFonts w:ascii="Times New Roman" w:eastAsia="Times New Roman" w:hAnsi="Times New Roman" w:cs="Times New Roman"/>
          <w:color w:val="000000" w:themeColor="text1"/>
          <w:sz w:val="20"/>
          <w:szCs w:val="20"/>
          <w:lang w:eastAsia="ru-RU"/>
        </w:rPr>
        <w:t>Сокращённое наименование Учреждения: МБОУ «Инкинская СОШ».</w:t>
      </w:r>
    </w:p>
    <w:p w14:paraId="4A7B3790" w14:textId="77777777" w:rsidR="0030255A" w:rsidRPr="0030255A" w:rsidRDefault="0030255A" w:rsidP="0030255A">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30255A">
        <w:rPr>
          <w:rFonts w:ascii="Times New Roman" w:eastAsia="Times New Roman" w:hAnsi="Times New Roman" w:cs="Times New Roman"/>
          <w:color w:val="000000" w:themeColor="text1"/>
          <w:sz w:val="20"/>
          <w:szCs w:val="20"/>
          <w:lang w:eastAsia="ru-RU"/>
        </w:rPr>
        <w:t xml:space="preserve">Место нахождения Учреждения: </w:t>
      </w:r>
    </w:p>
    <w:p w14:paraId="740F755D" w14:textId="77777777" w:rsidR="0030255A" w:rsidRPr="0030255A" w:rsidRDefault="0030255A" w:rsidP="0030255A">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30255A">
        <w:rPr>
          <w:rFonts w:ascii="Times New Roman" w:eastAsia="Times New Roman" w:hAnsi="Times New Roman" w:cs="Times New Roman"/>
          <w:color w:val="000000" w:themeColor="text1"/>
          <w:sz w:val="20"/>
          <w:szCs w:val="20"/>
          <w:lang w:eastAsia="ru-RU"/>
        </w:rPr>
        <w:t>- юридический адрес Учреждения: 636443, Томская область, Колпашевский район, с.Инкино, ул. Советская, д.15;</w:t>
      </w:r>
    </w:p>
    <w:p w14:paraId="101659C3" w14:textId="77777777" w:rsidR="0030255A" w:rsidRPr="0030255A" w:rsidRDefault="0030255A" w:rsidP="0030255A">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30255A">
        <w:rPr>
          <w:rFonts w:ascii="Times New Roman" w:eastAsia="Times New Roman" w:hAnsi="Times New Roman" w:cs="Times New Roman"/>
          <w:color w:val="000000" w:themeColor="text1"/>
          <w:sz w:val="20"/>
          <w:szCs w:val="20"/>
          <w:lang w:eastAsia="ru-RU"/>
        </w:rPr>
        <w:t>- фактический адрес Учреждения:</w:t>
      </w:r>
    </w:p>
    <w:p w14:paraId="447E53BF" w14:textId="77777777" w:rsidR="0030255A" w:rsidRPr="0030255A" w:rsidRDefault="0030255A" w:rsidP="0030255A">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30255A">
        <w:rPr>
          <w:rFonts w:ascii="Times New Roman" w:eastAsia="Times New Roman" w:hAnsi="Times New Roman" w:cs="Times New Roman"/>
          <w:color w:val="000000" w:themeColor="text1"/>
          <w:sz w:val="20"/>
          <w:szCs w:val="20"/>
          <w:lang w:eastAsia="ru-RU"/>
        </w:rPr>
        <w:t>636443, Томская область, Колпашевский район, с.Инкино, ул. Советская, д.15;</w:t>
      </w:r>
    </w:p>
    <w:p w14:paraId="3D5FB249" w14:textId="77777777" w:rsidR="0030255A" w:rsidRPr="0030255A" w:rsidRDefault="0030255A" w:rsidP="0030255A">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30255A">
        <w:rPr>
          <w:rFonts w:ascii="Times New Roman" w:eastAsia="Times New Roman" w:hAnsi="Times New Roman" w:cs="Times New Roman"/>
          <w:color w:val="000000" w:themeColor="text1"/>
          <w:sz w:val="20"/>
          <w:szCs w:val="20"/>
          <w:lang w:eastAsia="ru-RU"/>
        </w:rPr>
        <w:t>636443, Томская область, Колпашевский район, с.Инкино, ул. Советская, д.17.</w:t>
      </w:r>
    </w:p>
    <w:p w14:paraId="1B476394" w14:textId="77777777" w:rsidR="0030255A" w:rsidRPr="0030255A" w:rsidRDefault="0030255A" w:rsidP="0030255A">
      <w:pPr>
        <w:spacing w:after="0" w:line="240" w:lineRule="auto"/>
        <w:ind w:firstLine="708"/>
        <w:jc w:val="both"/>
        <w:rPr>
          <w:rFonts w:ascii="Times New Roman" w:eastAsia="Times New Roman" w:hAnsi="Times New Roman" w:cs="Times New Roman"/>
          <w:sz w:val="20"/>
          <w:szCs w:val="20"/>
          <w:lang w:eastAsia="ru-RU"/>
        </w:rPr>
      </w:pPr>
      <w:r w:rsidRPr="0030255A">
        <w:rPr>
          <w:rFonts w:ascii="Times New Roman" w:eastAsia="Times New Roman" w:hAnsi="Times New Roman" w:cs="Times New Roman"/>
          <w:sz w:val="20"/>
          <w:szCs w:val="20"/>
          <w:lang w:eastAsia="ru-RU"/>
        </w:rPr>
        <w:t>Устав МБОУ «Инкинская СОШ» утвержден начальником Управления образования Администрации Колпашевского района С.В. Браун от 06.09.2018 № 681.</w:t>
      </w:r>
    </w:p>
    <w:p w14:paraId="1CC3DC11" w14:textId="77777777" w:rsidR="0030255A" w:rsidRPr="0030255A" w:rsidRDefault="0030255A" w:rsidP="0030255A">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30255A">
        <w:rPr>
          <w:rFonts w:ascii="Times New Roman" w:eastAsia="Times New Roman" w:hAnsi="Times New Roman" w:cs="Times New Roman"/>
          <w:color w:val="000000" w:themeColor="text1"/>
          <w:sz w:val="20"/>
          <w:szCs w:val="20"/>
          <w:lang w:eastAsia="ru-RU"/>
        </w:rPr>
        <w:t>Основной целью деятельности Учреждения является осуществление образовательной деятельности по образовательным программам дошкольного образования, начального общего, основного общего и среднего общего образования.</w:t>
      </w:r>
    </w:p>
    <w:p w14:paraId="20DE2D9A" w14:textId="77777777" w:rsidR="0030255A" w:rsidRPr="0030255A" w:rsidRDefault="0030255A" w:rsidP="0030255A">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30255A">
        <w:rPr>
          <w:rFonts w:ascii="Times New Roman" w:eastAsia="Times New Roman" w:hAnsi="Times New Roman" w:cs="Times New Roman"/>
          <w:color w:val="000000" w:themeColor="text1"/>
          <w:sz w:val="20"/>
          <w:szCs w:val="20"/>
          <w:lang w:eastAsia="ru-RU"/>
        </w:rPr>
        <w:t>Учреждение осуществляет следующие основные виды деятельности:</w:t>
      </w:r>
    </w:p>
    <w:p w14:paraId="068833FB" w14:textId="77777777" w:rsidR="0030255A" w:rsidRPr="0030255A" w:rsidRDefault="0030255A" w:rsidP="0030255A">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30255A">
        <w:rPr>
          <w:rFonts w:ascii="Times New Roman" w:eastAsia="Times New Roman" w:hAnsi="Times New Roman" w:cs="Times New Roman"/>
          <w:color w:val="000000" w:themeColor="text1"/>
          <w:sz w:val="20"/>
          <w:szCs w:val="20"/>
          <w:lang w:eastAsia="ru-RU"/>
        </w:rPr>
        <w:t>- предоставление общедоступного бесплатного дошкольного образования, начального общего, основного общего, среднего общего образования посредством реализации образовательных программ дошкольного образования, образовательных программ начального общего образования, образовательных программ основного общего образования, образовательных программ среднего общего образования; дополнительных общеобразовательных программ;</w:t>
      </w:r>
    </w:p>
    <w:p w14:paraId="323EDF27" w14:textId="77777777" w:rsidR="0030255A" w:rsidRPr="0030255A" w:rsidRDefault="0030255A" w:rsidP="0030255A">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30255A">
        <w:rPr>
          <w:rFonts w:ascii="Times New Roman" w:eastAsia="Times New Roman" w:hAnsi="Times New Roman" w:cs="Times New Roman"/>
          <w:color w:val="000000" w:themeColor="text1"/>
          <w:sz w:val="20"/>
          <w:szCs w:val="20"/>
          <w:lang w:eastAsia="ru-RU"/>
        </w:rPr>
        <w:t>- создание условий для осуществления присмотра и ухода за детьми, содержания детей.</w:t>
      </w:r>
    </w:p>
    <w:p w14:paraId="3103B323" w14:textId="77777777" w:rsidR="0030255A" w:rsidRPr="0030255A" w:rsidRDefault="0030255A" w:rsidP="0030255A">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30255A">
        <w:rPr>
          <w:rFonts w:ascii="Times New Roman" w:eastAsia="Times New Roman" w:hAnsi="Times New Roman" w:cs="Times New Roman"/>
          <w:sz w:val="20"/>
          <w:szCs w:val="20"/>
          <w:lang w:eastAsia="ru-RU"/>
        </w:rPr>
        <w:lastRenderedPageBreak/>
        <w:t>Согласно</w:t>
      </w:r>
      <w:r w:rsidRPr="0030255A">
        <w:rPr>
          <w:rFonts w:ascii="Times New Roman" w:eastAsia="Times New Roman" w:hAnsi="Times New Roman" w:cs="Times New Roman"/>
          <w:color w:val="000000" w:themeColor="text1"/>
          <w:sz w:val="20"/>
          <w:szCs w:val="20"/>
          <w:lang w:eastAsia="ru-RU"/>
        </w:rPr>
        <w:t xml:space="preserve"> свидетельству о постановке на учет российской организации в налоговом органе по месту её нахождения на территории Российской Федерации (серия 70 № 001457426) муниципальное бюджетное общеобразовательное учреждение «Инкинская средняя общеобразовательная школа» 09.12.2000 года поставлено на учет в налоговом органе с присвоением идентификационного номера налогоплательщика (ИНН) 7007006195, с кодом причины постановки (КПП) 700701001 за основным государственным регистрационным номером (ОГРН) 1027003553884.</w:t>
      </w:r>
    </w:p>
    <w:p w14:paraId="75FC02A1" w14:textId="77777777" w:rsidR="0030255A" w:rsidRPr="0030255A" w:rsidRDefault="0030255A" w:rsidP="0030255A">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30255A">
        <w:rPr>
          <w:rFonts w:ascii="Times New Roman" w:eastAsia="Times New Roman" w:hAnsi="Times New Roman" w:cs="Times New Roman"/>
          <w:color w:val="000000" w:themeColor="text1"/>
          <w:sz w:val="20"/>
          <w:szCs w:val="20"/>
          <w:lang w:eastAsia="ru-RU"/>
        </w:rPr>
        <w:t>Согласно выписке из Единого государственного реестра юридических лиц основным видом деятельности Учреждения является 85.14 Образование среднее общее.</w:t>
      </w:r>
    </w:p>
    <w:p w14:paraId="5FFDCE2D" w14:textId="77777777" w:rsidR="0030255A" w:rsidRPr="0030255A" w:rsidRDefault="0030255A" w:rsidP="0030255A">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30255A">
        <w:rPr>
          <w:rFonts w:ascii="Times New Roman" w:eastAsia="Times New Roman" w:hAnsi="Times New Roman" w:cs="Times New Roman"/>
          <w:color w:val="000000" w:themeColor="text1"/>
          <w:sz w:val="20"/>
          <w:szCs w:val="20"/>
          <w:lang w:eastAsia="ru-RU"/>
        </w:rPr>
        <w:t>В проверяемом периоде и на момент проверки действовали лицевые счета, открытые Учреждению в Управлении финансов и экономической политики Администрации Колпашевского района:</w:t>
      </w:r>
    </w:p>
    <w:p w14:paraId="26DB7F92" w14:textId="77777777" w:rsidR="0030255A" w:rsidRPr="0030255A" w:rsidRDefault="0030255A" w:rsidP="0030255A">
      <w:pPr>
        <w:spacing w:after="0" w:line="240" w:lineRule="auto"/>
        <w:ind w:firstLine="708"/>
        <w:jc w:val="both"/>
        <w:rPr>
          <w:rFonts w:ascii="Times New Roman" w:eastAsia="Times New Roman" w:hAnsi="Times New Roman" w:cs="Times New Roman"/>
          <w:sz w:val="20"/>
          <w:szCs w:val="20"/>
          <w:lang w:eastAsia="ru-RU"/>
        </w:rPr>
      </w:pPr>
      <w:r w:rsidRPr="0030255A">
        <w:rPr>
          <w:rFonts w:ascii="Times New Roman" w:eastAsia="Times New Roman" w:hAnsi="Times New Roman" w:cs="Times New Roman"/>
          <w:sz w:val="20"/>
          <w:szCs w:val="20"/>
          <w:lang w:eastAsia="ru-RU"/>
        </w:rPr>
        <w:t>ЛС12ИНКШК033 – для учета операций средств от приносящей доход деятельности;</w:t>
      </w:r>
    </w:p>
    <w:p w14:paraId="4DB9DB1B" w14:textId="77777777" w:rsidR="0030255A" w:rsidRPr="0030255A" w:rsidRDefault="0030255A" w:rsidP="0030255A">
      <w:pPr>
        <w:spacing w:after="0" w:line="240" w:lineRule="auto"/>
        <w:ind w:firstLine="708"/>
        <w:jc w:val="both"/>
        <w:rPr>
          <w:rFonts w:ascii="Times New Roman" w:eastAsia="Times New Roman" w:hAnsi="Times New Roman" w:cs="Times New Roman"/>
          <w:sz w:val="20"/>
          <w:szCs w:val="20"/>
          <w:lang w:eastAsia="ru-RU"/>
        </w:rPr>
      </w:pPr>
      <w:r w:rsidRPr="0030255A">
        <w:rPr>
          <w:rFonts w:ascii="Times New Roman" w:eastAsia="Times New Roman" w:hAnsi="Times New Roman" w:cs="Times New Roman"/>
          <w:sz w:val="20"/>
          <w:szCs w:val="20"/>
          <w:lang w:eastAsia="ru-RU"/>
        </w:rPr>
        <w:t>ЛС14ИНКШК033 – для учета операций со средствами субсидии на выполнение муниципального задания;</w:t>
      </w:r>
    </w:p>
    <w:p w14:paraId="6E177731" w14:textId="4EC43C8A" w:rsidR="0030255A" w:rsidRPr="0030255A" w:rsidRDefault="0030255A" w:rsidP="0030255A">
      <w:pPr>
        <w:shd w:val="clear" w:color="auto" w:fill="FFFFFF"/>
        <w:spacing w:after="0" w:line="240" w:lineRule="auto"/>
        <w:jc w:val="both"/>
        <w:rPr>
          <w:rFonts w:ascii="Times New Roman" w:eastAsia="Times New Roman" w:hAnsi="Times New Roman" w:cs="Times New Roman"/>
          <w:sz w:val="20"/>
          <w:szCs w:val="20"/>
          <w:lang w:eastAsia="ru-RU"/>
        </w:rPr>
      </w:pPr>
      <w:r w:rsidRPr="0030255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30255A">
        <w:rPr>
          <w:rFonts w:ascii="Times New Roman" w:eastAsia="Times New Roman" w:hAnsi="Times New Roman" w:cs="Times New Roman"/>
          <w:sz w:val="20"/>
          <w:szCs w:val="20"/>
          <w:lang w:eastAsia="ru-RU"/>
        </w:rPr>
        <w:t>ЛС15ИНКШК033 – для учета операций со средствами субсидий на иные цели;</w:t>
      </w:r>
    </w:p>
    <w:p w14:paraId="15449195" w14:textId="77777777" w:rsidR="0030255A" w:rsidRPr="0030255A" w:rsidRDefault="0030255A" w:rsidP="0030255A">
      <w:pPr>
        <w:spacing w:after="0" w:line="240" w:lineRule="auto"/>
        <w:ind w:firstLine="708"/>
        <w:jc w:val="both"/>
        <w:rPr>
          <w:rFonts w:ascii="Times New Roman" w:eastAsia="Times New Roman" w:hAnsi="Times New Roman" w:cs="Times New Roman"/>
          <w:color w:val="FF0000"/>
          <w:sz w:val="20"/>
          <w:szCs w:val="20"/>
          <w:lang w:eastAsia="ru-RU"/>
        </w:rPr>
      </w:pPr>
      <w:r w:rsidRPr="0030255A">
        <w:rPr>
          <w:rFonts w:ascii="Times New Roman" w:eastAsia="Times New Roman" w:hAnsi="Times New Roman" w:cs="Times New Roman"/>
          <w:sz w:val="20"/>
          <w:szCs w:val="20"/>
          <w:lang w:eastAsia="ru-RU"/>
        </w:rPr>
        <w:t>ЛС13ИНКШК033 – для учета операций со средствами во временном распоряжении.</w:t>
      </w:r>
    </w:p>
    <w:p w14:paraId="1E278163" w14:textId="66C2F56B" w:rsidR="00DE2C4B" w:rsidRPr="00DE2C4B" w:rsidRDefault="00DE2C4B" w:rsidP="00DE2C4B">
      <w:pPr>
        <w:pStyle w:val="a5"/>
        <w:spacing w:after="0" w:line="240" w:lineRule="auto"/>
        <w:ind w:left="0" w:firstLine="709"/>
        <w:jc w:val="both"/>
        <w:rPr>
          <w:rFonts w:ascii="Times New Roman" w:hAnsi="Times New Roman" w:cs="Times New Roman"/>
          <w:b/>
          <w:color w:val="000000" w:themeColor="text1"/>
          <w:sz w:val="20"/>
          <w:szCs w:val="20"/>
        </w:rPr>
      </w:pPr>
      <w:r w:rsidRPr="00DE2C4B">
        <w:rPr>
          <w:rFonts w:ascii="Times New Roman" w:hAnsi="Times New Roman" w:cs="Times New Roman"/>
          <w:b/>
          <w:color w:val="000000" w:themeColor="text1"/>
          <w:sz w:val="20"/>
          <w:szCs w:val="20"/>
        </w:rPr>
        <w:t>В ходе проведения контрольного мероприятия установлены следующие выводы, нарушения и недостатки:</w:t>
      </w:r>
    </w:p>
    <w:p w14:paraId="34115E6C" w14:textId="77777777" w:rsidR="0030255A" w:rsidRPr="0030255A" w:rsidRDefault="0030255A" w:rsidP="0030255A">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30255A">
        <w:rPr>
          <w:rFonts w:ascii="Times New Roman" w:eastAsia="Times New Roman" w:hAnsi="Times New Roman" w:cs="Times New Roman"/>
          <w:b/>
          <w:color w:val="000000" w:themeColor="text1"/>
          <w:sz w:val="20"/>
          <w:szCs w:val="20"/>
          <w:lang w:eastAsia="ru-RU"/>
        </w:rPr>
        <w:t xml:space="preserve">В части анализа </w:t>
      </w:r>
      <w:r w:rsidRPr="0030255A">
        <w:rPr>
          <w:rFonts w:ascii="Times New Roman" w:eastAsia="Times New Roman" w:hAnsi="Times New Roman" w:cs="Times New Roman"/>
          <w:b/>
          <w:bCs/>
          <w:color w:val="000000" w:themeColor="text1"/>
          <w:sz w:val="20"/>
          <w:szCs w:val="20"/>
          <w:lang w:eastAsia="ru-RU"/>
        </w:rPr>
        <w:t>нормативно-правового регулирования в части установления выплат ежемесячного денежного вознаграждения за классное руководство</w:t>
      </w:r>
    </w:p>
    <w:p w14:paraId="19601394" w14:textId="77777777" w:rsidR="0030255A" w:rsidRPr="0030255A" w:rsidRDefault="0030255A" w:rsidP="0030255A">
      <w:pPr>
        <w:spacing w:after="0" w:line="240" w:lineRule="auto"/>
        <w:ind w:firstLine="644"/>
        <w:contextualSpacing/>
        <w:jc w:val="both"/>
        <w:rPr>
          <w:rFonts w:ascii="Times New Roman" w:eastAsia="Times New Roman" w:hAnsi="Times New Roman" w:cs="Times New Roman"/>
          <w:color w:val="000000" w:themeColor="text1"/>
          <w:sz w:val="20"/>
          <w:szCs w:val="20"/>
          <w:lang w:eastAsia="ru-RU"/>
        </w:rPr>
      </w:pPr>
      <w:r w:rsidRPr="0030255A">
        <w:rPr>
          <w:rFonts w:ascii="Times New Roman" w:eastAsia="Times New Roman" w:hAnsi="Times New Roman" w:cs="Times New Roman"/>
          <w:color w:val="000000" w:themeColor="text1"/>
          <w:sz w:val="20"/>
          <w:szCs w:val="20"/>
          <w:lang w:eastAsia="ru-RU"/>
        </w:rPr>
        <w:t xml:space="preserve">1.1. </w:t>
      </w:r>
      <w:r w:rsidRPr="0030255A">
        <w:rPr>
          <w:rFonts w:ascii="Times New Roman" w:eastAsia="Times New Roman" w:hAnsi="Times New Roman" w:cs="Times New Roman"/>
          <w:sz w:val="20"/>
          <w:szCs w:val="20"/>
          <w:lang w:eastAsia="ru-RU"/>
        </w:rPr>
        <w:t xml:space="preserve">Размер ежемесячного денежного вознаграждения за классное руководство в размере 5 тысяч рублей с 1 сентября 2020 года установлен на основании Постановления Администрации Томской области от 27.05.2020 г. № 246а </w:t>
      </w:r>
      <w:r w:rsidRPr="0030255A">
        <w:rPr>
          <w:rFonts w:ascii="Times New Roman" w:eastAsia="Times New Roman" w:hAnsi="Times New Roman" w:cs="Times New Roman"/>
          <w:color w:val="000000" w:themeColor="text1"/>
          <w:sz w:val="20"/>
          <w:szCs w:val="20"/>
          <w:lang w:eastAsia="ru-RU"/>
        </w:rPr>
        <w:t xml:space="preserve">«Об установлении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w:t>
      </w:r>
    </w:p>
    <w:p w14:paraId="15DBCD0A" w14:textId="77777777" w:rsidR="0030255A" w:rsidRPr="0030255A" w:rsidRDefault="0030255A" w:rsidP="0030255A">
      <w:pPr>
        <w:spacing w:after="0"/>
        <w:ind w:firstLine="644"/>
        <w:jc w:val="both"/>
        <w:rPr>
          <w:rFonts w:ascii="Times New Roman" w:eastAsia="Times New Roman" w:hAnsi="Times New Roman" w:cs="Times New Roman"/>
          <w:sz w:val="20"/>
          <w:szCs w:val="20"/>
          <w:lang w:eastAsia="ru-RU"/>
        </w:rPr>
      </w:pPr>
      <w:r w:rsidRPr="0030255A">
        <w:rPr>
          <w:rFonts w:ascii="Times New Roman" w:eastAsia="Times New Roman" w:hAnsi="Times New Roman" w:cs="Times New Roman"/>
          <w:color w:val="000000" w:themeColor="text1"/>
          <w:sz w:val="20"/>
          <w:szCs w:val="20"/>
          <w:lang w:eastAsia="ru-RU"/>
        </w:rPr>
        <w:t xml:space="preserve">1.2. Условия и порядок выплат ежемесячного денежного вознаграждения за классное руководство установлены Коллективным договором на 2021-2024 годы и Положением о классном руководстве. При этом </w:t>
      </w:r>
      <w:r w:rsidRPr="0030255A">
        <w:rPr>
          <w:rFonts w:ascii="Times New Roman" w:eastAsia="Times New Roman" w:hAnsi="Times New Roman" w:cs="Times New Roman"/>
          <w:sz w:val="20"/>
          <w:szCs w:val="20"/>
          <w:lang w:eastAsia="ru-RU"/>
        </w:rPr>
        <w:t>Коллективный договор не учитывает изменений, внесенных Постановлением Администрации Томской области от 13 февраля 2023 г. № 68а.</w:t>
      </w:r>
    </w:p>
    <w:p w14:paraId="2C55BBEC" w14:textId="77777777" w:rsidR="0030255A" w:rsidRPr="0030255A" w:rsidRDefault="0030255A" w:rsidP="0030255A">
      <w:pPr>
        <w:spacing w:after="0"/>
        <w:ind w:firstLine="644"/>
        <w:jc w:val="both"/>
        <w:rPr>
          <w:rFonts w:ascii="Times New Roman" w:eastAsia="Times New Roman" w:hAnsi="Times New Roman" w:cs="Times New Roman"/>
          <w:sz w:val="20"/>
          <w:szCs w:val="20"/>
          <w:lang w:eastAsia="ru-RU"/>
        </w:rPr>
      </w:pPr>
      <w:r w:rsidRPr="0030255A">
        <w:rPr>
          <w:rFonts w:ascii="Times New Roman" w:eastAsia="Times New Roman" w:hAnsi="Times New Roman" w:cs="Times New Roman"/>
          <w:sz w:val="20"/>
          <w:szCs w:val="20"/>
          <w:lang w:eastAsia="ru-RU"/>
        </w:rPr>
        <w:t xml:space="preserve"> 1.3. В соответствии с п. 3.1 Коллективного договора заработная плата работникам организации устанавливается в соответствии с Положением об оплате труда работников муниципального бюджетного общеобразовательного учреждения «Инкинская средняя общеобразовательная школа». Представленным Положением об оплате труда работников МБОУ «Инкинская средняя общеобразовательная школа», утвержденным приказом директора школы от 01.02.2023 г. № 9 не предусмотрена выплата ежемесячного денежного вознаграждения за классное руководство в соответствии с Постановлением Администрации Томской области от 27 мая 2020 г. № 246а «Об установлении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w:t>
      </w:r>
    </w:p>
    <w:p w14:paraId="7017048E" w14:textId="1D4803EF" w:rsidR="0030255A" w:rsidRPr="0030255A" w:rsidRDefault="0030255A" w:rsidP="0030255A">
      <w:pPr>
        <w:spacing w:after="0"/>
        <w:ind w:firstLine="708"/>
        <w:jc w:val="both"/>
        <w:rPr>
          <w:rFonts w:ascii="Times New Roman" w:eastAsia="Times New Roman" w:hAnsi="Times New Roman" w:cs="Times New Roman"/>
          <w:sz w:val="20"/>
          <w:szCs w:val="20"/>
          <w:lang w:eastAsia="ru-RU"/>
        </w:rPr>
      </w:pPr>
      <w:r w:rsidRPr="0030255A">
        <w:rPr>
          <w:rFonts w:ascii="Times New Roman" w:eastAsia="Times New Roman" w:hAnsi="Times New Roman" w:cs="Times New Roman"/>
          <w:sz w:val="20"/>
          <w:szCs w:val="20"/>
          <w:lang w:eastAsia="ru-RU"/>
        </w:rPr>
        <w:t>1.4. В проверяемом периоде субсидия из бюджета муниципального образования «Колпашевский район» на выплату ежемесячного денежного вознаграждения за классное руководство педагогическим работникам предоставлялась в соответствии с соглашением от 26 января 2023 г.</w:t>
      </w:r>
      <w:r>
        <w:rPr>
          <w:rFonts w:ascii="Times New Roman" w:eastAsia="Times New Roman" w:hAnsi="Times New Roman" w:cs="Times New Roman"/>
          <w:sz w:val="20"/>
          <w:szCs w:val="20"/>
          <w:lang w:eastAsia="ru-RU"/>
        </w:rPr>
        <w:t xml:space="preserve"> </w:t>
      </w:r>
      <w:r w:rsidRPr="0030255A">
        <w:rPr>
          <w:rFonts w:ascii="Times New Roman" w:eastAsia="Times New Roman" w:hAnsi="Times New Roman" w:cs="Times New Roman"/>
          <w:sz w:val="20"/>
          <w:szCs w:val="20"/>
          <w:lang w:eastAsia="ru-RU"/>
        </w:rPr>
        <w:t>№ 20-2023-016555 между Управлением образования Администрации Колпашевского района и муниципальным бюджетным общеобразовательным учреждением «Инкинская средняя общеобразовательная школа» в размере 1 718 640 (Один миллион семьсот восемнадцать тысяч шестьсот сорок) рублей 00 копеек.</w:t>
      </w:r>
    </w:p>
    <w:p w14:paraId="3E16A1CA" w14:textId="77777777" w:rsidR="0030255A" w:rsidRPr="0030255A" w:rsidRDefault="0030255A" w:rsidP="0030255A">
      <w:pPr>
        <w:spacing w:after="0"/>
        <w:ind w:firstLine="708"/>
        <w:jc w:val="both"/>
        <w:rPr>
          <w:rFonts w:ascii="Times New Roman" w:eastAsia="Times New Roman" w:hAnsi="Times New Roman" w:cs="Times New Roman"/>
          <w:sz w:val="20"/>
          <w:szCs w:val="20"/>
          <w:lang w:eastAsia="ru-RU"/>
        </w:rPr>
      </w:pPr>
      <w:r w:rsidRPr="0030255A">
        <w:rPr>
          <w:rFonts w:ascii="Times New Roman" w:eastAsia="Times New Roman" w:hAnsi="Times New Roman" w:cs="Times New Roman"/>
          <w:sz w:val="20"/>
          <w:szCs w:val="20"/>
          <w:lang w:eastAsia="ru-RU"/>
        </w:rPr>
        <w:t xml:space="preserve">1.5. По состоянию на 01.01.2024 г. израсходовано субсидии на выплату ежемесячного денежного вознаграждения за классное руководство педагогическим работникам на общую сумму 1 718 640 рублей. Кредиторская задолженность перед работниками по выплатам ежемесячного денежного вознаграждения за классное руководство на 01.01.2024 отсутствует. </w:t>
      </w:r>
    </w:p>
    <w:p w14:paraId="054992EF" w14:textId="77777777" w:rsidR="0030255A" w:rsidRPr="0030255A" w:rsidRDefault="0030255A" w:rsidP="0030255A">
      <w:pPr>
        <w:spacing w:after="0"/>
        <w:ind w:firstLine="708"/>
        <w:jc w:val="both"/>
        <w:rPr>
          <w:rFonts w:ascii="Times New Roman" w:eastAsia="Times New Roman" w:hAnsi="Times New Roman" w:cs="Times New Roman"/>
          <w:sz w:val="20"/>
          <w:szCs w:val="20"/>
          <w:lang w:eastAsia="ru-RU"/>
        </w:rPr>
      </w:pPr>
      <w:r w:rsidRPr="0030255A">
        <w:rPr>
          <w:rFonts w:ascii="Times New Roman" w:eastAsia="Times New Roman" w:hAnsi="Times New Roman" w:cs="Times New Roman"/>
          <w:sz w:val="20"/>
          <w:szCs w:val="20"/>
          <w:lang w:eastAsia="ru-RU"/>
        </w:rPr>
        <w:t xml:space="preserve">1.6. В нарушение п. 6.1 Положения о классном руководстве приказ о назначении классных руководителей на 2023 учебный год не составлялся. </w:t>
      </w:r>
    </w:p>
    <w:p w14:paraId="7296986A" w14:textId="77777777" w:rsidR="0030255A" w:rsidRPr="0030255A" w:rsidRDefault="0030255A" w:rsidP="0030255A">
      <w:pPr>
        <w:spacing w:after="0"/>
        <w:ind w:firstLine="708"/>
        <w:jc w:val="both"/>
        <w:rPr>
          <w:rFonts w:ascii="Times New Roman" w:eastAsia="Times New Roman" w:hAnsi="Times New Roman" w:cs="Times New Roman"/>
          <w:sz w:val="20"/>
          <w:szCs w:val="20"/>
          <w:lang w:eastAsia="ru-RU"/>
        </w:rPr>
      </w:pPr>
      <w:r w:rsidRPr="0030255A">
        <w:rPr>
          <w:rFonts w:ascii="Times New Roman" w:eastAsia="Times New Roman" w:hAnsi="Times New Roman" w:cs="Times New Roman"/>
          <w:sz w:val="20"/>
          <w:szCs w:val="20"/>
          <w:lang w:eastAsia="ru-RU"/>
        </w:rPr>
        <w:t xml:space="preserve">1.7. Согласие педагогических работников выполнять обязанности классного руководителя с получением ежемесячного денежного вознаграждения оформлялось в Учреждении в виде дополнительных соглашений к трудовому договору на основании личного заявления работника.  </w:t>
      </w:r>
    </w:p>
    <w:p w14:paraId="16620030" w14:textId="7932767F" w:rsidR="0030255A" w:rsidRPr="0030255A" w:rsidRDefault="0030255A" w:rsidP="0030255A">
      <w:pPr>
        <w:spacing w:after="0"/>
        <w:ind w:firstLine="708"/>
        <w:jc w:val="both"/>
        <w:rPr>
          <w:rFonts w:ascii="Times New Roman" w:eastAsia="Times New Roman" w:hAnsi="Times New Roman" w:cs="Times New Roman"/>
          <w:sz w:val="20"/>
          <w:szCs w:val="20"/>
          <w:lang w:eastAsia="ru-RU"/>
        </w:rPr>
      </w:pPr>
      <w:r w:rsidRPr="0030255A">
        <w:rPr>
          <w:rFonts w:ascii="Times New Roman" w:eastAsia="Times New Roman" w:hAnsi="Times New Roman" w:cs="Times New Roman"/>
          <w:sz w:val="20"/>
          <w:szCs w:val="20"/>
          <w:lang w:eastAsia="ru-RU"/>
        </w:rPr>
        <w:t>1.8. В дополнительных соглашениях с работниками наименование выплаты не в полной мере соответствует наименованию «ежемесячное денежное вознаграждение за классное руководство». Срок, в течение которого работник будет выполнять функции классного руководителя и содержание работы в дополнительных соглашениях не установлены, ознакомления под подпись на момент подписания дополнительного соглашения с педагогическими работниками не осуществлялось.</w:t>
      </w:r>
    </w:p>
    <w:p w14:paraId="2ABAA894" w14:textId="77777777" w:rsidR="0030255A" w:rsidRPr="0030255A" w:rsidRDefault="0030255A" w:rsidP="0030255A">
      <w:pPr>
        <w:spacing w:after="0" w:line="240" w:lineRule="auto"/>
        <w:ind w:firstLine="709"/>
        <w:jc w:val="both"/>
        <w:rPr>
          <w:rFonts w:ascii="Times New Roman" w:eastAsia="Times New Roman" w:hAnsi="Times New Roman" w:cs="Times New Roman"/>
          <w:b/>
          <w:sz w:val="20"/>
          <w:szCs w:val="20"/>
          <w:lang w:eastAsia="ru-RU"/>
        </w:rPr>
      </w:pPr>
      <w:r w:rsidRPr="0030255A">
        <w:rPr>
          <w:rFonts w:ascii="Times New Roman" w:eastAsia="Times New Roman" w:hAnsi="Times New Roman" w:cs="Times New Roman"/>
          <w:b/>
          <w:sz w:val="20"/>
          <w:szCs w:val="20"/>
          <w:lang w:eastAsia="ru-RU"/>
        </w:rPr>
        <w:t xml:space="preserve">2. В части целевого и эффективного использования средств, направленных на выплату ежемесячного денежного вознаграждения за классное руководство установлено: </w:t>
      </w:r>
    </w:p>
    <w:p w14:paraId="55E1FD65" w14:textId="77777777" w:rsidR="0030255A" w:rsidRPr="0030255A" w:rsidRDefault="0030255A" w:rsidP="0030255A">
      <w:pPr>
        <w:shd w:val="clear" w:color="auto" w:fill="FFFFFF"/>
        <w:spacing w:after="0" w:line="240" w:lineRule="auto"/>
        <w:ind w:firstLine="708"/>
        <w:jc w:val="both"/>
        <w:rPr>
          <w:rFonts w:ascii="Times New Roman" w:eastAsia="Times New Roman" w:hAnsi="Times New Roman" w:cs="Times New Roman"/>
          <w:color w:val="000000" w:themeColor="text1"/>
          <w:sz w:val="20"/>
          <w:szCs w:val="20"/>
          <w:lang w:eastAsia="ru-RU"/>
        </w:rPr>
      </w:pPr>
      <w:r w:rsidRPr="0030255A">
        <w:rPr>
          <w:rFonts w:ascii="Times New Roman" w:eastAsia="Times New Roman" w:hAnsi="Times New Roman" w:cs="Times New Roman"/>
          <w:color w:val="000000" w:themeColor="text1"/>
          <w:sz w:val="20"/>
          <w:szCs w:val="20"/>
          <w:lang w:eastAsia="ru-RU"/>
        </w:rPr>
        <w:lastRenderedPageBreak/>
        <w:t xml:space="preserve">2.1. </w:t>
      </w:r>
      <w:r w:rsidRPr="0030255A">
        <w:rPr>
          <w:rFonts w:ascii="Times New Roman" w:eastAsia="Times New Roman" w:hAnsi="Times New Roman" w:cs="Times New Roman"/>
          <w:color w:val="1A1A1A"/>
          <w:sz w:val="20"/>
          <w:szCs w:val="20"/>
          <w:lang w:eastAsia="ru-RU"/>
        </w:rPr>
        <w:t xml:space="preserve">Проверка правильности начисления </w:t>
      </w:r>
      <w:r w:rsidRPr="0030255A">
        <w:rPr>
          <w:rFonts w:ascii="Times New Roman" w:eastAsia="Times New Roman" w:hAnsi="Times New Roman" w:cs="Times New Roman"/>
          <w:color w:val="000000" w:themeColor="text1"/>
          <w:sz w:val="20"/>
          <w:szCs w:val="20"/>
          <w:lang w:eastAsia="ru-RU"/>
        </w:rPr>
        <w:t>ежемесячного денежного вознаграждения за классное руководство проведена сплошным методом.</w:t>
      </w:r>
    </w:p>
    <w:p w14:paraId="59C2FE68" w14:textId="77777777" w:rsidR="0030255A" w:rsidRPr="0030255A" w:rsidRDefault="0030255A" w:rsidP="0030255A">
      <w:pPr>
        <w:spacing w:after="0"/>
        <w:ind w:firstLine="425"/>
        <w:jc w:val="both"/>
        <w:rPr>
          <w:rFonts w:ascii="Times New Roman" w:eastAsia="Times New Roman" w:hAnsi="Times New Roman" w:cs="Times New Roman"/>
          <w:sz w:val="20"/>
          <w:szCs w:val="20"/>
          <w:lang w:eastAsia="ru-RU"/>
        </w:rPr>
      </w:pPr>
      <w:r w:rsidRPr="0030255A">
        <w:rPr>
          <w:rFonts w:ascii="Times New Roman" w:eastAsia="Times New Roman" w:hAnsi="Times New Roman" w:cs="Times New Roman"/>
          <w:color w:val="000000" w:themeColor="text1"/>
          <w:sz w:val="20"/>
          <w:szCs w:val="20"/>
          <w:lang w:eastAsia="ru-RU"/>
        </w:rPr>
        <w:t xml:space="preserve">    2.2. </w:t>
      </w:r>
      <w:r w:rsidRPr="0030255A">
        <w:rPr>
          <w:rFonts w:ascii="Times New Roman" w:eastAsia="Times New Roman" w:hAnsi="Times New Roman" w:cs="Times New Roman"/>
          <w:sz w:val="20"/>
          <w:szCs w:val="20"/>
          <w:lang w:eastAsia="ru-RU"/>
        </w:rPr>
        <w:t>Основанием для начисления ежемесячного денежного вознаграждения за классное руководство за счет субсидии из бюджета муниципального образования «Колпашевский район» являлись табель учета использования рабочего времени (ф. 0504421), приказы директора МБОУ «Инкинская средняя общеобразовательная школа» об осуществлении выплат ежемесячного денежного вознаграждения за классное руководство педагогическим работникам, о временном исполнении обязанностей классного руководителя, расчетные ведомости (ф. 0504402).</w:t>
      </w:r>
    </w:p>
    <w:p w14:paraId="28A6B925" w14:textId="77777777" w:rsidR="0030255A" w:rsidRPr="0030255A" w:rsidRDefault="0030255A" w:rsidP="0030255A">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30255A">
        <w:rPr>
          <w:rFonts w:ascii="Times New Roman" w:eastAsia="Times New Roman" w:hAnsi="Times New Roman" w:cs="Times New Roman"/>
          <w:sz w:val="20"/>
          <w:szCs w:val="20"/>
          <w:lang w:eastAsia="ru-RU"/>
        </w:rPr>
        <w:tab/>
        <w:t xml:space="preserve">2.3. </w:t>
      </w:r>
      <w:r w:rsidRPr="0030255A">
        <w:rPr>
          <w:rFonts w:ascii="Times New Roman" w:eastAsia="Times New Roman" w:hAnsi="Times New Roman" w:cs="Times New Roman"/>
          <w:color w:val="1A1A1A"/>
          <w:sz w:val="20"/>
          <w:szCs w:val="20"/>
          <w:lang w:eastAsia="ru-RU"/>
        </w:rPr>
        <w:t>В нарушение Приказа № 52н:</w:t>
      </w:r>
    </w:p>
    <w:p w14:paraId="1F19805C" w14:textId="77777777" w:rsidR="0030255A" w:rsidRPr="0030255A" w:rsidRDefault="0030255A" w:rsidP="0030255A">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30255A">
        <w:rPr>
          <w:rFonts w:ascii="Times New Roman" w:eastAsia="Times New Roman" w:hAnsi="Times New Roman" w:cs="Times New Roman"/>
          <w:color w:val="1A1A1A"/>
          <w:sz w:val="20"/>
          <w:szCs w:val="20"/>
          <w:lang w:eastAsia="ru-RU"/>
        </w:rPr>
        <w:tab/>
        <w:t>- в заголовочной части Табелей в поле «Дата» неверно указана дата их открытия, дата формирования документа;</w:t>
      </w:r>
    </w:p>
    <w:p w14:paraId="305DFA93" w14:textId="77777777" w:rsidR="0030255A" w:rsidRPr="0030255A" w:rsidRDefault="0030255A" w:rsidP="0030255A">
      <w:pPr>
        <w:shd w:val="clear" w:color="auto" w:fill="FFFFFF"/>
        <w:spacing w:after="0" w:line="240" w:lineRule="auto"/>
        <w:ind w:firstLine="708"/>
        <w:jc w:val="both"/>
        <w:rPr>
          <w:rFonts w:ascii="Times New Roman" w:eastAsia="Times New Roman" w:hAnsi="Times New Roman" w:cs="Times New Roman"/>
          <w:color w:val="1A1A1A"/>
          <w:sz w:val="20"/>
          <w:szCs w:val="20"/>
          <w:lang w:eastAsia="ru-RU"/>
        </w:rPr>
      </w:pPr>
      <w:r w:rsidRPr="0030255A">
        <w:rPr>
          <w:rFonts w:ascii="Times New Roman" w:eastAsia="Times New Roman" w:hAnsi="Times New Roman" w:cs="Times New Roman"/>
          <w:color w:val="1A1A1A"/>
          <w:sz w:val="20"/>
          <w:szCs w:val="20"/>
          <w:lang w:eastAsia="ru-RU"/>
        </w:rPr>
        <w:t xml:space="preserve">- дни учебного отпуска обозначались в Табелях кодом УО вместо предусмотренного ОУ, применялся код ОЖ, в то время как в рамках формирования Учетной политики данный код не закреплен; </w:t>
      </w:r>
    </w:p>
    <w:p w14:paraId="2062B93D" w14:textId="77777777" w:rsidR="0030255A" w:rsidRPr="0030255A" w:rsidRDefault="0030255A" w:rsidP="0030255A">
      <w:pPr>
        <w:shd w:val="clear" w:color="auto" w:fill="FFFFFF"/>
        <w:spacing w:after="0" w:line="240" w:lineRule="auto"/>
        <w:ind w:firstLine="708"/>
        <w:jc w:val="both"/>
        <w:rPr>
          <w:rFonts w:ascii="Times New Roman" w:eastAsia="Times New Roman" w:hAnsi="Times New Roman" w:cs="Times New Roman"/>
          <w:color w:val="1A1A1A"/>
          <w:sz w:val="20"/>
          <w:szCs w:val="20"/>
          <w:lang w:eastAsia="ru-RU"/>
        </w:rPr>
      </w:pPr>
      <w:r w:rsidRPr="0030255A">
        <w:rPr>
          <w:rFonts w:ascii="Times New Roman" w:eastAsia="Times New Roman" w:hAnsi="Times New Roman" w:cs="Times New Roman"/>
          <w:color w:val="1A1A1A"/>
          <w:sz w:val="20"/>
          <w:szCs w:val="20"/>
          <w:lang w:eastAsia="ru-RU"/>
        </w:rPr>
        <w:t>- в Табелях допускаются арифметические ошибки при подсчете дней (часов) явок (неявок) за месяц;</w:t>
      </w:r>
    </w:p>
    <w:p w14:paraId="066918DA" w14:textId="77777777" w:rsidR="0030255A" w:rsidRPr="0030255A" w:rsidRDefault="0030255A" w:rsidP="0030255A">
      <w:pPr>
        <w:shd w:val="clear" w:color="auto" w:fill="FFFFFF"/>
        <w:spacing w:after="0" w:line="240" w:lineRule="auto"/>
        <w:ind w:firstLine="708"/>
        <w:jc w:val="both"/>
        <w:rPr>
          <w:rFonts w:ascii="Times New Roman" w:eastAsia="Times New Roman" w:hAnsi="Times New Roman" w:cs="Times New Roman"/>
          <w:color w:val="1A1A1A"/>
          <w:sz w:val="20"/>
          <w:szCs w:val="20"/>
          <w:lang w:eastAsia="ru-RU"/>
        </w:rPr>
      </w:pPr>
      <w:r w:rsidRPr="0030255A">
        <w:rPr>
          <w:rFonts w:ascii="Times New Roman" w:eastAsia="Times New Roman" w:hAnsi="Times New Roman" w:cs="Times New Roman"/>
          <w:color w:val="1A1A1A"/>
          <w:sz w:val="20"/>
          <w:szCs w:val="20"/>
          <w:lang w:eastAsia="ru-RU"/>
        </w:rPr>
        <w:t xml:space="preserve">- периоды заполнения Табеля Учетной политикой Учреждения не определены. Фактически Табель составлялся по состоянию на 30 (31) число.  </w:t>
      </w:r>
    </w:p>
    <w:p w14:paraId="08EB25CF" w14:textId="77777777" w:rsidR="0030255A" w:rsidRPr="0030255A" w:rsidRDefault="0030255A" w:rsidP="0030255A">
      <w:pPr>
        <w:spacing w:after="0" w:line="240" w:lineRule="auto"/>
        <w:ind w:firstLine="709"/>
        <w:jc w:val="both"/>
        <w:rPr>
          <w:rFonts w:ascii="Times New Roman" w:eastAsia="Times New Roman" w:hAnsi="Times New Roman" w:cs="Times New Roman"/>
          <w:sz w:val="20"/>
          <w:szCs w:val="20"/>
          <w:lang w:eastAsia="ru-RU"/>
        </w:rPr>
      </w:pPr>
      <w:r w:rsidRPr="0030255A">
        <w:rPr>
          <w:rFonts w:ascii="Times New Roman" w:eastAsia="Times New Roman" w:hAnsi="Times New Roman" w:cs="Times New Roman"/>
          <w:sz w:val="20"/>
          <w:szCs w:val="20"/>
          <w:lang w:eastAsia="ru-RU"/>
        </w:rPr>
        <w:t xml:space="preserve">Таким образом, установлен факт не только некорректного заполнения табелей учёта использования рабочего времени, но и отсутствие первичного и последующего контроля за их достоверностью. </w:t>
      </w:r>
    </w:p>
    <w:p w14:paraId="40163C08" w14:textId="77777777" w:rsidR="0030255A" w:rsidRPr="0030255A" w:rsidRDefault="0030255A" w:rsidP="0030255A">
      <w:pPr>
        <w:shd w:val="clear" w:color="auto" w:fill="FFFFFF"/>
        <w:spacing w:after="0" w:line="240" w:lineRule="auto"/>
        <w:ind w:firstLine="708"/>
        <w:jc w:val="both"/>
        <w:rPr>
          <w:rFonts w:ascii="Times New Roman" w:eastAsia="Times New Roman" w:hAnsi="Times New Roman" w:cs="Times New Roman"/>
          <w:color w:val="000000" w:themeColor="text1"/>
          <w:sz w:val="20"/>
          <w:szCs w:val="20"/>
          <w:lang w:eastAsia="ru-RU"/>
        </w:rPr>
      </w:pPr>
      <w:r w:rsidRPr="0030255A">
        <w:rPr>
          <w:rFonts w:ascii="Times New Roman" w:eastAsia="Times New Roman" w:hAnsi="Times New Roman" w:cs="Times New Roman"/>
          <w:sz w:val="20"/>
          <w:szCs w:val="20"/>
          <w:lang w:eastAsia="ru-RU"/>
        </w:rPr>
        <w:t xml:space="preserve">2.4. </w:t>
      </w:r>
      <w:r w:rsidRPr="0030255A">
        <w:rPr>
          <w:rFonts w:ascii="Times New Roman" w:eastAsia="Times New Roman" w:hAnsi="Times New Roman" w:cs="Times New Roman"/>
          <w:color w:val="000000" w:themeColor="text1"/>
          <w:sz w:val="20"/>
          <w:szCs w:val="20"/>
          <w:lang w:eastAsia="ru-RU"/>
        </w:rPr>
        <w:t>В проверяемом периоде имели место случаи временного отсутствия педагогических работников по уважительным причинам, на период которых приказами директора обязанности по классному руководству возлагались на других работников.</w:t>
      </w:r>
    </w:p>
    <w:p w14:paraId="3009E3D6" w14:textId="77777777" w:rsidR="0030255A" w:rsidRPr="0030255A" w:rsidRDefault="0030255A" w:rsidP="0030255A">
      <w:pPr>
        <w:shd w:val="clear" w:color="auto" w:fill="FFFFFF"/>
        <w:spacing w:after="0" w:line="240" w:lineRule="auto"/>
        <w:ind w:firstLine="708"/>
        <w:jc w:val="both"/>
        <w:rPr>
          <w:rFonts w:ascii="Times New Roman" w:eastAsia="Times New Roman" w:hAnsi="Times New Roman" w:cs="Times New Roman"/>
          <w:color w:val="000000" w:themeColor="text1"/>
          <w:sz w:val="20"/>
          <w:szCs w:val="20"/>
          <w:lang w:eastAsia="ru-RU"/>
        </w:rPr>
      </w:pPr>
      <w:r w:rsidRPr="0030255A">
        <w:rPr>
          <w:rFonts w:ascii="Times New Roman" w:eastAsia="Times New Roman" w:hAnsi="Times New Roman" w:cs="Times New Roman"/>
          <w:color w:val="000000" w:themeColor="text1"/>
          <w:sz w:val="20"/>
          <w:szCs w:val="20"/>
          <w:lang w:eastAsia="ru-RU"/>
        </w:rPr>
        <w:t>При проверке правильности оформления и начисления установленных выплат выявлены следующие нарушения:</w:t>
      </w:r>
    </w:p>
    <w:p w14:paraId="067655EC" w14:textId="39FF0970" w:rsidR="0030255A" w:rsidRPr="0030255A" w:rsidRDefault="0030255A" w:rsidP="0030255A">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2.4.1 </w:t>
      </w:r>
      <w:r w:rsidRPr="0030255A">
        <w:rPr>
          <w:rFonts w:ascii="Times New Roman" w:eastAsia="Times New Roman" w:hAnsi="Times New Roman" w:cs="Times New Roman"/>
          <w:color w:val="000000" w:themeColor="text1"/>
          <w:sz w:val="20"/>
          <w:szCs w:val="20"/>
          <w:lang w:eastAsia="ru-RU"/>
        </w:rPr>
        <w:t xml:space="preserve">На основании приказа от 15.05.2023 № 24 о временном исполнении обязанностей классного руководителя педагогическому работнику излишне начислено ежемесячного денежного вознаграждения в сумме 1 250,00 рублей по отношению к количеству отработанных дней по табелю. </w:t>
      </w:r>
    </w:p>
    <w:p w14:paraId="04CAF5A9" w14:textId="6BBB9A25" w:rsidR="0030255A" w:rsidRPr="0030255A" w:rsidRDefault="0030255A" w:rsidP="0030255A">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2.4.2. </w:t>
      </w:r>
      <w:r w:rsidRPr="0030255A">
        <w:rPr>
          <w:rFonts w:ascii="Times New Roman" w:eastAsia="Times New Roman" w:hAnsi="Times New Roman" w:cs="Times New Roman"/>
          <w:color w:val="000000" w:themeColor="text1"/>
          <w:sz w:val="20"/>
          <w:szCs w:val="20"/>
          <w:lang w:eastAsia="ru-RU"/>
        </w:rPr>
        <w:t xml:space="preserve">Согласно приказам от 01.09.2023 №75, от 18.09.2023 № 80 на одного педагогического работника возложены функции классного руководителя одновременно в трех классах с начислением более 2-х выплат ежемесячного денежного вознаграждения. В нарушение п. 1 Постановления Администрации Томской области от 27 мая 2020 г. № 246а и п. 3.6 Коллективного договора выплата в сумме 1 153,84 рубля начислена неправомерно.  </w:t>
      </w:r>
    </w:p>
    <w:p w14:paraId="02EF9E3F" w14:textId="56210D85" w:rsidR="0030255A" w:rsidRPr="0030255A" w:rsidRDefault="0030255A" w:rsidP="0030255A">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2.4.3. </w:t>
      </w:r>
      <w:r w:rsidRPr="0030255A">
        <w:rPr>
          <w:rFonts w:ascii="Times New Roman" w:eastAsia="Times New Roman" w:hAnsi="Times New Roman" w:cs="Times New Roman"/>
          <w:color w:val="000000" w:themeColor="text1"/>
          <w:sz w:val="20"/>
          <w:szCs w:val="20"/>
          <w:lang w:eastAsia="ru-RU"/>
        </w:rPr>
        <w:t>На основании приказов от 17.10.2023 № 87, 88, от 17.11.2023 № 101, от 12.12.2023 № 111 о временном исполнении обязанностей классного руководителя исполнение обязанностей возложено на период менее пяти дней для классных руководителей 5-11 классов и менее трех дней для классных руководителей 1-4 классов, что привело к нарушению п. 3.6 Коллективного договора. Сумма неправомерных выплат составила 3 644,7 рубля. Общая сумма неправомерных расходов на выплату ежемесячного денежного вознаграждения за выполнение функций классного руководителя из средств бюджета муниципального образования «Колпашевский район» составила 6 048,54 рублей (без учета единого налогового платежа и страховых взносов).</w:t>
      </w:r>
    </w:p>
    <w:p w14:paraId="3D96900F" w14:textId="07F0B53A" w:rsidR="0030255A" w:rsidRPr="0030255A" w:rsidRDefault="0030255A" w:rsidP="0030255A">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2.4.4. </w:t>
      </w:r>
      <w:r w:rsidRPr="0030255A">
        <w:rPr>
          <w:rFonts w:ascii="Times New Roman" w:eastAsia="Times New Roman" w:hAnsi="Times New Roman" w:cs="Times New Roman"/>
          <w:color w:val="000000" w:themeColor="text1"/>
          <w:sz w:val="20"/>
          <w:szCs w:val="20"/>
          <w:lang w:eastAsia="ru-RU"/>
        </w:rPr>
        <w:t xml:space="preserve">Приказы от 09.01.2023 № 2, от 06.06.2023 № 44, от 18.09.2023 № 79, от 23.10.2023 № 89, от 10.11.2023 № 96, от 12.12.2023 № 111 о временном исполнении обязанностей классного руководителя изданы позже даты фактического начала работы. </w:t>
      </w:r>
    </w:p>
    <w:p w14:paraId="542159A1" w14:textId="47581044" w:rsidR="0030255A" w:rsidRPr="0030255A" w:rsidRDefault="0030255A" w:rsidP="0030255A">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2.4.5. </w:t>
      </w:r>
      <w:r w:rsidRPr="0030255A">
        <w:rPr>
          <w:rFonts w:ascii="Times New Roman" w:eastAsia="Times New Roman" w:hAnsi="Times New Roman" w:cs="Times New Roman"/>
          <w:color w:val="000000" w:themeColor="text1"/>
          <w:sz w:val="20"/>
          <w:szCs w:val="20"/>
          <w:lang w:eastAsia="ru-RU"/>
        </w:rPr>
        <w:t xml:space="preserve">В связи с выходом после болезни педагогическому работнику не восстановлены функции классного   руководителя и выплата ежемесячного денежного вознаграждения, что повлекло уменьшение начисления заработной платы за май 2023 г. в сумме 416,67 рублей.   </w:t>
      </w:r>
    </w:p>
    <w:p w14:paraId="1E785F97" w14:textId="31063115" w:rsidR="0030255A" w:rsidRPr="0030255A" w:rsidRDefault="0030255A" w:rsidP="0030255A">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2.4.6. </w:t>
      </w:r>
      <w:r w:rsidRPr="0030255A">
        <w:rPr>
          <w:rFonts w:ascii="Times New Roman" w:eastAsia="Times New Roman" w:hAnsi="Times New Roman" w:cs="Times New Roman"/>
          <w:color w:val="000000" w:themeColor="text1"/>
          <w:sz w:val="20"/>
          <w:szCs w:val="20"/>
          <w:lang w:eastAsia="ru-RU"/>
        </w:rPr>
        <w:t>В нарушение ст. 9 Федерального закона «О бухгалтерском учете» от 06.12.2011 № 402-ФЗ перерасчет ежемесячного денежного вознаграждения на сумму переплаты проведен без оформления первичного документа (справки ф. 0504833).</w:t>
      </w:r>
    </w:p>
    <w:p w14:paraId="0AF7DF21" w14:textId="544AB7EB" w:rsidR="0030255A" w:rsidRPr="0030255A" w:rsidRDefault="00EE3A9E" w:rsidP="00EE3A9E">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2.4.7. </w:t>
      </w:r>
      <w:r w:rsidR="0030255A" w:rsidRPr="0030255A">
        <w:rPr>
          <w:rFonts w:ascii="Times New Roman" w:eastAsia="Times New Roman" w:hAnsi="Times New Roman" w:cs="Times New Roman"/>
          <w:color w:val="000000" w:themeColor="text1"/>
          <w:sz w:val="20"/>
          <w:szCs w:val="20"/>
          <w:lang w:eastAsia="ru-RU"/>
        </w:rPr>
        <w:t xml:space="preserve">Установлено 2 случая перечисления ежемесячного денежного вознаграждения за классное руководство педагогическим работникам (за январь и август) с нарушением срока, установленного п. 3.2 Коллективного договора. </w:t>
      </w:r>
    </w:p>
    <w:p w14:paraId="62379C19" w14:textId="085D031B" w:rsidR="0030255A" w:rsidRPr="0030255A" w:rsidRDefault="00EE3A9E" w:rsidP="00EE3A9E">
      <w:pPr>
        <w:shd w:val="clear" w:color="auto" w:fill="FFFFFF"/>
        <w:spacing w:after="0" w:line="240" w:lineRule="auto"/>
        <w:ind w:firstLine="708"/>
        <w:contextualSpacing/>
        <w:jc w:val="both"/>
        <w:rPr>
          <w:rFonts w:ascii="Times New Roman" w:eastAsia="Times New Roman" w:hAnsi="Times New Roman" w:cs="Times New Roman"/>
          <w:color w:val="1A1A1A"/>
          <w:sz w:val="20"/>
          <w:szCs w:val="20"/>
          <w:lang w:eastAsia="ru-RU"/>
        </w:rPr>
      </w:pPr>
      <w:r>
        <w:rPr>
          <w:rFonts w:ascii="Times New Roman" w:eastAsia="Times New Roman" w:hAnsi="Times New Roman" w:cs="Times New Roman"/>
          <w:color w:val="1A1A1A"/>
          <w:sz w:val="20"/>
          <w:szCs w:val="20"/>
          <w:lang w:eastAsia="ru-RU"/>
        </w:rPr>
        <w:t xml:space="preserve">2.4.8. </w:t>
      </w:r>
      <w:r w:rsidR="0030255A" w:rsidRPr="0030255A">
        <w:rPr>
          <w:rFonts w:ascii="Times New Roman" w:eastAsia="Times New Roman" w:hAnsi="Times New Roman" w:cs="Times New Roman"/>
          <w:color w:val="1A1A1A"/>
          <w:sz w:val="20"/>
          <w:szCs w:val="20"/>
          <w:lang w:eastAsia="ru-RU"/>
        </w:rPr>
        <w:t xml:space="preserve">Расчетные ведомости (ф.0504402) за январь-декабрь 2023 года не в полной мере соответствуют унифицированной форме Приказа № 52н. </w:t>
      </w:r>
    </w:p>
    <w:p w14:paraId="0A6C643F" w14:textId="7F6AAAEB" w:rsidR="0030255A" w:rsidRPr="0030255A" w:rsidRDefault="00EE3A9E" w:rsidP="00EE3A9E">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1A1A1A"/>
          <w:sz w:val="20"/>
          <w:szCs w:val="20"/>
          <w:lang w:eastAsia="ru-RU"/>
        </w:rPr>
        <w:t xml:space="preserve">2.4.9. </w:t>
      </w:r>
      <w:r w:rsidR="0030255A" w:rsidRPr="0030255A">
        <w:rPr>
          <w:rFonts w:ascii="Times New Roman" w:eastAsia="Times New Roman" w:hAnsi="Times New Roman" w:cs="Times New Roman"/>
          <w:color w:val="1A1A1A"/>
          <w:sz w:val="20"/>
          <w:szCs w:val="20"/>
          <w:lang w:eastAsia="ru-RU"/>
        </w:rPr>
        <w:t>В нарушение п. 11 Приказа Министерства финансов Российской Федерации от 01.12 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представленные первичные учетные документы МБОУ «Инкинская СОШ» за 2023 год, относящиеся к Журналу операций № 6 расчетов по оплате труда не систематизированы в хронологическом порядке (по датам совершения операций, дате принятия к учету первичного документа).</w:t>
      </w:r>
    </w:p>
    <w:p w14:paraId="7B4E6D58" w14:textId="77777777" w:rsidR="0030255A" w:rsidRPr="0030255A" w:rsidRDefault="0030255A" w:rsidP="0030255A">
      <w:pPr>
        <w:tabs>
          <w:tab w:val="left" w:pos="426"/>
        </w:tabs>
        <w:suppressAutoHyphens/>
        <w:spacing w:after="0" w:line="240" w:lineRule="auto"/>
        <w:jc w:val="both"/>
        <w:rPr>
          <w:rFonts w:ascii="Times New Roman" w:eastAsia="Times New Roman" w:hAnsi="Times New Roman" w:cs="Times New Roman"/>
          <w:color w:val="000000" w:themeColor="text1"/>
          <w:sz w:val="20"/>
          <w:szCs w:val="20"/>
          <w:lang w:eastAsia="ru-RU"/>
        </w:rPr>
      </w:pPr>
      <w:r w:rsidRPr="0030255A">
        <w:rPr>
          <w:rFonts w:ascii="Times New Roman" w:eastAsia="Times New Roman" w:hAnsi="Times New Roman" w:cs="Times New Roman"/>
          <w:color w:val="000000"/>
          <w:sz w:val="20"/>
          <w:szCs w:val="20"/>
          <w:lang w:eastAsia="ar-SA"/>
        </w:rPr>
        <w:tab/>
      </w:r>
      <w:r w:rsidRPr="0030255A">
        <w:rPr>
          <w:rFonts w:ascii="Times New Roman" w:eastAsia="Times New Roman" w:hAnsi="Times New Roman" w:cs="Times New Roman"/>
          <w:sz w:val="20"/>
          <w:szCs w:val="20"/>
          <w:lang w:eastAsia="ru-RU"/>
        </w:rPr>
        <w:t xml:space="preserve"> </w:t>
      </w:r>
      <w:r w:rsidRPr="0030255A">
        <w:rPr>
          <w:rFonts w:ascii="Times New Roman" w:eastAsia="Times New Roman" w:hAnsi="Times New Roman" w:cs="Times New Roman"/>
          <w:color w:val="000000" w:themeColor="text1"/>
          <w:sz w:val="20"/>
          <w:szCs w:val="20"/>
          <w:lang w:eastAsia="ru-RU"/>
        </w:rPr>
        <w:t>Акт по результатам контрольного мероприятия от 29 ноября 2024 года, направленный в Учреждение, подписан с возражениями, по которым Счетной палатой оформлено заключение.</w:t>
      </w:r>
    </w:p>
    <w:p w14:paraId="1FF8E6CA" w14:textId="77777777" w:rsidR="0030255A" w:rsidRPr="0030255A" w:rsidRDefault="0030255A" w:rsidP="0030255A">
      <w:pPr>
        <w:spacing w:after="0"/>
        <w:ind w:firstLine="708"/>
        <w:jc w:val="both"/>
        <w:rPr>
          <w:rFonts w:ascii="Times New Roman" w:eastAsia="Times New Roman" w:hAnsi="Times New Roman" w:cs="Times New Roman"/>
          <w:b/>
          <w:sz w:val="28"/>
          <w:szCs w:val="28"/>
          <w:lang w:eastAsia="ru-RU"/>
        </w:rPr>
      </w:pPr>
    </w:p>
    <w:p w14:paraId="2C7A324E" w14:textId="77777777" w:rsidR="00DE2C4B" w:rsidRPr="00DE2C4B" w:rsidRDefault="00DE2C4B" w:rsidP="00DE2C4B">
      <w:pPr>
        <w:pStyle w:val="a5"/>
        <w:spacing w:after="0" w:line="240" w:lineRule="auto"/>
        <w:ind w:left="0" w:firstLine="709"/>
        <w:jc w:val="both"/>
        <w:rPr>
          <w:rFonts w:ascii="Times New Roman" w:hAnsi="Times New Roman" w:cs="Times New Roman"/>
          <w:b/>
          <w:color w:val="000000" w:themeColor="text1"/>
          <w:sz w:val="20"/>
          <w:szCs w:val="20"/>
        </w:rPr>
      </w:pPr>
      <w:r w:rsidRPr="00DE2C4B">
        <w:rPr>
          <w:rFonts w:ascii="Times New Roman" w:hAnsi="Times New Roman" w:cs="Times New Roman"/>
          <w:b/>
          <w:color w:val="000000" w:themeColor="text1"/>
          <w:sz w:val="20"/>
          <w:szCs w:val="20"/>
        </w:rPr>
        <w:t>Дополнительные сведения:</w:t>
      </w:r>
    </w:p>
    <w:p w14:paraId="1C7DA5DF" w14:textId="77777777" w:rsidR="00EE3A9E" w:rsidRPr="00EE3A9E" w:rsidRDefault="00EE3A9E" w:rsidP="00EE3A9E">
      <w:pPr>
        <w:spacing w:after="0" w:line="240" w:lineRule="auto"/>
        <w:ind w:firstLine="709"/>
        <w:jc w:val="both"/>
        <w:rPr>
          <w:rFonts w:ascii="Times New Roman" w:hAnsi="Times New Roman" w:cs="Times New Roman"/>
          <w:iCs/>
          <w:color w:val="000000" w:themeColor="text1"/>
          <w:sz w:val="20"/>
          <w:szCs w:val="20"/>
          <w:lang w:eastAsia="ar-SA"/>
        </w:rPr>
      </w:pPr>
      <w:r w:rsidRPr="00EE3A9E">
        <w:rPr>
          <w:rFonts w:ascii="Times New Roman" w:eastAsia="Times New Roman" w:hAnsi="Times New Roman" w:cs="Times New Roman"/>
          <w:color w:val="000000" w:themeColor="text1"/>
          <w:sz w:val="20"/>
          <w:szCs w:val="20"/>
          <w:lang w:eastAsia="ru-RU"/>
        </w:rPr>
        <w:t>В соответствии со статьёй 18 Положения о Счетной палате Колпашевского района, утвержденного решением Думы Колпашевского района от 23.04.2012 № 43 «О Счетной палате Колпашевского района», директору МБОУ «Инкинская СОШ» направлено представление об устранении нарушений (от 06.12.2024г.).</w:t>
      </w:r>
    </w:p>
    <w:p w14:paraId="1D5DB409" w14:textId="77777777" w:rsidR="00EE3A9E" w:rsidRPr="00EE3A9E" w:rsidRDefault="00EE3A9E" w:rsidP="00EE3A9E">
      <w:pPr>
        <w:shd w:val="clear" w:color="auto" w:fill="FFFFFF"/>
        <w:spacing w:after="0" w:line="240" w:lineRule="auto"/>
        <w:ind w:firstLine="708"/>
        <w:jc w:val="both"/>
        <w:rPr>
          <w:rFonts w:ascii="Times New Roman" w:eastAsia="Times New Roman" w:hAnsi="Times New Roman" w:cs="Times New Roman"/>
          <w:sz w:val="20"/>
          <w:szCs w:val="20"/>
          <w:lang w:eastAsia="ru-RU"/>
        </w:rPr>
      </w:pPr>
      <w:r w:rsidRPr="00EE3A9E">
        <w:rPr>
          <w:rFonts w:ascii="Times New Roman" w:eastAsia="Times New Roman" w:hAnsi="Times New Roman" w:cs="Times New Roman"/>
          <w:sz w:val="20"/>
          <w:szCs w:val="20"/>
          <w:lang w:eastAsia="ru-RU"/>
        </w:rPr>
        <w:t>По результатам контрольного мероприятия Управлению образования (09.12.2024г.) направлено информационное письмо о необходимости рассмотрения изложенных фактов, принятия необходимых управленческих решений и соответствующих мер по результатам контрольного мероприятия.</w:t>
      </w:r>
    </w:p>
    <w:p w14:paraId="2ED07937" w14:textId="77777777" w:rsidR="00EE3A9E" w:rsidRPr="00EE3A9E" w:rsidRDefault="00EE3A9E" w:rsidP="00EE3A9E">
      <w:pPr>
        <w:spacing w:after="0" w:line="240" w:lineRule="auto"/>
        <w:ind w:firstLine="708"/>
        <w:jc w:val="both"/>
        <w:rPr>
          <w:rFonts w:ascii="Times New Roman" w:eastAsia="Times New Roman" w:hAnsi="Times New Roman" w:cs="Times New Roman"/>
          <w:color w:val="000000" w:themeColor="text1"/>
          <w:sz w:val="20"/>
          <w:szCs w:val="20"/>
          <w:shd w:val="clear" w:color="auto" w:fill="FFFFFF"/>
          <w:lang w:eastAsia="ru-RU"/>
        </w:rPr>
      </w:pPr>
      <w:r w:rsidRPr="00EE3A9E">
        <w:rPr>
          <w:rFonts w:ascii="Times New Roman" w:eastAsia="Times New Roman" w:hAnsi="Times New Roman" w:cs="Times New Roman"/>
          <w:sz w:val="20"/>
          <w:szCs w:val="20"/>
          <w:lang w:eastAsia="ru-RU"/>
        </w:rPr>
        <w:t>Представленная информация Учредителя от 19.12.2024г. содержит сведения о принятии решения</w:t>
      </w:r>
      <w:r w:rsidRPr="00EE3A9E">
        <w:rPr>
          <w:rFonts w:ascii="Times New Roman" w:eastAsia="Times New Roman" w:hAnsi="Times New Roman" w:cs="Times New Roman"/>
          <w:color w:val="000000" w:themeColor="text1"/>
          <w:sz w:val="20"/>
          <w:szCs w:val="20"/>
          <w:lang w:eastAsia="ru-RU"/>
        </w:rPr>
        <w:t xml:space="preserve"> о возврате в бюджет муниципального образования «Колпашевский район» </w:t>
      </w:r>
      <w:r w:rsidRPr="00EE3A9E">
        <w:rPr>
          <w:rFonts w:ascii="Times New Roman" w:eastAsia="Times New Roman" w:hAnsi="Times New Roman" w:cs="Times New Roman"/>
          <w:color w:val="000000" w:themeColor="text1"/>
          <w:sz w:val="20"/>
          <w:szCs w:val="20"/>
          <w:shd w:val="clear" w:color="auto" w:fill="FFFFFF"/>
          <w:lang w:eastAsia="ru-RU"/>
        </w:rPr>
        <w:t>неправомерно выплаченных средств ежемесячного денежного вознаграждения за выполнение функций классного руководителя  в сумме 7875,20 рублей (с учетом единого налогового платежа и страховых взносов).</w:t>
      </w:r>
    </w:p>
    <w:p w14:paraId="0EC6F273" w14:textId="77777777" w:rsidR="00EE3A9E" w:rsidRPr="00EE3A9E" w:rsidRDefault="00EE3A9E" w:rsidP="00EE3A9E">
      <w:pPr>
        <w:spacing w:after="0" w:line="240" w:lineRule="auto"/>
        <w:ind w:firstLine="708"/>
        <w:jc w:val="both"/>
        <w:rPr>
          <w:rFonts w:ascii="Times New Roman" w:eastAsia="Times New Roman" w:hAnsi="Times New Roman" w:cs="Times New Roman"/>
          <w:color w:val="000000" w:themeColor="text1"/>
          <w:sz w:val="20"/>
          <w:szCs w:val="20"/>
          <w:shd w:val="clear" w:color="auto" w:fill="FFFFFF"/>
          <w:lang w:eastAsia="ru-RU"/>
        </w:rPr>
      </w:pPr>
      <w:r w:rsidRPr="00EE3A9E">
        <w:rPr>
          <w:rFonts w:ascii="Times New Roman" w:eastAsia="Times New Roman" w:hAnsi="Times New Roman" w:cs="Times New Roman"/>
          <w:color w:val="000000" w:themeColor="text1"/>
          <w:sz w:val="20"/>
          <w:szCs w:val="20"/>
          <w:shd w:val="clear" w:color="auto" w:fill="FFFFFF"/>
          <w:lang w:eastAsia="ru-RU"/>
        </w:rPr>
        <w:t xml:space="preserve"> Руководителям образовательных организаций направлена информация по результатам проверки для принятия мер по недопущению аналогичных нарушений.</w:t>
      </w:r>
    </w:p>
    <w:p w14:paraId="014FD37D" w14:textId="77777777" w:rsidR="00EE3A9E" w:rsidRPr="00EE3A9E" w:rsidRDefault="00EE3A9E" w:rsidP="00EE3A9E">
      <w:pPr>
        <w:spacing w:after="0" w:line="240" w:lineRule="auto"/>
        <w:ind w:firstLine="708"/>
        <w:jc w:val="both"/>
        <w:rPr>
          <w:rFonts w:ascii="Times New Roman" w:eastAsia="Times New Roman" w:hAnsi="Times New Roman" w:cs="Times New Roman"/>
          <w:color w:val="000000" w:themeColor="text1"/>
          <w:sz w:val="20"/>
          <w:szCs w:val="20"/>
          <w:shd w:val="clear" w:color="auto" w:fill="FFFFFF"/>
          <w:lang w:eastAsia="ru-RU"/>
        </w:rPr>
      </w:pPr>
      <w:r w:rsidRPr="00EE3A9E">
        <w:rPr>
          <w:rFonts w:ascii="Times New Roman" w:eastAsia="Times New Roman" w:hAnsi="Times New Roman" w:cs="Times New Roman"/>
          <w:color w:val="000000" w:themeColor="text1"/>
          <w:sz w:val="20"/>
          <w:szCs w:val="20"/>
          <w:shd w:val="clear" w:color="auto" w:fill="FFFFFF"/>
          <w:lang w:eastAsia="ru-RU"/>
        </w:rPr>
        <w:t xml:space="preserve"> На тарификационной комиссии планируется рассмотреть вопрос по снижению оценки результатов деятельности Учреждения за декабрь 2024 года.</w:t>
      </w:r>
    </w:p>
    <w:p w14:paraId="1C95F50E" w14:textId="77777777" w:rsidR="00DE2C4B" w:rsidRPr="00EE3A9E" w:rsidRDefault="00DE2C4B" w:rsidP="00DE2C4B">
      <w:pPr>
        <w:spacing w:after="0" w:line="240" w:lineRule="auto"/>
        <w:ind w:firstLine="708"/>
        <w:jc w:val="both"/>
        <w:rPr>
          <w:rFonts w:ascii="Times New Roman" w:hAnsi="Times New Roman" w:cs="Times New Roman"/>
          <w:sz w:val="20"/>
          <w:szCs w:val="20"/>
        </w:rPr>
      </w:pPr>
    </w:p>
    <w:p w14:paraId="08634C63" w14:textId="7BEA2675" w:rsidR="00DE7E51" w:rsidRDefault="00DE7E51" w:rsidP="00DE2C4B">
      <w:pPr>
        <w:pStyle w:val="2"/>
        <w:spacing w:after="0" w:line="240" w:lineRule="auto"/>
        <w:ind w:firstLine="709"/>
        <w:jc w:val="both"/>
        <w:rPr>
          <w:b/>
          <w:sz w:val="20"/>
          <w:szCs w:val="20"/>
        </w:rPr>
      </w:pPr>
    </w:p>
    <w:p w14:paraId="60D24745" w14:textId="2262EC62" w:rsidR="00DE2C4B" w:rsidRDefault="00DE2C4B" w:rsidP="00DE2C4B">
      <w:pPr>
        <w:pStyle w:val="2"/>
        <w:spacing w:after="0" w:line="240" w:lineRule="auto"/>
        <w:ind w:firstLine="709"/>
        <w:jc w:val="both"/>
        <w:rPr>
          <w:b/>
          <w:sz w:val="20"/>
          <w:szCs w:val="20"/>
        </w:rPr>
      </w:pPr>
    </w:p>
    <w:p w14:paraId="48133542" w14:textId="23EEEDA9" w:rsidR="00DE2C4B" w:rsidRDefault="00DE2C4B" w:rsidP="00DE2C4B">
      <w:pPr>
        <w:pStyle w:val="2"/>
        <w:spacing w:after="0" w:line="240" w:lineRule="auto"/>
        <w:ind w:firstLine="709"/>
        <w:jc w:val="both"/>
        <w:rPr>
          <w:b/>
          <w:sz w:val="20"/>
          <w:szCs w:val="20"/>
        </w:rPr>
      </w:pPr>
    </w:p>
    <w:p w14:paraId="20202737" w14:textId="0C8D3303" w:rsidR="00DE2C4B" w:rsidRDefault="00DE2C4B" w:rsidP="00DE2C4B">
      <w:pPr>
        <w:pStyle w:val="2"/>
        <w:spacing w:after="0" w:line="240" w:lineRule="auto"/>
        <w:ind w:firstLine="709"/>
        <w:jc w:val="both"/>
        <w:rPr>
          <w:b/>
          <w:sz w:val="20"/>
          <w:szCs w:val="20"/>
        </w:rPr>
      </w:pPr>
    </w:p>
    <w:p w14:paraId="1FEABF40" w14:textId="0BB7C6D5" w:rsidR="00DE2C4B" w:rsidRDefault="00DE2C4B" w:rsidP="00DE2C4B">
      <w:pPr>
        <w:pStyle w:val="2"/>
        <w:spacing w:after="0" w:line="240" w:lineRule="auto"/>
        <w:ind w:firstLine="709"/>
        <w:jc w:val="both"/>
        <w:rPr>
          <w:b/>
          <w:sz w:val="20"/>
          <w:szCs w:val="20"/>
        </w:rPr>
      </w:pPr>
    </w:p>
    <w:p w14:paraId="24537EEC" w14:textId="3238D749" w:rsidR="00DE2C4B" w:rsidRDefault="00DE2C4B" w:rsidP="00DE2C4B">
      <w:pPr>
        <w:pStyle w:val="2"/>
        <w:spacing w:after="0" w:line="240" w:lineRule="auto"/>
        <w:ind w:firstLine="709"/>
        <w:jc w:val="both"/>
        <w:rPr>
          <w:b/>
          <w:sz w:val="20"/>
          <w:szCs w:val="20"/>
        </w:rPr>
      </w:pPr>
    </w:p>
    <w:p w14:paraId="49A7E429" w14:textId="48E8CE2A" w:rsidR="00DE2C4B" w:rsidRDefault="00DE2C4B" w:rsidP="00DE2C4B">
      <w:pPr>
        <w:pStyle w:val="2"/>
        <w:spacing w:after="0" w:line="240" w:lineRule="auto"/>
        <w:ind w:firstLine="709"/>
        <w:jc w:val="both"/>
        <w:rPr>
          <w:b/>
          <w:sz w:val="20"/>
          <w:szCs w:val="20"/>
        </w:rPr>
      </w:pPr>
    </w:p>
    <w:p w14:paraId="2639EFDC" w14:textId="17B39328" w:rsidR="00DE2C4B" w:rsidRDefault="00DE2C4B" w:rsidP="00DE2C4B">
      <w:pPr>
        <w:pStyle w:val="2"/>
        <w:spacing w:after="0" w:line="240" w:lineRule="auto"/>
        <w:ind w:firstLine="709"/>
        <w:jc w:val="both"/>
        <w:rPr>
          <w:b/>
          <w:sz w:val="20"/>
          <w:szCs w:val="20"/>
        </w:rPr>
      </w:pPr>
    </w:p>
    <w:p w14:paraId="5F211CE7" w14:textId="145EACAD" w:rsidR="00DE2C4B" w:rsidRDefault="00DE2C4B" w:rsidP="00DE2C4B">
      <w:pPr>
        <w:pStyle w:val="2"/>
        <w:spacing w:after="0" w:line="240" w:lineRule="auto"/>
        <w:ind w:firstLine="709"/>
        <w:jc w:val="both"/>
        <w:rPr>
          <w:b/>
          <w:sz w:val="20"/>
          <w:szCs w:val="20"/>
        </w:rPr>
      </w:pPr>
    </w:p>
    <w:p w14:paraId="0F132BC3" w14:textId="6D82932E" w:rsidR="00DE2C4B" w:rsidRDefault="00DE2C4B" w:rsidP="00DE2C4B">
      <w:pPr>
        <w:pStyle w:val="2"/>
        <w:spacing w:after="0" w:line="240" w:lineRule="auto"/>
        <w:ind w:firstLine="709"/>
        <w:jc w:val="both"/>
        <w:rPr>
          <w:b/>
          <w:sz w:val="20"/>
          <w:szCs w:val="20"/>
        </w:rPr>
      </w:pPr>
    </w:p>
    <w:p w14:paraId="45554685" w14:textId="737F2B10" w:rsidR="00DE2C4B" w:rsidRDefault="00DE2C4B" w:rsidP="00DE2C4B">
      <w:pPr>
        <w:pStyle w:val="2"/>
        <w:spacing w:after="0" w:line="240" w:lineRule="auto"/>
        <w:ind w:firstLine="709"/>
        <w:jc w:val="both"/>
        <w:rPr>
          <w:b/>
          <w:sz w:val="20"/>
          <w:szCs w:val="20"/>
        </w:rPr>
      </w:pPr>
    </w:p>
    <w:p w14:paraId="70A40157" w14:textId="5ED4629C" w:rsidR="00DE2C4B" w:rsidRDefault="00DE2C4B" w:rsidP="00DE2C4B">
      <w:pPr>
        <w:pStyle w:val="2"/>
        <w:spacing w:after="0" w:line="240" w:lineRule="auto"/>
        <w:ind w:firstLine="709"/>
        <w:jc w:val="both"/>
        <w:rPr>
          <w:b/>
          <w:sz w:val="20"/>
          <w:szCs w:val="20"/>
        </w:rPr>
      </w:pPr>
    </w:p>
    <w:p w14:paraId="14D7EC31" w14:textId="3A8CCE65" w:rsidR="00DE2C4B" w:rsidRDefault="00DE2C4B" w:rsidP="00DE2C4B">
      <w:pPr>
        <w:pStyle w:val="2"/>
        <w:spacing w:after="0" w:line="240" w:lineRule="auto"/>
        <w:ind w:firstLine="709"/>
        <w:jc w:val="both"/>
        <w:rPr>
          <w:b/>
          <w:sz w:val="20"/>
          <w:szCs w:val="20"/>
        </w:rPr>
      </w:pPr>
    </w:p>
    <w:p w14:paraId="46D6D42E" w14:textId="3A96BA3C" w:rsidR="00DE2C4B" w:rsidRDefault="00DE2C4B" w:rsidP="00DE2C4B">
      <w:pPr>
        <w:pStyle w:val="2"/>
        <w:spacing w:after="0" w:line="240" w:lineRule="auto"/>
        <w:ind w:firstLine="709"/>
        <w:jc w:val="both"/>
        <w:rPr>
          <w:b/>
          <w:sz w:val="20"/>
          <w:szCs w:val="20"/>
        </w:rPr>
      </w:pPr>
    </w:p>
    <w:p w14:paraId="43735B40" w14:textId="3B807CB8" w:rsidR="00DE2C4B" w:rsidRDefault="00DE2C4B" w:rsidP="00DE2C4B">
      <w:pPr>
        <w:pStyle w:val="2"/>
        <w:spacing w:after="0" w:line="240" w:lineRule="auto"/>
        <w:ind w:firstLine="709"/>
        <w:jc w:val="both"/>
        <w:rPr>
          <w:b/>
          <w:sz w:val="20"/>
          <w:szCs w:val="20"/>
        </w:rPr>
      </w:pPr>
    </w:p>
    <w:p w14:paraId="4B3D69D9" w14:textId="0E127CDB" w:rsidR="00DE2C4B" w:rsidRDefault="00DE2C4B" w:rsidP="00DE2C4B">
      <w:pPr>
        <w:pStyle w:val="2"/>
        <w:spacing w:after="0" w:line="240" w:lineRule="auto"/>
        <w:ind w:firstLine="709"/>
        <w:jc w:val="both"/>
        <w:rPr>
          <w:b/>
          <w:sz w:val="20"/>
          <w:szCs w:val="20"/>
        </w:rPr>
      </w:pPr>
    </w:p>
    <w:p w14:paraId="764C9AEC" w14:textId="73E046DE" w:rsidR="00DE2C4B" w:rsidRDefault="00DE2C4B" w:rsidP="00DE2C4B">
      <w:pPr>
        <w:pStyle w:val="2"/>
        <w:spacing w:after="0" w:line="240" w:lineRule="auto"/>
        <w:ind w:firstLine="709"/>
        <w:jc w:val="both"/>
        <w:rPr>
          <w:b/>
          <w:sz w:val="20"/>
          <w:szCs w:val="20"/>
        </w:rPr>
      </w:pPr>
    </w:p>
    <w:p w14:paraId="7E0BABA7" w14:textId="20C5335C" w:rsidR="00DE2C4B" w:rsidRDefault="00DE2C4B" w:rsidP="00DE2C4B">
      <w:pPr>
        <w:pStyle w:val="2"/>
        <w:spacing w:after="0" w:line="240" w:lineRule="auto"/>
        <w:ind w:firstLine="709"/>
        <w:jc w:val="both"/>
        <w:rPr>
          <w:b/>
          <w:sz w:val="20"/>
          <w:szCs w:val="20"/>
        </w:rPr>
      </w:pPr>
    </w:p>
    <w:p w14:paraId="4850167B" w14:textId="437B4027" w:rsidR="00DE2C4B" w:rsidRDefault="00DE2C4B" w:rsidP="00DE2C4B">
      <w:pPr>
        <w:pStyle w:val="2"/>
        <w:spacing w:after="0" w:line="240" w:lineRule="auto"/>
        <w:ind w:firstLine="709"/>
        <w:jc w:val="both"/>
        <w:rPr>
          <w:b/>
          <w:sz w:val="20"/>
          <w:szCs w:val="20"/>
        </w:rPr>
      </w:pPr>
    </w:p>
    <w:p w14:paraId="6A58FF58" w14:textId="7348B160" w:rsidR="00DE2C4B" w:rsidRDefault="00DE2C4B" w:rsidP="00DE2C4B">
      <w:pPr>
        <w:pStyle w:val="2"/>
        <w:spacing w:after="0" w:line="240" w:lineRule="auto"/>
        <w:ind w:firstLine="709"/>
        <w:jc w:val="both"/>
        <w:rPr>
          <w:b/>
          <w:sz w:val="20"/>
          <w:szCs w:val="20"/>
        </w:rPr>
      </w:pPr>
    </w:p>
    <w:p w14:paraId="46C9AAFB" w14:textId="41B149CF" w:rsidR="00DE2C4B" w:rsidRDefault="00DE2C4B" w:rsidP="00DE2C4B">
      <w:pPr>
        <w:pStyle w:val="2"/>
        <w:spacing w:after="0" w:line="240" w:lineRule="auto"/>
        <w:ind w:firstLine="709"/>
        <w:jc w:val="both"/>
        <w:rPr>
          <w:b/>
          <w:sz w:val="20"/>
          <w:szCs w:val="20"/>
        </w:rPr>
      </w:pPr>
    </w:p>
    <w:p w14:paraId="49694FE2" w14:textId="682A6817" w:rsidR="00DE2C4B" w:rsidRDefault="00DE2C4B" w:rsidP="00DE2C4B">
      <w:pPr>
        <w:pStyle w:val="2"/>
        <w:spacing w:after="0" w:line="240" w:lineRule="auto"/>
        <w:ind w:firstLine="709"/>
        <w:jc w:val="both"/>
        <w:rPr>
          <w:b/>
          <w:sz w:val="20"/>
          <w:szCs w:val="20"/>
        </w:rPr>
      </w:pPr>
    </w:p>
    <w:p w14:paraId="3DE83623" w14:textId="1071B941" w:rsidR="00DE2C4B" w:rsidRDefault="00DE2C4B" w:rsidP="00DE2C4B">
      <w:pPr>
        <w:pStyle w:val="2"/>
        <w:spacing w:after="0" w:line="240" w:lineRule="auto"/>
        <w:ind w:firstLine="709"/>
        <w:jc w:val="both"/>
        <w:rPr>
          <w:b/>
          <w:sz w:val="20"/>
          <w:szCs w:val="20"/>
        </w:rPr>
      </w:pPr>
    </w:p>
    <w:p w14:paraId="75DCB299" w14:textId="2EBC9C6E" w:rsidR="00DE2C4B" w:rsidRDefault="00DE2C4B" w:rsidP="00DE2C4B">
      <w:pPr>
        <w:pStyle w:val="2"/>
        <w:spacing w:after="0" w:line="240" w:lineRule="auto"/>
        <w:ind w:firstLine="709"/>
        <w:jc w:val="both"/>
        <w:rPr>
          <w:b/>
          <w:sz w:val="20"/>
          <w:szCs w:val="20"/>
        </w:rPr>
      </w:pPr>
    </w:p>
    <w:p w14:paraId="14CA03C0" w14:textId="24FEA3C9" w:rsidR="00DE2C4B" w:rsidRDefault="00DE2C4B" w:rsidP="00DE2C4B">
      <w:pPr>
        <w:pStyle w:val="2"/>
        <w:spacing w:after="0" w:line="240" w:lineRule="auto"/>
        <w:ind w:firstLine="709"/>
        <w:jc w:val="both"/>
        <w:rPr>
          <w:b/>
          <w:sz w:val="20"/>
          <w:szCs w:val="20"/>
        </w:rPr>
      </w:pPr>
    </w:p>
    <w:p w14:paraId="57DE10FD" w14:textId="7D3E91DF" w:rsidR="00DE2C4B" w:rsidRDefault="00DE2C4B" w:rsidP="00DE2C4B">
      <w:pPr>
        <w:pStyle w:val="2"/>
        <w:spacing w:after="0" w:line="240" w:lineRule="auto"/>
        <w:ind w:firstLine="709"/>
        <w:jc w:val="both"/>
        <w:rPr>
          <w:b/>
          <w:sz w:val="20"/>
          <w:szCs w:val="20"/>
        </w:rPr>
      </w:pPr>
    </w:p>
    <w:p w14:paraId="646F21A7" w14:textId="166AF76F" w:rsidR="00DE2C4B" w:rsidRDefault="00DE2C4B" w:rsidP="00DE2C4B">
      <w:pPr>
        <w:pStyle w:val="2"/>
        <w:spacing w:after="0" w:line="240" w:lineRule="auto"/>
        <w:ind w:firstLine="709"/>
        <w:jc w:val="both"/>
        <w:rPr>
          <w:b/>
          <w:sz w:val="20"/>
          <w:szCs w:val="20"/>
        </w:rPr>
      </w:pPr>
    </w:p>
    <w:p w14:paraId="20A32927" w14:textId="2E6E901D" w:rsidR="00DE2C4B" w:rsidRDefault="00DE2C4B" w:rsidP="00DE2C4B">
      <w:pPr>
        <w:pStyle w:val="2"/>
        <w:spacing w:after="0" w:line="240" w:lineRule="auto"/>
        <w:ind w:firstLine="709"/>
        <w:jc w:val="both"/>
        <w:rPr>
          <w:b/>
          <w:sz w:val="20"/>
          <w:szCs w:val="20"/>
        </w:rPr>
      </w:pPr>
    </w:p>
    <w:p w14:paraId="629B854B" w14:textId="03558982" w:rsidR="00DE2C4B" w:rsidRDefault="00DE2C4B" w:rsidP="00DE2C4B">
      <w:pPr>
        <w:pStyle w:val="2"/>
        <w:spacing w:after="0" w:line="240" w:lineRule="auto"/>
        <w:ind w:firstLine="709"/>
        <w:jc w:val="both"/>
        <w:rPr>
          <w:b/>
          <w:sz w:val="20"/>
          <w:szCs w:val="20"/>
        </w:rPr>
      </w:pPr>
    </w:p>
    <w:p w14:paraId="0388EBFD" w14:textId="36D1FF62" w:rsidR="00DE2C4B" w:rsidRDefault="00DE2C4B" w:rsidP="00DE2C4B">
      <w:pPr>
        <w:pStyle w:val="2"/>
        <w:spacing w:after="0" w:line="240" w:lineRule="auto"/>
        <w:ind w:firstLine="709"/>
        <w:jc w:val="both"/>
        <w:rPr>
          <w:b/>
          <w:sz w:val="20"/>
          <w:szCs w:val="20"/>
        </w:rPr>
      </w:pPr>
    </w:p>
    <w:p w14:paraId="313F2E77" w14:textId="5FE6593B" w:rsidR="00DE2C4B" w:rsidRDefault="00DE2C4B" w:rsidP="00DE2C4B">
      <w:pPr>
        <w:pStyle w:val="2"/>
        <w:spacing w:after="0" w:line="240" w:lineRule="auto"/>
        <w:ind w:firstLine="709"/>
        <w:jc w:val="both"/>
        <w:rPr>
          <w:b/>
          <w:sz w:val="20"/>
          <w:szCs w:val="20"/>
        </w:rPr>
      </w:pPr>
    </w:p>
    <w:p w14:paraId="22FA09A6" w14:textId="6D50D748" w:rsidR="00DE2C4B" w:rsidRDefault="00DE2C4B" w:rsidP="00DE2C4B">
      <w:pPr>
        <w:pStyle w:val="2"/>
        <w:spacing w:after="0" w:line="240" w:lineRule="auto"/>
        <w:ind w:firstLine="709"/>
        <w:jc w:val="both"/>
        <w:rPr>
          <w:b/>
          <w:sz w:val="20"/>
          <w:szCs w:val="20"/>
        </w:rPr>
      </w:pPr>
    </w:p>
    <w:p w14:paraId="515FC4EA" w14:textId="6212243D" w:rsidR="00DE2C4B" w:rsidRDefault="00DE2C4B" w:rsidP="00DE2C4B">
      <w:pPr>
        <w:pStyle w:val="2"/>
        <w:spacing w:after="0" w:line="240" w:lineRule="auto"/>
        <w:ind w:firstLine="709"/>
        <w:jc w:val="both"/>
        <w:rPr>
          <w:b/>
          <w:sz w:val="20"/>
          <w:szCs w:val="20"/>
        </w:rPr>
      </w:pPr>
    </w:p>
    <w:p w14:paraId="6D053331" w14:textId="7B89C261" w:rsidR="00DE2C4B" w:rsidRDefault="00DE2C4B" w:rsidP="00DE2C4B">
      <w:pPr>
        <w:pStyle w:val="2"/>
        <w:spacing w:after="0" w:line="240" w:lineRule="auto"/>
        <w:ind w:firstLine="709"/>
        <w:jc w:val="both"/>
        <w:rPr>
          <w:b/>
          <w:sz w:val="20"/>
          <w:szCs w:val="20"/>
        </w:rPr>
      </w:pPr>
    </w:p>
    <w:p w14:paraId="6EF2EC83" w14:textId="78683F5E" w:rsidR="00DE2C4B" w:rsidRDefault="00DE2C4B" w:rsidP="00DE2C4B">
      <w:pPr>
        <w:pStyle w:val="2"/>
        <w:spacing w:after="0" w:line="240" w:lineRule="auto"/>
        <w:ind w:firstLine="709"/>
        <w:jc w:val="both"/>
        <w:rPr>
          <w:b/>
          <w:sz w:val="20"/>
          <w:szCs w:val="20"/>
        </w:rPr>
      </w:pPr>
    </w:p>
    <w:p w14:paraId="5253FB00" w14:textId="7AD10098" w:rsidR="00DE2C4B" w:rsidRDefault="00DE2C4B" w:rsidP="00DE2C4B">
      <w:pPr>
        <w:pStyle w:val="2"/>
        <w:spacing w:after="0" w:line="240" w:lineRule="auto"/>
        <w:ind w:firstLine="709"/>
        <w:jc w:val="both"/>
        <w:rPr>
          <w:b/>
          <w:sz w:val="20"/>
          <w:szCs w:val="20"/>
        </w:rPr>
      </w:pPr>
    </w:p>
    <w:p w14:paraId="3F10C001" w14:textId="00A2B8B7" w:rsidR="00DE2C4B" w:rsidRDefault="00DE2C4B" w:rsidP="00DE2C4B">
      <w:pPr>
        <w:pStyle w:val="2"/>
        <w:spacing w:after="0" w:line="240" w:lineRule="auto"/>
        <w:ind w:firstLine="709"/>
        <w:jc w:val="both"/>
        <w:rPr>
          <w:b/>
          <w:sz w:val="20"/>
          <w:szCs w:val="20"/>
        </w:rPr>
      </w:pPr>
    </w:p>
    <w:p w14:paraId="7D94E97E" w14:textId="54CE7CA3" w:rsidR="00DE2C4B" w:rsidRDefault="00DE2C4B" w:rsidP="00DE2C4B">
      <w:pPr>
        <w:pStyle w:val="2"/>
        <w:spacing w:after="0" w:line="240" w:lineRule="auto"/>
        <w:ind w:firstLine="709"/>
        <w:jc w:val="both"/>
        <w:rPr>
          <w:b/>
          <w:sz w:val="20"/>
          <w:szCs w:val="20"/>
        </w:rPr>
      </w:pPr>
    </w:p>
    <w:p w14:paraId="109053F5" w14:textId="0BF19036" w:rsidR="00DE2C4B" w:rsidRDefault="00DE2C4B" w:rsidP="00DE2C4B">
      <w:pPr>
        <w:pStyle w:val="2"/>
        <w:spacing w:after="0" w:line="240" w:lineRule="auto"/>
        <w:ind w:firstLine="709"/>
        <w:jc w:val="both"/>
        <w:rPr>
          <w:b/>
          <w:sz w:val="20"/>
          <w:szCs w:val="20"/>
        </w:rPr>
      </w:pPr>
    </w:p>
    <w:p w14:paraId="4D360F8E" w14:textId="2DFF8D4F" w:rsidR="00DE2C4B" w:rsidRDefault="00DE2C4B" w:rsidP="00DE2C4B">
      <w:pPr>
        <w:pStyle w:val="2"/>
        <w:spacing w:after="0" w:line="240" w:lineRule="auto"/>
        <w:ind w:firstLine="709"/>
        <w:jc w:val="both"/>
        <w:rPr>
          <w:b/>
          <w:sz w:val="20"/>
          <w:szCs w:val="20"/>
        </w:rPr>
      </w:pPr>
    </w:p>
    <w:p w14:paraId="3FDCD78E" w14:textId="164643D9" w:rsidR="00DE2C4B" w:rsidRDefault="00DE2C4B" w:rsidP="00DE2C4B">
      <w:pPr>
        <w:pStyle w:val="2"/>
        <w:spacing w:after="0" w:line="240" w:lineRule="auto"/>
        <w:ind w:firstLine="709"/>
        <w:jc w:val="both"/>
        <w:rPr>
          <w:b/>
          <w:sz w:val="20"/>
          <w:szCs w:val="20"/>
        </w:rPr>
      </w:pPr>
    </w:p>
    <w:p w14:paraId="20A58678" w14:textId="09246AA3" w:rsidR="00DE2C4B" w:rsidRDefault="00DE2C4B" w:rsidP="00DE2C4B">
      <w:pPr>
        <w:pStyle w:val="2"/>
        <w:spacing w:after="0" w:line="240" w:lineRule="auto"/>
        <w:ind w:firstLine="709"/>
        <w:jc w:val="both"/>
        <w:rPr>
          <w:b/>
          <w:sz w:val="20"/>
          <w:szCs w:val="20"/>
        </w:rPr>
      </w:pPr>
    </w:p>
    <w:p w14:paraId="551B95CD" w14:textId="1E4EC838" w:rsidR="00DE2C4B" w:rsidRDefault="00DE2C4B" w:rsidP="00DE2C4B">
      <w:pPr>
        <w:pStyle w:val="2"/>
        <w:spacing w:after="0" w:line="240" w:lineRule="auto"/>
        <w:ind w:firstLine="709"/>
        <w:jc w:val="both"/>
        <w:rPr>
          <w:b/>
          <w:sz w:val="20"/>
          <w:szCs w:val="20"/>
        </w:rPr>
      </w:pPr>
    </w:p>
    <w:p w14:paraId="4F63D1A7" w14:textId="436ECE2E" w:rsidR="00DE2C4B" w:rsidRDefault="00DE2C4B" w:rsidP="00DE2C4B">
      <w:pPr>
        <w:pStyle w:val="2"/>
        <w:spacing w:after="0" w:line="240" w:lineRule="auto"/>
        <w:ind w:firstLine="709"/>
        <w:jc w:val="both"/>
        <w:rPr>
          <w:b/>
          <w:sz w:val="20"/>
          <w:szCs w:val="20"/>
        </w:rPr>
      </w:pPr>
    </w:p>
    <w:p w14:paraId="126AA28B" w14:textId="1FEA60C6" w:rsidR="00DE2C4B" w:rsidRDefault="00DE2C4B" w:rsidP="007D7323">
      <w:pPr>
        <w:pStyle w:val="2"/>
        <w:spacing w:after="0" w:line="240" w:lineRule="auto"/>
        <w:jc w:val="both"/>
        <w:rPr>
          <w:b/>
          <w:sz w:val="20"/>
          <w:szCs w:val="20"/>
        </w:rPr>
      </w:pPr>
    </w:p>
    <w:p w14:paraId="7D8F6132" w14:textId="0090B022" w:rsidR="00DE2C4B" w:rsidRDefault="00DE2C4B" w:rsidP="00DE2C4B">
      <w:pPr>
        <w:pStyle w:val="2"/>
        <w:spacing w:after="0" w:line="240" w:lineRule="auto"/>
        <w:ind w:firstLine="709"/>
        <w:jc w:val="both"/>
        <w:rPr>
          <w:b/>
          <w:sz w:val="20"/>
          <w:szCs w:val="20"/>
        </w:rPr>
      </w:pPr>
    </w:p>
    <w:p w14:paraId="5F660381" w14:textId="7A3AAA6B" w:rsidR="00DE2C4B" w:rsidRPr="00C55F8B" w:rsidRDefault="00DE2C4B" w:rsidP="00C55F8B">
      <w:pPr>
        <w:spacing w:after="0" w:line="240" w:lineRule="auto"/>
        <w:jc w:val="center"/>
        <w:rPr>
          <w:rFonts w:ascii="Times New Roman" w:hAnsi="Times New Roman" w:cs="Times New Roman"/>
          <w:b/>
          <w:color w:val="000000" w:themeColor="text1"/>
          <w:sz w:val="24"/>
          <w:szCs w:val="24"/>
        </w:rPr>
      </w:pPr>
      <w:r w:rsidRPr="00C55F8B">
        <w:rPr>
          <w:rFonts w:ascii="Times New Roman" w:hAnsi="Times New Roman" w:cs="Times New Roman"/>
          <w:b/>
          <w:color w:val="000000" w:themeColor="text1"/>
          <w:sz w:val="24"/>
          <w:szCs w:val="24"/>
        </w:rPr>
        <w:t xml:space="preserve">Информация из отчёта о результатах </w:t>
      </w:r>
      <w:r w:rsidR="007D7323">
        <w:rPr>
          <w:rFonts w:ascii="Times New Roman" w:hAnsi="Times New Roman" w:cs="Times New Roman"/>
          <w:b/>
          <w:color w:val="000000" w:themeColor="text1"/>
          <w:sz w:val="24"/>
          <w:szCs w:val="24"/>
        </w:rPr>
        <w:t xml:space="preserve">экспертно-аналитического </w:t>
      </w:r>
      <w:r w:rsidRPr="00C55F8B">
        <w:rPr>
          <w:rFonts w:ascii="Times New Roman" w:hAnsi="Times New Roman" w:cs="Times New Roman"/>
          <w:b/>
          <w:color w:val="000000" w:themeColor="text1"/>
          <w:sz w:val="24"/>
          <w:szCs w:val="24"/>
        </w:rPr>
        <w:t xml:space="preserve">мероприятия </w:t>
      </w:r>
    </w:p>
    <w:p w14:paraId="68BAA01A" w14:textId="468049D6" w:rsidR="00C55F8B" w:rsidRDefault="00C55F8B" w:rsidP="00C55F8B">
      <w:pPr>
        <w:spacing w:after="0" w:line="240" w:lineRule="auto"/>
        <w:jc w:val="center"/>
        <w:rPr>
          <w:rFonts w:ascii="Times New Roman" w:hAnsi="Times New Roman" w:cs="Times New Roman"/>
          <w:b/>
          <w:sz w:val="24"/>
          <w:szCs w:val="24"/>
        </w:rPr>
      </w:pPr>
      <w:r w:rsidRPr="00C55F8B">
        <w:rPr>
          <w:rFonts w:ascii="Times New Roman" w:hAnsi="Times New Roman" w:cs="Times New Roman"/>
          <w:b/>
          <w:sz w:val="24"/>
          <w:szCs w:val="24"/>
        </w:rPr>
        <w:t>«</w:t>
      </w:r>
      <w:r w:rsidR="007D7323">
        <w:rPr>
          <w:rFonts w:ascii="Times New Roman" w:hAnsi="Times New Roman" w:cs="Times New Roman"/>
          <w:b/>
          <w:sz w:val="24"/>
          <w:szCs w:val="24"/>
        </w:rPr>
        <w:t>Экспертиза решений органов местного самоуправления об установлении ставок налога на имущество физических лиц в целях анализа поступлений в консолидированный бюджет Томской области. Мониторинг снижения количества объектов капитального строительства, расположенных на территориях муниципальных образований, имеющих кадастровую стоимость, но не имеющих оформленного права владения</w:t>
      </w:r>
      <w:r w:rsidRPr="00C55F8B">
        <w:rPr>
          <w:rFonts w:ascii="Times New Roman" w:hAnsi="Times New Roman" w:cs="Times New Roman"/>
          <w:b/>
          <w:sz w:val="24"/>
          <w:szCs w:val="24"/>
        </w:rPr>
        <w:t>»</w:t>
      </w:r>
    </w:p>
    <w:p w14:paraId="2BF738FB" w14:textId="77777777" w:rsidR="00C55F8B" w:rsidRPr="00C55F8B" w:rsidRDefault="00C55F8B" w:rsidP="00C55F8B">
      <w:pPr>
        <w:spacing w:after="0" w:line="240" w:lineRule="auto"/>
        <w:jc w:val="center"/>
        <w:rPr>
          <w:rFonts w:ascii="Times New Roman" w:hAnsi="Times New Roman" w:cs="Times New Roman"/>
          <w:b/>
          <w:sz w:val="16"/>
          <w:szCs w:val="16"/>
        </w:rPr>
      </w:pPr>
    </w:p>
    <w:p w14:paraId="32CBE37C" w14:textId="77777777" w:rsidR="007D7323" w:rsidRPr="007D7323" w:rsidRDefault="007D7323" w:rsidP="007D7323">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7D7323">
        <w:rPr>
          <w:rFonts w:ascii="Times New Roman" w:eastAsia="Times New Roman" w:hAnsi="Times New Roman" w:cs="Times New Roman"/>
          <w:b/>
          <w:sz w:val="20"/>
          <w:szCs w:val="20"/>
          <w:lang w:eastAsia="ru-RU"/>
        </w:rPr>
        <w:t>Основание для проведения мероприятия:</w:t>
      </w:r>
      <w:r w:rsidRPr="007D7323">
        <w:rPr>
          <w:rFonts w:ascii="Times New Roman" w:eastAsia="Times New Roman" w:hAnsi="Times New Roman" w:cs="Times New Roman"/>
          <w:sz w:val="20"/>
          <w:szCs w:val="20"/>
          <w:lang w:eastAsia="ru-RU"/>
        </w:rPr>
        <w:t xml:space="preserve"> </w:t>
      </w:r>
      <w:r w:rsidRPr="007D7323">
        <w:rPr>
          <w:rFonts w:ascii="Times New Roman" w:eastAsia="Times New Roman" w:hAnsi="Times New Roman" w:cs="Times New Roman"/>
          <w:color w:val="000000" w:themeColor="text1"/>
          <w:sz w:val="20"/>
          <w:szCs w:val="20"/>
          <w:lang w:eastAsia="ru-RU"/>
        </w:rPr>
        <w:t xml:space="preserve">пункт 1 раздела </w:t>
      </w:r>
      <w:r w:rsidRPr="007D7323">
        <w:rPr>
          <w:rFonts w:ascii="Times New Roman" w:eastAsia="Times New Roman" w:hAnsi="Times New Roman" w:cs="Times New Roman"/>
          <w:color w:val="000000" w:themeColor="text1"/>
          <w:sz w:val="20"/>
          <w:szCs w:val="20"/>
          <w:lang w:val="en-US" w:eastAsia="ru-RU"/>
        </w:rPr>
        <w:t>II</w:t>
      </w:r>
      <w:r w:rsidRPr="007D7323">
        <w:rPr>
          <w:rFonts w:ascii="Times New Roman" w:eastAsia="Times New Roman" w:hAnsi="Times New Roman" w:cs="Times New Roman"/>
          <w:color w:val="000000" w:themeColor="text1"/>
          <w:sz w:val="20"/>
          <w:szCs w:val="20"/>
          <w:lang w:eastAsia="ru-RU"/>
        </w:rPr>
        <w:t xml:space="preserve"> «Экспертно-аналитические мероприятия» плана работы Счетной палаты Колпашевского района на 2024 год, утвержденного приказом Счетной палаты Колпашевского района от 29.12.2023 № 58.</w:t>
      </w:r>
    </w:p>
    <w:p w14:paraId="52E2DDCB" w14:textId="77777777" w:rsidR="007D7323" w:rsidRPr="007D7323" w:rsidRDefault="007D7323" w:rsidP="007D7323">
      <w:pPr>
        <w:spacing w:after="0" w:line="240" w:lineRule="auto"/>
        <w:ind w:firstLine="708"/>
        <w:jc w:val="both"/>
        <w:rPr>
          <w:rFonts w:ascii="Times New Roman" w:eastAsia="Times New Roman" w:hAnsi="Times New Roman" w:cs="Times New Roman"/>
          <w:sz w:val="20"/>
          <w:szCs w:val="20"/>
          <w:lang w:eastAsia="ru-RU"/>
        </w:rPr>
      </w:pPr>
      <w:r w:rsidRPr="007D7323">
        <w:rPr>
          <w:rFonts w:ascii="Times New Roman" w:eastAsia="Times New Roman" w:hAnsi="Times New Roman" w:cs="Times New Roman"/>
          <w:b/>
          <w:sz w:val="20"/>
          <w:szCs w:val="20"/>
          <w:lang w:eastAsia="ru-RU"/>
        </w:rPr>
        <w:t>Исследуемый период:</w:t>
      </w:r>
      <w:r w:rsidRPr="007D7323">
        <w:rPr>
          <w:rFonts w:ascii="Times New Roman" w:eastAsia="Times New Roman" w:hAnsi="Times New Roman" w:cs="Times New Roman"/>
          <w:sz w:val="20"/>
          <w:szCs w:val="20"/>
          <w:lang w:eastAsia="ru-RU"/>
        </w:rPr>
        <w:t xml:space="preserve"> 2023 год, 1 квартал 2024 года.</w:t>
      </w:r>
    </w:p>
    <w:p w14:paraId="6463951A" w14:textId="77777777" w:rsidR="007D7323" w:rsidRPr="007D7323" w:rsidRDefault="007D7323" w:rsidP="007D7323">
      <w:pPr>
        <w:spacing w:after="0" w:line="240" w:lineRule="auto"/>
        <w:ind w:firstLine="709"/>
        <w:jc w:val="both"/>
        <w:rPr>
          <w:rFonts w:ascii="Times New Roman" w:eastAsia="Times New Roman" w:hAnsi="Times New Roman" w:cs="Times New Roman"/>
          <w:b/>
          <w:sz w:val="20"/>
          <w:szCs w:val="20"/>
          <w:lang w:eastAsia="ru-RU"/>
        </w:rPr>
      </w:pPr>
      <w:r w:rsidRPr="007D7323">
        <w:rPr>
          <w:rFonts w:ascii="Times New Roman" w:eastAsia="Times New Roman" w:hAnsi="Times New Roman" w:cs="Times New Roman"/>
          <w:b/>
          <w:sz w:val="20"/>
          <w:szCs w:val="20"/>
          <w:lang w:eastAsia="ru-RU"/>
        </w:rPr>
        <w:t xml:space="preserve">Объекты мероприятия: </w:t>
      </w:r>
      <w:r w:rsidRPr="007D7323">
        <w:rPr>
          <w:rFonts w:ascii="Times New Roman" w:eastAsia="Times New Roman" w:hAnsi="Times New Roman" w:cs="Times New Roman"/>
          <w:bCs/>
          <w:sz w:val="20"/>
          <w:szCs w:val="20"/>
          <w:lang w:eastAsia="ru-RU"/>
        </w:rPr>
        <w:t>Администрация</w:t>
      </w:r>
      <w:r w:rsidRPr="007D7323">
        <w:rPr>
          <w:rFonts w:ascii="Times New Roman" w:eastAsia="Times New Roman" w:hAnsi="Times New Roman" w:cs="Times New Roman"/>
          <w:b/>
          <w:sz w:val="20"/>
          <w:szCs w:val="20"/>
          <w:lang w:eastAsia="ru-RU"/>
        </w:rPr>
        <w:t xml:space="preserve"> </w:t>
      </w:r>
      <w:r w:rsidRPr="007D7323">
        <w:rPr>
          <w:rFonts w:ascii="Times New Roman" w:eastAsia="Times New Roman" w:hAnsi="Times New Roman" w:cs="Times New Roman"/>
          <w:bCs/>
          <w:sz w:val="20"/>
          <w:szCs w:val="20"/>
          <w:lang w:eastAsia="ru-RU"/>
        </w:rPr>
        <w:t xml:space="preserve">Колпашевского городского поселения, Администрация Инкинского сельского поселения, Администрация Новоселовского сельского поселения, Администрация Саровского сельского поселения, Администрация Новогоренского сельского поселения, Администрация Чажемтовского сельского поселения. </w:t>
      </w:r>
      <w:r w:rsidRPr="007D7323">
        <w:rPr>
          <w:rFonts w:ascii="Times New Roman" w:eastAsia="Times New Roman" w:hAnsi="Times New Roman" w:cs="Times New Roman"/>
          <w:b/>
          <w:sz w:val="20"/>
          <w:szCs w:val="20"/>
          <w:lang w:eastAsia="ru-RU"/>
        </w:rPr>
        <w:t xml:space="preserve"> </w:t>
      </w:r>
    </w:p>
    <w:p w14:paraId="5B5BF6E9" w14:textId="77777777" w:rsidR="007D7323" w:rsidRPr="007D7323" w:rsidRDefault="007D7323" w:rsidP="007D7323">
      <w:pPr>
        <w:spacing w:after="0" w:line="240" w:lineRule="auto"/>
        <w:ind w:firstLine="709"/>
        <w:jc w:val="both"/>
        <w:rPr>
          <w:rFonts w:ascii="Times New Roman" w:eastAsia="Times New Roman" w:hAnsi="Times New Roman" w:cs="Times New Roman"/>
          <w:b/>
          <w:sz w:val="20"/>
          <w:szCs w:val="20"/>
          <w:lang w:eastAsia="ru-RU"/>
        </w:rPr>
      </w:pPr>
      <w:r w:rsidRPr="007D7323">
        <w:rPr>
          <w:rFonts w:ascii="Times New Roman" w:eastAsia="Times New Roman" w:hAnsi="Times New Roman" w:cs="Times New Roman"/>
          <w:b/>
          <w:bCs/>
          <w:color w:val="000000" w:themeColor="text1"/>
          <w:sz w:val="20"/>
          <w:szCs w:val="20"/>
          <w:lang w:eastAsia="ru-RU"/>
        </w:rPr>
        <w:t>Источники информации:</w:t>
      </w:r>
      <w:r w:rsidRPr="007D7323">
        <w:rPr>
          <w:rFonts w:ascii="Times New Roman" w:eastAsia="Times New Roman" w:hAnsi="Times New Roman" w:cs="Times New Roman"/>
          <w:color w:val="000000" w:themeColor="text1"/>
          <w:sz w:val="20"/>
          <w:szCs w:val="20"/>
          <w:lang w:eastAsia="ru-RU"/>
        </w:rPr>
        <w:t xml:space="preserve"> материалы и информация органов местного самоуправления, нормативные правовые акты Российской Федерации, ведомственные приказы и распоряжения, нормативные правовые акты Томской области, нормативные правовые акты Колпашевского района.  </w:t>
      </w:r>
      <w:r w:rsidRPr="007D7323">
        <w:rPr>
          <w:rFonts w:ascii="Times New Roman" w:eastAsia="Times New Roman" w:hAnsi="Times New Roman" w:cs="Times New Roman"/>
          <w:b/>
          <w:sz w:val="20"/>
          <w:szCs w:val="20"/>
          <w:lang w:eastAsia="ru-RU"/>
        </w:rPr>
        <w:t xml:space="preserve"> </w:t>
      </w:r>
    </w:p>
    <w:p w14:paraId="721C3B22" w14:textId="77777777" w:rsidR="007D7323" w:rsidRPr="007D7323" w:rsidRDefault="007D7323" w:rsidP="007D7323">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7D7323">
        <w:rPr>
          <w:rFonts w:ascii="Times New Roman" w:eastAsia="Times New Roman" w:hAnsi="Times New Roman" w:cs="Times New Roman"/>
          <w:b/>
          <w:color w:val="000000" w:themeColor="text1"/>
          <w:sz w:val="20"/>
          <w:szCs w:val="20"/>
          <w:lang w:eastAsia="ru-RU"/>
        </w:rPr>
        <w:t xml:space="preserve">Цель экспертно-аналитического мероприятия: </w:t>
      </w:r>
      <w:r w:rsidRPr="007D7323">
        <w:rPr>
          <w:rFonts w:ascii="Times New Roman" w:eastAsia="Times New Roman" w:hAnsi="Times New Roman" w:cs="Times New Roman"/>
          <w:color w:val="000000" w:themeColor="text1"/>
          <w:sz w:val="20"/>
          <w:szCs w:val="20"/>
          <w:lang w:eastAsia="ru-RU"/>
        </w:rPr>
        <w:t xml:space="preserve">оценить потенциально возможное увеличение доходов консолидированного бюджета Томской области. </w:t>
      </w:r>
      <w:r w:rsidRPr="007D7323">
        <w:rPr>
          <w:rFonts w:ascii="Times New Roman" w:eastAsia="Times New Roman" w:hAnsi="Times New Roman" w:cs="Times New Roman"/>
          <w:b/>
          <w:sz w:val="20"/>
          <w:szCs w:val="20"/>
          <w:lang w:eastAsia="ru-RU"/>
        </w:rPr>
        <w:t xml:space="preserve"> </w:t>
      </w:r>
      <w:r w:rsidRPr="007D7323">
        <w:rPr>
          <w:rFonts w:ascii="Times New Roman" w:eastAsia="Times New Roman" w:hAnsi="Times New Roman" w:cs="Times New Roman"/>
          <w:sz w:val="20"/>
          <w:szCs w:val="20"/>
          <w:lang w:eastAsia="ru-RU"/>
        </w:rPr>
        <w:t xml:space="preserve"> </w:t>
      </w:r>
    </w:p>
    <w:p w14:paraId="4015762C" w14:textId="77777777" w:rsidR="007D7323" w:rsidRPr="007D7323" w:rsidRDefault="007D7323" w:rsidP="007D7323">
      <w:pPr>
        <w:spacing w:after="0" w:line="240" w:lineRule="auto"/>
        <w:ind w:firstLine="708"/>
        <w:contextualSpacing/>
        <w:jc w:val="both"/>
        <w:rPr>
          <w:rFonts w:ascii="Times New Roman" w:eastAsia="Times New Roman" w:hAnsi="Times New Roman" w:cs="Times New Roman"/>
          <w:color w:val="000000" w:themeColor="text1"/>
          <w:sz w:val="20"/>
          <w:szCs w:val="20"/>
          <w:lang w:eastAsia="ru-RU"/>
        </w:rPr>
      </w:pPr>
      <w:r w:rsidRPr="007D7323">
        <w:rPr>
          <w:rFonts w:ascii="Times New Roman" w:eastAsia="Times New Roman" w:hAnsi="Times New Roman" w:cs="Times New Roman"/>
          <w:b/>
          <w:sz w:val="20"/>
          <w:szCs w:val="20"/>
          <w:lang w:eastAsia="ru-RU"/>
        </w:rPr>
        <w:t>Срок проведения экспертно-аналитического мероприятия:</w:t>
      </w:r>
      <w:r w:rsidRPr="007D7323">
        <w:rPr>
          <w:rFonts w:ascii="Times New Roman" w:eastAsia="Times New Roman" w:hAnsi="Times New Roman" w:cs="Times New Roman"/>
          <w:sz w:val="20"/>
          <w:szCs w:val="20"/>
          <w:lang w:eastAsia="ru-RU"/>
        </w:rPr>
        <w:t xml:space="preserve"> </w:t>
      </w:r>
      <w:r w:rsidRPr="007D7323">
        <w:rPr>
          <w:rFonts w:ascii="Times New Roman" w:eastAsia="Times New Roman" w:hAnsi="Times New Roman" w:cs="Times New Roman"/>
          <w:color w:val="000000" w:themeColor="text1"/>
          <w:sz w:val="20"/>
          <w:szCs w:val="20"/>
          <w:lang w:eastAsia="ru-RU"/>
        </w:rPr>
        <w:t>с 15.01.2024г. по</w:t>
      </w:r>
      <w:r w:rsidRPr="007D7323">
        <w:rPr>
          <w:rFonts w:ascii="Times New Roman" w:eastAsia="Times New Roman" w:hAnsi="Times New Roman" w:cs="Times New Roman"/>
          <w:color w:val="FF0000"/>
          <w:sz w:val="20"/>
          <w:szCs w:val="20"/>
          <w:lang w:eastAsia="ru-RU"/>
        </w:rPr>
        <w:t xml:space="preserve"> </w:t>
      </w:r>
      <w:r w:rsidRPr="007D7323">
        <w:rPr>
          <w:rFonts w:ascii="Times New Roman" w:eastAsia="Times New Roman" w:hAnsi="Times New Roman" w:cs="Times New Roman"/>
          <w:color w:val="000000" w:themeColor="text1"/>
          <w:sz w:val="20"/>
          <w:szCs w:val="20"/>
          <w:lang w:eastAsia="ru-RU"/>
        </w:rPr>
        <w:t>29.05.2024г.</w:t>
      </w:r>
    </w:p>
    <w:p w14:paraId="75E36C83" w14:textId="77777777" w:rsidR="007D7323" w:rsidRPr="007D7323" w:rsidRDefault="007D7323" w:rsidP="007D7323">
      <w:pPr>
        <w:shd w:val="clear" w:color="auto" w:fill="FFFFFF"/>
        <w:tabs>
          <w:tab w:val="left" w:pos="709"/>
        </w:tabs>
        <w:spacing w:after="0" w:line="240" w:lineRule="auto"/>
        <w:jc w:val="both"/>
        <w:rPr>
          <w:color w:val="000000" w:themeColor="text1"/>
          <w:spacing w:val="1"/>
          <w:sz w:val="20"/>
          <w:szCs w:val="20"/>
        </w:rPr>
      </w:pPr>
      <w:r w:rsidRPr="007D7323">
        <w:rPr>
          <w:rFonts w:ascii="Times New Roman" w:hAnsi="Times New Roman" w:cs="Times New Roman"/>
          <w:b/>
          <w:color w:val="000000" w:themeColor="text1"/>
          <w:spacing w:val="1"/>
          <w:sz w:val="24"/>
          <w:szCs w:val="24"/>
        </w:rPr>
        <w:t xml:space="preserve">          </w:t>
      </w:r>
      <w:r w:rsidRPr="007D7323">
        <w:rPr>
          <w:rFonts w:ascii="Times New Roman" w:hAnsi="Times New Roman" w:cs="Times New Roman"/>
          <w:b/>
          <w:bCs/>
          <w:color w:val="000000" w:themeColor="text1"/>
          <w:spacing w:val="1"/>
          <w:sz w:val="20"/>
          <w:szCs w:val="20"/>
        </w:rPr>
        <w:t>Вопросы экспертно-аналитического мероприятия:</w:t>
      </w:r>
    </w:p>
    <w:p w14:paraId="30C6D135" w14:textId="77777777" w:rsidR="007D7323" w:rsidRPr="007D7323" w:rsidRDefault="007D7323" w:rsidP="007D7323">
      <w:pPr>
        <w:spacing w:after="0" w:line="240" w:lineRule="auto"/>
        <w:contextualSpacing/>
        <w:jc w:val="both"/>
        <w:rPr>
          <w:rFonts w:ascii="Times New Roman" w:eastAsia="Times New Roman" w:hAnsi="Times New Roman" w:cs="Times New Roman"/>
          <w:color w:val="000000" w:themeColor="text1"/>
          <w:sz w:val="20"/>
          <w:szCs w:val="20"/>
          <w:lang w:eastAsia="ru-RU"/>
        </w:rPr>
      </w:pPr>
      <w:r w:rsidRPr="007D7323">
        <w:rPr>
          <w:rFonts w:ascii="Times New Roman" w:eastAsia="Times New Roman" w:hAnsi="Times New Roman" w:cs="Times New Roman"/>
          <w:b/>
          <w:color w:val="000000" w:themeColor="text1"/>
          <w:sz w:val="20"/>
          <w:szCs w:val="20"/>
          <w:lang w:eastAsia="ru-RU"/>
        </w:rPr>
        <w:t xml:space="preserve">         </w:t>
      </w:r>
      <w:r w:rsidRPr="007D7323">
        <w:rPr>
          <w:rFonts w:ascii="Times New Roman" w:eastAsia="Times New Roman" w:hAnsi="Times New Roman" w:cs="Times New Roman"/>
          <w:bCs/>
          <w:color w:val="000000" w:themeColor="text1"/>
          <w:sz w:val="20"/>
          <w:szCs w:val="20"/>
          <w:lang w:eastAsia="ru-RU"/>
        </w:rPr>
        <w:t>1.</w:t>
      </w:r>
      <w:r w:rsidRPr="007D7323">
        <w:rPr>
          <w:rFonts w:ascii="Times New Roman" w:eastAsia="Times New Roman" w:hAnsi="Times New Roman" w:cs="Times New Roman"/>
          <w:color w:val="000000" w:themeColor="text1"/>
          <w:sz w:val="20"/>
          <w:szCs w:val="20"/>
          <w:lang w:eastAsia="ru-RU"/>
        </w:rPr>
        <w:t xml:space="preserve"> Об установлении органами местного самоуправления пониженных ставок по налогу на имущество физических лиц.</w:t>
      </w:r>
    </w:p>
    <w:p w14:paraId="56549C38" w14:textId="77777777" w:rsidR="007D7323" w:rsidRPr="007D7323" w:rsidRDefault="007D7323" w:rsidP="007D7323">
      <w:pPr>
        <w:spacing w:after="0" w:line="240" w:lineRule="auto"/>
        <w:contextualSpacing/>
        <w:jc w:val="both"/>
        <w:rPr>
          <w:rFonts w:ascii="Times New Roman" w:eastAsia="Times New Roman" w:hAnsi="Times New Roman" w:cs="Times New Roman"/>
          <w:color w:val="000000" w:themeColor="text1"/>
          <w:sz w:val="20"/>
          <w:szCs w:val="20"/>
          <w:lang w:eastAsia="ru-RU"/>
        </w:rPr>
      </w:pPr>
      <w:r w:rsidRPr="007D7323">
        <w:rPr>
          <w:rFonts w:ascii="Times New Roman" w:eastAsia="Times New Roman" w:hAnsi="Times New Roman" w:cs="Times New Roman"/>
          <w:color w:val="000000" w:themeColor="text1"/>
          <w:sz w:val="20"/>
          <w:szCs w:val="20"/>
          <w:lang w:eastAsia="ru-RU"/>
        </w:rPr>
        <w:t xml:space="preserve">         2. О соблюдении плана-графика проведения работ по выявлению правообладателей ранее учтенных объектов недвижимости.</w:t>
      </w:r>
    </w:p>
    <w:p w14:paraId="06F9F281" w14:textId="78225229" w:rsidR="007D7323" w:rsidRPr="007D7323" w:rsidRDefault="007D7323" w:rsidP="007D7323">
      <w:pPr>
        <w:spacing w:after="0" w:line="240" w:lineRule="auto"/>
        <w:ind w:left="675"/>
        <w:contextualSpacing/>
        <w:jc w:val="both"/>
        <w:rPr>
          <w:rFonts w:ascii="Times New Roman" w:eastAsia="Times New Roman" w:hAnsi="Times New Roman" w:cs="Times New Roman"/>
          <w:color w:val="000000" w:themeColor="text1"/>
          <w:sz w:val="20"/>
          <w:szCs w:val="20"/>
          <w:lang w:eastAsia="ru-RU"/>
        </w:rPr>
      </w:pPr>
      <w:r w:rsidRPr="007D7323">
        <w:rPr>
          <w:rFonts w:ascii="Times New Roman" w:eastAsia="Times New Roman" w:hAnsi="Times New Roman" w:cs="Times New Roman"/>
          <w:color w:val="000000" w:themeColor="text1"/>
          <w:sz w:val="20"/>
          <w:szCs w:val="20"/>
          <w:lang w:eastAsia="ru-RU"/>
        </w:rPr>
        <w:t>Результаты (выводы) экспертно-аналитического мероприятия.</w:t>
      </w:r>
      <w:r>
        <w:rPr>
          <w:rFonts w:ascii="Times New Roman" w:eastAsia="Times New Roman" w:hAnsi="Times New Roman" w:cs="Times New Roman"/>
          <w:color w:val="000000" w:themeColor="text1"/>
          <w:sz w:val="20"/>
          <w:szCs w:val="20"/>
          <w:lang w:eastAsia="ru-RU"/>
        </w:rPr>
        <w:t xml:space="preserve"> </w:t>
      </w:r>
      <w:r w:rsidRPr="007D7323">
        <w:rPr>
          <w:rFonts w:ascii="Times New Roman" w:eastAsia="Times New Roman" w:hAnsi="Times New Roman" w:cs="Times New Roman"/>
          <w:color w:val="000000" w:themeColor="text1"/>
          <w:sz w:val="20"/>
          <w:szCs w:val="20"/>
          <w:lang w:eastAsia="ru-RU"/>
        </w:rPr>
        <w:t>Предложения и рекомендации по результатам мероприятия.</w:t>
      </w:r>
    </w:p>
    <w:p w14:paraId="07F3AEB2" w14:textId="77777777" w:rsidR="00C55F8B" w:rsidRPr="00C55F8B" w:rsidRDefault="00C55F8B" w:rsidP="00C55F8B">
      <w:pPr>
        <w:spacing w:after="0" w:line="240" w:lineRule="auto"/>
        <w:ind w:firstLine="708"/>
        <w:jc w:val="both"/>
        <w:rPr>
          <w:rFonts w:ascii="Times New Roman" w:hAnsi="Times New Roman" w:cs="Times New Roman"/>
          <w:iCs/>
          <w:color w:val="000000" w:themeColor="text1"/>
          <w:sz w:val="16"/>
          <w:szCs w:val="16"/>
        </w:rPr>
      </w:pPr>
    </w:p>
    <w:p w14:paraId="79555840" w14:textId="77777777" w:rsidR="007D7323" w:rsidRPr="007D7323" w:rsidRDefault="007D7323" w:rsidP="007D7323">
      <w:pPr>
        <w:spacing w:after="0" w:line="240" w:lineRule="auto"/>
        <w:ind w:firstLine="708"/>
        <w:contextualSpacing/>
        <w:jc w:val="both"/>
        <w:rPr>
          <w:rFonts w:ascii="Times New Roman" w:eastAsia="Times New Roman" w:hAnsi="Times New Roman" w:cs="Times New Roman"/>
          <w:b/>
          <w:bCs/>
          <w:color w:val="000000" w:themeColor="text1"/>
          <w:sz w:val="28"/>
          <w:szCs w:val="28"/>
          <w:lang w:eastAsia="ru-RU"/>
        </w:rPr>
      </w:pPr>
      <w:r w:rsidRPr="007D7323">
        <w:rPr>
          <w:rFonts w:ascii="Times New Roman" w:eastAsia="Times New Roman" w:hAnsi="Times New Roman" w:cs="Times New Roman"/>
          <w:b/>
          <w:bCs/>
          <w:color w:val="000000" w:themeColor="text1"/>
          <w:sz w:val="28"/>
          <w:szCs w:val="28"/>
          <w:lang w:eastAsia="ru-RU"/>
        </w:rPr>
        <w:t>Основные выводы по результатам экспертно-аналитического мероприятия:</w:t>
      </w:r>
    </w:p>
    <w:p w14:paraId="5A279991" w14:textId="7858B061" w:rsidR="007D7323" w:rsidRPr="007D7323" w:rsidRDefault="007D7323" w:rsidP="007D7323">
      <w:pPr>
        <w:shd w:val="clear" w:color="auto" w:fill="FFFFFF"/>
        <w:spacing w:after="0" w:line="240" w:lineRule="auto"/>
        <w:ind w:firstLine="708"/>
        <w:contextualSpacing/>
        <w:jc w:val="both"/>
        <w:rPr>
          <w:rFonts w:ascii="Times New Roman" w:eastAsia="Times New Roman" w:hAnsi="Times New Roman" w:cs="Times New Roman"/>
          <w:b/>
          <w:bCs/>
          <w:i/>
          <w:iCs/>
          <w:color w:val="1A1A1A"/>
          <w:sz w:val="20"/>
          <w:szCs w:val="20"/>
          <w:u w:val="single"/>
          <w:lang w:eastAsia="ru-RU"/>
        </w:rPr>
      </w:pPr>
      <w:r w:rsidRPr="007D7323">
        <w:rPr>
          <w:rFonts w:ascii="Times New Roman" w:eastAsia="Times New Roman" w:hAnsi="Times New Roman" w:cs="Times New Roman"/>
          <w:b/>
          <w:bCs/>
          <w:i/>
          <w:iCs/>
          <w:color w:val="1A1A1A"/>
          <w:sz w:val="20"/>
          <w:szCs w:val="20"/>
          <w:u w:val="single"/>
          <w:lang w:eastAsia="ru-RU"/>
        </w:rPr>
        <w:t>1. Об установлении органами местного самоуправления пониженных ставок по налогу на имущество физических лиц.</w:t>
      </w:r>
    </w:p>
    <w:p w14:paraId="3C3B3581" w14:textId="77777777" w:rsidR="007D7323" w:rsidRPr="007D7323" w:rsidRDefault="007D7323" w:rsidP="007D7323">
      <w:pPr>
        <w:shd w:val="clear" w:color="auto" w:fill="FFFFFF"/>
        <w:spacing w:after="0" w:line="240" w:lineRule="auto"/>
        <w:ind w:firstLine="708"/>
        <w:jc w:val="both"/>
        <w:rPr>
          <w:rFonts w:ascii="Times New Roman" w:eastAsia="Times New Roman" w:hAnsi="Times New Roman" w:cs="Times New Roman"/>
          <w:color w:val="1A1A1A"/>
          <w:sz w:val="20"/>
          <w:szCs w:val="20"/>
          <w:lang w:eastAsia="ru-RU"/>
        </w:rPr>
      </w:pPr>
      <w:r w:rsidRPr="007D7323">
        <w:rPr>
          <w:rFonts w:ascii="Times New Roman" w:eastAsia="Times New Roman" w:hAnsi="Times New Roman" w:cs="Times New Roman"/>
          <w:color w:val="1A1A1A"/>
          <w:sz w:val="20"/>
          <w:szCs w:val="20"/>
          <w:lang w:eastAsia="ru-RU"/>
        </w:rPr>
        <w:t xml:space="preserve">В соответствии с подпунктом 2 пункта 1 статьи 14 Федерального закона от 06.10.2003 № 131-ФЗ «Об общих принципах организации местного самоуправления в Российской Федерации» к вопросам местного значения сельских (городских) поселений относятся, в том числе, установление, изменение и отмена местных налогов и сборов поселения. </w:t>
      </w:r>
    </w:p>
    <w:p w14:paraId="468069EF" w14:textId="77777777" w:rsidR="007D7323" w:rsidRPr="007D7323" w:rsidRDefault="007D7323" w:rsidP="007D7323">
      <w:pPr>
        <w:tabs>
          <w:tab w:val="left" w:pos="851"/>
        </w:tabs>
        <w:spacing w:after="0" w:line="240" w:lineRule="auto"/>
        <w:ind w:firstLine="567"/>
        <w:jc w:val="both"/>
        <w:rPr>
          <w:rFonts w:ascii="Times New Roman" w:eastAsia="Times New Roman" w:hAnsi="Times New Roman" w:cs="Times New Roman"/>
          <w:sz w:val="20"/>
          <w:szCs w:val="20"/>
          <w:lang w:eastAsia="ru-RU"/>
        </w:rPr>
      </w:pPr>
      <w:r w:rsidRPr="007D7323">
        <w:rPr>
          <w:rFonts w:ascii="Times New Roman" w:eastAsia="Times New Roman" w:hAnsi="Times New Roman" w:cs="Times New Roman"/>
          <w:sz w:val="20"/>
          <w:szCs w:val="20"/>
          <w:lang w:eastAsia="ru-RU"/>
        </w:rPr>
        <w:t>Налог на имущество физических лиц (далее – НИФЛ) регламентируется главой 32 Налогового кодекса Российской Федерации (далее – НК РФ).</w:t>
      </w:r>
    </w:p>
    <w:p w14:paraId="476CC805" w14:textId="77777777" w:rsidR="007D7323" w:rsidRPr="007D7323" w:rsidRDefault="007D7323" w:rsidP="007D7323">
      <w:pPr>
        <w:tabs>
          <w:tab w:val="left" w:pos="851"/>
        </w:tabs>
        <w:spacing w:after="0" w:line="240" w:lineRule="auto"/>
        <w:ind w:firstLine="567"/>
        <w:jc w:val="both"/>
        <w:rPr>
          <w:rFonts w:ascii="Times New Roman" w:eastAsia="Times New Roman" w:hAnsi="Times New Roman" w:cs="Times New Roman"/>
          <w:sz w:val="20"/>
          <w:szCs w:val="20"/>
          <w:lang w:eastAsia="ru-RU"/>
        </w:rPr>
      </w:pPr>
      <w:r w:rsidRPr="007D7323">
        <w:rPr>
          <w:rFonts w:ascii="Times New Roman" w:eastAsia="Times New Roman" w:hAnsi="Times New Roman" w:cs="Times New Roman"/>
          <w:sz w:val="20"/>
          <w:szCs w:val="20"/>
          <w:lang w:eastAsia="ru-RU"/>
        </w:rPr>
        <w:t>Решениями представительных органов на территориях всех поселений Колпашевского района определены ставки налога на имущество физических лиц.</w:t>
      </w:r>
    </w:p>
    <w:p w14:paraId="33424B9F" w14:textId="77777777" w:rsidR="007D7323" w:rsidRPr="007D7323" w:rsidRDefault="007D7323" w:rsidP="007D7323">
      <w:pPr>
        <w:tabs>
          <w:tab w:val="left" w:pos="851"/>
        </w:tabs>
        <w:spacing w:after="0" w:line="240" w:lineRule="auto"/>
        <w:ind w:firstLine="567"/>
        <w:jc w:val="both"/>
        <w:rPr>
          <w:rFonts w:ascii="Times New Roman" w:eastAsia="Times New Roman" w:hAnsi="Times New Roman" w:cs="Times New Roman"/>
          <w:sz w:val="20"/>
          <w:szCs w:val="20"/>
          <w:lang w:eastAsia="ru-RU"/>
        </w:rPr>
      </w:pPr>
      <w:r w:rsidRPr="007D7323">
        <w:rPr>
          <w:rFonts w:ascii="Times New Roman" w:eastAsia="Times New Roman" w:hAnsi="Times New Roman" w:cs="Times New Roman"/>
          <w:sz w:val="20"/>
          <w:szCs w:val="20"/>
          <w:lang w:eastAsia="ru-RU"/>
        </w:rPr>
        <w:t xml:space="preserve">Ниже в таблице приведены ставки по налогу на имущество физических лиц, установленные решениями представительных органов поселений. </w:t>
      </w:r>
    </w:p>
    <w:tbl>
      <w:tblPr>
        <w:tblW w:w="9579" w:type="dxa"/>
        <w:tblInd w:w="113" w:type="dxa"/>
        <w:tblLayout w:type="fixed"/>
        <w:tblLook w:val="04A0" w:firstRow="1" w:lastRow="0" w:firstColumn="1" w:lastColumn="0" w:noHBand="0" w:noVBand="1"/>
      </w:tblPr>
      <w:tblGrid>
        <w:gridCol w:w="1555"/>
        <w:gridCol w:w="850"/>
        <w:gridCol w:w="954"/>
        <w:gridCol w:w="844"/>
        <w:gridCol w:w="895"/>
        <w:gridCol w:w="1499"/>
        <w:gridCol w:w="1198"/>
        <w:gridCol w:w="992"/>
        <w:gridCol w:w="792"/>
      </w:tblGrid>
      <w:tr w:rsidR="007D7323" w:rsidRPr="007D7323" w14:paraId="5F3AE017" w14:textId="77777777" w:rsidTr="00AB3B5C">
        <w:trPr>
          <w:trHeight w:val="450"/>
        </w:trPr>
        <w:tc>
          <w:tcPr>
            <w:tcW w:w="15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5BEA82" w14:textId="77777777" w:rsidR="007D7323" w:rsidRPr="007D7323" w:rsidRDefault="007D7323" w:rsidP="007D7323">
            <w:pPr>
              <w:spacing w:after="0" w:line="240" w:lineRule="auto"/>
              <w:jc w:val="center"/>
              <w:rPr>
                <w:rFonts w:ascii="Times New Roman" w:eastAsia="Times New Roman" w:hAnsi="Times New Roman" w:cs="Times New Roman"/>
                <w:color w:val="000000"/>
                <w:sz w:val="20"/>
                <w:szCs w:val="20"/>
                <w:lang w:eastAsia="ru-RU"/>
              </w:rPr>
            </w:pPr>
            <w:r w:rsidRPr="007D7323">
              <w:rPr>
                <w:rFonts w:ascii="Times New Roman" w:eastAsia="Times New Roman" w:hAnsi="Times New Roman" w:cs="Times New Roman"/>
                <w:color w:val="000000"/>
                <w:sz w:val="20"/>
                <w:szCs w:val="20"/>
                <w:lang w:eastAsia="ru-RU"/>
              </w:rPr>
              <w:t>Наименование решения</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40253E" w14:textId="77777777" w:rsidR="007D7323" w:rsidRPr="007D7323" w:rsidRDefault="007D7323" w:rsidP="007D7323">
            <w:pPr>
              <w:spacing w:after="0" w:line="240" w:lineRule="auto"/>
              <w:jc w:val="center"/>
              <w:rPr>
                <w:rFonts w:ascii="Times New Roman" w:eastAsia="Times New Roman" w:hAnsi="Times New Roman" w:cs="Times New Roman"/>
                <w:color w:val="000000"/>
                <w:sz w:val="20"/>
                <w:szCs w:val="20"/>
                <w:lang w:eastAsia="ru-RU"/>
              </w:rPr>
            </w:pPr>
            <w:r w:rsidRPr="007D7323">
              <w:rPr>
                <w:rFonts w:ascii="Times New Roman" w:eastAsia="Times New Roman" w:hAnsi="Times New Roman" w:cs="Times New Roman"/>
                <w:color w:val="000000"/>
                <w:sz w:val="20"/>
                <w:szCs w:val="20"/>
                <w:lang w:eastAsia="ru-RU"/>
              </w:rPr>
              <w:t>Номер реше-ния</w:t>
            </w:r>
          </w:p>
        </w:tc>
        <w:tc>
          <w:tcPr>
            <w:tcW w:w="9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E16ED9" w14:textId="77777777" w:rsidR="007D7323" w:rsidRPr="007D7323" w:rsidRDefault="007D7323" w:rsidP="007D7323">
            <w:pPr>
              <w:spacing w:after="0" w:line="240" w:lineRule="auto"/>
              <w:jc w:val="center"/>
              <w:rPr>
                <w:rFonts w:ascii="Times New Roman" w:eastAsia="Times New Roman" w:hAnsi="Times New Roman" w:cs="Times New Roman"/>
                <w:color w:val="000000"/>
                <w:sz w:val="20"/>
                <w:szCs w:val="20"/>
                <w:lang w:eastAsia="ru-RU"/>
              </w:rPr>
            </w:pPr>
            <w:r w:rsidRPr="007D7323">
              <w:rPr>
                <w:rFonts w:ascii="Times New Roman" w:eastAsia="Times New Roman" w:hAnsi="Times New Roman" w:cs="Times New Roman"/>
                <w:color w:val="000000"/>
                <w:sz w:val="20"/>
                <w:szCs w:val="20"/>
                <w:lang w:eastAsia="ru-RU"/>
              </w:rPr>
              <w:t xml:space="preserve">Дата решения </w:t>
            </w:r>
          </w:p>
        </w:tc>
        <w:tc>
          <w:tcPr>
            <w:tcW w:w="6220" w:type="dxa"/>
            <w:gridSpan w:val="6"/>
            <w:tcBorders>
              <w:top w:val="single" w:sz="4" w:space="0" w:color="auto"/>
              <w:left w:val="nil"/>
              <w:bottom w:val="single" w:sz="4" w:space="0" w:color="auto"/>
              <w:right w:val="single" w:sz="4" w:space="0" w:color="auto"/>
            </w:tcBorders>
            <w:shd w:val="clear" w:color="auto" w:fill="auto"/>
            <w:vAlign w:val="center"/>
            <w:hideMark/>
          </w:tcPr>
          <w:p w14:paraId="5C6664EE" w14:textId="77777777" w:rsidR="007D7323" w:rsidRPr="007D7323" w:rsidRDefault="007D7323" w:rsidP="007D7323">
            <w:pPr>
              <w:spacing w:after="0" w:line="240" w:lineRule="auto"/>
              <w:jc w:val="center"/>
              <w:rPr>
                <w:rFonts w:ascii="Times New Roman" w:eastAsia="Times New Roman" w:hAnsi="Times New Roman" w:cs="Times New Roman"/>
                <w:color w:val="000000"/>
                <w:sz w:val="20"/>
                <w:szCs w:val="20"/>
                <w:lang w:eastAsia="ru-RU"/>
              </w:rPr>
            </w:pPr>
            <w:r w:rsidRPr="007D7323">
              <w:rPr>
                <w:rFonts w:ascii="Times New Roman" w:eastAsia="Times New Roman" w:hAnsi="Times New Roman" w:cs="Times New Roman"/>
                <w:color w:val="000000"/>
                <w:sz w:val="20"/>
                <w:szCs w:val="20"/>
                <w:lang w:eastAsia="ru-RU"/>
              </w:rPr>
              <w:t>Размер пониженных ставок/ставок с регрессивной шкалой</w:t>
            </w:r>
          </w:p>
        </w:tc>
      </w:tr>
      <w:tr w:rsidR="007D7323" w:rsidRPr="007D7323" w14:paraId="77BAEEFA" w14:textId="77777777" w:rsidTr="00AB3B5C">
        <w:trPr>
          <w:trHeight w:val="2220"/>
        </w:trPr>
        <w:tc>
          <w:tcPr>
            <w:tcW w:w="1555" w:type="dxa"/>
            <w:vMerge/>
            <w:tcBorders>
              <w:top w:val="single" w:sz="4" w:space="0" w:color="000000"/>
              <w:left w:val="single" w:sz="4" w:space="0" w:color="auto"/>
              <w:bottom w:val="single" w:sz="4" w:space="0" w:color="000000"/>
              <w:right w:val="single" w:sz="4" w:space="0" w:color="auto"/>
            </w:tcBorders>
            <w:vAlign w:val="center"/>
            <w:hideMark/>
          </w:tcPr>
          <w:p w14:paraId="70B3C631" w14:textId="77777777" w:rsidR="007D7323" w:rsidRPr="007D7323" w:rsidRDefault="007D7323" w:rsidP="007D7323">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000000"/>
              <w:left w:val="single" w:sz="4" w:space="0" w:color="auto"/>
              <w:bottom w:val="single" w:sz="4" w:space="0" w:color="000000"/>
              <w:right w:val="single" w:sz="4" w:space="0" w:color="auto"/>
            </w:tcBorders>
            <w:vAlign w:val="center"/>
            <w:hideMark/>
          </w:tcPr>
          <w:p w14:paraId="3BC73EF6" w14:textId="77777777" w:rsidR="007D7323" w:rsidRPr="007D7323" w:rsidRDefault="007D7323" w:rsidP="007D7323">
            <w:pPr>
              <w:spacing w:after="0" w:line="240" w:lineRule="auto"/>
              <w:rPr>
                <w:rFonts w:ascii="Times New Roman" w:eastAsia="Times New Roman" w:hAnsi="Times New Roman" w:cs="Times New Roman"/>
                <w:color w:val="000000"/>
                <w:sz w:val="20"/>
                <w:szCs w:val="20"/>
                <w:lang w:eastAsia="ru-RU"/>
              </w:rPr>
            </w:pPr>
          </w:p>
        </w:tc>
        <w:tc>
          <w:tcPr>
            <w:tcW w:w="954" w:type="dxa"/>
            <w:vMerge/>
            <w:tcBorders>
              <w:top w:val="single" w:sz="4" w:space="0" w:color="000000"/>
              <w:left w:val="single" w:sz="4" w:space="0" w:color="auto"/>
              <w:bottom w:val="single" w:sz="4" w:space="0" w:color="000000"/>
              <w:right w:val="single" w:sz="4" w:space="0" w:color="auto"/>
            </w:tcBorders>
            <w:vAlign w:val="center"/>
            <w:hideMark/>
          </w:tcPr>
          <w:p w14:paraId="65C73244" w14:textId="77777777" w:rsidR="007D7323" w:rsidRPr="007D7323" w:rsidRDefault="007D7323" w:rsidP="007D7323">
            <w:pPr>
              <w:spacing w:after="0" w:line="240" w:lineRule="auto"/>
              <w:rPr>
                <w:rFonts w:ascii="Times New Roman" w:eastAsia="Times New Roman" w:hAnsi="Times New Roman" w:cs="Times New Roman"/>
                <w:color w:val="000000"/>
                <w:sz w:val="20"/>
                <w:szCs w:val="20"/>
                <w:lang w:eastAsia="ru-RU"/>
              </w:rPr>
            </w:pPr>
          </w:p>
        </w:tc>
        <w:tc>
          <w:tcPr>
            <w:tcW w:w="844" w:type="dxa"/>
            <w:tcBorders>
              <w:top w:val="nil"/>
              <w:left w:val="nil"/>
              <w:bottom w:val="nil"/>
              <w:right w:val="single" w:sz="4" w:space="0" w:color="auto"/>
            </w:tcBorders>
            <w:shd w:val="clear" w:color="auto" w:fill="auto"/>
            <w:vAlign w:val="center"/>
            <w:hideMark/>
          </w:tcPr>
          <w:p w14:paraId="25E03ECF" w14:textId="77777777" w:rsidR="007D7323" w:rsidRPr="007D7323" w:rsidRDefault="007D7323" w:rsidP="007D7323">
            <w:pPr>
              <w:spacing w:after="0" w:line="240" w:lineRule="auto"/>
              <w:jc w:val="center"/>
              <w:rPr>
                <w:rFonts w:ascii="Times New Roman" w:eastAsia="Times New Roman" w:hAnsi="Times New Roman" w:cs="Times New Roman"/>
                <w:color w:val="000000"/>
                <w:sz w:val="20"/>
                <w:szCs w:val="20"/>
                <w:lang w:eastAsia="ru-RU"/>
              </w:rPr>
            </w:pPr>
            <w:r w:rsidRPr="007D7323">
              <w:rPr>
                <w:rFonts w:ascii="Times New Roman" w:eastAsia="Times New Roman" w:hAnsi="Times New Roman" w:cs="Times New Roman"/>
                <w:color w:val="000000"/>
                <w:sz w:val="20"/>
                <w:szCs w:val="20"/>
                <w:lang w:eastAsia="ru-RU"/>
              </w:rPr>
              <w:t>жилой дом /часть жилого дома</w:t>
            </w:r>
          </w:p>
        </w:tc>
        <w:tc>
          <w:tcPr>
            <w:tcW w:w="895" w:type="dxa"/>
            <w:tcBorders>
              <w:top w:val="nil"/>
              <w:left w:val="nil"/>
              <w:bottom w:val="nil"/>
              <w:right w:val="single" w:sz="4" w:space="0" w:color="auto"/>
            </w:tcBorders>
            <w:shd w:val="clear" w:color="auto" w:fill="auto"/>
            <w:vAlign w:val="center"/>
            <w:hideMark/>
          </w:tcPr>
          <w:p w14:paraId="26D65874" w14:textId="77777777" w:rsidR="007D7323" w:rsidRPr="007D7323" w:rsidRDefault="007D7323" w:rsidP="007D7323">
            <w:pPr>
              <w:spacing w:after="0" w:line="240" w:lineRule="auto"/>
              <w:jc w:val="center"/>
              <w:rPr>
                <w:rFonts w:ascii="Times New Roman" w:eastAsia="Times New Roman" w:hAnsi="Times New Roman" w:cs="Times New Roman"/>
                <w:color w:val="000000"/>
                <w:sz w:val="20"/>
                <w:szCs w:val="20"/>
                <w:lang w:eastAsia="ru-RU"/>
              </w:rPr>
            </w:pPr>
            <w:r w:rsidRPr="007D7323">
              <w:rPr>
                <w:rFonts w:ascii="Times New Roman" w:eastAsia="Times New Roman" w:hAnsi="Times New Roman" w:cs="Times New Roman"/>
                <w:color w:val="000000"/>
                <w:sz w:val="20"/>
                <w:szCs w:val="20"/>
                <w:lang w:eastAsia="ru-RU"/>
              </w:rPr>
              <w:t>квартира/часть квартиры, комната</w:t>
            </w:r>
          </w:p>
        </w:tc>
        <w:tc>
          <w:tcPr>
            <w:tcW w:w="1499" w:type="dxa"/>
            <w:tcBorders>
              <w:top w:val="nil"/>
              <w:left w:val="nil"/>
              <w:bottom w:val="single" w:sz="4" w:space="0" w:color="auto"/>
              <w:right w:val="single" w:sz="4" w:space="0" w:color="auto"/>
            </w:tcBorders>
            <w:shd w:val="clear" w:color="auto" w:fill="auto"/>
            <w:vAlign w:val="center"/>
            <w:hideMark/>
          </w:tcPr>
          <w:p w14:paraId="080C1809" w14:textId="77777777" w:rsidR="007D7323" w:rsidRPr="007D7323" w:rsidRDefault="007D7323" w:rsidP="007D7323">
            <w:pPr>
              <w:spacing w:after="0" w:line="240" w:lineRule="auto"/>
              <w:jc w:val="center"/>
              <w:rPr>
                <w:rFonts w:ascii="Times New Roman" w:eastAsia="Times New Roman" w:hAnsi="Times New Roman" w:cs="Times New Roman"/>
                <w:color w:val="000000"/>
                <w:sz w:val="20"/>
                <w:szCs w:val="20"/>
                <w:lang w:eastAsia="ru-RU"/>
              </w:rPr>
            </w:pPr>
            <w:r w:rsidRPr="007D7323">
              <w:rPr>
                <w:rFonts w:ascii="Times New Roman" w:eastAsia="Times New Roman" w:hAnsi="Times New Roman" w:cs="Times New Roman"/>
                <w:color w:val="000000"/>
                <w:sz w:val="20"/>
                <w:szCs w:val="20"/>
                <w:lang w:eastAsia="ru-RU"/>
              </w:rPr>
              <w:t>Объекты налогообложения, включенные в перечень, определяемый в соответствии с пунктом 7 статьи 378.2 НК РФ</w:t>
            </w:r>
          </w:p>
        </w:tc>
        <w:tc>
          <w:tcPr>
            <w:tcW w:w="1198" w:type="dxa"/>
            <w:tcBorders>
              <w:top w:val="nil"/>
              <w:left w:val="nil"/>
              <w:bottom w:val="nil"/>
              <w:right w:val="single" w:sz="4" w:space="0" w:color="auto"/>
            </w:tcBorders>
            <w:shd w:val="clear" w:color="auto" w:fill="auto"/>
            <w:vAlign w:val="center"/>
            <w:hideMark/>
          </w:tcPr>
          <w:p w14:paraId="5302C618" w14:textId="77777777" w:rsidR="007D7323" w:rsidRPr="007D7323" w:rsidRDefault="007D7323" w:rsidP="007D7323">
            <w:pPr>
              <w:spacing w:after="0" w:line="240" w:lineRule="auto"/>
              <w:jc w:val="center"/>
              <w:rPr>
                <w:rFonts w:ascii="Times New Roman" w:eastAsia="Times New Roman" w:hAnsi="Times New Roman" w:cs="Times New Roman"/>
                <w:color w:val="000000"/>
                <w:sz w:val="20"/>
                <w:szCs w:val="20"/>
                <w:lang w:eastAsia="ru-RU"/>
              </w:rPr>
            </w:pPr>
            <w:r w:rsidRPr="007D7323">
              <w:rPr>
                <w:rFonts w:ascii="Times New Roman" w:eastAsia="Times New Roman" w:hAnsi="Times New Roman" w:cs="Times New Roman"/>
                <w:color w:val="000000"/>
                <w:sz w:val="20"/>
                <w:szCs w:val="20"/>
                <w:lang w:eastAsia="ru-RU"/>
              </w:rPr>
              <w:t>Объекты налогообложения, предусмотренные абзацем вторым пункта 10 статьи 378.2 НК РФ</w:t>
            </w:r>
          </w:p>
        </w:tc>
        <w:tc>
          <w:tcPr>
            <w:tcW w:w="992" w:type="dxa"/>
            <w:tcBorders>
              <w:top w:val="nil"/>
              <w:left w:val="nil"/>
              <w:bottom w:val="single" w:sz="4" w:space="0" w:color="auto"/>
              <w:right w:val="single" w:sz="4" w:space="0" w:color="auto"/>
            </w:tcBorders>
            <w:shd w:val="clear" w:color="auto" w:fill="auto"/>
            <w:vAlign w:val="center"/>
            <w:hideMark/>
          </w:tcPr>
          <w:p w14:paraId="2C7662BB" w14:textId="77777777" w:rsidR="007D7323" w:rsidRPr="007D7323" w:rsidRDefault="007D7323" w:rsidP="007D7323">
            <w:pPr>
              <w:spacing w:after="0" w:line="240" w:lineRule="auto"/>
              <w:jc w:val="center"/>
              <w:rPr>
                <w:rFonts w:ascii="Times New Roman" w:eastAsia="Times New Roman" w:hAnsi="Times New Roman" w:cs="Times New Roman"/>
                <w:color w:val="000000"/>
                <w:sz w:val="20"/>
                <w:szCs w:val="20"/>
                <w:lang w:eastAsia="ru-RU"/>
              </w:rPr>
            </w:pPr>
            <w:r w:rsidRPr="007D7323">
              <w:rPr>
                <w:rFonts w:ascii="Times New Roman" w:eastAsia="Times New Roman" w:hAnsi="Times New Roman" w:cs="Times New Roman"/>
                <w:color w:val="000000"/>
                <w:sz w:val="20"/>
                <w:szCs w:val="20"/>
                <w:lang w:eastAsia="ru-RU"/>
              </w:rPr>
              <w:t xml:space="preserve">Объекты налогообложения, кадастровая стоимость каждого из которых превышает </w:t>
            </w:r>
            <w:r w:rsidRPr="007D7323">
              <w:rPr>
                <w:rFonts w:ascii="Times New Roman" w:eastAsia="Times New Roman" w:hAnsi="Times New Roman" w:cs="Times New Roman"/>
                <w:color w:val="000000"/>
                <w:sz w:val="20"/>
                <w:szCs w:val="20"/>
                <w:lang w:eastAsia="ru-RU"/>
              </w:rPr>
              <w:br/>
            </w:r>
            <w:r w:rsidRPr="007D7323">
              <w:rPr>
                <w:rFonts w:ascii="Times New Roman" w:eastAsia="Times New Roman" w:hAnsi="Times New Roman" w:cs="Times New Roman"/>
                <w:color w:val="000000"/>
                <w:sz w:val="20"/>
                <w:szCs w:val="20"/>
                <w:lang w:eastAsia="ru-RU"/>
              </w:rPr>
              <w:lastRenderedPageBreak/>
              <w:t>300 млн. руб.</w:t>
            </w:r>
          </w:p>
        </w:tc>
        <w:tc>
          <w:tcPr>
            <w:tcW w:w="792" w:type="dxa"/>
            <w:tcBorders>
              <w:top w:val="nil"/>
              <w:left w:val="nil"/>
              <w:bottom w:val="nil"/>
              <w:right w:val="single" w:sz="4" w:space="0" w:color="auto"/>
            </w:tcBorders>
            <w:shd w:val="clear" w:color="auto" w:fill="auto"/>
            <w:vAlign w:val="center"/>
            <w:hideMark/>
          </w:tcPr>
          <w:p w14:paraId="54B67BDF" w14:textId="77777777" w:rsidR="007D7323" w:rsidRPr="007D7323" w:rsidRDefault="007D7323" w:rsidP="007D7323">
            <w:pPr>
              <w:spacing w:after="0" w:line="240" w:lineRule="auto"/>
              <w:jc w:val="center"/>
              <w:rPr>
                <w:rFonts w:ascii="Times New Roman" w:eastAsia="Times New Roman" w:hAnsi="Times New Roman" w:cs="Times New Roman"/>
                <w:color w:val="000000"/>
                <w:sz w:val="20"/>
                <w:szCs w:val="20"/>
                <w:lang w:eastAsia="ru-RU"/>
              </w:rPr>
            </w:pPr>
            <w:r w:rsidRPr="007D7323">
              <w:rPr>
                <w:rFonts w:ascii="Times New Roman" w:eastAsia="Times New Roman" w:hAnsi="Times New Roman" w:cs="Times New Roman"/>
                <w:color w:val="000000"/>
                <w:sz w:val="20"/>
                <w:szCs w:val="20"/>
                <w:lang w:eastAsia="ru-RU"/>
              </w:rPr>
              <w:lastRenderedPageBreak/>
              <w:t>Иные объекты</w:t>
            </w:r>
          </w:p>
        </w:tc>
      </w:tr>
      <w:tr w:rsidR="007D7323" w:rsidRPr="007D7323" w14:paraId="318F6999" w14:textId="77777777" w:rsidTr="00AB3B5C">
        <w:trPr>
          <w:trHeight w:val="705"/>
        </w:trPr>
        <w:tc>
          <w:tcPr>
            <w:tcW w:w="1555" w:type="dxa"/>
            <w:tcBorders>
              <w:top w:val="nil"/>
              <w:left w:val="single" w:sz="4" w:space="0" w:color="auto"/>
              <w:bottom w:val="single" w:sz="4" w:space="0" w:color="auto"/>
              <w:right w:val="single" w:sz="4" w:space="0" w:color="auto"/>
            </w:tcBorders>
            <w:shd w:val="clear" w:color="auto" w:fill="auto"/>
            <w:vAlign w:val="center"/>
          </w:tcPr>
          <w:p w14:paraId="596EEC46" w14:textId="77777777" w:rsidR="007D7323" w:rsidRPr="007D7323" w:rsidRDefault="007D7323" w:rsidP="007D7323">
            <w:pPr>
              <w:spacing w:after="0" w:line="240" w:lineRule="auto"/>
              <w:rPr>
                <w:rFonts w:ascii="Times New Roman" w:eastAsia="Times New Roman" w:hAnsi="Times New Roman" w:cs="Times New Roman"/>
                <w:color w:val="000000"/>
                <w:sz w:val="20"/>
                <w:szCs w:val="20"/>
                <w:lang w:eastAsia="ru-RU"/>
              </w:rPr>
            </w:pPr>
            <w:r w:rsidRPr="007D7323">
              <w:rPr>
                <w:rFonts w:ascii="Times New Roman" w:eastAsia="Times New Roman" w:hAnsi="Times New Roman" w:cs="Times New Roman"/>
                <w:color w:val="000000"/>
                <w:sz w:val="20"/>
                <w:szCs w:val="20"/>
                <w:lang w:eastAsia="ru-RU"/>
              </w:rPr>
              <w:t>Об установлении на территории муниципального образования «Колпашевское городское поселение» налога на имущество физических лиц</w:t>
            </w:r>
          </w:p>
        </w:tc>
        <w:tc>
          <w:tcPr>
            <w:tcW w:w="850" w:type="dxa"/>
            <w:tcBorders>
              <w:top w:val="nil"/>
              <w:left w:val="nil"/>
              <w:bottom w:val="single" w:sz="4" w:space="0" w:color="auto"/>
              <w:right w:val="single" w:sz="4" w:space="0" w:color="auto"/>
            </w:tcBorders>
            <w:shd w:val="clear" w:color="auto" w:fill="auto"/>
            <w:vAlign w:val="center"/>
            <w:hideMark/>
          </w:tcPr>
          <w:p w14:paraId="0F6B1239" w14:textId="77777777" w:rsidR="007D7323" w:rsidRPr="007D7323" w:rsidRDefault="007D7323" w:rsidP="007D7323">
            <w:pPr>
              <w:spacing w:after="0" w:line="240" w:lineRule="auto"/>
              <w:jc w:val="center"/>
              <w:rPr>
                <w:rFonts w:ascii="Times New Roman" w:eastAsia="Times New Roman" w:hAnsi="Times New Roman" w:cs="Times New Roman"/>
                <w:color w:val="000000"/>
                <w:sz w:val="20"/>
                <w:szCs w:val="20"/>
                <w:lang w:eastAsia="ru-RU"/>
              </w:rPr>
            </w:pPr>
            <w:r w:rsidRPr="007D7323">
              <w:rPr>
                <w:rFonts w:ascii="Times New Roman" w:eastAsia="Times New Roman" w:hAnsi="Times New Roman" w:cs="Times New Roman"/>
                <w:color w:val="000000"/>
                <w:sz w:val="20"/>
                <w:szCs w:val="20"/>
                <w:lang w:eastAsia="ru-RU"/>
              </w:rPr>
              <w:t>31</w:t>
            </w:r>
          </w:p>
        </w:tc>
        <w:tc>
          <w:tcPr>
            <w:tcW w:w="954" w:type="dxa"/>
            <w:tcBorders>
              <w:top w:val="nil"/>
              <w:left w:val="nil"/>
              <w:bottom w:val="single" w:sz="4" w:space="0" w:color="auto"/>
              <w:right w:val="single" w:sz="4" w:space="0" w:color="auto"/>
            </w:tcBorders>
            <w:shd w:val="clear" w:color="auto" w:fill="auto"/>
            <w:vAlign w:val="center"/>
            <w:hideMark/>
          </w:tcPr>
          <w:p w14:paraId="19A6D18D" w14:textId="77777777" w:rsidR="007D7323" w:rsidRPr="007D7323" w:rsidRDefault="007D7323" w:rsidP="007D7323">
            <w:pPr>
              <w:spacing w:after="0" w:line="240" w:lineRule="auto"/>
              <w:jc w:val="center"/>
              <w:rPr>
                <w:rFonts w:ascii="Times New Roman" w:eastAsia="Times New Roman" w:hAnsi="Times New Roman" w:cs="Times New Roman"/>
                <w:color w:val="000000"/>
                <w:sz w:val="20"/>
                <w:szCs w:val="20"/>
                <w:lang w:eastAsia="ru-RU"/>
              </w:rPr>
            </w:pPr>
            <w:r w:rsidRPr="007D7323">
              <w:rPr>
                <w:rFonts w:ascii="Times New Roman" w:eastAsia="Times New Roman" w:hAnsi="Times New Roman" w:cs="Times New Roman"/>
                <w:color w:val="000000"/>
                <w:sz w:val="20"/>
                <w:szCs w:val="20"/>
                <w:lang w:eastAsia="ru-RU"/>
              </w:rPr>
              <w:t>30.10.2019</w:t>
            </w:r>
          </w:p>
        </w:tc>
        <w:tc>
          <w:tcPr>
            <w:tcW w:w="844" w:type="dxa"/>
            <w:tcBorders>
              <w:top w:val="single" w:sz="4" w:space="0" w:color="auto"/>
              <w:left w:val="nil"/>
              <w:bottom w:val="single" w:sz="4" w:space="0" w:color="auto"/>
              <w:right w:val="single" w:sz="4" w:space="0" w:color="auto"/>
            </w:tcBorders>
            <w:shd w:val="clear" w:color="auto" w:fill="auto"/>
            <w:vAlign w:val="center"/>
            <w:hideMark/>
          </w:tcPr>
          <w:p w14:paraId="2FC1D495" w14:textId="77777777" w:rsidR="007D7323" w:rsidRPr="007D7323" w:rsidRDefault="007D7323" w:rsidP="007D7323">
            <w:pPr>
              <w:spacing w:after="0" w:line="240" w:lineRule="auto"/>
              <w:jc w:val="right"/>
              <w:rPr>
                <w:rFonts w:ascii="Times New Roman" w:eastAsia="Times New Roman" w:hAnsi="Times New Roman" w:cs="Times New Roman"/>
                <w:color w:val="000000"/>
                <w:sz w:val="20"/>
                <w:szCs w:val="20"/>
                <w:lang w:eastAsia="ru-RU"/>
              </w:rPr>
            </w:pPr>
            <w:r w:rsidRPr="007D7323">
              <w:rPr>
                <w:rFonts w:ascii="Times New Roman" w:eastAsia="Times New Roman" w:hAnsi="Times New Roman" w:cs="Times New Roman"/>
                <w:color w:val="000000"/>
                <w:sz w:val="20"/>
                <w:szCs w:val="20"/>
                <w:lang w:eastAsia="ru-RU"/>
              </w:rPr>
              <w:t> 0,3/0,3</w:t>
            </w:r>
          </w:p>
        </w:tc>
        <w:tc>
          <w:tcPr>
            <w:tcW w:w="895" w:type="dxa"/>
            <w:tcBorders>
              <w:top w:val="single" w:sz="4" w:space="0" w:color="auto"/>
              <w:left w:val="nil"/>
              <w:bottom w:val="single" w:sz="4" w:space="0" w:color="auto"/>
              <w:right w:val="single" w:sz="4" w:space="0" w:color="auto"/>
            </w:tcBorders>
            <w:shd w:val="clear" w:color="auto" w:fill="auto"/>
            <w:vAlign w:val="center"/>
            <w:hideMark/>
          </w:tcPr>
          <w:p w14:paraId="3A05211C" w14:textId="77777777" w:rsidR="007D7323" w:rsidRPr="007D7323" w:rsidRDefault="007D7323" w:rsidP="007D7323">
            <w:pPr>
              <w:spacing w:after="0" w:line="240" w:lineRule="auto"/>
              <w:jc w:val="center"/>
              <w:rPr>
                <w:rFonts w:ascii="Times New Roman" w:eastAsia="Times New Roman" w:hAnsi="Times New Roman" w:cs="Times New Roman"/>
                <w:color w:val="000000"/>
                <w:sz w:val="20"/>
                <w:szCs w:val="20"/>
                <w:lang w:eastAsia="ru-RU"/>
              </w:rPr>
            </w:pPr>
            <w:r w:rsidRPr="007D7323">
              <w:rPr>
                <w:rFonts w:ascii="Times New Roman" w:eastAsia="Times New Roman" w:hAnsi="Times New Roman" w:cs="Times New Roman"/>
                <w:color w:val="000000"/>
                <w:sz w:val="20"/>
                <w:szCs w:val="20"/>
                <w:lang w:eastAsia="ru-RU"/>
              </w:rPr>
              <w:t>0,1/0,1, 0,15</w:t>
            </w:r>
          </w:p>
        </w:tc>
        <w:tc>
          <w:tcPr>
            <w:tcW w:w="1499" w:type="dxa"/>
            <w:tcBorders>
              <w:top w:val="nil"/>
              <w:left w:val="nil"/>
              <w:bottom w:val="single" w:sz="4" w:space="0" w:color="auto"/>
              <w:right w:val="single" w:sz="4" w:space="0" w:color="auto"/>
            </w:tcBorders>
            <w:shd w:val="clear" w:color="auto" w:fill="auto"/>
            <w:vAlign w:val="center"/>
            <w:hideMark/>
          </w:tcPr>
          <w:p w14:paraId="71D405DC" w14:textId="1BBC1515" w:rsidR="007D7323" w:rsidRPr="007D7323" w:rsidRDefault="007D7323" w:rsidP="007D7323">
            <w:pPr>
              <w:spacing w:after="0" w:line="240" w:lineRule="auto"/>
              <w:jc w:val="center"/>
              <w:rPr>
                <w:rFonts w:ascii="Times New Roman" w:eastAsia="Times New Roman" w:hAnsi="Times New Roman" w:cs="Times New Roman"/>
                <w:color w:val="000000"/>
                <w:sz w:val="20"/>
                <w:szCs w:val="20"/>
                <w:lang w:eastAsia="ru-RU"/>
              </w:rPr>
            </w:pPr>
            <w:r w:rsidRPr="007D7323">
              <w:rPr>
                <w:rFonts w:ascii="Times New Roman" w:eastAsia="Times New Roman" w:hAnsi="Times New Roman" w:cs="Times New Roman"/>
                <w:color w:val="000000"/>
                <w:sz w:val="20"/>
                <w:szCs w:val="20"/>
                <w:lang w:eastAsia="ru-RU"/>
              </w:rPr>
              <w:t>1</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14:paraId="6DF1CF31" w14:textId="19818E43" w:rsidR="007D7323" w:rsidRPr="007D7323" w:rsidRDefault="007D7323" w:rsidP="007D7323">
            <w:pPr>
              <w:spacing w:after="0" w:line="240" w:lineRule="auto"/>
              <w:jc w:val="center"/>
              <w:rPr>
                <w:rFonts w:ascii="Times New Roman" w:eastAsia="Times New Roman" w:hAnsi="Times New Roman" w:cs="Times New Roman"/>
                <w:color w:val="000000"/>
                <w:sz w:val="20"/>
                <w:szCs w:val="20"/>
                <w:lang w:eastAsia="ru-RU"/>
              </w:rPr>
            </w:pPr>
            <w:r w:rsidRPr="007D7323">
              <w:rPr>
                <w:rFonts w:ascii="Times New Roman" w:eastAsia="Times New Roman" w:hAnsi="Times New Roman" w:cs="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14:paraId="70A677D2" w14:textId="1A3B6CB2" w:rsidR="007D7323" w:rsidRPr="007D7323" w:rsidRDefault="007D7323" w:rsidP="007D7323">
            <w:pPr>
              <w:spacing w:after="0" w:line="240" w:lineRule="auto"/>
              <w:jc w:val="center"/>
              <w:rPr>
                <w:rFonts w:ascii="Times New Roman" w:eastAsia="Times New Roman" w:hAnsi="Times New Roman" w:cs="Times New Roman"/>
                <w:color w:val="000000"/>
                <w:sz w:val="20"/>
                <w:szCs w:val="20"/>
                <w:lang w:eastAsia="ru-RU"/>
              </w:rPr>
            </w:pPr>
            <w:r w:rsidRPr="007D7323">
              <w:rPr>
                <w:rFonts w:ascii="Times New Roman" w:eastAsia="Times New Roman" w:hAnsi="Times New Roman" w:cs="Times New Roman"/>
                <w:color w:val="000000"/>
                <w:sz w:val="20"/>
                <w:szCs w:val="20"/>
                <w:lang w:eastAsia="ru-RU"/>
              </w:rPr>
              <w:t>1</w:t>
            </w:r>
          </w:p>
        </w:tc>
        <w:tc>
          <w:tcPr>
            <w:tcW w:w="792" w:type="dxa"/>
            <w:tcBorders>
              <w:top w:val="single" w:sz="4" w:space="0" w:color="auto"/>
              <w:left w:val="nil"/>
              <w:bottom w:val="single" w:sz="4" w:space="0" w:color="auto"/>
              <w:right w:val="single" w:sz="4" w:space="0" w:color="auto"/>
            </w:tcBorders>
            <w:shd w:val="clear" w:color="auto" w:fill="auto"/>
            <w:vAlign w:val="center"/>
            <w:hideMark/>
          </w:tcPr>
          <w:p w14:paraId="3D4F9838" w14:textId="74C59FA9" w:rsidR="007D7323" w:rsidRPr="007D7323" w:rsidRDefault="007D7323" w:rsidP="007D7323">
            <w:pPr>
              <w:spacing w:after="0" w:line="240" w:lineRule="auto"/>
              <w:jc w:val="center"/>
              <w:rPr>
                <w:rFonts w:ascii="Times New Roman" w:eastAsia="Times New Roman" w:hAnsi="Times New Roman" w:cs="Times New Roman"/>
                <w:color w:val="000000"/>
                <w:sz w:val="20"/>
                <w:szCs w:val="20"/>
                <w:lang w:eastAsia="ru-RU"/>
              </w:rPr>
            </w:pPr>
            <w:r w:rsidRPr="007D7323">
              <w:rPr>
                <w:rFonts w:ascii="Times New Roman" w:eastAsia="Times New Roman" w:hAnsi="Times New Roman" w:cs="Times New Roman"/>
                <w:color w:val="000000"/>
                <w:sz w:val="20"/>
                <w:szCs w:val="20"/>
                <w:lang w:eastAsia="ru-RU"/>
              </w:rPr>
              <w:t>0,5</w:t>
            </w:r>
          </w:p>
        </w:tc>
      </w:tr>
      <w:tr w:rsidR="007D7323" w:rsidRPr="007D7323" w14:paraId="68DEF83B" w14:textId="77777777" w:rsidTr="00AB3B5C">
        <w:trPr>
          <w:trHeight w:val="705"/>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5D2D079" w14:textId="77777777" w:rsidR="007D7323" w:rsidRPr="007D7323" w:rsidRDefault="007D7323" w:rsidP="007D7323">
            <w:pPr>
              <w:spacing w:after="0" w:line="240" w:lineRule="auto"/>
              <w:rPr>
                <w:rFonts w:ascii="Times New Roman" w:eastAsia="Times New Roman" w:hAnsi="Times New Roman" w:cs="Times New Roman"/>
                <w:color w:val="000000"/>
                <w:sz w:val="20"/>
                <w:szCs w:val="20"/>
                <w:lang w:eastAsia="ru-RU"/>
              </w:rPr>
            </w:pPr>
            <w:r w:rsidRPr="007D7323">
              <w:rPr>
                <w:rFonts w:ascii="Times New Roman" w:eastAsia="Times New Roman" w:hAnsi="Times New Roman" w:cs="Times New Roman"/>
                <w:color w:val="000000"/>
                <w:sz w:val="20"/>
                <w:szCs w:val="20"/>
                <w:lang w:eastAsia="ru-RU"/>
              </w:rPr>
              <w:t>Об установлении на территории муниципального образования «Инкинское сельское поселение» налога на имущество физических лиц</w:t>
            </w:r>
          </w:p>
        </w:tc>
        <w:tc>
          <w:tcPr>
            <w:tcW w:w="850" w:type="dxa"/>
            <w:tcBorders>
              <w:top w:val="single" w:sz="4" w:space="0" w:color="auto"/>
              <w:left w:val="nil"/>
              <w:bottom w:val="single" w:sz="4" w:space="0" w:color="auto"/>
              <w:right w:val="single" w:sz="4" w:space="0" w:color="auto"/>
            </w:tcBorders>
            <w:shd w:val="clear" w:color="auto" w:fill="auto"/>
            <w:vAlign w:val="center"/>
          </w:tcPr>
          <w:p w14:paraId="63948D25" w14:textId="77777777" w:rsidR="007D7323" w:rsidRPr="007D7323" w:rsidRDefault="007D7323" w:rsidP="007D7323">
            <w:pPr>
              <w:spacing w:after="0" w:line="240" w:lineRule="auto"/>
              <w:jc w:val="center"/>
              <w:rPr>
                <w:rFonts w:ascii="Times New Roman" w:eastAsia="Times New Roman" w:hAnsi="Times New Roman" w:cs="Times New Roman"/>
                <w:color w:val="000000"/>
                <w:sz w:val="20"/>
                <w:szCs w:val="20"/>
                <w:lang w:eastAsia="ru-RU"/>
              </w:rPr>
            </w:pPr>
            <w:r w:rsidRPr="007D7323">
              <w:rPr>
                <w:rFonts w:ascii="Times New Roman" w:eastAsia="Times New Roman" w:hAnsi="Times New Roman" w:cs="Times New Roman"/>
                <w:color w:val="000000"/>
                <w:sz w:val="20"/>
                <w:szCs w:val="20"/>
                <w:lang w:eastAsia="ru-RU"/>
              </w:rPr>
              <w:t>27</w:t>
            </w:r>
          </w:p>
        </w:tc>
        <w:tc>
          <w:tcPr>
            <w:tcW w:w="954" w:type="dxa"/>
            <w:tcBorders>
              <w:top w:val="single" w:sz="4" w:space="0" w:color="auto"/>
              <w:left w:val="nil"/>
              <w:bottom w:val="single" w:sz="4" w:space="0" w:color="auto"/>
              <w:right w:val="single" w:sz="4" w:space="0" w:color="auto"/>
            </w:tcBorders>
            <w:shd w:val="clear" w:color="auto" w:fill="auto"/>
            <w:vAlign w:val="center"/>
          </w:tcPr>
          <w:p w14:paraId="54F7A074" w14:textId="77777777" w:rsidR="007D7323" w:rsidRPr="007D7323" w:rsidRDefault="007D7323" w:rsidP="007D7323">
            <w:pPr>
              <w:spacing w:after="0" w:line="240" w:lineRule="auto"/>
              <w:jc w:val="center"/>
              <w:rPr>
                <w:rFonts w:ascii="Times New Roman" w:eastAsia="Times New Roman" w:hAnsi="Times New Roman" w:cs="Times New Roman"/>
                <w:color w:val="000000"/>
                <w:sz w:val="20"/>
                <w:szCs w:val="20"/>
                <w:lang w:eastAsia="ru-RU"/>
              </w:rPr>
            </w:pPr>
            <w:r w:rsidRPr="007D7323">
              <w:rPr>
                <w:rFonts w:ascii="Times New Roman" w:eastAsia="Times New Roman" w:hAnsi="Times New Roman" w:cs="Times New Roman"/>
                <w:color w:val="000000"/>
                <w:sz w:val="20"/>
                <w:szCs w:val="20"/>
                <w:lang w:eastAsia="ru-RU"/>
              </w:rPr>
              <w:t>31.10.2019</w:t>
            </w:r>
          </w:p>
        </w:tc>
        <w:tc>
          <w:tcPr>
            <w:tcW w:w="844" w:type="dxa"/>
            <w:tcBorders>
              <w:top w:val="single" w:sz="4" w:space="0" w:color="auto"/>
              <w:left w:val="nil"/>
              <w:bottom w:val="single" w:sz="4" w:space="0" w:color="auto"/>
              <w:right w:val="single" w:sz="4" w:space="0" w:color="auto"/>
            </w:tcBorders>
            <w:shd w:val="clear" w:color="auto" w:fill="auto"/>
            <w:vAlign w:val="center"/>
          </w:tcPr>
          <w:p w14:paraId="3AD35E14" w14:textId="77777777" w:rsidR="007D7323" w:rsidRPr="007D7323" w:rsidRDefault="007D7323" w:rsidP="007D7323">
            <w:pPr>
              <w:spacing w:after="0" w:line="240" w:lineRule="auto"/>
              <w:jc w:val="right"/>
              <w:rPr>
                <w:rFonts w:ascii="Times New Roman" w:eastAsia="Times New Roman" w:hAnsi="Times New Roman" w:cs="Times New Roman"/>
                <w:color w:val="000000"/>
                <w:sz w:val="20"/>
                <w:szCs w:val="20"/>
                <w:lang w:eastAsia="ru-RU"/>
              </w:rPr>
            </w:pPr>
            <w:r w:rsidRPr="007D7323">
              <w:rPr>
                <w:rFonts w:ascii="Times New Roman" w:eastAsia="Times New Roman" w:hAnsi="Times New Roman" w:cs="Times New Roman"/>
                <w:color w:val="000000"/>
                <w:sz w:val="20"/>
                <w:szCs w:val="20"/>
                <w:lang w:eastAsia="ru-RU"/>
              </w:rPr>
              <w:t>0,3</w:t>
            </w:r>
          </w:p>
        </w:tc>
        <w:tc>
          <w:tcPr>
            <w:tcW w:w="895" w:type="dxa"/>
            <w:tcBorders>
              <w:top w:val="single" w:sz="4" w:space="0" w:color="auto"/>
              <w:left w:val="nil"/>
              <w:bottom w:val="single" w:sz="4" w:space="0" w:color="auto"/>
              <w:right w:val="single" w:sz="4" w:space="0" w:color="auto"/>
            </w:tcBorders>
            <w:shd w:val="clear" w:color="auto" w:fill="auto"/>
            <w:vAlign w:val="center"/>
          </w:tcPr>
          <w:p w14:paraId="59CCFA3C" w14:textId="77777777" w:rsidR="007D7323" w:rsidRPr="007D7323" w:rsidRDefault="007D7323" w:rsidP="007D7323">
            <w:pPr>
              <w:spacing w:after="0" w:line="240" w:lineRule="auto"/>
              <w:jc w:val="center"/>
              <w:rPr>
                <w:rFonts w:ascii="Times New Roman" w:eastAsia="Times New Roman" w:hAnsi="Times New Roman" w:cs="Times New Roman"/>
                <w:color w:val="000000"/>
                <w:sz w:val="20"/>
                <w:szCs w:val="20"/>
                <w:lang w:eastAsia="ru-RU"/>
              </w:rPr>
            </w:pPr>
            <w:r w:rsidRPr="007D7323">
              <w:rPr>
                <w:rFonts w:ascii="Times New Roman" w:eastAsia="Times New Roman" w:hAnsi="Times New Roman" w:cs="Times New Roman"/>
                <w:color w:val="000000"/>
                <w:sz w:val="20"/>
                <w:szCs w:val="20"/>
                <w:lang w:eastAsia="ru-RU"/>
              </w:rPr>
              <w:t>0,1</w:t>
            </w:r>
          </w:p>
        </w:tc>
        <w:tc>
          <w:tcPr>
            <w:tcW w:w="1499" w:type="dxa"/>
            <w:tcBorders>
              <w:top w:val="single" w:sz="4" w:space="0" w:color="auto"/>
              <w:left w:val="nil"/>
              <w:bottom w:val="single" w:sz="4" w:space="0" w:color="auto"/>
              <w:right w:val="single" w:sz="4" w:space="0" w:color="auto"/>
            </w:tcBorders>
            <w:shd w:val="clear" w:color="auto" w:fill="auto"/>
            <w:vAlign w:val="center"/>
          </w:tcPr>
          <w:p w14:paraId="27A8A8E3" w14:textId="77777777" w:rsidR="007D7323" w:rsidRPr="007D7323" w:rsidRDefault="007D7323" w:rsidP="007D7323">
            <w:pPr>
              <w:spacing w:after="0" w:line="240" w:lineRule="auto"/>
              <w:jc w:val="both"/>
              <w:rPr>
                <w:rFonts w:ascii="Times New Roman" w:eastAsia="Times New Roman" w:hAnsi="Times New Roman" w:cs="Times New Roman"/>
                <w:color w:val="000000"/>
                <w:sz w:val="20"/>
                <w:szCs w:val="20"/>
                <w:lang w:eastAsia="ru-RU"/>
              </w:rPr>
            </w:pPr>
            <w:r w:rsidRPr="007D7323">
              <w:rPr>
                <w:rFonts w:ascii="Times New Roman" w:eastAsia="Times New Roman" w:hAnsi="Times New Roman" w:cs="Times New Roman"/>
                <w:color w:val="000000"/>
                <w:sz w:val="20"/>
                <w:szCs w:val="20"/>
                <w:lang w:eastAsia="ru-RU"/>
              </w:rPr>
              <w:t>2% до 1 000,0 тыс.руб. кадастровой стоимости; 1,5 % свыше 1 000,0 тыс.руб. кадастровой стоимости</w:t>
            </w:r>
          </w:p>
        </w:tc>
        <w:tc>
          <w:tcPr>
            <w:tcW w:w="1198" w:type="dxa"/>
            <w:tcBorders>
              <w:top w:val="single" w:sz="4" w:space="0" w:color="auto"/>
              <w:left w:val="nil"/>
              <w:bottom w:val="single" w:sz="4" w:space="0" w:color="auto"/>
              <w:right w:val="single" w:sz="4" w:space="0" w:color="auto"/>
            </w:tcBorders>
            <w:shd w:val="clear" w:color="auto" w:fill="auto"/>
            <w:vAlign w:val="center"/>
          </w:tcPr>
          <w:p w14:paraId="0C63E52F" w14:textId="77777777" w:rsidR="007D7323" w:rsidRPr="007D7323" w:rsidRDefault="007D7323" w:rsidP="007D7323">
            <w:pPr>
              <w:spacing w:after="0" w:line="240" w:lineRule="auto"/>
              <w:jc w:val="both"/>
              <w:rPr>
                <w:rFonts w:ascii="Times New Roman" w:eastAsia="Times New Roman" w:hAnsi="Times New Roman" w:cs="Times New Roman"/>
                <w:color w:val="000000"/>
                <w:sz w:val="20"/>
                <w:szCs w:val="20"/>
                <w:lang w:eastAsia="ru-RU"/>
              </w:rPr>
            </w:pPr>
            <w:r w:rsidRPr="007D7323">
              <w:rPr>
                <w:rFonts w:ascii="Times New Roman" w:eastAsia="Times New Roman" w:hAnsi="Times New Roman" w:cs="Times New Roman"/>
                <w:color w:val="000000"/>
                <w:sz w:val="20"/>
                <w:szCs w:val="20"/>
                <w:lang w:eastAsia="ru-RU"/>
              </w:rPr>
              <w:t>2% до 1 000,0 тыс.руб. кадастровой стоимости; 1,5 % свыше 1 000,0 тыс.руб. кадастровой стоимости</w:t>
            </w:r>
          </w:p>
        </w:tc>
        <w:tc>
          <w:tcPr>
            <w:tcW w:w="992" w:type="dxa"/>
            <w:tcBorders>
              <w:top w:val="single" w:sz="4" w:space="0" w:color="auto"/>
              <w:left w:val="nil"/>
              <w:bottom w:val="single" w:sz="4" w:space="0" w:color="auto"/>
              <w:right w:val="single" w:sz="4" w:space="0" w:color="auto"/>
            </w:tcBorders>
            <w:shd w:val="clear" w:color="auto" w:fill="auto"/>
            <w:vAlign w:val="center"/>
          </w:tcPr>
          <w:p w14:paraId="6F5BF1F2" w14:textId="77777777" w:rsidR="007D7323" w:rsidRPr="007D7323" w:rsidRDefault="007D7323" w:rsidP="007D7323">
            <w:pPr>
              <w:spacing w:after="0" w:line="240" w:lineRule="auto"/>
              <w:jc w:val="right"/>
              <w:rPr>
                <w:rFonts w:ascii="Times New Roman" w:eastAsia="Times New Roman" w:hAnsi="Times New Roman" w:cs="Times New Roman"/>
                <w:color w:val="000000"/>
                <w:sz w:val="20"/>
                <w:szCs w:val="20"/>
                <w:lang w:eastAsia="ru-RU"/>
              </w:rPr>
            </w:pPr>
            <w:r w:rsidRPr="007D7323">
              <w:rPr>
                <w:rFonts w:ascii="Times New Roman" w:eastAsia="Times New Roman" w:hAnsi="Times New Roman" w:cs="Times New Roman"/>
                <w:color w:val="000000"/>
                <w:sz w:val="20"/>
                <w:szCs w:val="20"/>
                <w:lang w:eastAsia="ru-RU"/>
              </w:rPr>
              <w:t>-</w:t>
            </w:r>
          </w:p>
        </w:tc>
        <w:tc>
          <w:tcPr>
            <w:tcW w:w="792" w:type="dxa"/>
            <w:tcBorders>
              <w:top w:val="single" w:sz="4" w:space="0" w:color="auto"/>
              <w:left w:val="nil"/>
              <w:bottom w:val="single" w:sz="4" w:space="0" w:color="auto"/>
              <w:right w:val="single" w:sz="4" w:space="0" w:color="auto"/>
            </w:tcBorders>
            <w:shd w:val="clear" w:color="auto" w:fill="auto"/>
            <w:vAlign w:val="center"/>
          </w:tcPr>
          <w:p w14:paraId="355DC1C2" w14:textId="77777777" w:rsidR="007D7323" w:rsidRPr="007D7323" w:rsidRDefault="007D7323" w:rsidP="007D7323">
            <w:pPr>
              <w:spacing w:after="0" w:line="240" w:lineRule="auto"/>
              <w:jc w:val="right"/>
              <w:rPr>
                <w:rFonts w:ascii="Times New Roman" w:eastAsia="Times New Roman" w:hAnsi="Times New Roman" w:cs="Times New Roman"/>
                <w:color w:val="000000"/>
                <w:sz w:val="20"/>
                <w:szCs w:val="20"/>
                <w:lang w:eastAsia="ru-RU"/>
              </w:rPr>
            </w:pPr>
            <w:r w:rsidRPr="007D7323">
              <w:rPr>
                <w:rFonts w:ascii="Times New Roman" w:eastAsia="Times New Roman" w:hAnsi="Times New Roman" w:cs="Times New Roman"/>
                <w:color w:val="000000"/>
                <w:sz w:val="20"/>
                <w:szCs w:val="20"/>
                <w:lang w:eastAsia="ru-RU"/>
              </w:rPr>
              <w:t>0,5</w:t>
            </w:r>
          </w:p>
        </w:tc>
      </w:tr>
      <w:tr w:rsidR="007D7323" w:rsidRPr="007D7323" w14:paraId="28946966" w14:textId="77777777" w:rsidTr="00AB3B5C">
        <w:trPr>
          <w:trHeight w:val="705"/>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CE5D795" w14:textId="77777777" w:rsidR="007D7323" w:rsidRPr="007D7323" w:rsidRDefault="007D7323" w:rsidP="007D7323">
            <w:pPr>
              <w:spacing w:after="0" w:line="240" w:lineRule="auto"/>
              <w:rPr>
                <w:rFonts w:ascii="Times New Roman" w:eastAsia="Times New Roman" w:hAnsi="Times New Roman" w:cs="Times New Roman"/>
                <w:color w:val="000000"/>
                <w:sz w:val="20"/>
                <w:szCs w:val="20"/>
                <w:lang w:eastAsia="ru-RU"/>
              </w:rPr>
            </w:pPr>
            <w:r w:rsidRPr="007D7323">
              <w:rPr>
                <w:rFonts w:ascii="Times New Roman" w:eastAsia="Times New Roman" w:hAnsi="Times New Roman" w:cs="Times New Roman"/>
                <w:color w:val="000000"/>
                <w:sz w:val="20"/>
                <w:szCs w:val="20"/>
                <w:lang w:eastAsia="ru-RU"/>
              </w:rPr>
              <w:t>Об установлении на территории муниципального образования «Новоселовское сельское поселение» налога на имущество физических лиц</w:t>
            </w:r>
          </w:p>
        </w:tc>
        <w:tc>
          <w:tcPr>
            <w:tcW w:w="850" w:type="dxa"/>
            <w:tcBorders>
              <w:top w:val="single" w:sz="4" w:space="0" w:color="auto"/>
              <w:left w:val="nil"/>
              <w:bottom w:val="single" w:sz="4" w:space="0" w:color="auto"/>
              <w:right w:val="single" w:sz="4" w:space="0" w:color="auto"/>
            </w:tcBorders>
            <w:shd w:val="clear" w:color="auto" w:fill="auto"/>
            <w:vAlign w:val="center"/>
          </w:tcPr>
          <w:p w14:paraId="288C5B67" w14:textId="77777777" w:rsidR="007D7323" w:rsidRPr="007D7323" w:rsidRDefault="007D7323" w:rsidP="007D7323">
            <w:pPr>
              <w:spacing w:after="0" w:line="240" w:lineRule="auto"/>
              <w:jc w:val="center"/>
              <w:rPr>
                <w:rFonts w:ascii="Times New Roman" w:eastAsia="Times New Roman" w:hAnsi="Times New Roman" w:cs="Times New Roman"/>
                <w:color w:val="000000"/>
                <w:sz w:val="20"/>
                <w:szCs w:val="20"/>
                <w:lang w:eastAsia="ru-RU"/>
              </w:rPr>
            </w:pPr>
            <w:r w:rsidRPr="007D7323">
              <w:rPr>
                <w:rFonts w:ascii="Times New Roman" w:eastAsia="Times New Roman" w:hAnsi="Times New Roman" w:cs="Times New Roman"/>
                <w:color w:val="000000"/>
                <w:sz w:val="20"/>
                <w:szCs w:val="20"/>
                <w:lang w:eastAsia="ru-RU"/>
              </w:rPr>
              <w:t>21</w:t>
            </w:r>
          </w:p>
        </w:tc>
        <w:tc>
          <w:tcPr>
            <w:tcW w:w="954" w:type="dxa"/>
            <w:tcBorders>
              <w:top w:val="single" w:sz="4" w:space="0" w:color="auto"/>
              <w:left w:val="nil"/>
              <w:bottom w:val="single" w:sz="4" w:space="0" w:color="auto"/>
              <w:right w:val="single" w:sz="4" w:space="0" w:color="auto"/>
            </w:tcBorders>
            <w:shd w:val="clear" w:color="auto" w:fill="auto"/>
            <w:vAlign w:val="center"/>
          </w:tcPr>
          <w:p w14:paraId="2B9B43F4" w14:textId="77777777" w:rsidR="007D7323" w:rsidRPr="007D7323" w:rsidRDefault="007D7323" w:rsidP="007D7323">
            <w:pPr>
              <w:spacing w:after="0" w:line="240" w:lineRule="auto"/>
              <w:jc w:val="center"/>
              <w:rPr>
                <w:rFonts w:ascii="Times New Roman" w:eastAsia="Times New Roman" w:hAnsi="Times New Roman" w:cs="Times New Roman"/>
                <w:color w:val="000000"/>
                <w:sz w:val="20"/>
                <w:szCs w:val="20"/>
                <w:lang w:eastAsia="ru-RU"/>
              </w:rPr>
            </w:pPr>
            <w:r w:rsidRPr="007D7323">
              <w:rPr>
                <w:rFonts w:ascii="Times New Roman" w:eastAsia="Times New Roman" w:hAnsi="Times New Roman" w:cs="Times New Roman"/>
                <w:color w:val="000000"/>
                <w:sz w:val="20"/>
                <w:szCs w:val="20"/>
                <w:lang w:eastAsia="ru-RU"/>
              </w:rPr>
              <w:t>24.10.2019</w:t>
            </w:r>
          </w:p>
        </w:tc>
        <w:tc>
          <w:tcPr>
            <w:tcW w:w="844" w:type="dxa"/>
            <w:tcBorders>
              <w:top w:val="single" w:sz="4" w:space="0" w:color="auto"/>
              <w:left w:val="nil"/>
              <w:bottom w:val="single" w:sz="4" w:space="0" w:color="auto"/>
              <w:right w:val="single" w:sz="4" w:space="0" w:color="auto"/>
            </w:tcBorders>
            <w:shd w:val="clear" w:color="auto" w:fill="auto"/>
            <w:vAlign w:val="center"/>
          </w:tcPr>
          <w:p w14:paraId="7E8AB0B1" w14:textId="77777777" w:rsidR="007D7323" w:rsidRPr="007D7323" w:rsidRDefault="007D7323" w:rsidP="007D7323">
            <w:pPr>
              <w:spacing w:after="0" w:line="240" w:lineRule="auto"/>
              <w:jc w:val="right"/>
              <w:rPr>
                <w:rFonts w:ascii="Times New Roman" w:eastAsia="Times New Roman" w:hAnsi="Times New Roman" w:cs="Times New Roman"/>
                <w:color w:val="000000"/>
                <w:sz w:val="20"/>
                <w:szCs w:val="20"/>
                <w:lang w:eastAsia="ru-RU"/>
              </w:rPr>
            </w:pPr>
            <w:r w:rsidRPr="007D7323">
              <w:rPr>
                <w:rFonts w:ascii="Times New Roman" w:eastAsia="Times New Roman" w:hAnsi="Times New Roman" w:cs="Times New Roman"/>
                <w:color w:val="000000"/>
                <w:sz w:val="20"/>
                <w:szCs w:val="20"/>
                <w:lang w:eastAsia="ru-RU"/>
              </w:rPr>
              <w:t>0,3</w:t>
            </w:r>
          </w:p>
        </w:tc>
        <w:tc>
          <w:tcPr>
            <w:tcW w:w="895" w:type="dxa"/>
            <w:tcBorders>
              <w:top w:val="single" w:sz="4" w:space="0" w:color="auto"/>
              <w:left w:val="nil"/>
              <w:bottom w:val="single" w:sz="4" w:space="0" w:color="auto"/>
              <w:right w:val="single" w:sz="4" w:space="0" w:color="auto"/>
            </w:tcBorders>
            <w:shd w:val="clear" w:color="auto" w:fill="auto"/>
            <w:vAlign w:val="center"/>
          </w:tcPr>
          <w:p w14:paraId="29A97A53" w14:textId="77777777" w:rsidR="007D7323" w:rsidRPr="007D7323" w:rsidRDefault="007D7323" w:rsidP="007D7323">
            <w:pPr>
              <w:spacing w:after="0" w:line="240" w:lineRule="auto"/>
              <w:jc w:val="center"/>
              <w:rPr>
                <w:rFonts w:ascii="Times New Roman" w:eastAsia="Times New Roman" w:hAnsi="Times New Roman" w:cs="Times New Roman"/>
                <w:color w:val="000000"/>
                <w:sz w:val="20"/>
                <w:szCs w:val="20"/>
                <w:lang w:eastAsia="ru-RU"/>
              </w:rPr>
            </w:pPr>
            <w:r w:rsidRPr="007D7323">
              <w:rPr>
                <w:rFonts w:ascii="Times New Roman" w:eastAsia="Times New Roman" w:hAnsi="Times New Roman" w:cs="Times New Roman"/>
                <w:color w:val="000000"/>
                <w:sz w:val="20"/>
                <w:szCs w:val="20"/>
                <w:lang w:eastAsia="ru-RU"/>
              </w:rPr>
              <w:t>0,1% - до 500 тыс.руб.; 0,2% -с кадастровой стоимостью свыше 500 тыс.руб. до 1000 тыс.руб.; 0,3%-свыше 1 000,0 тыс.руб.</w:t>
            </w:r>
          </w:p>
        </w:tc>
        <w:tc>
          <w:tcPr>
            <w:tcW w:w="1499" w:type="dxa"/>
            <w:tcBorders>
              <w:top w:val="single" w:sz="4" w:space="0" w:color="auto"/>
              <w:left w:val="nil"/>
              <w:bottom w:val="single" w:sz="4" w:space="0" w:color="auto"/>
              <w:right w:val="single" w:sz="4" w:space="0" w:color="auto"/>
            </w:tcBorders>
            <w:shd w:val="clear" w:color="auto" w:fill="auto"/>
            <w:vAlign w:val="center"/>
          </w:tcPr>
          <w:p w14:paraId="65C69E16" w14:textId="77777777" w:rsidR="007D7323" w:rsidRPr="007D7323" w:rsidRDefault="007D7323" w:rsidP="007D7323">
            <w:pPr>
              <w:spacing w:after="0" w:line="240" w:lineRule="auto"/>
              <w:jc w:val="center"/>
              <w:rPr>
                <w:rFonts w:ascii="Times New Roman" w:eastAsia="Times New Roman" w:hAnsi="Times New Roman" w:cs="Times New Roman"/>
                <w:color w:val="000000"/>
                <w:sz w:val="20"/>
                <w:szCs w:val="20"/>
                <w:lang w:eastAsia="ru-RU"/>
              </w:rPr>
            </w:pPr>
            <w:r w:rsidRPr="007D7323">
              <w:rPr>
                <w:rFonts w:ascii="Times New Roman" w:eastAsia="Times New Roman" w:hAnsi="Times New Roman" w:cs="Times New Roman"/>
                <w:color w:val="000000"/>
                <w:sz w:val="20"/>
                <w:szCs w:val="20"/>
                <w:lang w:eastAsia="ru-RU"/>
              </w:rPr>
              <w:t>2%</w:t>
            </w:r>
          </w:p>
        </w:tc>
        <w:tc>
          <w:tcPr>
            <w:tcW w:w="1198" w:type="dxa"/>
            <w:tcBorders>
              <w:top w:val="single" w:sz="4" w:space="0" w:color="auto"/>
              <w:left w:val="nil"/>
              <w:bottom w:val="single" w:sz="4" w:space="0" w:color="auto"/>
              <w:right w:val="single" w:sz="4" w:space="0" w:color="auto"/>
            </w:tcBorders>
            <w:shd w:val="clear" w:color="auto" w:fill="auto"/>
            <w:vAlign w:val="center"/>
          </w:tcPr>
          <w:p w14:paraId="0FABAD54" w14:textId="77777777" w:rsidR="007D7323" w:rsidRPr="007D7323" w:rsidRDefault="007D7323" w:rsidP="007D7323">
            <w:pPr>
              <w:spacing w:after="0" w:line="240" w:lineRule="auto"/>
              <w:jc w:val="center"/>
              <w:rPr>
                <w:rFonts w:ascii="Times New Roman" w:eastAsia="Times New Roman" w:hAnsi="Times New Roman" w:cs="Times New Roman"/>
                <w:color w:val="000000"/>
                <w:sz w:val="20"/>
                <w:szCs w:val="20"/>
                <w:lang w:eastAsia="ru-RU"/>
              </w:rPr>
            </w:pPr>
            <w:r w:rsidRPr="007D7323">
              <w:rPr>
                <w:rFonts w:ascii="Times New Roman" w:eastAsia="Times New Roman" w:hAnsi="Times New Roman" w:cs="Times New Roman"/>
                <w:color w:val="000000"/>
                <w:sz w:val="20"/>
                <w:szCs w:val="20"/>
                <w:lang w:eastAsia="ru-RU"/>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4825223E" w14:textId="77777777" w:rsidR="007D7323" w:rsidRPr="007D7323" w:rsidRDefault="007D7323" w:rsidP="007D7323">
            <w:pPr>
              <w:spacing w:after="0" w:line="240" w:lineRule="auto"/>
              <w:jc w:val="center"/>
              <w:rPr>
                <w:rFonts w:ascii="Times New Roman" w:eastAsia="Times New Roman" w:hAnsi="Times New Roman" w:cs="Times New Roman"/>
                <w:color w:val="000000"/>
                <w:sz w:val="20"/>
                <w:szCs w:val="20"/>
                <w:lang w:eastAsia="ru-RU"/>
              </w:rPr>
            </w:pPr>
            <w:r w:rsidRPr="007D7323">
              <w:rPr>
                <w:rFonts w:ascii="Times New Roman" w:eastAsia="Times New Roman" w:hAnsi="Times New Roman" w:cs="Times New Roman"/>
                <w:color w:val="000000"/>
                <w:sz w:val="20"/>
                <w:szCs w:val="20"/>
                <w:lang w:eastAsia="ru-RU"/>
              </w:rPr>
              <w:t>2%</w:t>
            </w:r>
          </w:p>
        </w:tc>
        <w:tc>
          <w:tcPr>
            <w:tcW w:w="792" w:type="dxa"/>
            <w:tcBorders>
              <w:top w:val="single" w:sz="4" w:space="0" w:color="auto"/>
              <w:left w:val="nil"/>
              <w:bottom w:val="single" w:sz="4" w:space="0" w:color="auto"/>
              <w:right w:val="single" w:sz="4" w:space="0" w:color="auto"/>
            </w:tcBorders>
            <w:shd w:val="clear" w:color="auto" w:fill="auto"/>
            <w:vAlign w:val="center"/>
          </w:tcPr>
          <w:p w14:paraId="539F7D3D" w14:textId="77777777" w:rsidR="007D7323" w:rsidRPr="007D7323" w:rsidRDefault="007D7323" w:rsidP="007D7323">
            <w:pPr>
              <w:spacing w:after="0" w:line="240" w:lineRule="auto"/>
              <w:jc w:val="center"/>
              <w:rPr>
                <w:rFonts w:ascii="Times New Roman" w:eastAsia="Times New Roman" w:hAnsi="Times New Roman" w:cs="Times New Roman"/>
                <w:color w:val="000000"/>
                <w:sz w:val="20"/>
                <w:szCs w:val="20"/>
                <w:lang w:eastAsia="ru-RU"/>
              </w:rPr>
            </w:pPr>
            <w:r w:rsidRPr="007D7323">
              <w:rPr>
                <w:rFonts w:ascii="Times New Roman" w:eastAsia="Times New Roman" w:hAnsi="Times New Roman" w:cs="Times New Roman"/>
                <w:color w:val="000000"/>
                <w:sz w:val="20"/>
                <w:szCs w:val="20"/>
                <w:lang w:eastAsia="ru-RU"/>
              </w:rPr>
              <w:t>0,5</w:t>
            </w:r>
          </w:p>
        </w:tc>
      </w:tr>
      <w:tr w:rsidR="007D7323" w:rsidRPr="007D7323" w14:paraId="70FDFA3C" w14:textId="77777777" w:rsidTr="00AB3B5C">
        <w:trPr>
          <w:trHeight w:val="705"/>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9C3888" w14:textId="77777777" w:rsidR="007D7323" w:rsidRPr="007D7323" w:rsidRDefault="007D7323" w:rsidP="007D7323">
            <w:pPr>
              <w:spacing w:after="0" w:line="240" w:lineRule="auto"/>
              <w:rPr>
                <w:rFonts w:ascii="Times New Roman" w:eastAsia="Times New Roman" w:hAnsi="Times New Roman" w:cs="Times New Roman"/>
                <w:color w:val="000000"/>
                <w:sz w:val="20"/>
                <w:szCs w:val="20"/>
                <w:lang w:eastAsia="ru-RU"/>
              </w:rPr>
            </w:pPr>
            <w:r w:rsidRPr="007D7323">
              <w:rPr>
                <w:rFonts w:ascii="Times New Roman" w:eastAsia="Times New Roman" w:hAnsi="Times New Roman" w:cs="Times New Roman"/>
                <w:color w:val="000000"/>
                <w:sz w:val="20"/>
                <w:szCs w:val="20"/>
                <w:lang w:eastAsia="ru-RU"/>
              </w:rPr>
              <w:t xml:space="preserve">Об установлении на территории муниципального образования «Новогоренское сельское поселение» </w:t>
            </w:r>
            <w:r w:rsidRPr="007D7323">
              <w:rPr>
                <w:rFonts w:ascii="Times New Roman" w:eastAsia="Times New Roman" w:hAnsi="Times New Roman" w:cs="Times New Roman"/>
                <w:color w:val="000000"/>
                <w:sz w:val="20"/>
                <w:szCs w:val="20"/>
                <w:lang w:eastAsia="ru-RU"/>
              </w:rPr>
              <w:lastRenderedPageBreak/>
              <w:t>налога на имущество физических лиц</w:t>
            </w:r>
          </w:p>
        </w:tc>
        <w:tc>
          <w:tcPr>
            <w:tcW w:w="850" w:type="dxa"/>
            <w:tcBorders>
              <w:top w:val="single" w:sz="4" w:space="0" w:color="auto"/>
              <w:left w:val="nil"/>
              <w:bottom w:val="single" w:sz="4" w:space="0" w:color="auto"/>
              <w:right w:val="single" w:sz="4" w:space="0" w:color="auto"/>
            </w:tcBorders>
            <w:shd w:val="clear" w:color="auto" w:fill="auto"/>
            <w:vAlign w:val="center"/>
          </w:tcPr>
          <w:p w14:paraId="6431A860" w14:textId="77777777" w:rsidR="007D7323" w:rsidRPr="007D7323" w:rsidRDefault="007D7323" w:rsidP="007D7323">
            <w:pPr>
              <w:spacing w:after="0" w:line="240" w:lineRule="auto"/>
              <w:jc w:val="center"/>
              <w:rPr>
                <w:rFonts w:ascii="Times New Roman" w:eastAsia="Times New Roman" w:hAnsi="Times New Roman" w:cs="Times New Roman"/>
                <w:color w:val="000000"/>
                <w:sz w:val="20"/>
                <w:szCs w:val="20"/>
                <w:lang w:eastAsia="ru-RU"/>
              </w:rPr>
            </w:pPr>
            <w:r w:rsidRPr="007D7323">
              <w:rPr>
                <w:rFonts w:ascii="Times New Roman" w:eastAsia="Times New Roman" w:hAnsi="Times New Roman" w:cs="Times New Roman"/>
                <w:color w:val="000000"/>
                <w:sz w:val="20"/>
                <w:szCs w:val="20"/>
                <w:lang w:eastAsia="ru-RU"/>
              </w:rPr>
              <w:lastRenderedPageBreak/>
              <w:t>96</w:t>
            </w:r>
          </w:p>
        </w:tc>
        <w:tc>
          <w:tcPr>
            <w:tcW w:w="954" w:type="dxa"/>
            <w:tcBorders>
              <w:top w:val="single" w:sz="4" w:space="0" w:color="auto"/>
              <w:left w:val="nil"/>
              <w:bottom w:val="single" w:sz="4" w:space="0" w:color="auto"/>
              <w:right w:val="single" w:sz="4" w:space="0" w:color="auto"/>
            </w:tcBorders>
            <w:shd w:val="clear" w:color="auto" w:fill="auto"/>
            <w:vAlign w:val="center"/>
          </w:tcPr>
          <w:p w14:paraId="60154516" w14:textId="77777777" w:rsidR="007D7323" w:rsidRPr="007D7323" w:rsidRDefault="007D7323" w:rsidP="007D7323">
            <w:pPr>
              <w:spacing w:after="0" w:line="240" w:lineRule="auto"/>
              <w:jc w:val="center"/>
              <w:rPr>
                <w:rFonts w:ascii="Times New Roman" w:eastAsia="Times New Roman" w:hAnsi="Times New Roman" w:cs="Times New Roman"/>
                <w:color w:val="000000"/>
                <w:sz w:val="20"/>
                <w:szCs w:val="20"/>
                <w:lang w:eastAsia="ru-RU"/>
              </w:rPr>
            </w:pPr>
            <w:r w:rsidRPr="007D7323">
              <w:rPr>
                <w:rFonts w:ascii="Times New Roman" w:eastAsia="Times New Roman" w:hAnsi="Times New Roman" w:cs="Times New Roman"/>
                <w:color w:val="000000"/>
                <w:sz w:val="20"/>
                <w:szCs w:val="20"/>
                <w:lang w:eastAsia="ru-RU"/>
              </w:rPr>
              <w:t>27.11.2019</w:t>
            </w:r>
          </w:p>
        </w:tc>
        <w:tc>
          <w:tcPr>
            <w:tcW w:w="844" w:type="dxa"/>
            <w:tcBorders>
              <w:top w:val="single" w:sz="4" w:space="0" w:color="auto"/>
              <w:left w:val="nil"/>
              <w:bottom w:val="single" w:sz="4" w:space="0" w:color="auto"/>
              <w:right w:val="single" w:sz="4" w:space="0" w:color="auto"/>
            </w:tcBorders>
            <w:shd w:val="clear" w:color="auto" w:fill="auto"/>
            <w:vAlign w:val="center"/>
          </w:tcPr>
          <w:p w14:paraId="2B085182" w14:textId="77777777" w:rsidR="007D7323" w:rsidRPr="007D7323" w:rsidRDefault="007D7323" w:rsidP="007D7323">
            <w:pPr>
              <w:spacing w:after="0" w:line="240" w:lineRule="auto"/>
              <w:jc w:val="right"/>
              <w:rPr>
                <w:rFonts w:ascii="Times New Roman" w:eastAsia="Times New Roman" w:hAnsi="Times New Roman" w:cs="Times New Roman"/>
                <w:color w:val="000000"/>
                <w:sz w:val="20"/>
                <w:szCs w:val="20"/>
                <w:lang w:eastAsia="ru-RU"/>
              </w:rPr>
            </w:pPr>
            <w:r w:rsidRPr="007D7323">
              <w:rPr>
                <w:rFonts w:ascii="Times New Roman" w:eastAsia="Times New Roman" w:hAnsi="Times New Roman" w:cs="Times New Roman"/>
                <w:color w:val="000000"/>
                <w:sz w:val="20"/>
                <w:szCs w:val="20"/>
                <w:lang w:eastAsia="ru-RU"/>
              </w:rPr>
              <w:t>0,3</w:t>
            </w:r>
          </w:p>
        </w:tc>
        <w:tc>
          <w:tcPr>
            <w:tcW w:w="895" w:type="dxa"/>
            <w:tcBorders>
              <w:top w:val="single" w:sz="4" w:space="0" w:color="auto"/>
              <w:left w:val="nil"/>
              <w:bottom w:val="single" w:sz="4" w:space="0" w:color="auto"/>
              <w:right w:val="single" w:sz="4" w:space="0" w:color="auto"/>
            </w:tcBorders>
            <w:shd w:val="clear" w:color="auto" w:fill="auto"/>
            <w:vAlign w:val="center"/>
          </w:tcPr>
          <w:p w14:paraId="792BAD02" w14:textId="77777777" w:rsidR="007D7323" w:rsidRPr="007D7323" w:rsidRDefault="007D7323" w:rsidP="007D7323">
            <w:pPr>
              <w:spacing w:after="0" w:line="240" w:lineRule="auto"/>
              <w:jc w:val="center"/>
              <w:rPr>
                <w:rFonts w:ascii="Times New Roman" w:eastAsia="Times New Roman" w:hAnsi="Times New Roman" w:cs="Times New Roman"/>
                <w:color w:val="000000"/>
                <w:sz w:val="20"/>
                <w:szCs w:val="20"/>
                <w:lang w:eastAsia="ru-RU"/>
              </w:rPr>
            </w:pPr>
            <w:r w:rsidRPr="007D7323">
              <w:rPr>
                <w:rFonts w:ascii="Times New Roman" w:eastAsia="Times New Roman" w:hAnsi="Times New Roman" w:cs="Times New Roman"/>
                <w:color w:val="000000"/>
                <w:sz w:val="20"/>
                <w:szCs w:val="20"/>
                <w:lang w:eastAsia="ru-RU"/>
              </w:rPr>
              <w:t xml:space="preserve">0,1%-до 500 тыс.руб.; 0,2%-свыше 500 тыс.руб. до </w:t>
            </w:r>
            <w:r w:rsidRPr="007D7323">
              <w:rPr>
                <w:rFonts w:ascii="Times New Roman" w:eastAsia="Times New Roman" w:hAnsi="Times New Roman" w:cs="Times New Roman"/>
                <w:color w:val="000000"/>
                <w:sz w:val="20"/>
                <w:szCs w:val="20"/>
                <w:lang w:eastAsia="ru-RU"/>
              </w:rPr>
              <w:lastRenderedPageBreak/>
              <w:t>1 000,0 тыс.руб.; 0,3%-свыше 1 000,0 тыс.руб.</w:t>
            </w:r>
          </w:p>
        </w:tc>
        <w:tc>
          <w:tcPr>
            <w:tcW w:w="1499" w:type="dxa"/>
            <w:tcBorders>
              <w:top w:val="single" w:sz="4" w:space="0" w:color="auto"/>
              <w:left w:val="nil"/>
              <w:bottom w:val="single" w:sz="4" w:space="0" w:color="auto"/>
              <w:right w:val="single" w:sz="4" w:space="0" w:color="auto"/>
            </w:tcBorders>
            <w:shd w:val="clear" w:color="auto" w:fill="auto"/>
            <w:vAlign w:val="center"/>
          </w:tcPr>
          <w:p w14:paraId="1B991C31" w14:textId="77777777" w:rsidR="007D7323" w:rsidRPr="007D7323" w:rsidRDefault="007D7323" w:rsidP="007D7323">
            <w:pPr>
              <w:spacing w:after="0" w:line="240" w:lineRule="auto"/>
              <w:jc w:val="center"/>
              <w:rPr>
                <w:rFonts w:ascii="Times New Roman" w:eastAsia="Times New Roman" w:hAnsi="Times New Roman" w:cs="Times New Roman"/>
                <w:color w:val="000000"/>
                <w:sz w:val="20"/>
                <w:szCs w:val="20"/>
                <w:lang w:eastAsia="ru-RU"/>
              </w:rPr>
            </w:pPr>
            <w:r w:rsidRPr="007D7323">
              <w:rPr>
                <w:rFonts w:ascii="Times New Roman" w:eastAsia="Times New Roman" w:hAnsi="Times New Roman" w:cs="Times New Roman"/>
                <w:color w:val="000000"/>
                <w:sz w:val="20"/>
                <w:szCs w:val="20"/>
                <w:lang w:eastAsia="ru-RU"/>
              </w:rPr>
              <w:lastRenderedPageBreak/>
              <w:t>1</w:t>
            </w:r>
          </w:p>
        </w:tc>
        <w:tc>
          <w:tcPr>
            <w:tcW w:w="1198" w:type="dxa"/>
            <w:tcBorders>
              <w:top w:val="single" w:sz="4" w:space="0" w:color="auto"/>
              <w:left w:val="nil"/>
              <w:bottom w:val="single" w:sz="4" w:space="0" w:color="auto"/>
              <w:right w:val="single" w:sz="4" w:space="0" w:color="auto"/>
            </w:tcBorders>
            <w:shd w:val="clear" w:color="auto" w:fill="auto"/>
            <w:vAlign w:val="center"/>
          </w:tcPr>
          <w:p w14:paraId="5BDB3E05" w14:textId="77777777" w:rsidR="007D7323" w:rsidRPr="007D7323" w:rsidRDefault="007D7323" w:rsidP="007D7323">
            <w:pPr>
              <w:spacing w:after="0" w:line="240" w:lineRule="auto"/>
              <w:jc w:val="center"/>
              <w:rPr>
                <w:rFonts w:ascii="Times New Roman" w:eastAsia="Times New Roman" w:hAnsi="Times New Roman" w:cs="Times New Roman"/>
                <w:color w:val="000000"/>
                <w:sz w:val="20"/>
                <w:szCs w:val="20"/>
                <w:lang w:eastAsia="ru-RU"/>
              </w:rPr>
            </w:pPr>
            <w:r w:rsidRPr="007D7323">
              <w:rPr>
                <w:rFonts w:ascii="Times New Roman" w:eastAsia="Times New Roman" w:hAnsi="Times New Roman" w:cs="Times New Roman"/>
                <w:color w:val="000000"/>
                <w:sz w:val="20"/>
                <w:szCs w:val="20"/>
                <w:lang w:eastAsia="ru-RU"/>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04E724D4" w14:textId="77777777" w:rsidR="007D7323" w:rsidRPr="007D7323" w:rsidRDefault="007D7323" w:rsidP="007D7323">
            <w:pPr>
              <w:spacing w:after="0" w:line="240" w:lineRule="auto"/>
              <w:jc w:val="center"/>
              <w:rPr>
                <w:rFonts w:ascii="Times New Roman" w:eastAsia="Times New Roman" w:hAnsi="Times New Roman" w:cs="Times New Roman"/>
                <w:color w:val="000000"/>
                <w:sz w:val="20"/>
                <w:szCs w:val="20"/>
                <w:lang w:eastAsia="ru-RU"/>
              </w:rPr>
            </w:pPr>
            <w:r w:rsidRPr="007D7323">
              <w:rPr>
                <w:rFonts w:ascii="Times New Roman" w:eastAsia="Times New Roman" w:hAnsi="Times New Roman" w:cs="Times New Roman"/>
                <w:color w:val="000000"/>
                <w:sz w:val="20"/>
                <w:szCs w:val="20"/>
                <w:lang w:eastAsia="ru-RU"/>
              </w:rPr>
              <w:t>1</w:t>
            </w:r>
          </w:p>
        </w:tc>
        <w:tc>
          <w:tcPr>
            <w:tcW w:w="792" w:type="dxa"/>
            <w:tcBorders>
              <w:top w:val="single" w:sz="4" w:space="0" w:color="auto"/>
              <w:left w:val="nil"/>
              <w:bottom w:val="single" w:sz="4" w:space="0" w:color="auto"/>
              <w:right w:val="single" w:sz="4" w:space="0" w:color="auto"/>
            </w:tcBorders>
            <w:shd w:val="clear" w:color="auto" w:fill="auto"/>
            <w:vAlign w:val="center"/>
          </w:tcPr>
          <w:p w14:paraId="327C98C8" w14:textId="77777777" w:rsidR="007D7323" w:rsidRPr="007D7323" w:rsidRDefault="007D7323" w:rsidP="007D7323">
            <w:pPr>
              <w:spacing w:after="0" w:line="240" w:lineRule="auto"/>
              <w:jc w:val="center"/>
              <w:rPr>
                <w:rFonts w:ascii="Times New Roman" w:eastAsia="Times New Roman" w:hAnsi="Times New Roman" w:cs="Times New Roman"/>
                <w:color w:val="000000"/>
                <w:sz w:val="20"/>
                <w:szCs w:val="20"/>
                <w:lang w:eastAsia="ru-RU"/>
              </w:rPr>
            </w:pPr>
            <w:r w:rsidRPr="007D7323">
              <w:rPr>
                <w:rFonts w:ascii="Times New Roman" w:eastAsia="Times New Roman" w:hAnsi="Times New Roman" w:cs="Times New Roman"/>
                <w:color w:val="000000"/>
                <w:sz w:val="20"/>
                <w:szCs w:val="20"/>
                <w:lang w:eastAsia="ru-RU"/>
              </w:rPr>
              <w:t>0,5</w:t>
            </w:r>
          </w:p>
        </w:tc>
      </w:tr>
      <w:tr w:rsidR="007D7323" w:rsidRPr="007D7323" w14:paraId="3B0A9964" w14:textId="77777777" w:rsidTr="00AB3B5C">
        <w:trPr>
          <w:trHeight w:val="705"/>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A75B7DF" w14:textId="77777777" w:rsidR="007D7323" w:rsidRPr="007D7323" w:rsidRDefault="007D7323" w:rsidP="007D7323">
            <w:pPr>
              <w:spacing w:after="0" w:line="240" w:lineRule="auto"/>
              <w:rPr>
                <w:rFonts w:ascii="Times New Roman" w:eastAsia="Times New Roman" w:hAnsi="Times New Roman" w:cs="Times New Roman"/>
                <w:color w:val="000000"/>
                <w:sz w:val="20"/>
                <w:szCs w:val="20"/>
                <w:lang w:eastAsia="ru-RU"/>
              </w:rPr>
            </w:pPr>
            <w:r w:rsidRPr="007D7323">
              <w:rPr>
                <w:rFonts w:ascii="Times New Roman" w:eastAsia="Times New Roman" w:hAnsi="Times New Roman" w:cs="Times New Roman"/>
                <w:color w:val="000000"/>
                <w:sz w:val="20"/>
                <w:szCs w:val="20"/>
                <w:lang w:eastAsia="ru-RU"/>
              </w:rPr>
              <w:t>Об установлении на территории муниципального образования «Чажемтовское сельское поселение» налога на имущество физических лиц</w:t>
            </w:r>
          </w:p>
        </w:tc>
        <w:tc>
          <w:tcPr>
            <w:tcW w:w="850" w:type="dxa"/>
            <w:tcBorders>
              <w:top w:val="single" w:sz="4" w:space="0" w:color="auto"/>
              <w:left w:val="nil"/>
              <w:bottom w:val="single" w:sz="4" w:space="0" w:color="auto"/>
              <w:right w:val="single" w:sz="4" w:space="0" w:color="auto"/>
            </w:tcBorders>
            <w:shd w:val="clear" w:color="auto" w:fill="auto"/>
            <w:vAlign w:val="center"/>
          </w:tcPr>
          <w:p w14:paraId="711BCB63" w14:textId="77777777" w:rsidR="007D7323" w:rsidRPr="007D7323" w:rsidRDefault="007D7323" w:rsidP="007D7323">
            <w:pPr>
              <w:spacing w:after="0" w:line="240" w:lineRule="auto"/>
              <w:jc w:val="center"/>
              <w:rPr>
                <w:rFonts w:ascii="Times New Roman" w:eastAsia="Times New Roman" w:hAnsi="Times New Roman" w:cs="Times New Roman"/>
                <w:color w:val="000000"/>
                <w:sz w:val="20"/>
                <w:szCs w:val="20"/>
                <w:lang w:eastAsia="ru-RU"/>
              </w:rPr>
            </w:pPr>
            <w:r w:rsidRPr="007D7323">
              <w:rPr>
                <w:rFonts w:ascii="Times New Roman" w:eastAsia="Times New Roman" w:hAnsi="Times New Roman" w:cs="Times New Roman"/>
                <w:color w:val="000000"/>
                <w:sz w:val="20"/>
                <w:szCs w:val="20"/>
                <w:lang w:eastAsia="ru-RU"/>
              </w:rPr>
              <w:t>88</w:t>
            </w:r>
          </w:p>
        </w:tc>
        <w:tc>
          <w:tcPr>
            <w:tcW w:w="954" w:type="dxa"/>
            <w:tcBorders>
              <w:top w:val="single" w:sz="4" w:space="0" w:color="auto"/>
              <w:left w:val="nil"/>
              <w:bottom w:val="single" w:sz="4" w:space="0" w:color="auto"/>
              <w:right w:val="single" w:sz="4" w:space="0" w:color="auto"/>
            </w:tcBorders>
            <w:shd w:val="clear" w:color="auto" w:fill="auto"/>
            <w:vAlign w:val="center"/>
          </w:tcPr>
          <w:p w14:paraId="52568BF3" w14:textId="77777777" w:rsidR="007D7323" w:rsidRPr="007D7323" w:rsidRDefault="007D7323" w:rsidP="007D7323">
            <w:pPr>
              <w:spacing w:after="0" w:line="240" w:lineRule="auto"/>
              <w:jc w:val="center"/>
              <w:rPr>
                <w:rFonts w:ascii="Times New Roman" w:eastAsia="Times New Roman" w:hAnsi="Times New Roman" w:cs="Times New Roman"/>
                <w:color w:val="000000"/>
                <w:sz w:val="20"/>
                <w:szCs w:val="20"/>
                <w:lang w:eastAsia="ru-RU"/>
              </w:rPr>
            </w:pPr>
            <w:r w:rsidRPr="007D7323">
              <w:rPr>
                <w:rFonts w:ascii="Times New Roman" w:eastAsia="Times New Roman" w:hAnsi="Times New Roman" w:cs="Times New Roman"/>
                <w:color w:val="000000"/>
                <w:sz w:val="20"/>
                <w:szCs w:val="20"/>
                <w:lang w:eastAsia="ru-RU"/>
              </w:rPr>
              <w:t>29.10.2019</w:t>
            </w:r>
          </w:p>
        </w:tc>
        <w:tc>
          <w:tcPr>
            <w:tcW w:w="844" w:type="dxa"/>
            <w:tcBorders>
              <w:top w:val="single" w:sz="4" w:space="0" w:color="auto"/>
              <w:left w:val="nil"/>
              <w:bottom w:val="single" w:sz="4" w:space="0" w:color="auto"/>
              <w:right w:val="single" w:sz="4" w:space="0" w:color="auto"/>
            </w:tcBorders>
            <w:shd w:val="clear" w:color="auto" w:fill="auto"/>
            <w:vAlign w:val="center"/>
          </w:tcPr>
          <w:p w14:paraId="5D43D433" w14:textId="77777777" w:rsidR="007D7323" w:rsidRPr="007D7323" w:rsidRDefault="007D7323" w:rsidP="007D7323">
            <w:pPr>
              <w:spacing w:after="0" w:line="240" w:lineRule="auto"/>
              <w:jc w:val="right"/>
              <w:rPr>
                <w:rFonts w:ascii="Times New Roman" w:eastAsia="Times New Roman" w:hAnsi="Times New Roman" w:cs="Times New Roman"/>
                <w:color w:val="000000"/>
                <w:sz w:val="20"/>
                <w:szCs w:val="20"/>
                <w:lang w:eastAsia="ru-RU"/>
              </w:rPr>
            </w:pPr>
            <w:r w:rsidRPr="007D7323">
              <w:rPr>
                <w:rFonts w:ascii="Times New Roman" w:eastAsia="Times New Roman" w:hAnsi="Times New Roman" w:cs="Times New Roman"/>
                <w:color w:val="000000"/>
                <w:sz w:val="20"/>
                <w:szCs w:val="20"/>
                <w:lang w:eastAsia="ru-RU"/>
              </w:rPr>
              <w:t>0,3</w:t>
            </w:r>
          </w:p>
        </w:tc>
        <w:tc>
          <w:tcPr>
            <w:tcW w:w="895" w:type="dxa"/>
            <w:tcBorders>
              <w:top w:val="single" w:sz="4" w:space="0" w:color="auto"/>
              <w:left w:val="nil"/>
              <w:bottom w:val="single" w:sz="4" w:space="0" w:color="auto"/>
              <w:right w:val="single" w:sz="4" w:space="0" w:color="auto"/>
            </w:tcBorders>
            <w:shd w:val="clear" w:color="auto" w:fill="auto"/>
            <w:vAlign w:val="center"/>
          </w:tcPr>
          <w:p w14:paraId="0E308A16" w14:textId="77777777" w:rsidR="007D7323" w:rsidRPr="007D7323" w:rsidRDefault="007D7323" w:rsidP="007D7323">
            <w:pPr>
              <w:spacing w:after="0" w:line="240" w:lineRule="auto"/>
              <w:jc w:val="center"/>
              <w:rPr>
                <w:rFonts w:ascii="Times New Roman" w:eastAsia="Times New Roman" w:hAnsi="Times New Roman" w:cs="Times New Roman"/>
                <w:color w:val="000000"/>
                <w:sz w:val="20"/>
                <w:szCs w:val="20"/>
                <w:lang w:eastAsia="ru-RU"/>
              </w:rPr>
            </w:pPr>
            <w:r w:rsidRPr="007D7323">
              <w:rPr>
                <w:rFonts w:ascii="Times New Roman" w:eastAsia="Times New Roman" w:hAnsi="Times New Roman" w:cs="Times New Roman"/>
                <w:color w:val="000000"/>
                <w:sz w:val="20"/>
                <w:szCs w:val="20"/>
                <w:lang w:eastAsia="ru-RU"/>
              </w:rPr>
              <w:t>0,1%-до 500 тыс.руб.; 0,2%-свыше 500 тыс.руб. до 1 000,0 тыс.руб.; 0,3%-свыше 1 000,0 тыс.руб.</w:t>
            </w:r>
          </w:p>
        </w:tc>
        <w:tc>
          <w:tcPr>
            <w:tcW w:w="1499" w:type="dxa"/>
            <w:tcBorders>
              <w:top w:val="single" w:sz="4" w:space="0" w:color="auto"/>
              <w:left w:val="nil"/>
              <w:bottom w:val="single" w:sz="4" w:space="0" w:color="auto"/>
              <w:right w:val="single" w:sz="4" w:space="0" w:color="auto"/>
            </w:tcBorders>
            <w:shd w:val="clear" w:color="auto" w:fill="auto"/>
            <w:vAlign w:val="center"/>
          </w:tcPr>
          <w:p w14:paraId="772E347F" w14:textId="77777777" w:rsidR="007D7323" w:rsidRPr="007D7323" w:rsidRDefault="007D7323" w:rsidP="007D7323">
            <w:pPr>
              <w:spacing w:after="0" w:line="240" w:lineRule="auto"/>
              <w:jc w:val="center"/>
              <w:rPr>
                <w:rFonts w:ascii="Times New Roman" w:eastAsia="Times New Roman" w:hAnsi="Times New Roman" w:cs="Times New Roman"/>
                <w:color w:val="000000"/>
                <w:sz w:val="20"/>
                <w:szCs w:val="20"/>
                <w:lang w:eastAsia="ru-RU"/>
              </w:rPr>
            </w:pPr>
            <w:r w:rsidRPr="007D7323">
              <w:rPr>
                <w:rFonts w:ascii="Times New Roman" w:eastAsia="Times New Roman" w:hAnsi="Times New Roman" w:cs="Times New Roman"/>
                <w:color w:val="000000"/>
                <w:sz w:val="20"/>
                <w:szCs w:val="20"/>
                <w:lang w:eastAsia="ru-RU"/>
              </w:rPr>
              <w:t>1,5</w:t>
            </w:r>
          </w:p>
        </w:tc>
        <w:tc>
          <w:tcPr>
            <w:tcW w:w="1198" w:type="dxa"/>
            <w:tcBorders>
              <w:top w:val="single" w:sz="4" w:space="0" w:color="auto"/>
              <w:left w:val="nil"/>
              <w:bottom w:val="single" w:sz="4" w:space="0" w:color="auto"/>
              <w:right w:val="single" w:sz="4" w:space="0" w:color="auto"/>
            </w:tcBorders>
            <w:shd w:val="clear" w:color="auto" w:fill="auto"/>
            <w:vAlign w:val="center"/>
          </w:tcPr>
          <w:p w14:paraId="42A0E96B" w14:textId="77777777" w:rsidR="007D7323" w:rsidRPr="007D7323" w:rsidRDefault="007D7323" w:rsidP="007D7323">
            <w:pPr>
              <w:spacing w:after="0" w:line="240" w:lineRule="auto"/>
              <w:jc w:val="center"/>
              <w:rPr>
                <w:rFonts w:ascii="Times New Roman" w:eastAsia="Times New Roman" w:hAnsi="Times New Roman" w:cs="Times New Roman"/>
                <w:color w:val="000000"/>
                <w:sz w:val="20"/>
                <w:szCs w:val="20"/>
                <w:lang w:eastAsia="ru-RU"/>
              </w:rPr>
            </w:pPr>
            <w:r w:rsidRPr="007D7323">
              <w:rPr>
                <w:rFonts w:ascii="Times New Roman" w:eastAsia="Times New Roman" w:hAnsi="Times New Roman" w:cs="Times New Roman"/>
                <w:color w:val="000000"/>
                <w:sz w:val="20"/>
                <w:szCs w:val="20"/>
                <w:lang w:eastAsia="ru-RU"/>
              </w:rPr>
              <w:t>1,5</w:t>
            </w:r>
          </w:p>
        </w:tc>
        <w:tc>
          <w:tcPr>
            <w:tcW w:w="992" w:type="dxa"/>
            <w:tcBorders>
              <w:top w:val="single" w:sz="4" w:space="0" w:color="auto"/>
              <w:left w:val="nil"/>
              <w:bottom w:val="single" w:sz="4" w:space="0" w:color="auto"/>
              <w:right w:val="single" w:sz="4" w:space="0" w:color="auto"/>
            </w:tcBorders>
            <w:shd w:val="clear" w:color="auto" w:fill="auto"/>
            <w:vAlign w:val="center"/>
          </w:tcPr>
          <w:p w14:paraId="32277C52" w14:textId="77777777" w:rsidR="007D7323" w:rsidRPr="007D7323" w:rsidRDefault="007D7323" w:rsidP="007D7323">
            <w:pPr>
              <w:spacing w:after="0" w:line="240" w:lineRule="auto"/>
              <w:jc w:val="center"/>
              <w:rPr>
                <w:rFonts w:ascii="Times New Roman" w:eastAsia="Times New Roman" w:hAnsi="Times New Roman" w:cs="Times New Roman"/>
                <w:color w:val="000000"/>
                <w:sz w:val="20"/>
                <w:szCs w:val="20"/>
                <w:lang w:eastAsia="ru-RU"/>
              </w:rPr>
            </w:pPr>
            <w:r w:rsidRPr="007D7323">
              <w:rPr>
                <w:rFonts w:ascii="Times New Roman" w:eastAsia="Times New Roman" w:hAnsi="Times New Roman" w:cs="Times New Roman"/>
                <w:color w:val="000000"/>
                <w:sz w:val="20"/>
                <w:szCs w:val="20"/>
                <w:lang w:eastAsia="ru-RU"/>
              </w:rPr>
              <w:t>1,5</w:t>
            </w:r>
          </w:p>
        </w:tc>
        <w:tc>
          <w:tcPr>
            <w:tcW w:w="792" w:type="dxa"/>
            <w:tcBorders>
              <w:top w:val="single" w:sz="4" w:space="0" w:color="auto"/>
              <w:left w:val="nil"/>
              <w:bottom w:val="single" w:sz="4" w:space="0" w:color="auto"/>
              <w:right w:val="single" w:sz="4" w:space="0" w:color="auto"/>
            </w:tcBorders>
            <w:shd w:val="clear" w:color="auto" w:fill="auto"/>
            <w:vAlign w:val="center"/>
          </w:tcPr>
          <w:p w14:paraId="2FD93673" w14:textId="77777777" w:rsidR="007D7323" w:rsidRPr="007D7323" w:rsidRDefault="007D7323" w:rsidP="007D7323">
            <w:pPr>
              <w:spacing w:after="0" w:line="240" w:lineRule="auto"/>
              <w:jc w:val="center"/>
              <w:rPr>
                <w:rFonts w:ascii="Times New Roman" w:eastAsia="Times New Roman" w:hAnsi="Times New Roman" w:cs="Times New Roman"/>
                <w:color w:val="000000"/>
                <w:sz w:val="20"/>
                <w:szCs w:val="20"/>
                <w:lang w:eastAsia="ru-RU"/>
              </w:rPr>
            </w:pPr>
            <w:r w:rsidRPr="007D7323">
              <w:rPr>
                <w:rFonts w:ascii="Times New Roman" w:eastAsia="Times New Roman" w:hAnsi="Times New Roman" w:cs="Times New Roman"/>
                <w:color w:val="000000"/>
                <w:sz w:val="20"/>
                <w:szCs w:val="20"/>
                <w:lang w:eastAsia="ru-RU"/>
              </w:rPr>
              <w:t>0,4</w:t>
            </w:r>
          </w:p>
        </w:tc>
      </w:tr>
      <w:tr w:rsidR="007D7323" w:rsidRPr="007D7323" w14:paraId="324BC0CD" w14:textId="77777777" w:rsidTr="00AB3B5C">
        <w:trPr>
          <w:trHeight w:val="705"/>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0AB7356" w14:textId="77777777" w:rsidR="007D7323" w:rsidRPr="007D7323" w:rsidRDefault="007D7323" w:rsidP="007D7323">
            <w:pPr>
              <w:spacing w:after="0" w:line="240" w:lineRule="auto"/>
              <w:rPr>
                <w:rFonts w:ascii="Times New Roman" w:eastAsia="Times New Roman" w:hAnsi="Times New Roman" w:cs="Times New Roman"/>
                <w:color w:val="000000"/>
                <w:sz w:val="20"/>
                <w:szCs w:val="20"/>
                <w:lang w:eastAsia="ru-RU"/>
              </w:rPr>
            </w:pPr>
            <w:r w:rsidRPr="007D7323">
              <w:rPr>
                <w:rFonts w:ascii="Times New Roman" w:eastAsia="Times New Roman" w:hAnsi="Times New Roman" w:cs="Times New Roman"/>
                <w:color w:val="000000"/>
                <w:sz w:val="20"/>
                <w:szCs w:val="20"/>
                <w:lang w:eastAsia="ru-RU"/>
              </w:rPr>
              <w:t>Об установлении на территории муниципального образования «Саровское сельское поселение» налога на имущество физических лиц</w:t>
            </w:r>
          </w:p>
        </w:tc>
        <w:tc>
          <w:tcPr>
            <w:tcW w:w="850" w:type="dxa"/>
            <w:tcBorders>
              <w:top w:val="single" w:sz="4" w:space="0" w:color="auto"/>
              <w:left w:val="nil"/>
              <w:bottom w:val="single" w:sz="4" w:space="0" w:color="auto"/>
              <w:right w:val="single" w:sz="4" w:space="0" w:color="auto"/>
            </w:tcBorders>
            <w:shd w:val="clear" w:color="auto" w:fill="auto"/>
            <w:vAlign w:val="center"/>
          </w:tcPr>
          <w:p w14:paraId="6C747432" w14:textId="77777777" w:rsidR="007D7323" w:rsidRPr="007D7323" w:rsidRDefault="007D7323" w:rsidP="007D7323">
            <w:pPr>
              <w:spacing w:after="0" w:line="240" w:lineRule="auto"/>
              <w:jc w:val="center"/>
              <w:rPr>
                <w:rFonts w:ascii="Times New Roman" w:eastAsia="Times New Roman" w:hAnsi="Times New Roman" w:cs="Times New Roman"/>
                <w:color w:val="000000"/>
                <w:sz w:val="20"/>
                <w:szCs w:val="20"/>
                <w:lang w:eastAsia="ru-RU"/>
              </w:rPr>
            </w:pPr>
            <w:r w:rsidRPr="007D7323">
              <w:rPr>
                <w:rFonts w:ascii="Times New Roman" w:eastAsia="Times New Roman" w:hAnsi="Times New Roman" w:cs="Times New Roman"/>
                <w:color w:val="000000"/>
                <w:sz w:val="20"/>
                <w:szCs w:val="20"/>
                <w:lang w:eastAsia="ru-RU"/>
              </w:rPr>
              <w:t>76</w:t>
            </w:r>
          </w:p>
        </w:tc>
        <w:tc>
          <w:tcPr>
            <w:tcW w:w="954" w:type="dxa"/>
            <w:tcBorders>
              <w:top w:val="single" w:sz="4" w:space="0" w:color="auto"/>
              <w:left w:val="nil"/>
              <w:bottom w:val="single" w:sz="4" w:space="0" w:color="auto"/>
              <w:right w:val="single" w:sz="4" w:space="0" w:color="auto"/>
            </w:tcBorders>
            <w:shd w:val="clear" w:color="auto" w:fill="auto"/>
            <w:vAlign w:val="center"/>
          </w:tcPr>
          <w:p w14:paraId="4A9A86B8" w14:textId="77777777" w:rsidR="007D7323" w:rsidRPr="007D7323" w:rsidRDefault="007D7323" w:rsidP="007D7323">
            <w:pPr>
              <w:spacing w:after="0" w:line="240" w:lineRule="auto"/>
              <w:jc w:val="center"/>
              <w:rPr>
                <w:rFonts w:ascii="Times New Roman" w:eastAsia="Times New Roman" w:hAnsi="Times New Roman" w:cs="Times New Roman"/>
                <w:color w:val="000000"/>
                <w:sz w:val="20"/>
                <w:szCs w:val="20"/>
                <w:lang w:eastAsia="ru-RU"/>
              </w:rPr>
            </w:pPr>
            <w:r w:rsidRPr="007D7323">
              <w:rPr>
                <w:rFonts w:ascii="Times New Roman" w:eastAsia="Times New Roman" w:hAnsi="Times New Roman" w:cs="Times New Roman"/>
                <w:color w:val="000000"/>
                <w:sz w:val="20"/>
                <w:szCs w:val="20"/>
                <w:lang w:eastAsia="ru-RU"/>
              </w:rPr>
              <w:t>08.11.2019</w:t>
            </w:r>
          </w:p>
        </w:tc>
        <w:tc>
          <w:tcPr>
            <w:tcW w:w="844" w:type="dxa"/>
            <w:tcBorders>
              <w:top w:val="single" w:sz="4" w:space="0" w:color="auto"/>
              <w:left w:val="nil"/>
              <w:bottom w:val="single" w:sz="4" w:space="0" w:color="auto"/>
              <w:right w:val="single" w:sz="4" w:space="0" w:color="auto"/>
            </w:tcBorders>
            <w:shd w:val="clear" w:color="auto" w:fill="auto"/>
            <w:vAlign w:val="center"/>
          </w:tcPr>
          <w:p w14:paraId="252F11B1" w14:textId="77777777" w:rsidR="007D7323" w:rsidRPr="007D7323" w:rsidRDefault="007D7323" w:rsidP="007D7323">
            <w:pPr>
              <w:spacing w:after="0" w:line="240" w:lineRule="auto"/>
              <w:jc w:val="right"/>
              <w:rPr>
                <w:rFonts w:ascii="Times New Roman" w:eastAsia="Times New Roman" w:hAnsi="Times New Roman" w:cs="Times New Roman"/>
                <w:color w:val="000000"/>
                <w:sz w:val="20"/>
                <w:szCs w:val="20"/>
                <w:lang w:eastAsia="ru-RU"/>
              </w:rPr>
            </w:pPr>
            <w:r w:rsidRPr="007D7323">
              <w:rPr>
                <w:rFonts w:ascii="Times New Roman" w:eastAsia="Times New Roman" w:hAnsi="Times New Roman" w:cs="Times New Roman"/>
                <w:color w:val="000000"/>
                <w:sz w:val="20"/>
                <w:szCs w:val="20"/>
                <w:lang w:eastAsia="ru-RU"/>
              </w:rPr>
              <w:t>0,3</w:t>
            </w:r>
          </w:p>
        </w:tc>
        <w:tc>
          <w:tcPr>
            <w:tcW w:w="895" w:type="dxa"/>
            <w:tcBorders>
              <w:top w:val="single" w:sz="4" w:space="0" w:color="auto"/>
              <w:left w:val="nil"/>
              <w:bottom w:val="single" w:sz="4" w:space="0" w:color="auto"/>
              <w:right w:val="single" w:sz="4" w:space="0" w:color="auto"/>
            </w:tcBorders>
            <w:shd w:val="clear" w:color="auto" w:fill="auto"/>
            <w:vAlign w:val="center"/>
          </w:tcPr>
          <w:p w14:paraId="19C68CC5" w14:textId="77777777" w:rsidR="007D7323" w:rsidRPr="007D7323" w:rsidRDefault="007D7323" w:rsidP="007D7323">
            <w:pPr>
              <w:spacing w:after="0" w:line="240" w:lineRule="auto"/>
              <w:jc w:val="center"/>
              <w:rPr>
                <w:rFonts w:ascii="Times New Roman" w:eastAsia="Times New Roman" w:hAnsi="Times New Roman" w:cs="Times New Roman"/>
                <w:color w:val="000000"/>
                <w:sz w:val="20"/>
                <w:szCs w:val="20"/>
                <w:lang w:eastAsia="ru-RU"/>
              </w:rPr>
            </w:pPr>
            <w:r w:rsidRPr="007D7323">
              <w:rPr>
                <w:rFonts w:ascii="Times New Roman" w:eastAsia="Times New Roman" w:hAnsi="Times New Roman" w:cs="Times New Roman"/>
                <w:color w:val="000000"/>
                <w:sz w:val="20"/>
                <w:szCs w:val="20"/>
                <w:lang w:eastAsia="ru-RU"/>
              </w:rPr>
              <w:t>0,1%-до 500 тыс.руб.; 0,2%-свыше 500 тыс.руб. до 1 000,0 тыс.руб.; 0,3%-свыше 1 000,0 тыс.руб.</w:t>
            </w:r>
          </w:p>
        </w:tc>
        <w:tc>
          <w:tcPr>
            <w:tcW w:w="1499" w:type="dxa"/>
            <w:tcBorders>
              <w:top w:val="single" w:sz="4" w:space="0" w:color="auto"/>
              <w:left w:val="nil"/>
              <w:bottom w:val="single" w:sz="4" w:space="0" w:color="auto"/>
              <w:right w:val="single" w:sz="4" w:space="0" w:color="auto"/>
            </w:tcBorders>
            <w:shd w:val="clear" w:color="auto" w:fill="auto"/>
            <w:vAlign w:val="center"/>
          </w:tcPr>
          <w:p w14:paraId="71131065" w14:textId="77777777" w:rsidR="007D7323" w:rsidRPr="007D7323" w:rsidRDefault="007D7323" w:rsidP="007D7323">
            <w:pPr>
              <w:spacing w:after="0" w:line="240" w:lineRule="auto"/>
              <w:jc w:val="center"/>
              <w:rPr>
                <w:rFonts w:ascii="Times New Roman" w:eastAsia="Times New Roman" w:hAnsi="Times New Roman" w:cs="Times New Roman"/>
                <w:color w:val="000000"/>
                <w:sz w:val="20"/>
                <w:szCs w:val="20"/>
                <w:lang w:eastAsia="ru-RU"/>
              </w:rPr>
            </w:pPr>
            <w:r w:rsidRPr="007D7323">
              <w:rPr>
                <w:rFonts w:ascii="Times New Roman" w:eastAsia="Times New Roman" w:hAnsi="Times New Roman" w:cs="Times New Roman"/>
                <w:color w:val="000000"/>
                <w:sz w:val="20"/>
                <w:szCs w:val="20"/>
                <w:lang w:eastAsia="ru-RU"/>
              </w:rPr>
              <w:t>1,5</w:t>
            </w:r>
          </w:p>
        </w:tc>
        <w:tc>
          <w:tcPr>
            <w:tcW w:w="1198" w:type="dxa"/>
            <w:tcBorders>
              <w:top w:val="single" w:sz="4" w:space="0" w:color="auto"/>
              <w:left w:val="nil"/>
              <w:bottom w:val="single" w:sz="4" w:space="0" w:color="auto"/>
              <w:right w:val="single" w:sz="4" w:space="0" w:color="auto"/>
            </w:tcBorders>
            <w:shd w:val="clear" w:color="auto" w:fill="auto"/>
            <w:vAlign w:val="center"/>
          </w:tcPr>
          <w:p w14:paraId="0368E0B1" w14:textId="77777777" w:rsidR="007D7323" w:rsidRPr="007D7323" w:rsidRDefault="007D7323" w:rsidP="007D7323">
            <w:pPr>
              <w:spacing w:after="0" w:line="240" w:lineRule="auto"/>
              <w:jc w:val="center"/>
              <w:rPr>
                <w:rFonts w:ascii="Times New Roman" w:eastAsia="Times New Roman" w:hAnsi="Times New Roman" w:cs="Times New Roman"/>
                <w:color w:val="000000"/>
                <w:sz w:val="20"/>
                <w:szCs w:val="20"/>
                <w:lang w:eastAsia="ru-RU"/>
              </w:rPr>
            </w:pPr>
            <w:r w:rsidRPr="007D7323">
              <w:rPr>
                <w:rFonts w:ascii="Times New Roman" w:eastAsia="Times New Roman" w:hAnsi="Times New Roman" w:cs="Times New Roman"/>
                <w:color w:val="000000"/>
                <w:sz w:val="20"/>
                <w:szCs w:val="20"/>
                <w:lang w:eastAsia="ru-RU"/>
              </w:rPr>
              <w:t>1,5</w:t>
            </w:r>
          </w:p>
        </w:tc>
        <w:tc>
          <w:tcPr>
            <w:tcW w:w="992" w:type="dxa"/>
            <w:tcBorders>
              <w:top w:val="single" w:sz="4" w:space="0" w:color="auto"/>
              <w:left w:val="nil"/>
              <w:bottom w:val="single" w:sz="4" w:space="0" w:color="auto"/>
              <w:right w:val="single" w:sz="4" w:space="0" w:color="auto"/>
            </w:tcBorders>
            <w:shd w:val="clear" w:color="auto" w:fill="auto"/>
            <w:vAlign w:val="center"/>
          </w:tcPr>
          <w:p w14:paraId="69808C4A" w14:textId="77777777" w:rsidR="007D7323" w:rsidRPr="007D7323" w:rsidRDefault="007D7323" w:rsidP="007D7323">
            <w:pPr>
              <w:spacing w:after="0" w:line="240" w:lineRule="auto"/>
              <w:jc w:val="center"/>
              <w:rPr>
                <w:rFonts w:ascii="Times New Roman" w:eastAsia="Times New Roman" w:hAnsi="Times New Roman" w:cs="Times New Roman"/>
                <w:color w:val="000000"/>
                <w:sz w:val="20"/>
                <w:szCs w:val="20"/>
                <w:lang w:eastAsia="ru-RU"/>
              </w:rPr>
            </w:pPr>
            <w:r w:rsidRPr="007D7323">
              <w:rPr>
                <w:rFonts w:ascii="Times New Roman" w:eastAsia="Times New Roman" w:hAnsi="Times New Roman" w:cs="Times New Roman"/>
                <w:color w:val="000000"/>
                <w:sz w:val="20"/>
                <w:szCs w:val="20"/>
                <w:lang w:eastAsia="ru-RU"/>
              </w:rPr>
              <w:t>1,5</w:t>
            </w:r>
          </w:p>
        </w:tc>
        <w:tc>
          <w:tcPr>
            <w:tcW w:w="792" w:type="dxa"/>
            <w:tcBorders>
              <w:top w:val="single" w:sz="4" w:space="0" w:color="auto"/>
              <w:left w:val="nil"/>
              <w:bottom w:val="single" w:sz="4" w:space="0" w:color="auto"/>
              <w:right w:val="single" w:sz="4" w:space="0" w:color="auto"/>
            </w:tcBorders>
            <w:shd w:val="clear" w:color="auto" w:fill="auto"/>
            <w:vAlign w:val="center"/>
          </w:tcPr>
          <w:p w14:paraId="0392D03F" w14:textId="77777777" w:rsidR="007D7323" w:rsidRPr="007D7323" w:rsidRDefault="007D7323" w:rsidP="007D7323">
            <w:pPr>
              <w:spacing w:after="0" w:line="240" w:lineRule="auto"/>
              <w:jc w:val="center"/>
              <w:rPr>
                <w:rFonts w:ascii="Times New Roman" w:eastAsia="Times New Roman" w:hAnsi="Times New Roman" w:cs="Times New Roman"/>
                <w:color w:val="000000"/>
                <w:sz w:val="20"/>
                <w:szCs w:val="20"/>
                <w:lang w:eastAsia="ru-RU"/>
              </w:rPr>
            </w:pPr>
            <w:r w:rsidRPr="007D7323">
              <w:rPr>
                <w:rFonts w:ascii="Times New Roman" w:eastAsia="Times New Roman" w:hAnsi="Times New Roman" w:cs="Times New Roman"/>
                <w:color w:val="000000"/>
                <w:sz w:val="20"/>
                <w:szCs w:val="20"/>
                <w:lang w:eastAsia="ru-RU"/>
              </w:rPr>
              <w:t>0,5</w:t>
            </w:r>
          </w:p>
        </w:tc>
      </w:tr>
    </w:tbl>
    <w:p w14:paraId="1F304FFE" w14:textId="77777777" w:rsidR="007D7323" w:rsidRPr="007D7323" w:rsidRDefault="007D7323" w:rsidP="007D7323">
      <w:pPr>
        <w:widowControl w:val="0"/>
        <w:autoSpaceDE w:val="0"/>
        <w:autoSpaceDN w:val="0"/>
        <w:spacing w:after="0" w:line="240" w:lineRule="auto"/>
        <w:ind w:firstLine="708"/>
        <w:jc w:val="both"/>
        <w:rPr>
          <w:rFonts w:ascii="Times New Roman" w:eastAsia="Times New Roman" w:hAnsi="Times New Roman" w:cs="Times New Roman"/>
          <w:color w:val="000000"/>
          <w:sz w:val="20"/>
          <w:szCs w:val="20"/>
          <w:lang w:eastAsia="ru-RU"/>
        </w:rPr>
      </w:pPr>
      <w:r w:rsidRPr="007D7323">
        <w:rPr>
          <w:rFonts w:ascii="Times New Roman" w:eastAsia="Times New Roman" w:hAnsi="Times New Roman" w:cs="Times New Roman"/>
          <w:sz w:val="20"/>
          <w:szCs w:val="20"/>
          <w:lang w:eastAsia="ru-RU"/>
        </w:rPr>
        <w:t xml:space="preserve">Анализ принятых поселениями решений об установлении налога на имущество физических лиц показал, что в 4 из 6 поселений в отношении </w:t>
      </w:r>
      <w:r w:rsidRPr="007D7323">
        <w:rPr>
          <w:rFonts w:ascii="Times New Roman" w:eastAsia="Times New Roman" w:hAnsi="Times New Roman" w:cs="Times New Roman"/>
          <w:color w:val="000000"/>
          <w:sz w:val="20"/>
          <w:szCs w:val="20"/>
          <w:lang w:eastAsia="ru-RU"/>
        </w:rPr>
        <w:t xml:space="preserve">квартир, частей квартир, комнат налоговые ставки установлены с прогрессией – с увеличением кадастровой стоимости объекта увеличивается налоговая ставка. </w:t>
      </w:r>
    </w:p>
    <w:p w14:paraId="1B797CBF" w14:textId="77777777" w:rsidR="007D7323" w:rsidRPr="007D7323" w:rsidRDefault="007D7323" w:rsidP="007D7323">
      <w:pPr>
        <w:shd w:val="clear" w:color="auto" w:fill="FFFFFF"/>
        <w:spacing w:after="0" w:line="240" w:lineRule="auto"/>
        <w:ind w:firstLine="708"/>
        <w:jc w:val="both"/>
        <w:rPr>
          <w:rFonts w:ascii="Times New Roman" w:eastAsia="Times New Roman" w:hAnsi="Times New Roman" w:cs="Times New Roman"/>
          <w:color w:val="1A1A1A"/>
          <w:sz w:val="20"/>
          <w:szCs w:val="20"/>
          <w:lang w:eastAsia="ru-RU"/>
        </w:rPr>
      </w:pPr>
      <w:r w:rsidRPr="007D7323">
        <w:rPr>
          <w:rFonts w:ascii="Times New Roman" w:eastAsia="Times New Roman" w:hAnsi="Times New Roman" w:cs="Times New Roman"/>
          <w:color w:val="1A1A1A"/>
          <w:sz w:val="20"/>
          <w:szCs w:val="20"/>
          <w:lang w:eastAsia="ru-RU"/>
        </w:rPr>
        <w:t>В Инкинском сельском поселении установлены регрессивные ставки по налогу на имущество физических лиц в отношении объектов налогообложения, перечень которых определяется на основании пункта 7 ст. 378.2 НК РФ, объектов налогообложения, предусмотренных абз. 2 пункта 10 статьи 378.2 НК РФ, а именно, чем выше кадастровая стоимость объекта, тем ниже ставка, что снижает налоговую нагрузку для владельцев более дорогих строений.</w:t>
      </w:r>
    </w:p>
    <w:p w14:paraId="1EB36B14" w14:textId="77777777" w:rsidR="007D7323" w:rsidRPr="007D7323" w:rsidRDefault="007D7323" w:rsidP="007D7323">
      <w:pPr>
        <w:tabs>
          <w:tab w:val="left" w:pos="1134"/>
        </w:tabs>
        <w:autoSpaceDE w:val="0"/>
        <w:autoSpaceDN w:val="0"/>
        <w:adjustRightInd w:val="0"/>
        <w:spacing w:after="0" w:line="240" w:lineRule="auto"/>
        <w:ind w:firstLine="567"/>
        <w:jc w:val="both"/>
        <w:rPr>
          <w:rFonts w:ascii="Times New Roman" w:hAnsi="Times New Roman" w:cs="Times New Roman"/>
          <w:color w:val="000000"/>
          <w:sz w:val="20"/>
          <w:szCs w:val="20"/>
        </w:rPr>
      </w:pPr>
      <w:r w:rsidRPr="007D7323">
        <w:rPr>
          <w:rFonts w:ascii="Times New Roman" w:hAnsi="Times New Roman" w:cs="Times New Roman"/>
          <w:sz w:val="20"/>
          <w:szCs w:val="20"/>
        </w:rPr>
        <w:t>В соответствии со с</w:t>
      </w:r>
      <w:r w:rsidRPr="007D7323">
        <w:rPr>
          <w:rFonts w:ascii="Times New Roman" w:hAnsi="Times New Roman" w:cs="Times New Roman"/>
          <w:color w:val="000000"/>
          <w:sz w:val="20"/>
          <w:szCs w:val="20"/>
        </w:rPr>
        <w:t xml:space="preserve">т. 3 НК РФ законодательство о налогах и сборах основывается на признании всеобщности и равенства налогообложения. </w:t>
      </w:r>
    </w:p>
    <w:p w14:paraId="641FA0E0" w14:textId="77777777" w:rsidR="007D7323" w:rsidRPr="007D7323" w:rsidRDefault="007D7323" w:rsidP="007D7323">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D7323">
        <w:rPr>
          <w:rFonts w:ascii="Times New Roman" w:eastAsia="Times New Roman" w:hAnsi="Times New Roman" w:cs="Times New Roman"/>
          <w:sz w:val="20"/>
          <w:szCs w:val="20"/>
          <w:lang w:eastAsia="ru-RU"/>
        </w:rPr>
        <w:t xml:space="preserve">Регрессивные ставки в основном устанавливались муниципальными образованиями в период распространения острой респираторной вирусной инфекции «Covid-19», как одна из мер социальной поддержки населения. </w:t>
      </w:r>
    </w:p>
    <w:p w14:paraId="2C6B9D93" w14:textId="77777777" w:rsidR="007D7323" w:rsidRPr="007D7323" w:rsidRDefault="007D7323" w:rsidP="007D7323">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D7323">
        <w:rPr>
          <w:rFonts w:ascii="Times New Roman" w:eastAsia="Times New Roman" w:hAnsi="Times New Roman" w:cs="Times New Roman"/>
          <w:sz w:val="20"/>
          <w:szCs w:val="20"/>
          <w:lang w:eastAsia="ru-RU"/>
        </w:rPr>
        <w:t xml:space="preserve">В 2023 году всеми муниципальными образованиями области приняты нормативно-правовые акты об отмене регрессивных ставок по налогу на имущество физических лиц в связи с чем налоговый  потенциал от отмены льгот в отношении объектов, используемых ИП составляет 2 493 тыс. руб.,  за исключением Инскинского СП Колпашевского района, где на налоговый период 2024 года сохраняются регрессивные налоговые ставки по коммерческой недвижимости (до 1 млн. руб. – 2%, свыше 1 млн.руб. – 1,5%). </w:t>
      </w:r>
    </w:p>
    <w:p w14:paraId="3788CEF8" w14:textId="77777777" w:rsidR="007D7323" w:rsidRPr="007D7323" w:rsidRDefault="007D7323" w:rsidP="007D7323">
      <w:pPr>
        <w:shd w:val="clear" w:color="auto" w:fill="FFFFFF"/>
        <w:spacing w:after="0" w:line="240" w:lineRule="auto"/>
        <w:ind w:firstLine="708"/>
        <w:jc w:val="both"/>
        <w:rPr>
          <w:rFonts w:ascii="Times New Roman" w:eastAsia="Times New Roman" w:hAnsi="Times New Roman" w:cs="Times New Roman"/>
          <w:sz w:val="20"/>
          <w:szCs w:val="20"/>
          <w:lang w:eastAsia="ru-RU"/>
        </w:rPr>
      </w:pPr>
      <w:r w:rsidRPr="007D7323">
        <w:rPr>
          <w:rFonts w:ascii="Times New Roman" w:eastAsia="Times New Roman" w:hAnsi="Times New Roman" w:cs="Times New Roman"/>
          <w:sz w:val="20"/>
          <w:szCs w:val="20"/>
          <w:lang w:eastAsia="ru-RU"/>
        </w:rPr>
        <w:t>Установление регрессивной шкалы ставок при исчислении НИФЛ по объектам со средней и высокой кадастровой стоимостью образует выпадающие доходы поселения. По данным информации, представленной Контрольно-счетной палатой Томской области за 2022 год, потери Инкинского сельского поселения по налогу на имущество физических лиц в связи с применением регрессивных ставок в отношении 1 объекта (коммерческой недвижимости) составили 5 974,0 рублей.</w:t>
      </w:r>
    </w:p>
    <w:p w14:paraId="1678CD46" w14:textId="77777777" w:rsidR="007D7323" w:rsidRPr="007D7323" w:rsidRDefault="007D7323" w:rsidP="007D7323">
      <w:pPr>
        <w:spacing w:after="0" w:line="240" w:lineRule="auto"/>
        <w:ind w:firstLine="567"/>
        <w:jc w:val="both"/>
        <w:rPr>
          <w:rFonts w:ascii="Times New Roman" w:eastAsia="Times New Roman" w:hAnsi="Times New Roman" w:cs="Times New Roman"/>
          <w:color w:val="1A1A1A"/>
          <w:sz w:val="20"/>
          <w:szCs w:val="20"/>
          <w:lang w:eastAsia="ru-RU"/>
        </w:rPr>
      </w:pPr>
      <w:r w:rsidRPr="007D7323">
        <w:rPr>
          <w:rFonts w:ascii="Times New Roman" w:eastAsia="Times New Roman" w:hAnsi="Times New Roman" w:cs="Times New Roman"/>
          <w:sz w:val="20"/>
          <w:szCs w:val="20"/>
          <w:lang w:eastAsia="ru-RU"/>
        </w:rPr>
        <w:t xml:space="preserve">В целях оптимизации действующих налоговых ставок, установленных ниже предельных размеров, предусмотренных НК РФ, представительным органом принято решение от 31.07.2024 № 21, которым внесены </w:t>
      </w:r>
      <w:r w:rsidRPr="007D7323">
        <w:rPr>
          <w:rFonts w:ascii="Times New Roman" w:eastAsia="Times New Roman" w:hAnsi="Times New Roman" w:cs="Times New Roman"/>
          <w:sz w:val="20"/>
          <w:szCs w:val="20"/>
          <w:lang w:eastAsia="ru-RU"/>
        </w:rPr>
        <w:lastRenderedPageBreak/>
        <w:t>изменения в решение Совета Инкинского сельского поселения от 31.10.2019 № 27 «Об установлении на территории муниципального образования «Инкинское сельское поселение» налога на имущество физических лиц»  в части изменения налоговой ставки с 1 января 2025 года в отношении объектов налогообложения, включенных в перечень, определяемый в соответствии с  п. 7 ст. 378.2 НК РФ, в отношении объектов налогообложения, предусмотренных абз. 2 п. 10 ст. 378.2 НК РФ, а также в отношении объектов налогообложения, кадастровая стоимость каждого из которых превышает 300 миллионов рублей.</w:t>
      </w:r>
    </w:p>
    <w:p w14:paraId="3367AD5A" w14:textId="77777777" w:rsidR="007D7323" w:rsidRPr="007D7323" w:rsidRDefault="007D7323" w:rsidP="007D7323">
      <w:pPr>
        <w:shd w:val="clear" w:color="auto" w:fill="FFFFFF"/>
        <w:spacing w:after="0" w:line="240" w:lineRule="auto"/>
        <w:ind w:firstLine="708"/>
        <w:jc w:val="both"/>
        <w:rPr>
          <w:rFonts w:ascii="Times New Roman" w:eastAsia="Times New Roman" w:hAnsi="Times New Roman" w:cs="Times New Roman"/>
          <w:sz w:val="20"/>
          <w:szCs w:val="20"/>
          <w:lang w:eastAsia="ru-RU"/>
        </w:rPr>
      </w:pPr>
      <w:r w:rsidRPr="007D7323">
        <w:rPr>
          <w:rFonts w:ascii="Times New Roman" w:eastAsia="Times New Roman" w:hAnsi="Times New Roman" w:cs="Times New Roman"/>
          <w:sz w:val="20"/>
          <w:szCs w:val="20"/>
          <w:lang w:eastAsia="ru-RU"/>
        </w:rPr>
        <w:t xml:space="preserve">Кроме того, пониженные ставки налога на имущество физических лиц на территории Колпашевского района (за исключением Новоселовского сельского поселения) действуют в отношении объектов налогообложения, включенных в перечень, определяемый в соответствии с п. 7 ст. 378.2 НК РФ, и объектов налогообложения, предусмотренных абз. 2 п. 10 ст. 378.2 НК РФ, а именно административно-деловых и торговых центров (комплексов) и помещений в них, нежилых помещений, назначение, разрешенное использование или наименование которых </w:t>
      </w:r>
      <w:r w:rsidRPr="007D7323">
        <w:rPr>
          <w:rFonts w:ascii="Times New Roman" w:eastAsia="Times New Roman" w:hAnsi="Times New Roman" w:cs="Times New Roman"/>
          <w:color w:val="22272F"/>
          <w:sz w:val="20"/>
          <w:szCs w:val="20"/>
          <w:shd w:val="clear" w:color="auto" w:fill="FFFFFF"/>
          <w:lang w:eastAsia="ru-RU"/>
        </w:rPr>
        <w:t>в соответствии со сведениями, содержащимися в Едином государственном реестре недвижимости, или документами технического учета (инвентаризации) объектов недвижимости</w:t>
      </w:r>
      <w:r w:rsidRPr="007D7323">
        <w:rPr>
          <w:rFonts w:ascii="Times New Roman" w:eastAsia="Times New Roman" w:hAnsi="Times New Roman" w:cs="Times New Roman"/>
          <w:sz w:val="20"/>
          <w:szCs w:val="20"/>
          <w:lang w:eastAsia="ru-RU"/>
        </w:rPr>
        <w:t xml:space="preserve">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 в размере от 1% до 1,5%. При этом предельная налоговая ставка в отношении данных объектов установлена НК РФ в размере 2%. </w:t>
      </w:r>
      <w:bookmarkStart w:id="2" w:name="_Hlk168058827"/>
      <w:r w:rsidRPr="007D7323">
        <w:rPr>
          <w:rFonts w:ascii="Times New Roman" w:eastAsia="Times New Roman" w:hAnsi="Times New Roman" w:cs="Times New Roman"/>
          <w:sz w:val="20"/>
          <w:szCs w:val="20"/>
          <w:lang w:eastAsia="ru-RU"/>
        </w:rPr>
        <w:t xml:space="preserve">Согласно информации от 05.04.2024        № КСП-216 представленной Контрольно-счетной палатой Томской области, общая сумма выпадающего дохода муниципального образования «Колпашевский район» от применения пониженных ставок по налогу на имущество физических лиц за 2022 год составила 6 388 146 рублей.    </w:t>
      </w:r>
    </w:p>
    <w:bookmarkEnd w:id="2"/>
    <w:p w14:paraId="2B723501" w14:textId="77777777" w:rsidR="007D7323" w:rsidRPr="007D7323" w:rsidRDefault="007D7323" w:rsidP="007D7323">
      <w:pPr>
        <w:shd w:val="clear" w:color="auto" w:fill="FFFFFF"/>
        <w:spacing w:after="0" w:line="240" w:lineRule="auto"/>
        <w:ind w:firstLine="708"/>
        <w:jc w:val="both"/>
        <w:rPr>
          <w:rFonts w:ascii="Times New Roman" w:eastAsia="Times New Roman" w:hAnsi="Times New Roman" w:cs="Times New Roman"/>
          <w:sz w:val="20"/>
          <w:szCs w:val="20"/>
          <w:lang w:eastAsia="ru-RU"/>
        </w:rPr>
      </w:pPr>
      <w:r w:rsidRPr="007D7323">
        <w:rPr>
          <w:rFonts w:ascii="Times New Roman" w:eastAsia="Times New Roman" w:hAnsi="Times New Roman" w:cs="Times New Roman"/>
          <w:sz w:val="20"/>
          <w:szCs w:val="20"/>
          <w:lang w:eastAsia="ru-RU"/>
        </w:rPr>
        <w:t>Анализ принятых представительными органами городского и сельских поселений Колпашевского района решений об установлении на территории каждого из них налога на имущество физических лиц показал, что принятые решения в целом соответствуют действующему законодательству.</w:t>
      </w:r>
    </w:p>
    <w:p w14:paraId="57684300" w14:textId="77777777" w:rsidR="007D7323" w:rsidRPr="007D7323" w:rsidRDefault="007D7323" w:rsidP="007D7323">
      <w:pPr>
        <w:spacing w:after="0" w:line="240" w:lineRule="auto"/>
        <w:ind w:firstLine="708"/>
        <w:jc w:val="both"/>
        <w:rPr>
          <w:rFonts w:ascii="Times New Roman" w:eastAsia="Times New Roman" w:hAnsi="Times New Roman" w:cs="Times New Roman"/>
          <w:sz w:val="20"/>
          <w:szCs w:val="20"/>
          <w:lang w:eastAsia="ru-RU"/>
        </w:rPr>
      </w:pPr>
      <w:r w:rsidRPr="007D7323">
        <w:rPr>
          <w:rFonts w:ascii="Times New Roman" w:eastAsia="Times New Roman" w:hAnsi="Times New Roman" w:cs="Times New Roman"/>
          <w:sz w:val="20"/>
          <w:szCs w:val="20"/>
          <w:lang w:eastAsia="ru-RU"/>
        </w:rPr>
        <w:t>В рамках данного мероприятия Контрольно-счетной палатой Томской области установлено, что в восьми районах области (Асиновский, Колпашевский, Каргасокский, Томский, Зырянский, Кривошеинский, Первомайский районы, Бакчарский) пониженные ставки установлены для большинства (более 88%) объектов коммерческой недвижимости.</w:t>
      </w:r>
    </w:p>
    <w:p w14:paraId="55DF3675" w14:textId="77777777" w:rsidR="007D7323" w:rsidRPr="007D7323" w:rsidRDefault="007D7323" w:rsidP="007D7323">
      <w:pPr>
        <w:spacing w:after="0" w:line="240" w:lineRule="auto"/>
        <w:jc w:val="both"/>
        <w:rPr>
          <w:rFonts w:ascii="Times New Roman" w:eastAsia="Times New Roman" w:hAnsi="Times New Roman" w:cs="Times New Roman"/>
          <w:sz w:val="20"/>
          <w:szCs w:val="20"/>
          <w:lang w:eastAsia="ru-RU"/>
        </w:rPr>
      </w:pPr>
      <w:r w:rsidRPr="007D7323">
        <w:rPr>
          <w:rFonts w:ascii="Times New Roman" w:eastAsia="Times New Roman" w:hAnsi="Times New Roman" w:cs="Times New Roman"/>
          <w:sz w:val="20"/>
          <w:szCs w:val="20"/>
          <w:lang w:eastAsia="ru-RU"/>
        </w:rPr>
        <w:t xml:space="preserve">         Анализ применения районами Томской области, а также городскими и сельскими поселениями внутри районов области пониженных ставок по налогу на имущество физических лиц для коммерческой недвижимости показал отсутствие справедливого и объективного подхода к их применению. </w:t>
      </w:r>
    </w:p>
    <w:p w14:paraId="6F391013" w14:textId="77777777" w:rsidR="007D7323" w:rsidRPr="007D7323" w:rsidRDefault="007D7323" w:rsidP="007D7323">
      <w:pPr>
        <w:spacing w:after="0" w:line="240" w:lineRule="auto"/>
        <w:ind w:firstLine="708"/>
        <w:jc w:val="both"/>
        <w:rPr>
          <w:rFonts w:ascii="Times New Roman" w:eastAsia="Times New Roman" w:hAnsi="Times New Roman" w:cs="Times New Roman"/>
          <w:sz w:val="20"/>
          <w:szCs w:val="20"/>
          <w:lang w:eastAsia="ru-RU"/>
        </w:rPr>
      </w:pPr>
      <w:r w:rsidRPr="007D7323">
        <w:rPr>
          <w:rFonts w:ascii="Times New Roman" w:eastAsia="Times New Roman" w:hAnsi="Times New Roman" w:cs="Times New Roman"/>
          <w:sz w:val="20"/>
          <w:szCs w:val="20"/>
          <w:lang w:eastAsia="ru-RU"/>
        </w:rPr>
        <w:t>При этом применение пониженных ставок не связано с уровнем социально-экономического развития органов местного самоуправления.</w:t>
      </w:r>
    </w:p>
    <w:p w14:paraId="7B2AA67B" w14:textId="77777777" w:rsidR="007D7323" w:rsidRPr="007D7323" w:rsidRDefault="007D7323" w:rsidP="007D7323">
      <w:pPr>
        <w:spacing w:after="0" w:line="240" w:lineRule="auto"/>
        <w:ind w:firstLine="708"/>
        <w:jc w:val="both"/>
        <w:rPr>
          <w:rFonts w:ascii="Times New Roman" w:eastAsia="Times New Roman" w:hAnsi="Times New Roman" w:cs="Times New Roman"/>
          <w:sz w:val="20"/>
          <w:szCs w:val="20"/>
          <w:lang w:eastAsia="ru-RU"/>
        </w:rPr>
      </w:pPr>
      <w:r w:rsidRPr="007D7323">
        <w:rPr>
          <w:rFonts w:ascii="Times New Roman" w:eastAsia="Times New Roman" w:hAnsi="Times New Roman" w:cs="Times New Roman"/>
          <w:sz w:val="20"/>
          <w:szCs w:val="20"/>
          <w:lang w:eastAsia="ru-RU"/>
        </w:rPr>
        <w:t>Контрольно-счетной палатой Томской области предложено органам местного самоуправления области рассмотреть вопрос отмены экономически необоснованных льгот и пониженных ставок по налогу на имущество физических лиц, при применении к налогоплательщикам адресной формы поддержки.</w:t>
      </w:r>
    </w:p>
    <w:p w14:paraId="2E41A702" w14:textId="1C923DB5" w:rsidR="007D7323" w:rsidRPr="007D7323" w:rsidRDefault="007D7323" w:rsidP="007D7323">
      <w:pPr>
        <w:spacing w:after="0" w:line="240" w:lineRule="auto"/>
        <w:ind w:firstLine="708"/>
        <w:contextualSpacing/>
        <w:jc w:val="both"/>
        <w:rPr>
          <w:rFonts w:ascii="Times New Roman" w:eastAsia="Times New Roman" w:hAnsi="Times New Roman" w:cs="Times New Roman"/>
          <w:b/>
          <w:bCs/>
          <w:i/>
          <w:iCs/>
          <w:sz w:val="20"/>
          <w:szCs w:val="20"/>
          <w:u w:val="single"/>
          <w:lang w:eastAsia="ru-RU"/>
        </w:rPr>
      </w:pPr>
      <w:r w:rsidRPr="007D7323">
        <w:rPr>
          <w:rFonts w:ascii="Times New Roman" w:eastAsia="Times New Roman" w:hAnsi="Times New Roman" w:cs="Times New Roman"/>
          <w:b/>
          <w:bCs/>
          <w:i/>
          <w:iCs/>
          <w:sz w:val="20"/>
          <w:szCs w:val="20"/>
          <w:u w:val="single"/>
          <w:lang w:eastAsia="ru-RU"/>
        </w:rPr>
        <w:t>2. О соблюдении плана-графика проведения работ по выявлению правообладателей ранее учтенных объектов недвижимости.</w:t>
      </w:r>
    </w:p>
    <w:p w14:paraId="27B0C7FA" w14:textId="77777777" w:rsidR="007D7323" w:rsidRPr="007D7323" w:rsidRDefault="007D7323" w:rsidP="007D7323">
      <w:pPr>
        <w:spacing w:after="0" w:line="240" w:lineRule="auto"/>
        <w:ind w:firstLine="708"/>
        <w:jc w:val="both"/>
        <w:rPr>
          <w:rFonts w:ascii="Times New Roman" w:eastAsia="Times New Roman" w:hAnsi="Times New Roman" w:cs="Times New Roman"/>
          <w:sz w:val="20"/>
          <w:szCs w:val="20"/>
          <w:lang w:eastAsia="ru-RU"/>
        </w:rPr>
      </w:pPr>
      <w:r w:rsidRPr="007D7323">
        <w:rPr>
          <w:rFonts w:ascii="Times New Roman" w:eastAsia="Times New Roman" w:hAnsi="Times New Roman" w:cs="Times New Roman"/>
          <w:sz w:val="20"/>
          <w:szCs w:val="20"/>
          <w:lang w:eastAsia="ru-RU"/>
        </w:rPr>
        <w:t xml:space="preserve">С 29 июня 2021 года вступил в силу Федеральный закон от 30 декабря 2020 года № 518-ФЗ «О внесении изменений в отдельные законодательные акты Российской Федерации» (далее – Закон о выявлении правообладателей, Закон № 518-ФЗ), который устанавливает порядок выявления правообладателей ранее учтенных объектов недвижимости. </w:t>
      </w:r>
    </w:p>
    <w:p w14:paraId="43F489E7" w14:textId="77777777" w:rsidR="007D7323" w:rsidRPr="007D7323" w:rsidRDefault="007D7323" w:rsidP="007D7323">
      <w:pPr>
        <w:spacing w:after="0" w:line="240" w:lineRule="auto"/>
        <w:ind w:firstLine="708"/>
        <w:contextualSpacing/>
        <w:jc w:val="both"/>
        <w:rPr>
          <w:rFonts w:ascii="Times New Roman" w:eastAsia="Times New Roman" w:hAnsi="Times New Roman" w:cs="Times New Roman"/>
          <w:sz w:val="20"/>
          <w:szCs w:val="20"/>
          <w:lang w:eastAsia="ru-RU"/>
        </w:rPr>
      </w:pPr>
      <w:r w:rsidRPr="007D7323">
        <w:rPr>
          <w:rFonts w:ascii="Times New Roman" w:eastAsia="Times New Roman" w:hAnsi="Times New Roman" w:cs="Times New Roman"/>
          <w:sz w:val="20"/>
          <w:szCs w:val="20"/>
          <w:lang w:eastAsia="ru-RU"/>
        </w:rPr>
        <w:t xml:space="preserve">Положения Закона о выявлении правообладателей направлены прежде всего на повышение качества содержащихся в Едином государственном реестре недвижимости (ЕГРН) данных, кроме того, в результате его реализации будет повышена степень защиты имущественных прав и законных интересов собственников недвижимости. </w:t>
      </w:r>
    </w:p>
    <w:p w14:paraId="175B32B8" w14:textId="77777777" w:rsidR="007D7323" w:rsidRPr="007D7323" w:rsidRDefault="007D7323" w:rsidP="007D7323">
      <w:pPr>
        <w:spacing w:after="0" w:line="240" w:lineRule="auto"/>
        <w:ind w:firstLine="708"/>
        <w:contextualSpacing/>
        <w:jc w:val="both"/>
        <w:rPr>
          <w:rFonts w:ascii="Times New Roman" w:eastAsia="Times New Roman" w:hAnsi="Times New Roman" w:cs="Times New Roman"/>
          <w:sz w:val="20"/>
          <w:szCs w:val="20"/>
          <w:lang w:eastAsia="ru-RU"/>
        </w:rPr>
      </w:pPr>
      <w:r w:rsidRPr="007D7323">
        <w:rPr>
          <w:rFonts w:ascii="Times New Roman" w:eastAsia="Times New Roman" w:hAnsi="Times New Roman" w:cs="Times New Roman"/>
          <w:sz w:val="20"/>
          <w:szCs w:val="20"/>
          <w:lang w:eastAsia="ru-RU"/>
        </w:rPr>
        <w:t xml:space="preserve">Причиной отсутствия в ЕГРН актуальных сведений о правообладателях объектов недвижимости является отсутствие в правоустанавливающих (правоудостоверяющих) документах сведений о правообладателях в объеме, позволяющем однозначно определить владельца объекта, а также отсутствие волеизъявления правообладателя объекта на регистрацию прав.  </w:t>
      </w:r>
    </w:p>
    <w:p w14:paraId="20B5817B" w14:textId="77777777" w:rsidR="007D7323" w:rsidRPr="007D7323" w:rsidRDefault="007D7323" w:rsidP="007D7323">
      <w:pPr>
        <w:spacing w:after="0" w:line="240" w:lineRule="auto"/>
        <w:ind w:firstLine="708"/>
        <w:contextualSpacing/>
        <w:jc w:val="both"/>
        <w:rPr>
          <w:rFonts w:ascii="Times New Roman" w:eastAsia="Times New Roman" w:hAnsi="Times New Roman" w:cs="Times New Roman"/>
          <w:sz w:val="20"/>
          <w:szCs w:val="20"/>
          <w:lang w:eastAsia="ru-RU"/>
        </w:rPr>
      </w:pPr>
      <w:r w:rsidRPr="007D7323">
        <w:rPr>
          <w:rFonts w:ascii="Times New Roman" w:eastAsia="Times New Roman" w:hAnsi="Times New Roman" w:cs="Times New Roman"/>
          <w:sz w:val="20"/>
          <w:szCs w:val="20"/>
          <w:lang w:eastAsia="ru-RU"/>
        </w:rPr>
        <w:t xml:space="preserve">Реализацией закона о выявлении правообладателей занимаются органы местного самоуправления (Администрация Колпашевского городского поселения, Администрации сельских поселений Колпашевского района). Работа по выявлению правообладателей осуществляется в отношении земельных участков, зданий, сооружений, объектов незавершенного строительства, помещений. </w:t>
      </w:r>
    </w:p>
    <w:p w14:paraId="6E350DD8" w14:textId="77777777" w:rsidR="007D7323" w:rsidRPr="007D7323" w:rsidRDefault="007D7323" w:rsidP="007D7323">
      <w:pPr>
        <w:spacing w:after="0" w:line="240" w:lineRule="auto"/>
        <w:ind w:firstLine="708"/>
        <w:contextualSpacing/>
        <w:jc w:val="both"/>
        <w:rPr>
          <w:rFonts w:ascii="Times New Roman" w:eastAsia="Times New Roman" w:hAnsi="Times New Roman" w:cs="Times New Roman"/>
          <w:sz w:val="20"/>
          <w:szCs w:val="20"/>
          <w:shd w:val="clear" w:color="auto" w:fill="FFFFFF"/>
          <w:lang w:eastAsia="ru-RU"/>
        </w:rPr>
      </w:pPr>
      <w:r w:rsidRPr="007D7323">
        <w:rPr>
          <w:rFonts w:ascii="Times New Roman" w:eastAsia="Times New Roman" w:hAnsi="Times New Roman" w:cs="Times New Roman"/>
          <w:sz w:val="20"/>
          <w:szCs w:val="20"/>
          <w:lang w:eastAsia="ru-RU"/>
        </w:rPr>
        <w:t>Ответственными специалистами с</w:t>
      </w:r>
      <w:r w:rsidRPr="007D7323">
        <w:rPr>
          <w:rFonts w:ascii="Times New Roman" w:eastAsia="Times New Roman" w:hAnsi="Times New Roman" w:cs="Times New Roman"/>
          <w:sz w:val="20"/>
          <w:szCs w:val="20"/>
          <w:shd w:val="clear" w:color="auto" w:fill="FFFFFF"/>
          <w:lang w:eastAsia="ru-RU"/>
        </w:rPr>
        <w:t>амостоятельно проводится анализ сведений, запрашивается информация в налоговых органах, органах внутренних дел, органах записи актов гражданского состояния, архивах, у нотариусов и т.д. В случае выявления собственников ранее учтенных объектов до них доводится соответствующая информация и направляются в Росреестр заявления о внесении в ЕГРН необходимых сведений.</w:t>
      </w:r>
    </w:p>
    <w:p w14:paraId="04610039" w14:textId="77777777" w:rsidR="007D7323" w:rsidRPr="007D7323" w:rsidRDefault="007D7323" w:rsidP="007D7323">
      <w:pPr>
        <w:spacing w:after="0" w:line="240" w:lineRule="auto"/>
        <w:ind w:firstLine="708"/>
        <w:contextualSpacing/>
        <w:jc w:val="both"/>
        <w:rPr>
          <w:rFonts w:ascii="Times New Roman" w:eastAsia="Times New Roman" w:hAnsi="Times New Roman" w:cs="Times New Roman"/>
          <w:sz w:val="20"/>
          <w:szCs w:val="20"/>
          <w:shd w:val="clear" w:color="auto" w:fill="FFFFFF"/>
          <w:lang w:eastAsia="ru-RU"/>
        </w:rPr>
      </w:pPr>
      <w:r w:rsidRPr="007D7323">
        <w:rPr>
          <w:rFonts w:ascii="Times New Roman" w:eastAsia="Times New Roman" w:hAnsi="Times New Roman" w:cs="Times New Roman"/>
          <w:sz w:val="20"/>
          <w:szCs w:val="20"/>
          <w:shd w:val="clear" w:color="auto" w:fill="FFFFFF"/>
          <w:lang w:eastAsia="ru-RU"/>
        </w:rPr>
        <w:t>Последовательность действий уполномоченных органов по выявлению правообладателей ранее учтенных объектов недвижимости определена в статье 69.1 Федерального закона от 13.07.2015 № 218-ФЗ «О государственной регистрации недвижимости» (далее – Закон № 218-ФЗ) и включает следующие этапы:</w:t>
      </w:r>
    </w:p>
    <w:p w14:paraId="18523BCA" w14:textId="77777777" w:rsidR="007D7323" w:rsidRPr="007D7323" w:rsidRDefault="007D7323" w:rsidP="007D7323">
      <w:pPr>
        <w:spacing w:after="0" w:line="240" w:lineRule="auto"/>
        <w:ind w:left="708"/>
        <w:jc w:val="both"/>
        <w:rPr>
          <w:rFonts w:ascii="Times New Roman" w:eastAsia="Times New Roman" w:hAnsi="Times New Roman" w:cs="Times New Roman"/>
          <w:sz w:val="20"/>
          <w:szCs w:val="20"/>
          <w:lang w:eastAsia="ru-RU"/>
        </w:rPr>
      </w:pPr>
      <w:r w:rsidRPr="007D7323">
        <w:rPr>
          <w:rFonts w:ascii="Times New Roman" w:eastAsia="Times New Roman" w:hAnsi="Times New Roman" w:cs="Times New Roman"/>
          <w:sz w:val="20"/>
          <w:szCs w:val="20"/>
          <w:shd w:val="clear" w:color="auto" w:fill="FFFFFF"/>
          <w:lang w:eastAsia="ru-RU"/>
        </w:rPr>
        <w:t>1 этап: Сбор информации о ранее учтенных объектах недвижимости.</w:t>
      </w:r>
    </w:p>
    <w:p w14:paraId="25CC66E3" w14:textId="77777777" w:rsidR="007D7323" w:rsidRPr="007D7323" w:rsidRDefault="007D7323" w:rsidP="007D7323">
      <w:pPr>
        <w:spacing w:after="0" w:line="240" w:lineRule="auto"/>
        <w:ind w:left="708"/>
        <w:jc w:val="both"/>
        <w:rPr>
          <w:rFonts w:ascii="Times New Roman" w:eastAsia="Times New Roman" w:hAnsi="Times New Roman" w:cs="Times New Roman"/>
          <w:sz w:val="20"/>
          <w:szCs w:val="20"/>
          <w:lang w:eastAsia="ru-RU"/>
        </w:rPr>
      </w:pPr>
      <w:r w:rsidRPr="007D7323">
        <w:rPr>
          <w:rFonts w:ascii="Times New Roman" w:eastAsia="Times New Roman" w:hAnsi="Times New Roman" w:cs="Times New Roman"/>
          <w:sz w:val="20"/>
          <w:szCs w:val="20"/>
          <w:shd w:val="clear" w:color="auto" w:fill="FFFFFF"/>
          <w:lang w:eastAsia="ru-RU"/>
        </w:rPr>
        <w:t>2 этап: Сопоставление содержащихся в перечнях сведений.</w:t>
      </w:r>
    </w:p>
    <w:p w14:paraId="2D93D647" w14:textId="77777777" w:rsidR="007D7323" w:rsidRPr="007D7323" w:rsidRDefault="007D7323" w:rsidP="007D7323">
      <w:pPr>
        <w:spacing w:after="0" w:line="240" w:lineRule="auto"/>
        <w:ind w:firstLine="709"/>
        <w:jc w:val="both"/>
        <w:rPr>
          <w:rFonts w:ascii="Times New Roman" w:eastAsia="Times New Roman" w:hAnsi="Times New Roman" w:cs="Times New Roman"/>
          <w:sz w:val="20"/>
          <w:szCs w:val="20"/>
          <w:shd w:val="clear" w:color="auto" w:fill="FFFFFF"/>
          <w:lang w:eastAsia="ru-RU"/>
        </w:rPr>
      </w:pPr>
      <w:r w:rsidRPr="007D7323">
        <w:rPr>
          <w:rFonts w:ascii="Times New Roman" w:eastAsia="Times New Roman" w:hAnsi="Times New Roman" w:cs="Times New Roman"/>
          <w:sz w:val="20"/>
          <w:szCs w:val="20"/>
          <w:shd w:val="clear" w:color="auto" w:fill="FFFFFF"/>
          <w:lang w:eastAsia="ru-RU"/>
        </w:rPr>
        <w:lastRenderedPageBreak/>
        <w:t>3 этап: Создание комиссии. Размещение уведомлений о проведении осмотра объектов недвижимости. Акт осмотра.</w:t>
      </w:r>
    </w:p>
    <w:p w14:paraId="1B902408" w14:textId="77777777" w:rsidR="007D7323" w:rsidRPr="007D7323" w:rsidRDefault="007D7323" w:rsidP="007D7323">
      <w:pPr>
        <w:spacing w:after="0" w:line="240" w:lineRule="auto"/>
        <w:ind w:firstLine="709"/>
        <w:jc w:val="both"/>
        <w:rPr>
          <w:rFonts w:ascii="Times New Roman" w:eastAsia="Times New Roman" w:hAnsi="Times New Roman" w:cs="Times New Roman"/>
          <w:sz w:val="20"/>
          <w:szCs w:val="20"/>
          <w:shd w:val="clear" w:color="auto" w:fill="FFFFFF"/>
          <w:lang w:eastAsia="ru-RU"/>
        </w:rPr>
      </w:pPr>
      <w:r w:rsidRPr="007D7323">
        <w:rPr>
          <w:rFonts w:ascii="Times New Roman" w:eastAsia="Times New Roman" w:hAnsi="Times New Roman" w:cs="Times New Roman"/>
          <w:sz w:val="20"/>
          <w:szCs w:val="20"/>
          <w:shd w:val="clear" w:color="auto" w:fill="FFFFFF"/>
          <w:lang w:eastAsia="ru-RU"/>
        </w:rPr>
        <w:t>4 этап: Подготовка проекта решения о выявлении правообладателя и направление его правообладателю: размещение его на сайте муниципального образования и направление копии проекта решения лицу, выявленному в качестве правообладателя.</w:t>
      </w:r>
    </w:p>
    <w:p w14:paraId="03C31044" w14:textId="77777777" w:rsidR="007D7323" w:rsidRPr="007D7323" w:rsidRDefault="007D7323" w:rsidP="007D7323">
      <w:pPr>
        <w:spacing w:after="0" w:line="240" w:lineRule="auto"/>
        <w:ind w:firstLine="709"/>
        <w:jc w:val="both"/>
        <w:rPr>
          <w:rFonts w:ascii="Times New Roman" w:eastAsia="Times New Roman" w:hAnsi="Times New Roman" w:cs="Times New Roman"/>
          <w:sz w:val="20"/>
          <w:szCs w:val="20"/>
          <w:shd w:val="clear" w:color="auto" w:fill="FFFFFF"/>
          <w:lang w:eastAsia="ru-RU"/>
        </w:rPr>
      </w:pPr>
      <w:r w:rsidRPr="007D7323">
        <w:rPr>
          <w:rFonts w:ascii="Times New Roman" w:eastAsia="Times New Roman" w:hAnsi="Times New Roman" w:cs="Times New Roman"/>
          <w:sz w:val="20"/>
          <w:szCs w:val="20"/>
          <w:shd w:val="clear" w:color="auto" w:fill="FFFFFF"/>
          <w:lang w:eastAsia="ru-RU"/>
        </w:rPr>
        <w:t>5 этап: Уполномоченным органом принимается решение о выявлении правообладателя, если в течение 45 дней не поступят возражения относительно сведений о правообладателе ранее учтенного объекта недвижимости, указанных в проекте решения.</w:t>
      </w:r>
    </w:p>
    <w:p w14:paraId="6D53AD82" w14:textId="77777777" w:rsidR="007D7323" w:rsidRPr="007D7323" w:rsidRDefault="007D7323" w:rsidP="007D7323">
      <w:pPr>
        <w:spacing w:after="0" w:line="240" w:lineRule="auto"/>
        <w:ind w:firstLine="709"/>
        <w:jc w:val="both"/>
        <w:rPr>
          <w:rFonts w:ascii="Times New Roman" w:eastAsia="Times New Roman" w:hAnsi="Times New Roman" w:cs="Times New Roman"/>
          <w:sz w:val="20"/>
          <w:szCs w:val="20"/>
          <w:lang w:eastAsia="ru-RU"/>
        </w:rPr>
      </w:pPr>
      <w:r w:rsidRPr="007D7323">
        <w:rPr>
          <w:rFonts w:ascii="Times New Roman" w:eastAsia="Times New Roman" w:hAnsi="Times New Roman" w:cs="Times New Roman"/>
          <w:sz w:val="20"/>
          <w:szCs w:val="20"/>
          <w:shd w:val="clear" w:color="auto" w:fill="FFFFFF"/>
          <w:lang w:eastAsia="ru-RU"/>
        </w:rPr>
        <w:t xml:space="preserve">6 этап: Направление заявления о внесении сведений в ЕГРН.     </w:t>
      </w:r>
    </w:p>
    <w:p w14:paraId="3E3445E5" w14:textId="77777777" w:rsidR="007D7323" w:rsidRPr="007D7323" w:rsidRDefault="007D7323" w:rsidP="007D7323">
      <w:pPr>
        <w:spacing w:after="0" w:line="240" w:lineRule="auto"/>
        <w:ind w:firstLine="708"/>
        <w:contextualSpacing/>
        <w:jc w:val="both"/>
        <w:rPr>
          <w:rFonts w:ascii="Times New Roman" w:eastAsia="Times New Roman" w:hAnsi="Times New Roman" w:cs="Times New Roman"/>
          <w:sz w:val="20"/>
          <w:szCs w:val="20"/>
          <w:lang w:eastAsia="ru-RU"/>
        </w:rPr>
      </w:pPr>
      <w:r w:rsidRPr="007D7323">
        <w:rPr>
          <w:rFonts w:ascii="Times New Roman" w:eastAsia="Times New Roman" w:hAnsi="Times New Roman" w:cs="Times New Roman"/>
          <w:sz w:val="20"/>
          <w:szCs w:val="20"/>
          <w:lang w:eastAsia="ru-RU"/>
        </w:rPr>
        <w:t xml:space="preserve">В целях контроля и координации деятельности органов местного самоуправления в 2022 году Департаментом по управлению государственной собственностью Томской области до муниципального образования «Колпашевский район» доведен план-график проведения работ по выявлению правообладателей ранее учтенных объектов недвижимости. В соответствии с планом-графиком мероприятия по выявлению правообладателей ранее учтенных объектов недвижимости в муниципальном образовании «Колпашевский район» необходимо осуществить в срок до 01.01.2025 в отношении 5471 объекта. </w:t>
      </w:r>
    </w:p>
    <w:p w14:paraId="766A2ACB" w14:textId="77777777" w:rsidR="007D7323" w:rsidRPr="007D7323" w:rsidRDefault="007D7323" w:rsidP="007D7323">
      <w:pPr>
        <w:spacing w:after="0" w:line="240" w:lineRule="auto"/>
        <w:ind w:firstLine="708"/>
        <w:contextualSpacing/>
        <w:jc w:val="both"/>
        <w:rPr>
          <w:rFonts w:ascii="Times New Roman" w:eastAsia="Times New Roman" w:hAnsi="Times New Roman" w:cs="Times New Roman"/>
          <w:sz w:val="20"/>
          <w:szCs w:val="20"/>
          <w:lang w:eastAsia="ru-RU"/>
        </w:rPr>
      </w:pPr>
      <w:r w:rsidRPr="007D7323">
        <w:rPr>
          <w:rFonts w:ascii="Times New Roman" w:eastAsia="Times New Roman" w:hAnsi="Times New Roman" w:cs="Times New Roman"/>
          <w:sz w:val="20"/>
          <w:szCs w:val="20"/>
          <w:lang w:eastAsia="ru-RU"/>
        </w:rPr>
        <w:t>По данным Отчета по реализации Плана-графика проведения работ по выявлению правообладателей ранее учтенных объектов недвижимости по состоянию 01.04.2024:</w:t>
      </w:r>
    </w:p>
    <w:p w14:paraId="61F8AE52" w14:textId="77777777" w:rsidR="007D7323" w:rsidRPr="007D7323" w:rsidRDefault="007D7323" w:rsidP="007D7323">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7D7323">
        <w:rPr>
          <w:rFonts w:ascii="Times New Roman" w:eastAsia="Times New Roman" w:hAnsi="Times New Roman" w:cs="Times New Roman"/>
          <w:sz w:val="20"/>
          <w:szCs w:val="20"/>
          <w:lang w:eastAsia="ru-RU"/>
        </w:rPr>
        <w:t>- сняты с кадастрового учета на основании акта осмотра 552 объекта недвижимости;</w:t>
      </w:r>
    </w:p>
    <w:p w14:paraId="1C44744E" w14:textId="77777777" w:rsidR="007D7323" w:rsidRPr="007D7323" w:rsidRDefault="007D7323" w:rsidP="007D7323">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7D7323">
        <w:rPr>
          <w:rFonts w:ascii="Times New Roman" w:eastAsia="Times New Roman" w:hAnsi="Times New Roman" w:cs="Times New Roman"/>
          <w:sz w:val="20"/>
          <w:szCs w:val="20"/>
          <w:lang w:eastAsia="ru-RU"/>
        </w:rPr>
        <w:t xml:space="preserve">- на 138 объектов недвижимости зарегистрированы права пользователей по ранее учтенным объектам недвижимости; </w:t>
      </w:r>
    </w:p>
    <w:p w14:paraId="092E9920" w14:textId="77777777" w:rsidR="007D7323" w:rsidRPr="007D7323" w:rsidRDefault="007D7323" w:rsidP="007D7323">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7D7323">
        <w:rPr>
          <w:rFonts w:ascii="Times New Roman" w:eastAsia="Times New Roman" w:hAnsi="Times New Roman" w:cs="Times New Roman"/>
          <w:sz w:val="20"/>
          <w:szCs w:val="20"/>
          <w:lang w:eastAsia="ru-RU"/>
        </w:rPr>
        <w:t>- 181 объект недвижимости, правообладатели которых не выявлены;</w:t>
      </w:r>
    </w:p>
    <w:p w14:paraId="5BB50A5C" w14:textId="77777777" w:rsidR="007D7323" w:rsidRPr="007D7323" w:rsidRDefault="007D7323" w:rsidP="007D7323">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7D7323">
        <w:rPr>
          <w:rFonts w:ascii="Times New Roman" w:eastAsia="Times New Roman" w:hAnsi="Times New Roman" w:cs="Times New Roman"/>
          <w:sz w:val="20"/>
          <w:szCs w:val="20"/>
          <w:lang w:eastAsia="ru-RU"/>
        </w:rPr>
        <w:t>- 2588 объектов недвижимости, не подпадающих под действие Закона    № 518-ФЗ, сведения о правах, на которые отсутствуют с начала проведения работ по плану-графику;</w:t>
      </w:r>
    </w:p>
    <w:p w14:paraId="4B5B4BEE" w14:textId="77777777" w:rsidR="007D7323" w:rsidRPr="007D7323" w:rsidRDefault="007D7323" w:rsidP="007D7323">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7D7323">
        <w:rPr>
          <w:rFonts w:ascii="Times New Roman" w:eastAsia="Times New Roman" w:hAnsi="Times New Roman" w:cs="Times New Roman"/>
          <w:sz w:val="20"/>
          <w:szCs w:val="20"/>
          <w:lang w:eastAsia="ru-RU"/>
        </w:rPr>
        <w:t>- 236 объектов недвижимости, не подпадающих по действие Закона     № 518-ФЗ, но права, на которые зарегистрированы в общем порядке (не ранее возникшие права), с начала проведения работ по плану-графику;</w:t>
      </w:r>
    </w:p>
    <w:p w14:paraId="087CC181" w14:textId="77777777" w:rsidR="007D7323" w:rsidRPr="007D7323" w:rsidRDefault="007D7323" w:rsidP="007D7323">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7D7323">
        <w:rPr>
          <w:rFonts w:ascii="Times New Roman" w:eastAsia="Times New Roman" w:hAnsi="Times New Roman" w:cs="Times New Roman"/>
          <w:sz w:val="20"/>
          <w:szCs w:val="20"/>
          <w:lang w:eastAsia="ru-RU"/>
        </w:rPr>
        <w:t>- 305 объектов недвижимости сняты с кадастрового учета в рамках работ по верификации сведений ЕГРН;</w:t>
      </w:r>
    </w:p>
    <w:p w14:paraId="351835C0" w14:textId="77777777" w:rsidR="007D7323" w:rsidRPr="007D7323" w:rsidRDefault="007D7323" w:rsidP="007D7323">
      <w:pPr>
        <w:shd w:val="clear" w:color="auto" w:fill="FFFFFF"/>
        <w:spacing w:after="0" w:line="240" w:lineRule="auto"/>
        <w:jc w:val="both"/>
        <w:rPr>
          <w:rFonts w:ascii="Times New Roman" w:eastAsia="Times New Roman" w:hAnsi="Times New Roman" w:cs="Times New Roman"/>
          <w:sz w:val="20"/>
          <w:szCs w:val="20"/>
          <w:lang w:eastAsia="ru-RU"/>
        </w:rPr>
      </w:pPr>
      <w:r w:rsidRPr="007D7323">
        <w:rPr>
          <w:rFonts w:ascii="Times New Roman" w:eastAsia="Times New Roman" w:hAnsi="Times New Roman" w:cs="Times New Roman"/>
          <w:sz w:val="20"/>
          <w:szCs w:val="20"/>
          <w:lang w:eastAsia="ru-RU"/>
        </w:rPr>
        <w:tab/>
        <w:t>- выявлено 1014 объектов недвижимости с установленной связью с «родительским объектом» и при наличии зарегистрированных прав;</w:t>
      </w:r>
    </w:p>
    <w:p w14:paraId="7CD2CFF4" w14:textId="77777777" w:rsidR="007D7323" w:rsidRPr="007D7323" w:rsidRDefault="007D7323" w:rsidP="007D7323">
      <w:pPr>
        <w:shd w:val="clear" w:color="auto" w:fill="FFFFFF"/>
        <w:spacing w:after="0" w:line="240" w:lineRule="auto"/>
        <w:jc w:val="both"/>
        <w:rPr>
          <w:rFonts w:ascii="Times New Roman" w:eastAsia="Times New Roman" w:hAnsi="Times New Roman" w:cs="Times New Roman"/>
          <w:sz w:val="20"/>
          <w:szCs w:val="20"/>
          <w:lang w:eastAsia="ru-RU"/>
        </w:rPr>
      </w:pPr>
      <w:r w:rsidRPr="007D7323">
        <w:rPr>
          <w:rFonts w:ascii="Times New Roman" w:eastAsia="Times New Roman" w:hAnsi="Times New Roman" w:cs="Times New Roman"/>
          <w:sz w:val="20"/>
          <w:szCs w:val="20"/>
          <w:lang w:eastAsia="ru-RU"/>
        </w:rPr>
        <w:tab/>
        <w:t>- 60 объектов недвижимости находятся в стадии обработки;</w:t>
      </w:r>
    </w:p>
    <w:p w14:paraId="3E80AF3D" w14:textId="77777777" w:rsidR="007D7323" w:rsidRPr="007D7323" w:rsidRDefault="007D7323" w:rsidP="007D7323">
      <w:pPr>
        <w:shd w:val="clear" w:color="auto" w:fill="FFFFFF"/>
        <w:spacing w:after="0" w:line="240" w:lineRule="auto"/>
        <w:ind w:firstLine="708"/>
        <w:jc w:val="both"/>
        <w:rPr>
          <w:rFonts w:ascii="Times New Roman" w:eastAsia="Times New Roman" w:hAnsi="Times New Roman" w:cs="Times New Roman"/>
          <w:sz w:val="20"/>
          <w:szCs w:val="20"/>
          <w:lang w:eastAsia="ru-RU"/>
        </w:rPr>
      </w:pPr>
      <w:r w:rsidRPr="007D7323">
        <w:rPr>
          <w:rFonts w:ascii="Times New Roman" w:eastAsia="Times New Roman" w:hAnsi="Times New Roman" w:cs="Times New Roman"/>
          <w:sz w:val="20"/>
          <w:szCs w:val="20"/>
          <w:lang w:eastAsia="ru-RU"/>
        </w:rPr>
        <w:t>- 16 объектов, правообладатели которых выявлены и внесены в ЕГРН, на отчетную дату с начала проведения работ по плану-графику;</w:t>
      </w:r>
    </w:p>
    <w:p w14:paraId="69CF8AB4" w14:textId="77777777" w:rsidR="007D7323" w:rsidRPr="007D7323" w:rsidRDefault="007D7323" w:rsidP="007D7323">
      <w:pPr>
        <w:shd w:val="clear" w:color="auto" w:fill="FFFFFF"/>
        <w:spacing w:after="0" w:line="240" w:lineRule="auto"/>
        <w:ind w:firstLine="708"/>
        <w:jc w:val="both"/>
        <w:rPr>
          <w:rFonts w:ascii="Times New Roman" w:eastAsia="Times New Roman" w:hAnsi="Times New Roman" w:cs="Times New Roman"/>
          <w:sz w:val="20"/>
          <w:szCs w:val="20"/>
          <w:lang w:eastAsia="ru-RU"/>
        </w:rPr>
      </w:pPr>
      <w:r w:rsidRPr="007D7323">
        <w:rPr>
          <w:rFonts w:ascii="Times New Roman" w:eastAsia="Times New Roman" w:hAnsi="Times New Roman" w:cs="Times New Roman"/>
          <w:sz w:val="20"/>
          <w:szCs w:val="20"/>
          <w:lang w:eastAsia="ru-RU"/>
        </w:rPr>
        <w:t xml:space="preserve">- 17 объектов, правообладатели которых выявлены, но личность которых не идентифицирована на отчетную дату с начала проведения работ по плану-графику;  </w:t>
      </w:r>
    </w:p>
    <w:p w14:paraId="5A090989" w14:textId="77777777" w:rsidR="007D7323" w:rsidRPr="007D7323" w:rsidRDefault="007D7323" w:rsidP="007D7323">
      <w:pPr>
        <w:shd w:val="clear" w:color="auto" w:fill="FFFFFF"/>
        <w:spacing w:after="0" w:line="240" w:lineRule="auto"/>
        <w:ind w:firstLine="708"/>
        <w:jc w:val="both"/>
        <w:rPr>
          <w:rFonts w:ascii="Times New Roman" w:eastAsia="Times New Roman" w:hAnsi="Times New Roman" w:cs="Times New Roman"/>
          <w:sz w:val="20"/>
          <w:szCs w:val="20"/>
          <w:lang w:eastAsia="ru-RU"/>
        </w:rPr>
      </w:pPr>
      <w:r w:rsidRPr="007D7323">
        <w:rPr>
          <w:rFonts w:ascii="Times New Roman" w:eastAsia="Times New Roman" w:hAnsi="Times New Roman" w:cs="Times New Roman"/>
          <w:sz w:val="20"/>
          <w:szCs w:val="20"/>
          <w:lang w:eastAsia="ru-RU"/>
        </w:rPr>
        <w:t>- по 2 объектам ответы на межведомственные запросы содержат противоречивую информацию;</w:t>
      </w:r>
    </w:p>
    <w:p w14:paraId="27BFA70F" w14:textId="77777777" w:rsidR="007D7323" w:rsidRPr="007D7323" w:rsidRDefault="007D7323" w:rsidP="007D7323">
      <w:pPr>
        <w:shd w:val="clear" w:color="auto" w:fill="FFFFFF"/>
        <w:spacing w:after="0" w:line="240" w:lineRule="auto"/>
        <w:ind w:firstLine="708"/>
        <w:jc w:val="both"/>
        <w:rPr>
          <w:rFonts w:ascii="Times New Roman" w:eastAsia="Times New Roman" w:hAnsi="Times New Roman" w:cs="Times New Roman"/>
          <w:sz w:val="20"/>
          <w:szCs w:val="20"/>
          <w:lang w:eastAsia="ru-RU"/>
        </w:rPr>
      </w:pPr>
      <w:r w:rsidRPr="007D7323">
        <w:rPr>
          <w:rFonts w:ascii="Times New Roman" w:eastAsia="Times New Roman" w:hAnsi="Times New Roman" w:cs="Times New Roman"/>
          <w:sz w:val="20"/>
          <w:szCs w:val="20"/>
          <w:lang w:eastAsia="ru-RU"/>
        </w:rPr>
        <w:t>- 18 объектов, поставленных на учет в качестве бесхозяйных недвижимых вещей в соответствии с ч. 20 ст. 69.1 Закона № 218-ФЗ;</w:t>
      </w:r>
    </w:p>
    <w:p w14:paraId="7E78BF90" w14:textId="77777777" w:rsidR="007D7323" w:rsidRPr="007D7323" w:rsidRDefault="007D7323" w:rsidP="007D7323">
      <w:pPr>
        <w:shd w:val="clear" w:color="auto" w:fill="FFFFFF"/>
        <w:spacing w:after="0" w:line="240" w:lineRule="auto"/>
        <w:ind w:firstLine="708"/>
        <w:jc w:val="both"/>
        <w:rPr>
          <w:rFonts w:ascii="Times New Roman" w:eastAsia="Times New Roman" w:hAnsi="Times New Roman" w:cs="Times New Roman"/>
          <w:sz w:val="20"/>
          <w:szCs w:val="20"/>
          <w:lang w:eastAsia="ru-RU"/>
        </w:rPr>
      </w:pPr>
      <w:r w:rsidRPr="007D7323">
        <w:rPr>
          <w:rFonts w:ascii="Times New Roman" w:eastAsia="Times New Roman" w:hAnsi="Times New Roman" w:cs="Times New Roman"/>
          <w:sz w:val="20"/>
          <w:szCs w:val="20"/>
          <w:lang w:eastAsia="ru-RU"/>
        </w:rPr>
        <w:t>- 344 земельных участка, государственная собственность на которые не разграничена.</w:t>
      </w:r>
    </w:p>
    <w:p w14:paraId="795A04B3" w14:textId="77777777" w:rsidR="007D7323" w:rsidRPr="007D7323" w:rsidRDefault="007D7323" w:rsidP="007D7323">
      <w:pPr>
        <w:shd w:val="clear" w:color="auto" w:fill="FFFFFF"/>
        <w:spacing w:after="0" w:line="240" w:lineRule="auto"/>
        <w:ind w:firstLine="708"/>
        <w:jc w:val="both"/>
        <w:rPr>
          <w:rFonts w:ascii="Times New Roman" w:eastAsia="Times New Roman" w:hAnsi="Times New Roman" w:cs="Times New Roman"/>
          <w:sz w:val="20"/>
          <w:szCs w:val="20"/>
          <w:lang w:eastAsia="ru-RU"/>
        </w:rPr>
      </w:pPr>
      <w:r w:rsidRPr="007D7323">
        <w:rPr>
          <w:rFonts w:ascii="Times New Roman" w:eastAsia="Times New Roman" w:hAnsi="Times New Roman" w:cs="Times New Roman"/>
          <w:sz w:val="20"/>
          <w:szCs w:val="20"/>
          <w:lang w:eastAsia="ru-RU"/>
        </w:rPr>
        <w:t xml:space="preserve">По данным управления Росреестра по Томской области показатель результативности выполненных работ по выявлению правообладателей ранее учтенных объектов недвижимости в муниципальном образовании «Колпашевский район» по состоянию на 01.04.2024 составил 50% (14 место среди муниципальных районов и городских округов Томской области). </w:t>
      </w:r>
    </w:p>
    <w:p w14:paraId="0D733DF1" w14:textId="77777777" w:rsidR="007D7323" w:rsidRPr="007D7323" w:rsidRDefault="007D7323" w:rsidP="007D7323">
      <w:pPr>
        <w:shd w:val="clear" w:color="auto" w:fill="FFFFFF"/>
        <w:spacing w:after="0" w:line="240" w:lineRule="auto"/>
        <w:ind w:firstLine="708"/>
        <w:jc w:val="both"/>
        <w:rPr>
          <w:rFonts w:ascii="Times New Roman" w:eastAsia="Times New Roman" w:hAnsi="Times New Roman" w:cs="Times New Roman"/>
          <w:sz w:val="20"/>
          <w:szCs w:val="20"/>
          <w:lang w:eastAsia="ru-RU"/>
        </w:rPr>
      </w:pPr>
      <w:r w:rsidRPr="007D7323">
        <w:rPr>
          <w:rFonts w:ascii="Times New Roman" w:eastAsia="Times New Roman" w:hAnsi="Times New Roman" w:cs="Times New Roman"/>
          <w:sz w:val="20"/>
          <w:szCs w:val="20"/>
          <w:lang w:eastAsia="ru-RU"/>
        </w:rPr>
        <w:t>Согласно представленной информации органами местного самоуправления осуществляется межведомственное взаимодействие в целях получения сведений о правообладателях ранее учтенных объектов недвижимости, проводится консультационно-разъяснительная работа среди населения, в том числе посредством размещения информационных материалов на официальных сайтах органов местного самоуправления.</w:t>
      </w:r>
    </w:p>
    <w:p w14:paraId="191C0438" w14:textId="77777777" w:rsidR="007D7323" w:rsidRPr="007D7323" w:rsidRDefault="007D7323" w:rsidP="007D7323">
      <w:pPr>
        <w:shd w:val="clear" w:color="auto" w:fill="FFFFFF"/>
        <w:spacing w:after="0" w:line="240" w:lineRule="auto"/>
        <w:ind w:firstLine="708"/>
        <w:jc w:val="both"/>
        <w:rPr>
          <w:rFonts w:ascii="Times New Roman" w:eastAsia="Times New Roman" w:hAnsi="Times New Roman" w:cs="Times New Roman"/>
          <w:color w:val="000000" w:themeColor="text1"/>
          <w:sz w:val="20"/>
          <w:szCs w:val="20"/>
          <w:lang w:eastAsia="ru-RU"/>
        </w:rPr>
      </w:pPr>
      <w:r w:rsidRPr="007D7323">
        <w:rPr>
          <w:rFonts w:ascii="Times New Roman" w:eastAsia="Times New Roman" w:hAnsi="Times New Roman" w:cs="Times New Roman"/>
          <w:sz w:val="20"/>
          <w:szCs w:val="20"/>
          <w:lang w:eastAsia="ru-RU"/>
        </w:rPr>
        <w:t xml:space="preserve">Таким образом, на территории Колпашевского района органами местного самоуправления проводится активная работа по наполнению </w:t>
      </w:r>
      <w:r w:rsidRPr="007D7323">
        <w:rPr>
          <w:rFonts w:ascii="Times New Roman" w:eastAsia="Times New Roman" w:hAnsi="Times New Roman" w:cs="Times New Roman"/>
          <w:color w:val="000000" w:themeColor="text1"/>
          <w:sz w:val="20"/>
          <w:szCs w:val="20"/>
          <w:lang w:eastAsia="ru-RU"/>
        </w:rPr>
        <w:t>Единого государственного реестра недвижимости достоверными сведениями о правах в отношении ранее учтенных объектов недвижимости.</w:t>
      </w:r>
    </w:p>
    <w:p w14:paraId="62DA9EA0" w14:textId="77777777" w:rsidR="007D7323" w:rsidRPr="007D7323" w:rsidRDefault="007D7323" w:rsidP="007D7323">
      <w:pPr>
        <w:shd w:val="clear" w:color="auto" w:fill="FFFFFF"/>
        <w:spacing w:after="0" w:line="240" w:lineRule="auto"/>
        <w:ind w:firstLine="708"/>
        <w:jc w:val="both"/>
        <w:rPr>
          <w:rFonts w:ascii="Times New Roman" w:eastAsia="Times New Roman" w:hAnsi="Times New Roman" w:cs="Times New Roman"/>
          <w:sz w:val="20"/>
          <w:szCs w:val="20"/>
          <w:lang w:eastAsia="ru-RU"/>
        </w:rPr>
      </w:pPr>
      <w:r w:rsidRPr="007D7323">
        <w:rPr>
          <w:rFonts w:ascii="Times New Roman" w:eastAsia="Times New Roman" w:hAnsi="Times New Roman" w:cs="Times New Roman"/>
          <w:sz w:val="20"/>
          <w:szCs w:val="20"/>
          <w:lang w:eastAsia="ru-RU"/>
        </w:rPr>
        <w:t>Необходимо отметить, что проблемные вопросы, возникающие при проведении мероприятий по выявлению правообладателей ранее учтенных объектов недвижимости, обсуждаются регулярно на заседаниях в режиме видеоконференцсвязи.</w:t>
      </w:r>
    </w:p>
    <w:p w14:paraId="7804487F" w14:textId="77777777" w:rsidR="007D7323" w:rsidRPr="007D7323" w:rsidRDefault="007D7323" w:rsidP="007D7323">
      <w:pPr>
        <w:shd w:val="clear" w:color="auto" w:fill="FFFFFF"/>
        <w:spacing w:after="0" w:line="240" w:lineRule="auto"/>
        <w:ind w:firstLine="708"/>
        <w:jc w:val="both"/>
        <w:rPr>
          <w:rFonts w:ascii="Times New Roman" w:eastAsia="Times New Roman" w:hAnsi="Times New Roman" w:cs="Times New Roman"/>
          <w:sz w:val="20"/>
          <w:szCs w:val="20"/>
          <w:lang w:eastAsia="ru-RU"/>
        </w:rPr>
      </w:pPr>
      <w:r w:rsidRPr="007D7323">
        <w:rPr>
          <w:rFonts w:ascii="Times New Roman" w:eastAsia="Times New Roman" w:hAnsi="Times New Roman" w:cs="Times New Roman"/>
          <w:sz w:val="20"/>
          <w:szCs w:val="20"/>
          <w:lang w:eastAsia="ru-RU"/>
        </w:rPr>
        <w:t xml:space="preserve">В качестве причин, влияющих на результат выполнения мероприятий по реализации Закона № 518-ФЗ органами местного самоуправления выделяется нехватка специалистов в данном направлении, поскольку алгоритм работы по выявлению правообладателей объектов недвижимости предполагает прохождение нескольких этапов, что является достаточно затратным процессом по времени.  </w:t>
      </w:r>
    </w:p>
    <w:p w14:paraId="575E3150" w14:textId="77777777" w:rsidR="007D7323" w:rsidRPr="007D7323" w:rsidRDefault="007D7323" w:rsidP="007D7323">
      <w:pPr>
        <w:spacing w:after="0" w:line="240" w:lineRule="auto"/>
        <w:contextualSpacing/>
        <w:jc w:val="both"/>
        <w:rPr>
          <w:rFonts w:ascii="Times New Roman" w:eastAsia="Times New Roman" w:hAnsi="Times New Roman" w:cs="Times New Roman"/>
          <w:sz w:val="20"/>
          <w:szCs w:val="20"/>
          <w:lang w:eastAsia="ru-RU"/>
        </w:rPr>
      </w:pPr>
      <w:r w:rsidRPr="007D7323">
        <w:rPr>
          <w:rFonts w:ascii="Times New Roman" w:eastAsia="Times New Roman" w:hAnsi="Times New Roman" w:cs="Times New Roman"/>
          <w:sz w:val="20"/>
          <w:szCs w:val="20"/>
          <w:lang w:eastAsia="ru-RU"/>
        </w:rPr>
        <w:t xml:space="preserve">        В ходе проведения настоящего параллельного мероприятия в рамках анализа работы по выявлению объектов без оформления прав (в т.ч. исполнения Плана-графика) Контрольно-счетной палатой Томской области отмечено, что при выполнении работы только по Закону № 518-ФЗ, на 01 октября 2024 года существуют объекты, попадающие под действие данного закона, но которые не прошли регистрацию до настоящего времени:</w:t>
      </w:r>
    </w:p>
    <w:p w14:paraId="5396A998" w14:textId="77777777" w:rsidR="007D7323" w:rsidRPr="007D7323" w:rsidRDefault="007D7323" w:rsidP="007D7323">
      <w:pPr>
        <w:spacing w:after="0" w:line="240" w:lineRule="auto"/>
        <w:ind w:left="-567" w:firstLine="567"/>
        <w:contextualSpacing/>
        <w:jc w:val="both"/>
        <w:rPr>
          <w:rFonts w:ascii="Times New Roman" w:eastAsia="Times New Roman" w:hAnsi="Times New Roman" w:cs="Times New Roman"/>
          <w:sz w:val="20"/>
          <w:szCs w:val="20"/>
          <w:lang w:eastAsia="ru-RU"/>
        </w:rPr>
      </w:pPr>
      <w:r w:rsidRPr="007D7323">
        <w:rPr>
          <w:rFonts w:ascii="Times New Roman" w:eastAsia="Times New Roman" w:hAnsi="Times New Roman" w:cs="Times New Roman"/>
          <w:sz w:val="20"/>
          <w:szCs w:val="20"/>
          <w:lang w:eastAsia="ru-RU"/>
        </w:rPr>
        <w:t>Например:</w:t>
      </w:r>
    </w:p>
    <w:p w14:paraId="55F51CC3" w14:textId="77777777" w:rsidR="007D7323" w:rsidRPr="007D7323" w:rsidRDefault="007D7323" w:rsidP="007D7323">
      <w:pPr>
        <w:spacing w:after="0" w:line="240" w:lineRule="auto"/>
        <w:contextualSpacing/>
        <w:jc w:val="both"/>
        <w:rPr>
          <w:rFonts w:ascii="Times New Roman" w:eastAsia="Times New Roman" w:hAnsi="Times New Roman" w:cs="Times New Roman"/>
          <w:iCs/>
          <w:sz w:val="20"/>
          <w:szCs w:val="20"/>
          <w:lang w:eastAsia="ru-RU"/>
        </w:rPr>
      </w:pPr>
      <w:r w:rsidRPr="007D7323">
        <w:rPr>
          <w:rFonts w:ascii="Times New Roman" w:eastAsia="Times New Roman" w:hAnsi="Times New Roman" w:cs="Times New Roman"/>
          <w:sz w:val="20"/>
          <w:szCs w:val="20"/>
          <w:lang w:eastAsia="ru-RU"/>
        </w:rPr>
        <w:lastRenderedPageBreak/>
        <w:t xml:space="preserve">Объект с кадастровым номером 70:19:0000001:1533 - это нежилое здание по адресу: Томская область, р-н. Колпашевский, г. Колпашево, ул. Победы, д. 8/1. Согласно выписке из Единого государственного реестра недвижимости об объекте недвижимости площадь объекта составляет 503,9 кв.м., кадастровый номер присвоен в 2011 году, с кадастровой стоимостью 8 515 тыс. руб., сведения о зарегистрированных правах отсутствуют. По открытым данным 2ГИС по данному адресу располагается административное здание 2 этажа, в котором работает кафе «Федя жарит», магазин канцелярских товаров «Леди Люкс», магазин часов и аксессуаров «Талисман». Соответственно данный объект является действующим и обслуживается коммунальными службами. Однако работа </w:t>
      </w:r>
      <w:r w:rsidRPr="007D7323">
        <w:rPr>
          <w:rFonts w:ascii="Times New Roman" w:eastAsia="Times New Roman" w:hAnsi="Times New Roman" w:cs="Times New Roman"/>
          <w:iCs/>
          <w:sz w:val="20"/>
          <w:szCs w:val="20"/>
          <w:lang w:eastAsia="ru-RU"/>
        </w:rPr>
        <w:t xml:space="preserve">по вопросу обеспечения государственной регистрации собственности по данному объекту капитального строительства не проведена, следовательно по объекту не уплачивается налог на имущество физических лиц. </w:t>
      </w:r>
    </w:p>
    <w:p w14:paraId="375D37F0" w14:textId="77777777" w:rsidR="007D7323" w:rsidRPr="007D7323" w:rsidRDefault="007D7323" w:rsidP="007D7323">
      <w:pPr>
        <w:spacing w:after="0" w:line="240" w:lineRule="auto"/>
        <w:ind w:firstLine="708"/>
        <w:jc w:val="both"/>
        <w:rPr>
          <w:rFonts w:ascii="Times New Roman" w:eastAsia="Times New Roman" w:hAnsi="Times New Roman" w:cs="Times New Roman"/>
          <w:sz w:val="20"/>
          <w:szCs w:val="20"/>
          <w:lang w:eastAsia="ru-RU"/>
        </w:rPr>
      </w:pPr>
      <w:r w:rsidRPr="007D7323">
        <w:rPr>
          <w:rFonts w:ascii="Times New Roman" w:eastAsia="Times New Roman" w:hAnsi="Times New Roman" w:cs="Times New Roman"/>
          <w:sz w:val="20"/>
          <w:szCs w:val="20"/>
          <w:lang w:eastAsia="ru-RU"/>
        </w:rPr>
        <w:t>Низкая эффективность взаимодействия органов местного самоуправления с территориальным подразделением Росреестра при проведении инвентаризации и выявлении пользователей объектов недвижимости без регистрации прав на эти объекты, при уточнении отсутствующих характеристик объектов, необходимых для их учета налоговыми органами, не позволяет получать дополнительный доход по налогу на имущество физических лиц в консолидированный бюджет области.</w:t>
      </w:r>
    </w:p>
    <w:p w14:paraId="0E37B687" w14:textId="77777777" w:rsidR="007D7323" w:rsidRPr="007D7323" w:rsidRDefault="007D7323" w:rsidP="007D7323">
      <w:pPr>
        <w:spacing w:after="0" w:line="240" w:lineRule="auto"/>
        <w:ind w:firstLine="708"/>
        <w:jc w:val="both"/>
        <w:rPr>
          <w:rFonts w:ascii="Times New Roman" w:eastAsia="Times New Roman" w:hAnsi="Times New Roman" w:cs="Times New Roman"/>
          <w:sz w:val="20"/>
          <w:szCs w:val="20"/>
          <w:lang w:eastAsia="ru-RU"/>
        </w:rPr>
      </w:pPr>
      <w:r w:rsidRPr="007D7323">
        <w:rPr>
          <w:rFonts w:ascii="Times New Roman" w:eastAsia="Times New Roman" w:hAnsi="Times New Roman" w:cs="Times New Roman"/>
          <w:iCs/>
          <w:sz w:val="20"/>
          <w:szCs w:val="20"/>
          <w:lang w:eastAsia="ru-RU"/>
        </w:rPr>
        <w:t>В целом, результаты экспертно-аналитического мероприятия свидетельствуют об отсутствии необходимой организации работы по выявлению правообладателей объектов недвижимости как в городских и сельских поселениях, так и на уровне Администрации Томской области, а также о недостаточном уровне взаимодействия органов местного самоуправления с территориальными подразделениями Росреестра, с УФНС России по Томской области. В муниципальных образованиях отсутствует единый подход в вопросах проведения инвентаризации, выявления фактических пользователей объектов недвижимости без регистрации прав и уточнения отсутствующих характеристик объектов.</w:t>
      </w:r>
      <w:r w:rsidRPr="007D7323">
        <w:rPr>
          <w:rFonts w:ascii="Times New Roman" w:eastAsia="Times New Roman" w:hAnsi="Times New Roman" w:cs="Times New Roman"/>
          <w:sz w:val="20"/>
          <w:szCs w:val="20"/>
          <w:lang w:eastAsia="ru-RU"/>
        </w:rPr>
        <w:t xml:space="preserve">    </w:t>
      </w:r>
    </w:p>
    <w:p w14:paraId="0A61FF56" w14:textId="77777777" w:rsidR="007D7323" w:rsidRPr="007D7323" w:rsidRDefault="007D7323" w:rsidP="007D7323">
      <w:pPr>
        <w:shd w:val="clear" w:color="auto" w:fill="FFFFFF"/>
        <w:spacing w:after="0" w:line="240" w:lineRule="auto"/>
        <w:ind w:firstLine="708"/>
        <w:jc w:val="both"/>
        <w:rPr>
          <w:rFonts w:ascii="Times New Roman" w:eastAsia="Times New Roman" w:hAnsi="Times New Roman" w:cs="Times New Roman"/>
          <w:b/>
          <w:bCs/>
          <w:color w:val="000000" w:themeColor="text1"/>
          <w:sz w:val="20"/>
          <w:szCs w:val="20"/>
          <w:lang w:eastAsia="ru-RU"/>
        </w:rPr>
      </w:pPr>
      <w:r w:rsidRPr="007D7323">
        <w:rPr>
          <w:rFonts w:ascii="Times New Roman" w:eastAsia="Times New Roman" w:hAnsi="Times New Roman" w:cs="Times New Roman"/>
          <w:sz w:val="20"/>
          <w:szCs w:val="20"/>
          <w:lang w:eastAsia="ru-RU"/>
        </w:rPr>
        <w:t xml:space="preserve">        </w:t>
      </w:r>
      <w:r w:rsidRPr="007D7323">
        <w:rPr>
          <w:rFonts w:ascii="Times New Roman" w:eastAsia="Times New Roman" w:hAnsi="Times New Roman" w:cs="Times New Roman"/>
          <w:b/>
          <w:bCs/>
          <w:color w:val="000000" w:themeColor="text1"/>
          <w:sz w:val="20"/>
          <w:szCs w:val="20"/>
          <w:lang w:eastAsia="ru-RU"/>
        </w:rPr>
        <w:t>Предложения и рекомендации по результатам мероприятия.</w:t>
      </w:r>
    </w:p>
    <w:p w14:paraId="6C8D32BF" w14:textId="3CC38FB2" w:rsidR="007D7323" w:rsidRPr="007D7323" w:rsidRDefault="007D7323" w:rsidP="007D7323">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0"/>
          <w:szCs w:val="20"/>
          <w:lang w:eastAsia="ru-RU"/>
        </w:rPr>
      </w:pPr>
      <w:r w:rsidRPr="007D7323">
        <w:rPr>
          <w:rFonts w:ascii="Times New Roman" w:eastAsia="Times New Roman" w:hAnsi="Times New Roman" w:cs="Times New Roman"/>
          <w:sz w:val="20"/>
          <w:szCs w:val="20"/>
          <w:lang w:eastAsia="ru-RU"/>
        </w:rPr>
        <w:t xml:space="preserve">По результатам мероприятия Главам муниципальных образований направлена аналитическая записка (справка) с предложением о рассмотрении вопроса об изменении (отмене) пониженных налоговых ставок </w:t>
      </w:r>
      <w:r w:rsidRPr="007D7323">
        <w:rPr>
          <w:rFonts w:ascii="Times New Roman" w:eastAsia="Times New Roman" w:hAnsi="Times New Roman" w:cs="Times New Roman"/>
          <w:color w:val="000000" w:themeColor="text1"/>
          <w:sz w:val="20"/>
          <w:szCs w:val="20"/>
          <w:lang w:eastAsia="ru-RU"/>
        </w:rPr>
        <w:t>по налогу на имущество физических лиц для объектов, перечень которых определен ст. 378.2 НК РФ, в связи с применением которых образуются выпадающие доходы бюджета.</w:t>
      </w:r>
    </w:p>
    <w:p w14:paraId="7FE0C58A" w14:textId="77777777" w:rsidR="007D7323" w:rsidRPr="007D7323" w:rsidRDefault="007D7323" w:rsidP="007D7323">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0"/>
          <w:szCs w:val="20"/>
          <w:lang w:eastAsia="ru-RU"/>
        </w:rPr>
      </w:pPr>
      <w:r w:rsidRPr="007D7323">
        <w:rPr>
          <w:rFonts w:ascii="Times New Roman" w:eastAsia="Times New Roman" w:hAnsi="Times New Roman" w:cs="Times New Roman"/>
          <w:color w:val="000000" w:themeColor="text1"/>
          <w:sz w:val="20"/>
          <w:szCs w:val="20"/>
          <w:lang w:eastAsia="ru-RU"/>
        </w:rPr>
        <w:t>Следует отметить, что предложения Счетной палаты о рассмотрении данного вопроса нашли понимание у органов местного самоуправления. В целях сокращения недополученных доходов бюджета, оптимизации действующих налоговых ставок, установленных ниже предельных размеров, предусмотренных НК РФ в муниципальных образованиях «Колпашевское городское поселение», «Инкинское сельское поселение», «Саровское сельское поселение», «Новогоренское сельское поселение» приняты решения о вынесении вопроса по установлению пониженных ставок на рассмотрение представительными органами. По информации, представленной Чажемтовским сельским поселением будет проведен анализ с целью изучения эффективности применения пониженных налоговых ставок по налогу на имущество физических лиц и приняты отвечающие текущим условиям решения.</w:t>
      </w:r>
    </w:p>
    <w:p w14:paraId="6D073E95" w14:textId="77777777" w:rsidR="007D7323" w:rsidRPr="007D7323" w:rsidRDefault="007D7323" w:rsidP="007D7323">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0"/>
          <w:szCs w:val="20"/>
          <w:lang w:eastAsia="ru-RU"/>
        </w:rPr>
      </w:pPr>
      <w:r w:rsidRPr="007D7323">
        <w:rPr>
          <w:rFonts w:ascii="Times New Roman" w:eastAsia="Times New Roman" w:hAnsi="Times New Roman" w:cs="Times New Roman"/>
          <w:color w:val="000000" w:themeColor="text1"/>
          <w:sz w:val="20"/>
          <w:szCs w:val="20"/>
          <w:lang w:eastAsia="ru-RU"/>
        </w:rPr>
        <w:t>Коме того, муниципальным образованиям рекомендовано продолжить работу по н</w:t>
      </w:r>
      <w:r w:rsidRPr="007D7323">
        <w:rPr>
          <w:rFonts w:ascii="Times New Roman" w:eastAsia="Times New Roman" w:hAnsi="Times New Roman" w:cs="Times New Roman"/>
          <w:sz w:val="20"/>
          <w:szCs w:val="20"/>
          <w:lang w:eastAsia="ru-RU"/>
        </w:rPr>
        <w:t xml:space="preserve">аполнению </w:t>
      </w:r>
      <w:r w:rsidRPr="007D7323">
        <w:rPr>
          <w:rFonts w:ascii="Times New Roman" w:eastAsia="Times New Roman" w:hAnsi="Times New Roman" w:cs="Times New Roman"/>
          <w:color w:val="000000" w:themeColor="text1"/>
          <w:sz w:val="20"/>
          <w:szCs w:val="20"/>
          <w:lang w:eastAsia="ru-RU"/>
        </w:rPr>
        <w:t>Единого государственного реестра недвижимости достоверными сведениями о правах в отношении ранее учтенных объектов недвижимости в целях наполнения доходной части бюджета.</w:t>
      </w:r>
    </w:p>
    <w:p w14:paraId="49F8D948" w14:textId="77777777" w:rsidR="007D7323" w:rsidRPr="007D7323" w:rsidRDefault="007D7323" w:rsidP="007D7323">
      <w:pPr>
        <w:spacing w:after="0" w:line="240" w:lineRule="auto"/>
        <w:ind w:firstLine="708"/>
        <w:jc w:val="both"/>
        <w:rPr>
          <w:rFonts w:ascii="Times New Roman" w:eastAsia="Times New Roman" w:hAnsi="Times New Roman" w:cs="Times New Roman"/>
          <w:sz w:val="28"/>
          <w:szCs w:val="28"/>
          <w:lang w:eastAsia="ru-RU"/>
        </w:rPr>
      </w:pPr>
      <w:r w:rsidRPr="007D7323">
        <w:rPr>
          <w:rFonts w:ascii="Times New Roman" w:eastAsia="Times New Roman" w:hAnsi="Times New Roman" w:cs="Times New Roman"/>
          <w:sz w:val="28"/>
          <w:szCs w:val="28"/>
          <w:lang w:eastAsia="ru-RU"/>
        </w:rPr>
        <w:t xml:space="preserve">    </w:t>
      </w:r>
    </w:p>
    <w:p w14:paraId="0774D921" w14:textId="28BA88B4" w:rsidR="00C55F8B" w:rsidRDefault="00C55F8B" w:rsidP="00C55F8B">
      <w:pPr>
        <w:pStyle w:val="2"/>
        <w:spacing w:after="0" w:line="240" w:lineRule="auto"/>
        <w:ind w:firstLine="708"/>
        <w:jc w:val="both"/>
        <w:rPr>
          <w:sz w:val="20"/>
          <w:szCs w:val="20"/>
        </w:rPr>
      </w:pPr>
    </w:p>
    <w:p w14:paraId="171B2055" w14:textId="06B4268A" w:rsidR="00C55F8B" w:rsidRDefault="00C55F8B" w:rsidP="00C55F8B">
      <w:pPr>
        <w:pStyle w:val="2"/>
        <w:spacing w:after="0" w:line="240" w:lineRule="auto"/>
        <w:ind w:firstLine="708"/>
        <w:jc w:val="both"/>
        <w:rPr>
          <w:sz w:val="20"/>
          <w:szCs w:val="20"/>
        </w:rPr>
      </w:pPr>
    </w:p>
    <w:p w14:paraId="48371E73" w14:textId="5C84B8D8" w:rsidR="00C55F8B" w:rsidRDefault="00C55F8B" w:rsidP="00C55F8B">
      <w:pPr>
        <w:pStyle w:val="2"/>
        <w:spacing w:after="0" w:line="240" w:lineRule="auto"/>
        <w:ind w:firstLine="708"/>
        <w:jc w:val="both"/>
        <w:rPr>
          <w:sz w:val="20"/>
          <w:szCs w:val="20"/>
        </w:rPr>
      </w:pPr>
    </w:p>
    <w:p w14:paraId="6AB427E8" w14:textId="1C6BEFA3" w:rsidR="00586FB8" w:rsidRDefault="00586FB8" w:rsidP="00C55F8B">
      <w:pPr>
        <w:pStyle w:val="2"/>
        <w:spacing w:after="0" w:line="240" w:lineRule="auto"/>
        <w:ind w:firstLine="708"/>
        <w:jc w:val="both"/>
        <w:rPr>
          <w:sz w:val="20"/>
          <w:szCs w:val="20"/>
        </w:rPr>
      </w:pPr>
    </w:p>
    <w:p w14:paraId="73D4F975" w14:textId="4C72F504" w:rsidR="00586FB8" w:rsidRDefault="00586FB8" w:rsidP="00C55F8B">
      <w:pPr>
        <w:pStyle w:val="2"/>
        <w:spacing w:after="0" w:line="240" w:lineRule="auto"/>
        <w:ind w:firstLine="708"/>
        <w:jc w:val="both"/>
        <w:rPr>
          <w:sz w:val="20"/>
          <w:szCs w:val="20"/>
        </w:rPr>
      </w:pPr>
    </w:p>
    <w:p w14:paraId="712E6980" w14:textId="1C92458B" w:rsidR="00586FB8" w:rsidRDefault="00586FB8" w:rsidP="00C55F8B">
      <w:pPr>
        <w:pStyle w:val="2"/>
        <w:spacing w:after="0" w:line="240" w:lineRule="auto"/>
        <w:ind w:firstLine="708"/>
        <w:jc w:val="both"/>
        <w:rPr>
          <w:sz w:val="20"/>
          <w:szCs w:val="20"/>
        </w:rPr>
      </w:pPr>
    </w:p>
    <w:p w14:paraId="3282AAA8" w14:textId="59D9BB9B" w:rsidR="00586FB8" w:rsidRDefault="00586FB8" w:rsidP="00C55F8B">
      <w:pPr>
        <w:pStyle w:val="2"/>
        <w:spacing w:after="0" w:line="240" w:lineRule="auto"/>
        <w:ind w:firstLine="708"/>
        <w:jc w:val="both"/>
        <w:rPr>
          <w:sz w:val="20"/>
          <w:szCs w:val="20"/>
        </w:rPr>
      </w:pPr>
    </w:p>
    <w:p w14:paraId="10FF1B94" w14:textId="25D1B051" w:rsidR="00586FB8" w:rsidRDefault="00586FB8" w:rsidP="00C55F8B">
      <w:pPr>
        <w:pStyle w:val="2"/>
        <w:spacing w:after="0" w:line="240" w:lineRule="auto"/>
        <w:ind w:firstLine="708"/>
        <w:jc w:val="both"/>
        <w:rPr>
          <w:sz w:val="20"/>
          <w:szCs w:val="20"/>
        </w:rPr>
      </w:pPr>
    </w:p>
    <w:p w14:paraId="7865EC10" w14:textId="356C70BD" w:rsidR="00586FB8" w:rsidRDefault="00586FB8" w:rsidP="00C55F8B">
      <w:pPr>
        <w:pStyle w:val="2"/>
        <w:spacing w:after="0" w:line="240" w:lineRule="auto"/>
        <w:ind w:firstLine="708"/>
        <w:jc w:val="both"/>
        <w:rPr>
          <w:sz w:val="20"/>
          <w:szCs w:val="20"/>
        </w:rPr>
      </w:pPr>
    </w:p>
    <w:p w14:paraId="1C2DCAAB" w14:textId="23C4CAF4" w:rsidR="007D7323" w:rsidRDefault="007D7323" w:rsidP="00C55F8B">
      <w:pPr>
        <w:pStyle w:val="2"/>
        <w:spacing w:after="0" w:line="240" w:lineRule="auto"/>
        <w:ind w:firstLine="708"/>
        <w:jc w:val="both"/>
        <w:rPr>
          <w:sz w:val="20"/>
          <w:szCs w:val="20"/>
        </w:rPr>
      </w:pPr>
    </w:p>
    <w:p w14:paraId="4FAABB65" w14:textId="63E3F9D7" w:rsidR="007D7323" w:rsidRDefault="007D7323" w:rsidP="00C55F8B">
      <w:pPr>
        <w:pStyle w:val="2"/>
        <w:spacing w:after="0" w:line="240" w:lineRule="auto"/>
        <w:ind w:firstLine="708"/>
        <w:jc w:val="both"/>
        <w:rPr>
          <w:sz w:val="20"/>
          <w:szCs w:val="20"/>
        </w:rPr>
      </w:pPr>
    </w:p>
    <w:p w14:paraId="3BF49961" w14:textId="31ACE3C6" w:rsidR="007D7323" w:rsidRDefault="007D7323" w:rsidP="00C55F8B">
      <w:pPr>
        <w:pStyle w:val="2"/>
        <w:spacing w:after="0" w:line="240" w:lineRule="auto"/>
        <w:ind w:firstLine="708"/>
        <w:jc w:val="both"/>
        <w:rPr>
          <w:sz w:val="20"/>
          <w:szCs w:val="20"/>
        </w:rPr>
      </w:pPr>
    </w:p>
    <w:p w14:paraId="50AAEBFC" w14:textId="482C0035" w:rsidR="007D7323" w:rsidRDefault="007D7323" w:rsidP="00C55F8B">
      <w:pPr>
        <w:pStyle w:val="2"/>
        <w:spacing w:after="0" w:line="240" w:lineRule="auto"/>
        <w:ind w:firstLine="708"/>
        <w:jc w:val="both"/>
        <w:rPr>
          <w:sz w:val="20"/>
          <w:szCs w:val="20"/>
        </w:rPr>
      </w:pPr>
    </w:p>
    <w:p w14:paraId="5B10CD0A" w14:textId="2E96E608" w:rsidR="007D7323" w:rsidRDefault="007D7323" w:rsidP="00C55F8B">
      <w:pPr>
        <w:pStyle w:val="2"/>
        <w:spacing w:after="0" w:line="240" w:lineRule="auto"/>
        <w:ind w:firstLine="708"/>
        <w:jc w:val="both"/>
        <w:rPr>
          <w:sz w:val="20"/>
          <w:szCs w:val="20"/>
        </w:rPr>
      </w:pPr>
    </w:p>
    <w:p w14:paraId="6E037BDF" w14:textId="16B41858" w:rsidR="007D7323" w:rsidRDefault="007D7323" w:rsidP="00C55F8B">
      <w:pPr>
        <w:pStyle w:val="2"/>
        <w:spacing w:after="0" w:line="240" w:lineRule="auto"/>
        <w:ind w:firstLine="708"/>
        <w:jc w:val="both"/>
        <w:rPr>
          <w:sz w:val="20"/>
          <w:szCs w:val="20"/>
        </w:rPr>
      </w:pPr>
    </w:p>
    <w:p w14:paraId="1616A50A" w14:textId="7DC62587" w:rsidR="007D7323" w:rsidRDefault="007D7323" w:rsidP="00C55F8B">
      <w:pPr>
        <w:pStyle w:val="2"/>
        <w:spacing w:after="0" w:line="240" w:lineRule="auto"/>
        <w:ind w:firstLine="708"/>
        <w:jc w:val="both"/>
        <w:rPr>
          <w:sz w:val="20"/>
          <w:szCs w:val="20"/>
        </w:rPr>
      </w:pPr>
    </w:p>
    <w:p w14:paraId="359AB563" w14:textId="0B2D6EDC" w:rsidR="007D7323" w:rsidRDefault="007D7323" w:rsidP="00C55F8B">
      <w:pPr>
        <w:pStyle w:val="2"/>
        <w:spacing w:after="0" w:line="240" w:lineRule="auto"/>
        <w:ind w:firstLine="708"/>
        <w:jc w:val="both"/>
        <w:rPr>
          <w:sz w:val="20"/>
          <w:szCs w:val="20"/>
        </w:rPr>
      </w:pPr>
    </w:p>
    <w:p w14:paraId="6902A3DE" w14:textId="25557376" w:rsidR="007D7323" w:rsidRDefault="007D7323" w:rsidP="00C55F8B">
      <w:pPr>
        <w:pStyle w:val="2"/>
        <w:spacing w:after="0" w:line="240" w:lineRule="auto"/>
        <w:ind w:firstLine="708"/>
        <w:jc w:val="both"/>
        <w:rPr>
          <w:sz w:val="20"/>
          <w:szCs w:val="20"/>
        </w:rPr>
      </w:pPr>
    </w:p>
    <w:p w14:paraId="5A3B3A5A" w14:textId="2D3A6949" w:rsidR="007D7323" w:rsidRDefault="007D7323" w:rsidP="00C55F8B">
      <w:pPr>
        <w:pStyle w:val="2"/>
        <w:spacing w:after="0" w:line="240" w:lineRule="auto"/>
        <w:ind w:firstLine="708"/>
        <w:jc w:val="both"/>
        <w:rPr>
          <w:sz w:val="20"/>
          <w:szCs w:val="20"/>
        </w:rPr>
      </w:pPr>
    </w:p>
    <w:p w14:paraId="34E5E026" w14:textId="77777777" w:rsidR="007D7323" w:rsidRDefault="007D7323" w:rsidP="00C55F8B">
      <w:pPr>
        <w:pStyle w:val="2"/>
        <w:spacing w:after="0" w:line="240" w:lineRule="auto"/>
        <w:ind w:firstLine="708"/>
        <w:jc w:val="both"/>
        <w:rPr>
          <w:sz w:val="20"/>
          <w:szCs w:val="20"/>
        </w:rPr>
      </w:pPr>
    </w:p>
    <w:p w14:paraId="6E2C85D9" w14:textId="3D17D8CF" w:rsidR="00631876" w:rsidRDefault="00631876" w:rsidP="00C55F8B">
      <w:pPr>
        <w:pStyle w:val="2"/>
        <w:spacing w:after="0" w:line="240" w:lineRule="auto"/>
        <w:ind w:firstLine="708"/>
        <w:jc w:val="both"/>
        <w:rPr>
          <w:sz w:val="20"/>
          <w:szCs w:val="20"/>
        </w:rPr>
      </w:pPr>
    </w:p>
    <w:p w14:paraId="56E54428" w14:textId="77777777" w:rsidR="00631876" w:rsidRDefault="00631876" w:rsidP="00C55F8B">
      <w:pPr>
        <w:pStyle w:val="2"/>
        <w:spacing w:after="0" w:line="240" w:lineRule="auto"/>
        <w:ind w:firstLine="708"/>
        <w:jc w:val="both"/>
        <w:rPr>
          <w:sz w:val="20"/>
          <w:szCs w:val="20"/>
        </w:rPr>
      </w:pPr>
    </w:p>
    <w:p w14:paraId="3D29498F" w14:textId="0A23C884" w:rsidR="00C55F8B" w:rsidRPr="00C55F8B" w:rsidRDefault="00C55F8B" w:rsidP="00C55F8B">
      <w:pPr>
        <w:spacing w:after="0" w:line="240" w:lineRule="auto"/>
        <w:jc w:val="center"/>
        <w:rPr>
          <w:rFonts w:ascii="Times New Roman" w:hAnsi="Times New Roman" w:cs="Times New Roman"/>
          <w:b/>
          <w:color w:val="000000" w:themeColor="text1"/>
          <w:sz w:val="24"/>
          <w:szCs w:val="24"/>
        </w:rPr>
      </w:pPr>
      <w:r w:rsidRPr="00C55F8B">
        <w:rPr>
          <w:rFonts w:ascii="Times New Roman" w:hAnsi="Times New Roman" w:cs="Times New Roman"/>
          <w:b/>
          <w:color w:val="000000" w:themeColor="text1"/>
          <w:sz w:val="24"/>
          <w:szCs w:val="24"/>
        </w:rPr>
        <w:lastRenderedPageBreak/>
        <w:t xml:space="preserve">Информация из отчёта о результатах </w:t>
      </w:r>
      <w:r w:rsidR="00D72A39">
        <w:rPr>
          <w:rFonts w:ascii="Times New Roman" w:hAnsi="Times New Roman" w:cs="Times New Roman"/>
          <w:b/>
          <w:color w:val="000000" w:themeColor="text1"/>
          <w:sz w:val="24"/>
          <w:szCs w:val="24"/>
        </w:rPr>
        <w:t>экспертно-аналитического</w:t>
      </w:r>
      <w:r w:rsidRPr="00C55F8B">
        <w:rPr>
          <w:rFonts w:ascii="Times New Roman" w:hAnsi="Times New Roman" w:cs="Times New Roman"/>
          <w:b/>
          <w:color w:val="000000" w:themeColor="text1"/>
          <w:sz w:val="24"/>
          <w:szCs w:val="24"/>
        </w:rPr>
        <w:t xml:space="preserve"> мероприятия </w:t>
      </w:r>
    </w:p>
    <w:p w14:paraId="446D0AF4" w14:textId="1FA5B887" w:rsidR="00C55F8B" w:rsidRPr="00C55F8B" w:rsidRDefault="00C55F8B" w:rsidP="00C55F8B">
      <w:pPr>
        <w:spacing w:after="0" w:line="240" w:lineRule="auto"/>
        <w:jc w:val="center"/>
        <w:rPr>
          <w:rFonts w:ascii="Times New Roman" w:hAnsi="Times New Roman" w:cs="Times New Roman"/>
          <w:b/>
          <w:color w:val="000000" w:themeColor="text1"/>
          <w:sz w:val="24"/>
          <w:szCs w:val="24"/>
        </w:rPr>
      </w:pPr>
      <w:r w:rsidRPr="00C55F8B">
        <w:rPr>
          <w:rFonts w:ascii="Times New Roman" w:hAnsi="Times New Roman" w:cs="Times New Roman"/>
          <w:b/>
          <w:color w:val="000000" w:themeColor="text1"/>
          <w:sz w:val="24"/>
          <w:szCs w:val="24"/>
        </w:rPr>
        <w:t>«</w:t>
      </w:r>
      <w:r w:rsidR="00D72A39">
        <w:rPr>
          <w:rFonts w:ascii="Times New Roman" w:hAnsi="Times New Roman" w:cs="Times New Roman"/>
          <w:b/>
          <w:color w:val="000000" w:themeColor="text1"/>
          <w:sz w:val="24"/>
          <w:szCs w:val="24"/>
        </w:rPr>
        <w:t>Анализ использования средств иных межбюджетных трансфертов, выделенных бюджету муниципального образования «Новоселовское сельское поселение»</w:t>
      </w:r>
      <w:r w:rsidRPr="00C55F8B">
        <w:rPr>
          <w:rFonts w:ascii="Times New Roman" w:hAnsi="Times New Roman" w:cs="Times New Roman"/>
          <w:b/>
          <w:color w:val="000000" w:themeColor="text1"/>
          <w:sz w:val="24"/>
          <w:szCs w:val="24"/>
        </w:rPr>
        <w:t>»</w:t>
      </w:r>
    </w:p>
    <w:p w14:paraId="264A0AC2" w14:textId="77777777" w:rsidR="00C55F8B" w:rsidRPr="00C55F8B" w:rsidRDefault="00C55F8B" w:rsidP="00C55F8B">
      <w:pPr>
        <w:spacing w:after="0" w:line="240" w:lineRule="auto"/>
        <w:rPr>
          <w:sz w:val="16"/>
          <w:szCs w:val="16"/>
        </w:rPr>
      </w:pPr>
    </w:p>
    <w:p w14:paraId="564AAAA6" w14:textId="77777777" w:rsidR="00D72A39" w:rsidRPr="00D72A39" w:rsidRDefault="00D72A39" w:rsidP="00D72A39">
      <w:pPr>
        <w:spacing w:after="0" w:line="240" w:lineRule="auto"/>
        <w:ind w:firstLine="709"/>
        <w:jc w:val="both"/>
        <w:rPr>
          <w:rFonts w:ascii="Times New Roman" w:eastAsia="Times New Roman" w:hAnsi="Times New Roman" w:cs="Times New Roman"/>
          <w:color w:val="000000"/>
          <w:sz w:val="20"/>
          <w:szCs w:val="20"/>
          <w:lang w:eastAsia="ru-RU"/>
        </w:rPr>
      </w:pPr>
      <w:r w:rsidRPr="00D72A39">
        <w:rPr>
          <w:rFonts w:ascii="Times New Roman" w:eastAsia="Times New Roman" w:hAnsi="Times New Roman" w:cs="Times New Roman"/>
          <w:b/>
          <w:bCs/>
          <w:color w:val="000000"/>
          <w:sz w:val="20"/>
          <w:szCs w:val="20"/>
          <w:lang w:eastAsia="ru-RU"/>
        </w:rPr>
        <w:t>Основание для проведения экспертно-аналитического мероприятия:</w:t>
      </w:r>
      <w:r w:rsidRPr="00D72A39">
        <w:rPr>
          <w:rFonts w:ascii="Times New Roman" w:eastAsia="Times New Roman" w:hAnsi="Times New Roman" w:cs="Times New Roman"/>
          <w:color w:val="000000"/>
          <w:sz w:val="20"/>
          <w:szCs w:val="20"/>
          <w:lang w:eastAsia="ru-RU"/>
        </w:rPr>
        <w:t xml:space="preserve"> пункт 2 раздела </w:t>
      </w:r>
      <w:r w:rsidRPr="00D72A39">
        <w:rPr>
          <w:rFonts w:ascii="Times New Roman" w:eastAsia="Times New Roman" w:hAnsi="Times New Roman" w:cs="Times New Roman"/>
          <w:color w:val="000000"/>
          <w:sz w:val="20"/>
          <w:szCs w:val="20"/>
          <w:lang w:val="en-US" w:eastAsia="ru-RU"/>
        </w:rPr>
        <w:t>II</w:t>
      </w:r>
      <w:r w:rsidRPr="00D72A39">
        <w:rPr>
          <w:rFonts w:ascii="Times New Roman" w:eastAsia="Times New Roman" w:hAnsi="Times New Roman" w:cs="Times New Roman"/>
          <w:color w:val="000000"/>
          <w:sz w:val="20"/>
          <w:szCs w:val="20"/>
          <w:lang w:eastAsia="ru-RU"/>
        </w:rPr>
        <w:t xml:space="preserve"> «Экспертно-аналитические мероприятия» плана работы Счетной палаты Колпашевского района на 2024 год, утвержденного приказом Счетной палаты Колпашевского района от 29.12.2023 № 58, </w:t>
      </w:r>
      <w:r w:rsidRPr="00D72A39">
        <w:rPr>
          <w:rFonts w:ascii="Times New Roman" w:eastAsia="Times New Roman" w:hAnsi="Times New Roman" w:cs="Times New Roman"/>
          <w:bCs/>
          <w:color w:val="000000"/>
          <w:sz w:val="20"/>
          <w:szCs w:val="20"/>
          <w:lang w:eastAsia="ru-RU"/>
        </w:rPr>
        <w:t>решение Думы Колпашевского района от 15.12.2023 № 145 «Об утверждении поручений для Счетной палаты Колпашевского района на 2024 год».</w:t>
      </w:r>
    </w:p>
    <w:p w14:paraId="09817BFF" w14:textId="77777777" w:rsidR="00D72A39" w:rsidRPr="00D72A39" w:rsidRDefault="00D72A39" w:rsidP="00D72A39">
      <w:pPr>
        <w:spacing w:after="0" w:line="240" w:lineRule="auto"/>
        <w:ind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b/>
          <w:bCs/>
          <w:sz w:val="20"/>
          <w:szCs w:val="20"/>
          <w:lang w:eastAsia="ru-RU"/>
        </w:rPr>
        <w:t>Объект экспертно-аналитического мероприятия:</w:t>
      </w:r>
      <w:r w:rsidRPr="00D72A39">
        <w:rPr>
          <w:rFonts w:ascii="Times New Roman" w:eastAsia="Times New Roman" w:hAnsi="Times New Roman" w:cs="Times New Roman"/>
          <w:sz w:val="20"/>
          <w:szCs w:val="20"/>
          <w:lang w:eastAsia="ru-RU"/>
        </w:rPr>
        <w:t xml:space="preserve"> Администрация Новоселовского сельского поселения.</w:t>
      </w:r>
    </w:p>
    <w:p w14:paraId="61348324" w14:textId="77777777" w:rsidR="00D72A39" w:rsidRPr="00D72A39" w:rsidRDefault="00D72A39" w:rsidP="00D72A39">
      <w:pPr>
        <w:spacing w:after="0" w:line="240" w:lineRule="auto"/>
        <w:ind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b/>
          <w:bCs/>
          <w:sz w:val="20"/>
          <w:szCs w:val="20"/>
          <w:lang w:eastAsia="ru-RU"/>
        </w:rPr>
        <w:t>Исследуемый период:</w:t>
      </w:r>
      <w:r w:rsidRPr="00D72A39">
        <w:rPr>
          <w:rFonts w:ascii="Times New Roman" w:eastAsia="Times New Roman" w:hAnsi="Times New Roman" w:cs="Times New Roman"/>
          <w:sz w:val="20"/>
          <w:szCs w:val="20"/>
          <w:lang w:eastAsia="ru-RU"/>
        </w:rPr>
        <w:t xml:space="preserve"> 2023 год.</w:t>
      </w:r>
    </w:p>
    <w:p w14:paraId="3697EFEB" w14:textId="77777777" w:rsidR="00D72A39" w:rsidRPr="00D72A39" w:rsidRDefault="00D72A39" w:rsidP="00D72A39">
      <w:pPr>
        <w:spacing w:after="0" w:line="240" w:lineRule="auto"/>
        <w:ind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b/>
          <w:bCs/>
          <w:sz w:val="20"/>
          <w:szCs w:val="20"/>
          <w:lang w:eastAsia="ru-RU"/>
        </w:rPr>
        <w:t>Срок проведения экспертно-аналитического мероприятия:</w:t>
      </w:r>
      <w:r w:rsidRPr="00D72A39">
        <w:rPr>
          <w:rFonts w:ascii="Times New Roman" w:eastAsia="Times New Roman" w:hAnsi="Times New Roman" w:cs="Times New Roman"/>
          <w:sz w:val="20"/>
          <w:szCs w:val="20"/>
          <w:lang w:eastAsia="ru-RU"/>
        </w:rPr>
        <w:t xml:space="preserve"> с 26.04.2024г. по 28.06.2024г.</w:t>
      </w:r>
    </w:p>
    <w:p w14:paraId="7DDBDD2A" w14:textId="77777777" w:rsidR="00D72A39" w:rsidRPr="00D72A39" w:rsidRDefault="00D72A39" w:rsidP="00D72A39">
      <w:pPr>
        <w:shd w:val="clear" w:color="auto" w:fill="FFFFFF"/>
        <w:spacing w:after="0" w:line="240" w:lineRule="auto"/>
        <w:jc w:val="both"/>
        <w:rPr>
          <w:rFonts w:ascii="Times New Roman" w:eastAsia="Calibri" w:hAnsi="Times New Roman" w:cs="Times New Roman"/>
          <w:b/>
          <w:bCs/>
          <w:spacing w:val="1"/>
          <w:sz w:val="20"/>
          <w:szCs w:val="20"/>
        </w:rPr>
      </w:pPr>
      <w:r w:rsidRPr="00D72A39">
        <w:rPr>
          <w:rFonts w:ascii="Times New Roman" w:eastAsia="Calibri" w:hAnsi="Times New Roman" w:cs="Times New Roman"/>
          <w:b/>
          <w:spacing w:val="1"/>
          <w:sz w:val="20"/>
          <w:szCs w:val="20"/>
        </w:rPr>
        <w:t xml:space="preserve">          </w:t>
      </w:r>
      <w:r w:rsidRPr="00D72A39">
        <w:rPr>
          <w:rFonts w:ascii="Times New Roman" w:eastAsia="Calibri" w:hAnsi="Times New Roman" w:cs="Times New Roman"/>
          <w:b/>
          <w:bCs/>
          <w:spacing w:val="1"/>
          <w:sz w:val="20"/>
          <w:szCs w:val="20"/>
        </w:rPr>
        <w:t>Вопросы экспертно-аналитического мероприятия:</w:t>
      </w:r>
    </w:p>
    <w:p w14:paraId="76C08971" w14:textId="77777777" w:rsidR="00D72A39" w:rsidRPr="00D72A39" w:rsidRDefault="00D72A39" w:rsidP="00D72A39">
      <w:pPr>
        <w:spacing w:after="0" w:line="240" w:lineRule="auto"/>
        <w:contextualSpacing/>
        <w:jc w:val="both"/>
        <w:rPr>
          <w:rFonts w:ascii="Times New Roman" w:eastAsia="Times New Roman" w:hAnsi="Times New Roman" w:cs="Times New Roman"/>
          <w:color w:val="000000"/>
          <w:sz w:val="20"/>
          <w:szCs w:val="20"/>
          <w:lang w:eastAsia="ru-RU"/>
        </w:rPr>
      </w:pPr>
      <w:r w:rsidRPr="00D72A39">
        <w:rPr>
          <w:rFonts w:ascii="Times New Roman" w:eastAsia="Times New Roman" w:hAnsi="Times New Roman" w:cs="Times New Roman"/>
          <w:b/>
          <w:color w:val="000000"/>
          <w:sz w:val="20"/>
          <w:szCs w:val="20"/>
          <w:lang w:eastAsia="ru-RU"/>
        </w:rPr>
        <w:t xml:space="preserve">         </w:t>
      </w:r>
      <w:r w:rsidRPr="00D72A39">
        <w:rPr>
          <w:rFonts w:ascii="Times New Roman" w:eastAsia="Times New Roman" w:hAnsi="Times New Roman" w:cs="Times New Roman"/>
          <w:bCs/>
          <w:color w:val="000000"/>
          <w:sz w:val="20"/>
          <w:szCs w:val="20"/>
          <w:lang w:eastAsia="ru-RU"/>
        </w:rPr>
        <w:t>1.</w:t>
      </w:r>
      <w:r w:rsidRPr="00D72A39">
        <w:rPr>
          <w:rFonts w:ascii="Times New Roman" w:eastAsia="Times New Roman" w:hAnsi="Times New Roman" w:cs="Times New Roman"/>
          <w:color w:val="000000"/>
          <w:sz w:val="20"/>
          <w:szCs w:val="20"/>
          <w:lang w:eastAsia="ru-RU"/>
        </w:rPr>
        <w:t xml:space="preserve"> Анализ нормативных правовых актов, регламентирующих вопросы местного значения.</w:t>
      </w:r>
    </w:p>
    <w:p w14:paraId="5365B78D" w14:textId="77777777" w:rsidR="00D72A39" w:rsidRPr="00D72A39" w:rsidRDefault="00D72A39" w:rsidP="00D72A39">
      <w:pPr>
        <w:spacing w:after="0" w:line="240" w:lineRule="auto"/>
        <w:contextualSpacing/>
        <w:jc w:val="both"/>
        <w:rPr>
          <w:rFonts w:ascii="Times New Roman" w:eastAsia="Times New Roman" w:hAnsi="Times New Roman" w:cs="Times New Roman"/>
          <w:color w:val="000000"/>
          <w:sz w:val="20"/>
          <w:szCs w:val="20"/>
          <w:lang w:eastAsia="ru-RU"/>
        </w:rPr>
      </w:pPr>
      <w:r w:rsidRPr="00D72A39">
        <w:rPr>
          <w:rFonts w:ascii="Times New Roman" w:eastAsia="Times New Roman" w:hAnsi="Times New Roman" w:cs="Times New Roman"/>
          <w:color w:val="000000"/>
          <w:sz w:val="20"/>
          <w:szCs w:val="20"/>
          <w:lang w:eastAsia="ru-RU"/>
        </w:rPr>
        <w:t xml:space="preserve">         2. Соблюдение условий предоставления и расходования иных межбюджетных трансфертов, предусмотренных соглашениями.</w:t>
      </w:r>
    </w:p>
    <w:p w14:paraId="003F6DAD" w14:textId="77777777" w:rsidR="00D72A39" w:rsidRPr="00D72A39" w:rsidRDefault="00D72A39" w:rsidP="00D72A39">
      <w:pPr>
        <w:spacing w:after="0" w:line="240" w:lineRule="auto"/>
        <w:contextualSpacing/>
        <w:jc w:val="both"/>
        <w:rPr>
          <w:rFonts w:ascii="Times New Roman" w:eastAsia="Times New Roman" w:hAnsi="Times New Roman" w:cs="Times New Roman"/>
          <w:color w:val="000000"/>
          <w:sz w:val="20"/>
          <w:szCs w:val="20"/>
          <w:lang w:eastAsia="ru-RU"/>
        </w:rPr>
      </w:pPr>
      <w:r w:rsidRPr="00D72A39">
        <w:rPr>
          <w:rFonts w:ascii="Times New Roman" w:eastAsia="Times New Roman" w:hAnsi="Times New Roman" w:cs="Times New Roman"/>
          <w:color w:val="000000"/>
          <w:sz w:val="20"/>
          <w:szCs w:val="20"/>
          <w:lang w:eastAsia="ru-RU"/>
        </w:rPr>
        <w:t xml:space="preserve">         3. Проверка законности и эффективности использования средств, направленных муниципальному образованию «Новоселовское сельское поселение».</w:t>
      </w:r>
    </w:p>
    <w:p w14:paraId="1C5F23F9" w14:textId="77777777" w:rsidR="00D72A39" w:rsidRPr="00D72A39" w:rsidRDefault="00D72A39" w:rsidP="00D72A39">
      <w:pPr>
        <w:spacing w:after="0" w:line="240" w:lineRule="auto"/>
        <w:ind w:firstLine="357"/>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 xml:space="preserve">     Результаты (выводы) экспертно-аналитического мероприятия. </w:t>
      </w:r>
    </w:p>
    <w:p w14:paraId="08F3BBB0" w14:textId="77777777" w:rsidR="00D72A39" w:rsidRPr="00D72A39" w:rsidRDefault="00D72A39" w:rsidP="00D72A39">
      <w:pPr>
        <w:spacing w:after="0" w:line="240" w:lineRule="auto"/>
        <w:ind w:firstLine="357"/>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 xml:space="preserve">     Предложения и рекомендации по результатам мероприятия.</w:t>
      </w:r>
    </w:p>
    <w:p w14:paraId="09740198" w14:textId="77777777" w:rsidR="00D72A39" w:rsidRPr="00D72A39" w:rsidRDefault="00D72A39" w:rsidP="00D72A39">
      <w:pPr>
        <w:spacing w:after="0" w:line="240" w:lineRule="auto"/>
        <w:ind w:firstLine="675"/>
        <w:contextualSpacing/>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b/>
          <w:bCs/>
          <w:color w:val="000000"/>
          <w:sz w:val="20"/>
          <w:szCs w:val="20"/>
          <w:lang w:eastAsia="ru-RU"/>
        </w:rPr>
        <w:t>Объем анализируемых бюджетных средств</w:t>
      </w:r>
      <w:r w:rsidRPr="00D72A39">
        <w:rPr>
          <w:rFonts w:ascii="Times New Roman" w:eastAsia="Times New Roman" w:hAnsi="Times New Roman" w:cs="Times New Roman"/>
          <w:color w:val="000000"/>
          <w:sz w:val="20"/>
          <w:szCs w:val="20"/>
          <w:lang w:eastAsia="ru-RU"/>
        </w:rPr>
        <w:t xml:space="preserve"> составил 18 778,9 тыс.рублей.</w:t>
      </w:r>
      <w:r w:rsidRPr="00D72A39">
        <w:rPr>
          <w:rFonts w:ascii="Times New Roman" w:eastAsia="Times New Roman" w:hAnsi="Times New Roman" w:cs="Times New Roman"/>
          <w:sz w:val="20"/>
          <w:szCs w:val="20"/>
          <w:lang w:eastAsia="ru-RU"/>
        </w:rPr>
        <w:t xml:space="preserve"> </w:t>
      </w:r>
    </w:p>
    <w:p w14:paraId="426DCF9A" w14:textId="77777777" w:rsidR="00D72A39" w:rsidRPr="00D72A39" w:rsidRDefault="00D72A39" w:rsidP="00D72A39">
      <w:pPr>
        <w:tabs>
          <w:tab w:val="left" w:pos="709"/>
        </w:tabs>
        <w:spacing w:after="0" w:line="240" w:lineRule="auto"/>
        <w:jc w:val="both"/>
        <w:rPr>
          <w:rFonts w:ascii="Times New Roman" w:eastAsia="Times New Roman" w:hAnsi="Times New Roman" w:cs="Times New Roman"/>
          <w:b/>
          <w:bCs/>
          <w:sz w:val="20"/>
          <w:szCs w:val="20"/>
          <w:lang w:eastAsia="ru-RU"/>
        </w:rPr>
      </w:pPr>
      <w:r w:rsidRPr="00D72A39">
        <w:rPr>
          <w:rFonts w:ascii="Times New Roman" w:eastAsia="Times New Roman" w:hAnsi="Times New Roman" w:cs="Times New Roman"/>
          <w:b/>
          <w:bCs/>
          <w:sz w:val="20"/>
          <w:szCs w:val="20"/>
          <w:lang w:eastAsia="ru-RU"/>
        </w:rPr>
        <w:t xml:space="preserve">           В ходе экспертно-аналитического мероприятия установлено следующее. </w:t>
      </w:r>
    </w:p>
    <w:p w14:paraId="09C2274F" w14:textId="77777777" w:rsidR="00D72A39" w:rsidRPr="00D72A39" w:rsidRDefault="00D72A39" w:rsidP="00D72A39">
      <w:pPr>
        <w:tabs>
          <w:tab w:val="left" w:pos="709"/>
        </w:tabs>
        <w:spacing w:after="0" w:line="240" w:lineRule="auto"/>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ab/>
        <w:t>Основным правовым актом в системе правового регулирования вопросов местного самоуправления на территории муниципального образования «Новоселовское сельское поселение» является Устав, утвержденный решением Совета Новоселовского сельского поселения от 28.11.2017 № 16.</w:t>
      </w:r>
    </w:p>
    <w:p w14:paraId="786AA570" w14:textId="77777777" w:rsidR="00D72A39" w:rsidRPr="00D72A39" w:rsidRDefault="00D72A39" w:rsidP="00D72A39">
      <w:pPr>
        <w:shd w:val="clear" w:color="auto" w:fill="FFFFFF"/>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r w:rsidRPr="00D72A39">
        <w:rPr>
          <w:rFonts w:ascii="Times New Roman" w:eastAsia="Times New Roman" w:hAnsi="Times New Roman" w:cs="Times New Roman"/>
          <w:color w:val="000000"/>
          <w:sz w:val="20"/>
          <w:szCs w:val="20"/>
          <w:lang w:eastAsia="ru-RU"/>
        </w:rPr>
        <w:t>Согласно ст. 142.4 Бюджетного кодекса Российской Федерации (далее – БК РФ) в</w:t>
      </w:r>
      <w:r w:rsidRPr="00D72A39">
        <w:rPr>
          <w:rFonts w:ascii="Times New Roman" w:eastAsia="Times New Roman" w:hAnsi="Times New Roman" w:cs="Times New Roman"/>
          <w:color w:val="000000"/>
          <w:sz w:val="20"/>
          <w:szCs w:val="20"/>
          <w:shd w:val="clear" w:color="auto" w:fill="FFFFFF"/>
          <w:lang w:eastAsia="ru-RU"/>
        </w:rPr>
        <w:t xml:space="preserve"> случаях и порядке, предусмотренных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 бюджетам городских, сельских поселений могут быть предоставлены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
    <w:p w14:paraId="2E59AC2E" w14:textId="77777777" w:rsidR="00D72A39" w:rsidRPr="00D72A39" w:rsidRDefault="00D72A39" w:rsidP="00D72A39">
      <w:pPr>
        <w:shd w:val="clear" w:color="auto" w:fill="FFFFFF"/>
        <w:spacing w:after="0" w:line="240" w:lineRule="auto"/>
        <w:ind w:firstLine="708"/>
        <w:jc w:val="both"/>
        <w:rPr>
          <w:rFonts w:ascii="Times New Roman" w:eastAsia="Times New Roman" w:hAnsi="Times New Roman" w:cs="Times New Roman"/>
          <w:color w:val="000000"/>
          <w:sz w:val="20"/>
          <w:szCs w:val="20"/>
          <w:shd w:val="clear" w:color="auto" w:fill="FFFFFF"/>
          <w:lang w:eastAsia="ru-RU"/>
        </w:rPr>
      </w:pPr>
      <w:r w:rsidRPr="00D72A39">
        <w:rPr>
          <w:rFonts w:ascii="Times New Roman" w:eastAsia="Times New Roman" w:hAnsi="Times New Roman" w:cs="Times New Roman"/>
          <w:color w:val="000000"/>
          <w:sz w:val="20"/>
          <w:szCs w:val="20"/>
          <w:shd w:val="clear" w:color="auto" w:fill="FFFFFF"/>
          <w:lang w:eastAsia="ru-RU"/>
        </w:rPr>
        <w:t>Решением Думы Колпашевского района от 25.11.2022 № 128 «О бюджете муниципального образования «Колпашевский район» на 2023 год и на плановый период 2024 и 2025 годов» предусмотрены иные межбюджетные трансферты (далее – ИМБТ) муниципальному образованию «Новоселовское сельское поселение» на осуществление закрепленных законодательством полномочий в общей сумме 18 778,9 рублей.</w:t>
      </w:r>
    </w:p>
    <w:p w14:paraId="412F292B" w14:textId="77777777" w:rsidR="00D72A39" w:rsidRPr="00D72A39" w:rsidRDefault="00D72A39" w:rsidP="00D72A39">
      <w:pPr>
        <w:shd w:val="clear" w:color="auto" w:fill="FFFFFF"/>
        <w:spacing w:after="0" w:line="240" w:lineRule="auto"/>
        <w:ind w:firstLine="708"/>
        <w:jc w:val="both"/>
        <w:rPr>
          <w:rFonts w:ascii="Times New Roman" w:eastAsia="Times New Roman" w:hAnsi="Times New Roman" w:cs="Times New Roman"/>
          <w:color w:val="000000"/>
          <w:sz w:val="20"/>
          <w:szCs w:val="20"/>
          <w:shd w:val="clear" w:color="auto" w:fill="FFFFFF"/>
          <w:lang w:eastAsia="ru-RU"/>
        </w:rPr>
      </w:pPr>
      <w:r w:rsidRPr="00D72A39">
        <w:rPr>
          <w:rFonts w:ascii="Times New Roman" w:eastAsia="Times New Roman" w:hAnsi="Times New Roman" w:cs="Times New Roman"/>
          <w:color w:val="000000"/>
          <w:sz w:val="20"/>
          <w:szCs w:val="20"/>
          <w:shd w:val="clear" w:color="auto" w:fill="FFFFFF"/>
          <w:lang w:eastAsia="ru-RU"/>
        </w:rPr>
        <w:t>Условием предоставления межбюджетных трансфертов муниципальному образованию «Новоселовское сельское поселение» являлось заключение соглашения о предоставлении ИМБТ.</w:t>
      </w:r>
    </w:p>
    <w:p w14:paraId="494B22E6" w14:textId="77777777" w:rsidR="00D72A39" w:rsidRPr="00D72A39" w:rsidRDefault="00D72A39" w:rsidP="00D72A39">
      <w:pPr>
        <w:shd w:val="clear" w:color="auto" w:fill="FFFFFF"/>
        <w:spacing w:after="0" w:line="240" w:lineRule="auto"/>
        <w:ind w:firstLine="708"/>
        <w:jc w:val="both"/>
        <w:rPr>
          <w:rFonts w:ascii="Times New Roman" w:eastAsia="Times New Roman" w:hAnsi="Times New Roman" w:cs="Times New Roman"/>
          <w:color w:val="000000"/>
          <w:sz w:val="20"/>
          <w:szCs w:val="20"/>
          <w:shd w:val="clear" w:color="auto" w:fill="FFFFFF"/>
          <w:lang w:eastAsia="ru-RU"/>
        </w:rPr>
      </w:pPr>
      <w:r w:rsidRPr="00D72A39">
        <w:rPr>
          <w:rFonts w:ascii="Times New Roman" w:eastAsia="Times New Roman" w:hAnsi="Times New Roman" w:cs="Times New Roman"/>
          <w:color w:val="000000"/>
          <w:sz w:val="20"/>
          <w:szCs w:val="20"/>
          <w:shd w:val="clear" w:color="auto" w:fill="FFFFFF"/>
          <w:lang w:eastAsia="ru-RU"/>
        </w:rPr>
        <w:t>В 2023 году из бюджета муниципального образования «Колпашевский район» бюджету муниципального образования «Новоселовское сельское поселение» на исполнение полномочий по вопросам местного значения поселения в соответствии с заключенными соглашениями предоставлены иные межбюджетные трансферты в общем объеме 18 778,9 тыс.рублей, в том числе за счет областного бюджета – 16 193,3 тыс.рублей, за счет местного бюджета – 2 585,6 тыс.рублей.</w:t>
      </w:r>
    </w:p>
    <w:p w14:paraId="6286A7F2" w14:textId="77777777" w:rsidR="00D72A39" w:rsidRPr="00D72A39" w:rsidRDefault="00D72A39" w:rsidP="00D72A39">
      <w:pPr>
        <w:shd w:val="clear" w:color="auto" w:fill="FFFFFF"/>
        <w:spacing w:after="0" w:line="240" w:lineRule="auto"/>
        <w:ind w:firstLine="708"/>
        <w:jc w:val="both"/>
        <w:rPr>
          <w:rFonts w:ascii="Times New Roman" w:eastAsia="Times New Roman" w:hAnsi="Times New Roman" w:cs="Times New Roman"/>
          <w:color w:val="000000"/>
          <w:sz w:val="20"/>
          <w:szCs w:val="20"/>
          <w:shd w:val="clear" w:color="auto" w:fill="FFFFFF"/>
          <w:lang w:eastAsia="ru-RU"/>
        </w:rPr>
      </w:pPr>
      <w:r w:rsidRPr="00D72A39">
        <w:rPr>
          <w:rFonts w:ascii="Times New Roman" w:eastAsia="Times New Roman" w:hAnsi="Times New Roman" w:cs="Times New Roman"/>
          <w:color w:val="000000"/>
          <w:sz w:val="20"/>
          <w:szCs w:val="20"/>
          <w:shd w:val="clear" w:color="auto" w:fill="FFFFFF"/>
          <w:lang w:eastAsia="ru-RU"/>
        </w:rPr>
        <w:t xml:space="preserve">Кассовое исполнение в рамках представленных соглашений составило 17 857,9 тыс.рублей, в том числе за счет областного бюджета – 15 328,9 тыс.рублей, за счет местного бюджета – 2 529,0 тыс.рублей.  </w:t>
      </w:r>
    </w:p>
    <w:p w14:paraId="62E5D94F" w14:textId="77777777" w:rsidR="00D72A39" w:rsidRPr="00D72A39" w:rsidRDefault="00D72A39" w:rsidP="00D72A39">
      <w:pPr>
        <w:spacing w:after="0" w:line="240" w:lineRule="auto"/>
        <w:ind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Главным администратором доходов бюджета и главным распорядителем бюджетных средств в части ИМБТ в соответствии с решением о бюджете поселения (решение Совета Новоселовского сельского поселения от 19.12.2022 № 15 «О бюджете муниципального образования «Новоселовское сельское поселение» на 2023 год и на плановый период 2024 и 2025 годов») являлась Администрация Новоселовского сельского поселения.</w:t>
      </w:r>
    </w:p>
    <w:p w14:paraId="26CEA935" w14:textId="77777777" w:rsidR="00D72A39" w:rsidRPr="00D72A39" w:rsidRDefault="00D72A39" w:rsidP="00D72A39">
      <w:pPr>
        <w:shd w:val="clear" w:color="auto" w:fill="FFFFFF"/>
        <w:spacing w:after="0" w:line="240" w:lineRule="atLeast"/>
        <w:ind w:firstLine="709"/>
        <w:jc w:val="both"/>
        <w:rPr>
          <w:rFonts w:ascii="Times New Roman" w:eastAsia="Calibri" w:hAnsi="Times New Roman" w:cs="Times New Roman"/>
          <w:bCs/>
          <w:spacing w:val="1"/>
          <w:sz w:val="20"/>
          <w:szCs w:val="20"/>
        </w:rPr>
      </w:pPr>
      <w:r w:rsidRPr="00D72A39">
        <w:rPr>
          <w:rFonts w:ascii="Times New Roman" w:eastAsia="Calibri" w:hAnsi="Times New Roman" w:cs="Times New Roman"/>
          <w:bCs/>
          <w:spacing w:val="1"/>
          <w:sz w:val="20"/>
          <w:szCs w:val="20"/>
        </w:rPr>
        <w:t>В ведомственной структуре расходов бюджета муниципального образования «Новоселовское сельское поселение» на 2023 год (приложение № 2 к решению Совета Новоселовского сельского поселения от 19.12.2022 № 15) утверждены бюджетные ассигнования в сумме 18 778,9 тыс.рублей на осуществление части полномочий по решению вопросов местного значения за счет средств ИМБТ в соответствии с заключенными соглашениями по главному распорядителю бюджетных средств – Администрации Новоселовского сельского поселения по следующим разделам (подразделам):</w:t>
      </w:r>
    </w:p>
    <w:p w14:paraId="613E133E" w14:textId="77777777" w:rsidR="00D72A39" w:rsidRPr="00D72A39" w:rsidRDefault="00D72A39" w:rsidP="00D72A39">
      <w:pPr>
        <w:shd w:val="clear" w:color="auto" w:fill="FFFFFF"/>
        <w:spacing w:after="0" w:line="240" w:lineRule="atLeast"/>
        <w:ind w:firstLine="709"/>
        <w:jc w:val="both"/>
        <w:rPr>
          <w:rFonts w:ascii="Times New Roman" w:eastAsia="Calibri" w:hAnsi="Times New Roman" w:cs="Times New Roman"/>
          <w:bCs/>
          <w:spacing w:val="1"/>
          <w:sz w:val="20"/>
          <w:szCs w:val="20"/>
        </w:rPr>
      </w:pPr>
      <w:r w:rsidRPr="00D72A39">
        <w:rPr>
          <w:rFonts w:ascii="Times New Roman" w:eastAsia="Calibri" w:hAnsi="Times New Roman" w:cs="Times New Roman"/>
          <w:bCs/>
          <w:spacing w:val="1"/>
          <w:sz w:val="20"/>
          <w:szCs w:val="20"/>
        </w:rPr>
        <w:t>по подразделу 0102 «Функционирование высшего должностного лица субъекта Российской Федерации и муниципального образования» в сумме 15,6 тыс.рублей;</w:t>
      </w:r>
    </w:p>
    <w:p w14:paraId="25752C2F" w14:textId="77777777" w:rsidR="00D72A39" w:rsidRPr="00D72A39" w:rsidRDefault="00D72A39" w:rsidP="00D72A39">
      <w:pPr>
        <w:shd w:val="clear" w:color="auto" w:fill="FFFFFF"/>
        <w:spacing w:after="0" w:line="240" w:lineRule="atLeast"/>
        <w:ind w:firstLine="709"/>
        <w:jc w:val="both"/>
        <w:rPr>
          <w:rFonts w:ascii="Times New Roman" w:eastAsia="Calibri" w:hAnsi="Times New Roman" w:cs="Times New Roman"/>
          <w:bCs/>
          <w:spacing w:val="1"/>
          <w:sz w:val="20"/>
          <w:szCs w:val="20"/>
        </w:rPr>
      </w:pPr>
      <w:r w:rsidRPr="00D72A39">
        <w:rPr>
          <w:rFonts w:ascii="Times New Roman" w:eastAsia="Calibri" w:hAnsi="Times New Roman" w:cs="Times New Roman"/>
          <w:bCs/>
          <w:spacing w:val="1"/>
          <w:sz w:val="20"/>
          <w:szCs w:val="20"/>
        </w:rPr>
        <w:t>по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в сумме 56,3 тыс.рублей;</w:t>
      </w:r>
    </w:p>
    <w:p w14:paraId="1B2CC7D1" w14:textId="77777777" w:rsidR="00D72A39" w:rsidRPr="00D72A39" w:rsidRDefault="00D72A39" w:rsidP="00D72A39">
      <w:pPr>
        <w:shd w:val="clear" w:color="auto" w:fill="FFFFFF"/>
        <w:spacing w:after="0" w:line="240" w:lineRule="atLeast"/>
        <w:ind w:firstLine="709"/>
        <w:jc w:val="both"/>
        <w:rPr>
          <w:rFonts w:ascii="Times New Roman" w:eastAsia="Calibri" w:hAnsi="Times New Roman" w:cs="Times New Roman"/>
          <w:bCs/>
          <w:spacing w:val="1"/>
          <w:sz w:val="20"/>
          <w:szCs w:val="20"/>
        </w:rPr>
      </w:pPr>
      <w:r w:rsidRPr="00D72A39">
        <w:rPr>
          <w:rFonts w:ascii="Times New Roman" w:eastAsia="Calibri" w:hAnsi="Times New Roman" w:cs="Times New Roman"/>
          <w:bCs/>
          <w:spacing w:val="1"/>
          <w:sz w:val="20"/>
          <w:szCs w:val="20"/>
        </w:rPr>
        <w:lastRenderedPageBreak/>
        <w:t>по подразделу 0310 «Защита населения и территории от чрезвычайных ситуаций природного и техногенного характера, пожарная безопасность» в сумме 562,6 тыс.рублей;</w:t>
      </w:r>
    </w:p>
    <w:p w14:paraId="1FFA4E02" w14:textId="77777777" w:rsidR="00D72A39" w:rsidRPr="00D72A39" w:rsidRDefault="00D72A39" w:rsidP="00D72A39">
      <w:pPr>
        <w:shd w:val="clear" w:color="auto" w:fill="FFFFFF"/>
        <w:spacing w:after="0" w:line="240" w:lineRule="atLeast"/>
        <w:ind w:firstLine="709"/>
        <w:jc w:val="both"/>
        <w:rPr>
          <w:rFonts w:ascii="Times New Roman" w:eastAsia="Calibri" w:hAnsi="Times New Roman" w:cs="Times New Roman"/>
          <w:bCs/>
          <w:spacing w:val="1"/>
          <w:sz w:val="20"/>
          <w:szCs w:val="20"/>
        </w:rPr>
      </w:pPr>
      <w:r w:rsidRPr="00D72A39">
        <w:rPr>
          <w:rFonts w:ascii="Times New Roman" w:eastAsia="Calibri" w:hAnsi="Times New Roman" w:cs="Times New Roman"/>
          <w:bCs/>
          <w:spacing w:val="1"/>
          <w:sz w:val="20"/>
          <w:szCs w:val="20"/>
        </w:rPr>
        <w:t>по подразделу 0409 «Дорожное хозяйство (дорожные фонды)» в сумме 1 690,0 тыс.рублей;</w:t>
      </w:r>
    </w:p>
    <w:p w14:paraId="608F553A" w14:textId="77777777" w:rsidR="00D72A39" w:rsidRPr="00D72A39" w:rsidRDefault="00D72A39" w:rsidP="00D72A39">
      <w:pPr>
        <w:shd w:val="clear" w:color="auto" w:fill="FFFFFF"/>
        <w:spacing w:after="0" w:line="240" w:lineRule="atLeast"/>
        <w:ind w:firstLine="709"/>
        <w:jc w:val="both"/>
        <w:rPr>
          <w:rFonts w:ascii="Times New Roman" w:eastAsia="Calibri" w:hAnsi="Times New Roman" w:cs="Times New Roman"/>
          <w:bCs/>
          <w:spacing w:val="1"/>
          <w:sz w:val="20"/>
          <w:szCs w:val="20"/>
        </w:rPr>
      </w:pPr>
      <w:r w:rsidRPr="00D72A39">
        <w:rPr>
          <w:rFonts w:ascii="Times New Roman" w:eastAsia="Calibri" w:hAnsi="Times New Roman" w:cs="Times New Roman"/>
          <w:bCs/>
          <w:spacing w:val="1"/>
          <w:sz w:val="20"/>
          <w:szCs w:val="20"/>
        </w:rPr>
        <w:t>по подразделу 0412 «Другие вопросы в области национальной экономики» в сумме 1 290,0 тыс.рублей;</w:t>
      </w:r>
    </w:p>
    <w:p w14:paraId="75C57C3E" w14:textId="77777777" w:rsidR="00D72A39" w:rsidRPr="00D72A39" w:rsidRDefault="00D72A39" w:rsidP="00D72A39">
      <w:pPr>
        <w:shd w:val="clear" w:color="auto" w:fill="FFFFFF"/>
        <w:spacing w:after="0" w:line="240" w:lineRule="atLeast"/>
        <w:ind w:firstLine="709"/>
        <w:jc w:val="both"/>
        <w:rPr>
          <w:rFonts w:ascii="Times New Roman" w:eastAsia="Calibri" w:hAnsi="Times New Roman" w:cs="Times New Roman"/>
          <w:bCs/>
          <w:spacing w:val="1"/>
          <w:sz w:val="20"/>
          <w:szCs w:val="20"/>
        </w:rPr>
      </w:pPr>
      <w:r w:rsidRPr="00D72A39">
        <w:rPr>
          <w:rFonts w:ascii="Times New Roman" w:eastAsia="Calibri" w:hAnsi="Times New Roman" w:cs="Times New Roman"/>
          <w:bCs/>
          <w:spacing w:val="1"/>
          <w:sz w:val="20"/>
          <w:szCs w:val="20"/>
        </w:rPr>
        <w:t>по подразделу 0502 «Коммунальное хозяйство» в сумме 13 263,0 тыс.рублей;</w:t>
      </w:r>
    </w:p>
    <w:p w14:paraId="343C3F20" w14:textId="77777777" w:rsidR="00D72A39" w:rsidRPr="00D72A39" w:rsidRDefault="00D72A39" w:rsidP="00D72A39">
      <w:pPr>
        <w:shd w:val="clear" w:color="auto" w:fill="FFFFFF"/>
        <w:spacing w:after="0" w:line="240" w:lineRule="atLeast"/>
        <w:ind w:firstLine="709"/>
        <w:jc w:val="both"/>
        <w:rPr>
          <w:rFonts w:ascii="Times New Roman" w:eastAsia="Calibri" w:hAnsi="Times New Roman" w:cs="Times New Roman"/>
          <w:bCs/>
          <w:spacing w:val="1"/>
          <w:sz w:val="20"/>
          <w:szCs w:val="20"/>
        </w:rPr>
      </w:pPr>
      <w:r w:rsidRPr="00D72A39">
        <w:rPr>
          <w:rFonts w:ascii="Times New Roman" w:eastAsia="Calibri" w:hAnsi="Times New Roman" w:cs="Times New Roman"/>
          <w:bCs/>
          <w:spacing w:val="1"/>
          <w:sz w:val="20"/>
          <w:szCs w:val="20"/>
        </w:rPr>
        <w:t xml:space="preserve">по подразделу 0503 «Благоустройство» в сумме 1 060,8 тыс.рублей;   </w:t>
      </w:r>
    </w:p>
    <w:p w14:paraId="064E77FC" w14:textId="77777777" w:rsidR="00D72A39" w:rsidRPr="00D72A39" w:rsidRDefault="00D72A39" w:rsidP="00D72A39">
      <w:pPr>
        <w:shd w:val="clear" w:color="auto" w:fill="FFFFFF"/>
        <w:spacing w:after="0" w:line="240" w:lineRule="atLeast"/>
        <w:ind w:firstLine="709"/>
        <w:jc w:val="both"/>
        <w:rPr>
          <w:rFonts w:ascii="Times New Roman" w:eastAsia="Calibri" w:hAnsi="Times New Roman" w:cs="Times New Roman"/>
          <w:bCs/>
          <w:spacing w:val="1"/>
          <w:sz w:val="20"/>
          <w:szCs w:val="20"/>
        </w:rPr>
      </w:pPr>
      <w:r w:rsidRPr="00D72A39">
        <w:rPr>
          <w:rFonts w:ascii="Times New Roman" w:eastAsia="Calibri" w:hAnsi="Times New Roman" w:cs="Times New Roman"/>
          <w:bCs/>
          <w:spacing w:val="1"/>
          <w:sz w:val="20"/>
          <w:szCs w:val="20"/>
        </w:rPr>
        <w:t>по подразделу 1101 «Физическая культура» - 810,6 тыс.рублей;</w:t>
      </w:r>
    </w:p>
    <w:p w14:paraId="0B5DAB5C" w14:textId="77777777" w:rsidR="00D72A39" w:rsidRPr="00D72A39" w:rsidRDefault="00D72A39" w:rsidP="00D72A39">
      <w:pPr>
        <w:shd w:val="clear" w:color="auto" w:fill="FFFFFF"/>
        <w:spacing w:after="0" w:line="240" w:lineRule="atLeast"/>
        <w:ind w:firstLine="709"/>
        <w:jc w:val="both"/>
        <w:rPr>
          <w:rFonts w:ascii="Times New Roman" w:eastAsia="Calibri" w:hAnsi="Times New Roman" w:cs="Times New Roman"/>
          <w:bCs/>
          <w:spacing w:val="1"/>
          <w:sz w:val="20"/>
          <w:szCs w:val="20"/>
        </w:rPr>
      </w:pPr>
      <w:r w:rsidRPr="00D72A39">
        <w:rPr>
          <w:rFonts w:ascii="Times New Roman" w:eastAsia="Calibri" w:hAnsi="Times New Roman" w:cs="Times New Roman"/>
          <w:bCs/>
          <w:spacing w:val="1"/>
          <w:sz w:val="20"/>
          <w:szCs w:val="20"/>
        </w:rPr>
        <w:t>по подразделу 1102 «Массовый спорт» - 30,0 тыс.рублей.</w:t>
      </w:r>
    </w:p>
    <w:p w14:paraId="23838D5D" w14:textId="77777777" w:rsidR="00D72A39" w:rsidRPr="00D72A39" w:rsidRDefault="00D72A39" w:rsidP="00D72A39">
      <w:pPr>
        <w:spacing w:after="0" w:line="240" w:lineRule="auto"/>
        <w:ind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Администрацией поселения определены порядки расходования средств иных межбюджетных трансфертов бюджету муниципального образования «Новоселовское сельское поселение», согласно которым осуществлялись следующие расходы:</w:t>
      </w:r>
    </w:p>
    <w:p w14:paraId="08D2F152" w14:textId="77777777" w:rsidR="00D72A39" w:rsidRPr="00D72A39" w:rsidRDefault="00D72A39" w:rsidP="00D72A39">
      <w:pPr>
        <w:numPr>
          <w:ilvl w:val="0"/>
          <w:numId w:val="15"/>
        </w:numPr>
        <w:spacing w:after="0" w:line="240" w:lineRule="auto"/>
        <w:ind w:left="0"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На оплату труда инструкторов по спорту и начисления на оплату труда для организации физкультурно-оздоровительной работы с населением в соответствии с муниципальными правовыми актами, регулирующими отношения в сфере оплаты труда работников и начисления на оплату труда в размере 748,4 тыс.рублей;</w:t>
      </w:r>
    </w:p>
    <w:p w14:paraId="1F8083AC" w14:textId="77777777" w:rsidR="00D72A39" w:rsidRPr="00D72A39" w:rsidRDefault="00D72A39" w:rsidP="00D72A39">
      <w:pPr>
        <w:numPr>
          <w:ilvl w:val="0"/>
          <w:numId w:val="15"/>
        </w:numPr>
        <w:spacing w:after="0" w:line="240" w:lineRule="auto"/>
        <w:ind w:left="0"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На приобретение спортивного инвентаря и оборудования для физкультурно-оздоровительной и спортивно-массовой работы в размере 62,2 тыс.рублей;</w:t>
      </w:r>
    </w:p>
    <w:p w14:paraId="20482FC2" w14:textId="77777777" w:rsidR="00D72A39" w:rsidRPr="00D72A39" w:rsidRDefault="00D72A39" w:rsidP="00D72A39">
      <w:pPr>
        <w:numPr>
          <w:ilvl w:val="0"/>
          <w:numId w:val="15"/>
        </w:numPr>
        <w:spacing w:after="0" w:line="240" w:lineRule="auto"/>
        <w:ind w:left="0"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На компенсацию расходов по организации электроснабжения от дизельных электростанций МУП «Дальсервис» в сумме 12 050,4 рублей.</w:t>
      </w:r>
    </w:p>
    <w:p w14:paraId="0C5CE9E4" w14:textId="77777777" w:rsidR="00D72A39" w:rsidRPr="00D72A39" w:rsidRDefault="00D72A39" w:rsidP="00D72A39">
      <w:pPr>
        <w:numPr>
          <w:ilvl w:val="0"/>
          <w:numId w:val="15"/>
        </w:numPr>
        <w:spacing w:after="0" w:line="240" w:lineRule="auto"/>
        <w:ind w:left="0"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 xml:space="preserve">Обустройство источника противопожарного водоснабжения в д. Белояровка – 355,0 тыс.рублей; </w:t>
      </w:r>
    </w:p>
    <w:p w14:paraId="63857D15" w14:textId="77777777" w:rsidR="00D72A39" w:rsidRPr="00D72A39" w:rsidRDefault="00D72A39" w:rsidP="00D72A39">
      <w:pPr>
        <w:numPr>
          <w:ilvl w:val="0"/>
          <w:numId w:val="15"/>
        </w:numPr>
        <w:spacing w:after="0" w:line="240" w:lineRule="auto"/>
        <w:ind w:left="0"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На организацию работы добровольных пожарных команд на территориях населенных пунктов (п. Куржино), не прикрытых подразделениями пожарной охраны (приобретение пиломатериала) - 80,6 тыс.рублей;</w:t>
      </w:r>
    </w:p>
    <w:p w14:paraId="131C83BF" w14:textId="77777777" w:rsidR="00D72A39" w:rsidRPr="00D72A39" w:rsidRDefault="00D72A39" w:rsidP="00D72A39">
      <w:pPr>
        <w:numPr>
          <w:ilvl w:val="0"/>
          <w:numId w:val="15"/>
        </w:numPr>
        <w:spacing w:after="0" w:line="240" w:lineRule="auto"/>
        <w:ind w:left="0"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На проведение работ по обновлению и созданию минерализованных полос вокруг населенных пунктов Новоселовского сельского поселения - 127,0 тыс.рублей;</w:t>
      </w:r>
    </w:p>
    <w:p w14:paraId="47F6E631" w14:textId="77777777" w:rsidR="00D72A39" w:rsidRPr="00D72A39" w:rsidRDefault="00D72A39" w:rsidP="00D72A39">
      <w:pPr>
        <w:numPr>
          <w:ilvl w:val="0"/>
          <w:numId w:val="15"/>
        </w:numPr>
        <w:spacing w:after="0" w:line="240" w:lineRule="auto"/>
        <w:ind w:left="0"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На ремонт тепловых сетей в д. Маракса по ул. Юбилейная - 395,1 тыс.рублей;</w:t>
      </w:r>
    </w:p>
    <w:p w14:paraId="65E9BB4B" w14:textId="77777777" w:rsidR="00D72A39" w:rsidRPr="00D72A39" w:rsidRDefault="00D72A39" w:rsidP="00D72A39">
      <w:pPr>
        <w:numPr>
          <w:ilvl w:val="0"/>
          <w:numId w:val="15"/>
        </w:numPr>
        <w:spacing w:after="0" w:line="240" w:lineRule="auto"/>
        <w:ind w:left="0"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На благоустройство населенных пунктов Колпашевского района в размере 830,8 тыс.рублей, в том числе:</w:t>
      </w:r>
    </w:p>
    <w:p w14:paraId="52C30FC0" w14:textId="77777777" w:rsidR="00D72A39" w:rsidRPr="00D72A39" w:rsidRDefault="00D72A39" w:rsidP="00D72A39">
      <w:pPr>
        <w:spacing w:after="0" w:line="240" w:lineRule="auto"/>
        <w:ind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 на организацию уличного освещения по ул. Дорожная в с. Новоселово – 140,9 тыс.рублей;</w:t>
      </w:r>
    </w:p>
    <w:p w14:paraId="20401AFC" w14:textId="77777777" w:rsidR="00D72A39" w:rsidRPr="00D72A39" w:rsidRDefault="00D72A39" w:rsidP="00D72A39">
      <w:pPr>
        <w:spacing w:after="0" w:line="240" w:lineRule="auto"/>
        <w:ind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 на ремонт и благоустройство памятника воинам, погибшим в годы Великой Отечественной войны 1941-1945 годов в д. Юдино – 500,0 тыс.рублей;</w:t>
      </w:r>
    </w:p>
    <w:p w14:paraId="5657EE0B" w14:textId="77777777" w:rsidR="00D72A39" w:rsidRPr="00D72A39" w:rsidRDefault="00D72A39" w:rsidP="00D72A39">
      <w:pPr>
        <w:spacing w:after="0" w:line="240" w:lineRule="auto"/>
        <w:ind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 удаление аварийных деревьев в с. Новоселово и д. Маракса – 90,0 тыс.рублей;</w:t>
      </w:r>
    </w:p>
    <w:p w14:paraId="0653F431" w14:textId="77777777" w:rsidR="00D72A39" w:rsidRPr="00D72A39" w:rsidRDefault="00D72A39" w:rsidP="00D72A39">
      <w:pPr>
        <w:spacing w:after="0" w:line="240" w:lineRule="auto"/>
        <w:ind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 приобретение пиломатериала для проведения работ по благоустройству на территории муниципального образования «Новоселовское сельское поселение», в том числе на устройство площадок для крупногабаритных отходов в д. Белояровка и д. Юдино, устройство ограждений детских площадок в д. Белояровка и с. Новоселово – 100,0 тыс.рублей;</w:t>
      </w:r>
    </w:p>
    <w:p w14:paraId="5DCBA742" w14:textId="77777777" w:rsidR="00D72A39" w:rsidRPr="00D72A39" w:rsidRDefault="00D72A39" w:rsidP="00D72A39">
      <w:pPr>
        <w:numPr>
          <w:ilvl w:val="0"/>
          <w:numId w:val="15"/>
        </w:numPr>
        <w:spacing w:after="0" w:line="240" w:lineRule="auto"/>
        <w:ind w:left="0"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На капитальный ремонт котельной по адресу: Томская область, Колпашевский район, Новоселовское сельское поселение, с. Новоселово, ул. Центральная, 11/2, пом. 2 – 402,3 тыс.рублей;</w:t>
      </w:r>
    </w:p>
    <w:p w14:paraId="68DC764D" w14:textId="77777777" w:rsidR="00D72A39" w:rsidRPr="00D72A39" w:rsidRDefault="00D72A39" w:rsidP="00D72A39">
      <w:pPr>
        <w:numPr>
          <w:ilvl w:val="0"/>
          <w:numId w:val="15"/>
        </w:numPr>
        <w:spacing w:after="0" w:line="240" w:lineRule="auto"/>
        <w:ind w:left="0"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На капитальный ремонт и (или) ремонт автомобильных дорог общего пользования местного значения – 1 690,00 тыс.рублей;</w:t>
      </w:r>
    </w:p>
    <w:p w14:paraId="6CB35451" w14:textId="77777777" w:rsidR="00D72A39" w:rsidRPr="00D72A39" w:rsidRDefault="00D72A39" w:rsidP="00D72A39">
      <w:pPr>
        <w:numPr>
          <w:ilvl w:val="0"/>
          <w:numId w:val="15"/>
        </w:numPr>
        <w:spacing w:after="0" w:line="240" w:lineRule="auto"/>
        <w:ind w:left="0"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На организацию водоснабжения населенных пунктов Колпашевского района - 294,2 тыс.рублей, из них:</w:t>
      </w:r>
    </w:p>
    <w:p w14:paraId="36B69A4B" w14:textId="77777777" w:rsidR="00D72A39" w:rsidRPr="00D72A39" w:rsidRDefault="00D72A39" w:rsidP="00D72A39">
      <w:pPr>
        <w:spacing w:after="0" w:line="240" w:lineRule="auto"/>
        <w:ind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 проведение технического обслуживания водоочистного комплекса «Гейзер-ТМ» в с. Новоселово, д. Маракса – 98,4 тыс.рублей;</w:t>
      </w:r>
    </w:p>
    <w:p w14:paraId="1649F442" w14:textId="77777777" w:rsidR="00D72A39" w:rsidRPr="00D72A39" w:rsidRDefault="00D72A39" w:rsidP="00D72A39">
      <w:pPr>
        <w:spacing w:after="0" w:line="240" w:lineRule="auto"/>
        <w:ind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 приобретение глубинных насосов – 114,3 тыс.рублей;</w:t>
      </w:r>
    </w:p>
    <w:p w14:paraId="2E2C469E" w14:textId="77777777" w:rsidR="00D72A39" w:rsidRPr="00D72A39" w:rsidRDefault="00D72A39" w:rsidP="00D72A39">
      <w:pPr>
        <w:spacing w:after="0" w:line="240" w:lineRule="auto"/>
        <w:ind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 обустройство водоразборной скважины в д. Юдино – 50,0 тыс.рублей;</w:t>
      </w:r>
    </w:p>
    <w:p w14:paraId="739DEF8A" w14:textId="77777777" w:rsidR="00D72A39" w:rsidRPr="00D72A39" w:rsidRDefault="00D72A39" w:rsidP="00D72A39">
      <w:pPr>
        <w:spacing w:after="0" w:line="240" w:lineRule="auto"/>
        <w:ind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 xml:space="preserve">- приобретение материалов для устройства водопровода по ул. Юбилейная в д. Маракса – 31,5 тыс.рублей. </w:t>
      </w:r>
    </w:p>
    <w:p w14:paraId="0CFB80AA" w14:textId="77777777" w:rsidR="00D72A39" w:rsidRPr="00D72A39" w:rsidRDefault="00D72A39" w:rsidP="00D72A39">
      <w:pPr>
        <w:numPr>
          <w:ilvl w:val="0"/>
          <w:numId w:val="15"/>
        </w:numPr>
        <w:spacing w:after="0" w:line="240" w:lineRule="auto"/>
        <w:ind w:left="0"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На реализацию проекта отобранного по итогам проведения конкурса проектов и направленного на создание условий для развития туризма и туристической инфраструктуры в Томской области: «Благоустройство территории туристского объекта Второе Светлое озеро» в сумме 490,0 тыс.рублей, в том числе:</w:t>
      </w:r>
    </w:p>
    <w:p w14:paraId="2783B33B" w14:textId="77777777" w:rsidR="00D72A39" w:rsidRPr="00D72A39" w:rsidRDefault="00D72A39" w:rsidP="00D72A39">
      <w:pPr>
        <w:spacing w:after="0" w:line="240" w:lineRule="auto"/>
        <w:ind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 приобретение щебеночно-песчаной смеси фр. 0-40С1 для отсыпки территории Второго Светлого озера в размере 400,0 тыс.рублей;</w:t>
      </w:r>
    </w:p>
    <w:p w14:paraId="027F9E20" w14:textId="77777777" w:rsidR="00D72A39" w:rsidRPr="00D72A39" w:rsidRDefault="00D72A39" w:rsidP="00D72A39">
      <w:pPr>
        <w:spacing w:after="0" w:line="240" w:lineRule="auto"/>
        <w:ind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 аренда автогрейдера ДЗ-143 - 50,0 тыс.рублей;</w:t>
      </w:r>
    </w:p>
    <w:p w14:paraId="74E1F43C" w14:textId="77777777" w:rsidR="00D72A39" w:rsidRPr="00D72A39" w:rsidRDefault="00D72A39" w:rsidP="00D72A39">
      <w:pPr>
        <w:spacing w:after="0" w:line="240" w:lineRule="auto"/>
        <w:ind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 xml:space="preserve">- изготовление информационного щита – 40,0 тыс.рублей. </w:t>
      </w:r>
    </w:p>
    <w:p w14:paraId="1B638E00" w14:textId="77777777" w:rsidR="00D72A39" w:rsidRPr="00D72A39" w:rsidRDefault="00D72A39" w:rsidP="00D72A39">
      <w:pPr>
        <w:numPr>
          <w:ilvl w:val="0"/>
          <w:numId w:val="15"/>
        </w:numPr>
        <w:spacing w:after="0" w:line="240" w:lineRule="auto"/>
        <w:ind w:left="0"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На оплату услуг по электроснабжению сети уличного освещения в п. Дальнее и п. Куржино - 230,0 тыс.рублей;</w:t>
      </w:r>
    </w:p>
    <w:p w14:paraId="554B4547" w14:textId="77777777" w:rsidR="00D72A39" w:rsidRPr="00D72A39" w:rsidRDefault="00D72A39" w:rsidP="00D72A39">
      <w:pPr>
        <w:numPr>
          <w:ilvl w:val="0"/>
          <w:numId w:val="15"/>
        </w:numPr>
        <w:spacing w:after="0" w:line="240" w:lineRule="auto"/>
        <w:ind w:left="0"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На улучшение спортивной материально-технической базы поселения - 30,0 тыс.рублей.</w:t>
      </w:r>
    </w:p>
    <w:p w14:paraId="43ADA63C" w14:textId="77777777" w:rsidR="00D72A39" w:rsidRPr="00D72A39" w:rsidRDefault="00D72A39" w:rsidP="00D72A39">
      <w:pPr>
        <w:numPr>
          <w:ilvl w:val="0"/>
          <w:numId w:val="15"/>
        </w:numPr>
        <w:spacing w:after="0" w:line="240" w:lineRule="auto"/>
        <w:ind w:left="0"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На поощрение муниципальных управленческих команд – 71,9 тыс.рублей.</w:t>
      </w:r>
    </w:p>
    <w:p w14:paraId="77CF25C8" w14:textId="77777777" w:rsidR="00D72A39" w:rsidRPr="00D72A39" w:rsidRDefault="00D72A39" w:rsidP="00D72A39">
      <w:pPr>
        <w:spacing w:after="0" w:line="240" w:lineRule="auto"/>
        <w:ind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lastRenderedPageBreak/>
        <w:t>Общая сумма фактических расходов составила 17 857,9 тыс.рублей или 95,1% от выделенных денежных средств.</w:t>
      </w:r>
    </w:p>
    <w:p w14:paraId="60E96FA0" w14:textId="77777777" w:rsidR="00D72A39" w:rsidRPr="00D72A39" w:rsidRDefault="00D72A39" w:rsidP="00D72A39">
      <w:pPr>
        <w:spacing w:after="0" w:line="240" w:lineRule="auto"/>
        <w:ind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 xml:space="preserve">В соответствии с условиями заключенных соглашений установлено предоставление отчетов об использовании иных межбюджетных трансфертов по формам и в сроки, установленные соглашениями. </w:t>
      </w:r>
    </w:p>
    <w:p w14:paraId="766C44A2" w14:textId="77777777" w:rsidR="00D72A39" w:rsidRPr="00D72A39" w:rsidRDefault="00D72A39" w:rsidP="00D72A39">
      <w:pPr>
        <w:spacing w:after="0" w:line="240" w:lineRule="auto"/>
        <w:ind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В проверяемом периоде условия предоставления отчетности, указанные в соглашениях о предоставлении иных межбюджетных трансфертов Администрацией Новоселовского сельского поселения соблюдены.</w:t>
      </w:r>
    </w:p>
    <w:p w14:paraId="3291F031" w14:textId="77777777" w:rsidR="00D72A39" w:rsidRPr="00D72A39" w:rsidRDefault="00D72A39" w:rsidP="00D72A39">
      <w:pPr>
        <w:spacing w:after="0" w:line="240" w:lineRule="auto"/>
        <w:ind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В представленном отчете об использовании средств иного межбюджетного трансферта на организацию водоснабжения и водоотведения населенных пунктов Колпашевского района установлено отклонение в сумме 114 335,43 рублей.</w:t>
      </w:r>
    </w:p>
    <w:p w14:paraId="23B84CA9" w14:textId="77777777" w:rsidR="00D72A39" w:rsidRPr="00D72A39" w:rsidRDefault="00D72A39" w:rsidP="00D72A39">
      <w:pPr>
        <w:spacing w:after="0" w:line="240" w:lineRule="auto"/>
        <w:ind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color w:val="000000"/>
          <w:sz w:val="20"/>
          <w:szCs w:val="20"/>
          <w:shd w:val="clear" w:color="auto" w:fill="FFFFFF"/>
          <w:lang w:eastAsia="ru-RU"/>
        </w:rPr>
        <w:t xml:space="preserve"> </w:t>
      </w:r>
      <w:r w:rsidRPr="00D72A39">
        <w:rPr>
          <w:rFonts w:ascii="Times New Roman" w:eastAsia="Times New Roman" w:hAnsi="Times New Roman" w:cs="Times New Roman"/>
          <w:sz w:val="20"/>
          <w:szCs w:val="20"/>
          <w:lang w:eastAsia="ru-RU"/>
        </w:rPr>
        <w:t xml:space="preserve">Согласно представленным отчетам, иные межбюджетные трансферты бюджету муниципального образования «Новоселовское сельское поселение» на осуществление </w:t>
      </w:r>
      <w:r w:rsidRPr="00D72A39">
        <w:rPr>
          <w:rFonts w:ascii="Times New Roman" w:eastAsia="Times New Roman" w:hAnsi="Times New Roman" w:cs="Times New Roman"/>
          <w:bCs/>
          <w:sz w:val="20"/>
          <w:szCs w:val="20"/>
          <w:lang w:eastAsia="ru-RU"/>
        </w:rPr>
        <w:t>части полномочий по решению вопросов местного значения</w:t>
      </w:r>
      <w:r w:rsidRPr="00D72A39">
        <w:rPr>
          <w:rFonts w:ascii="Times New Roman" w:eastAsia="Times New Roman" w:hAnsi="Times New Roman" w:cs="Times New Roman"/>
          <w:sz w:val="20"/>
          <w:szCs w:val="20"/>
          <w:lang w:eastAsia="ru-RU"/>
        </w:rPr>
        <w:t xml:space="preserve"> израсходованы на цели, соответствующие условиям их получения. </w:t>
      </w:r>
    </w:p>
    <w:p w14:paraId="7061C675" w14:textId="77777777" w:rsidR="00D72A39" w:rsidRPr="00D72A39" w:rsidRDefault="00D72A39" w:rsidP="00D72A39">
      <w:pPr>
        <w:spacing w:after="0" w:line="240" w:lineRule="auto"/>
        <w:ind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Остатки неиспользованных ИМБТ в сумме 921,0 тыс.рублей возвращены в бюджет муниципального образования «Колпашевский район».</w:t>
      </w:r>
    </w:p>
    <w:p w14:paraId="72077940" w14:textId="77777777" w:rsidR="00D72A39" w:rsidRPr="00D72A39" w:rsidRDefault="00D72A39" w:rsidP="00D72A39">
      <w:pPr>
        <w:spacing w:after="0" w:line="240" w:lineRule="auto"/>
        <w:ind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Нарушений в части полноты и сроков возврата неиспользованных остатков межбюджетных трансфертов в бюджет муниципального образования «Колпашевский район» не установлено.</w:t>
      </w:r>
    </w:p>
    <w:p w14:paraId="23C38B1B" w14:textId="77777777" w:rsidR="00D72A39" w:rsidRPr="00D72A39" w:rsidRDefault="00D72A39" w:rsidP="00D72A39">
      <w:pPr>
        <w:shd w:val="clear" w:color="auto" w:fill="FFFFFF"/>
        <w:spacing w:after="0" w:line="240" w:lineRule="auto"/>
        <w:ind w:firstLine="708"/>
        <w:jc w:val="both"/>
        <w:rPr>
          <w:rFonts w:ascii="Times New Roman" w:eastAsia="Times New Roman" w:hAnsi="Times New Roman" w:cs="Times New Roman"/>
          <w:color w:val="000000"/>
          <w:sz w:val="20"/>
          <w:szCs w:val="20"/>
          <w:shd w:val="clear" w:color="auto" w:fill="FFFFFF"/>
          <w:lang w:eastAsia="ru-RU"/>
        </w:rPr>
      </w:pPr>
      <w:r w:rsidRPr="00D72A39">
        <w:rPr>
          <w:rFonts w:ascii="Times New Roman" w:eastAsia="Times New Roman" w:hAnsi="Times New Roman" w:cs="Times New Roman"/>
          <w:color w:val="000000"/>
          <w:sz w:val="20"/>
          <w:szCs w:val="20"/>
          <w:shd w:val="clear" w:color="auto" w:fill="FFFFFF"/>
          <w:lang w:eastAsia="ru-RU"/>
        </w:rPr>
        <w:t>Проверкой законности и эффективности использования средств иных межбюджетных трансфертов, выделенных бюджету муниципального образования «Новоселовское сельское поселение» установлено следующее.</w:t>
      </w:r>
    </w:p>
    <w:p w14:paraId="1FBC5238" w14:textId="77777777" w:rsidR="00D72A39" w:rsidRPr="00D72A39" w:rsidRDefault="00D72A39" w:rsidP="00D72A39">
      <w:pPr>
        <w:shd w:val="clear" w:color="auto" w:fill="FFFFFF"/>
        <w:spacing w:after="0" w:line="240" w:lineRule="auto"/>
        <w:ind w:firstLine="708"/>
        <w:jc w:val="both"/>
        <w:rPr>
          <w:rFonts w:ascii="Times New Roman" w:eastAsia="Times New Roman" w:hAnsi="Times New Roman" w:cs="Times New Roman"/>
          <w:color w:val="000000"/>
          <w:sz w:val="20"/>
          <w:szCs w:val="20"/>
          <w:shd w:val="clear" w:color="auto" w:fill="FFFFFF"/>
          <w:lang w:eastAsia="ru-RU"/>
        </w:rPr>
      </w:pPr>
      <w:r w:rsidRPr="00D72A39">
        <w:rPr>
          <w:rFonts w:ascii="Times New Roman" w:eastAsia="Times New Roman" w:hAnsi="Times New Roman" w:cs="Times New Roman"/>
          <w:color w:val="000000"/>
          <w:sz w:val="20"/>
          <w:szCs w:val="20"/>
          <w:shd w:val="clear" w:color="auto" w:fill="FFFFFF"/>
          <w:lang w:eastAsia="ru-RU"/>
        </w:rPr>
        <w:t>В целях осуществления расходов за счет средств ИМБТ Администрацией Новоселовского сельского поселения заключено 26 муниципальных контрактов (договоров) на общую сумму 4 983,6 тыс.рублей.</w:t>
      </w:r>
    </w:p>
    <w:p w14:paraId="16AAE5CB" w14:textId="77777777" w:rsidR="00D72A39" w:rsidRPr="00D72A39" w:rsidRDefault="00D72A39" w:rsidP="00D72A39">
      <w:pPr>
        <w:shd w:val="clear" w:color="auto" w:fill="FFFFFF"/>
        <w:spacing w:after="0" w:line="240" w:lineRule="auto"/>
        <w:ind w:firstLine="708"/>
        <w:jc w:val="both"/>
        <w:rPr>
          <w:rFonts w:ascii="Times New Roman" w:eastAsia="Times New Roman" w:hAnsi="Times New Roman" w:cs="Times New Roman"/>
          <w:color w:val="000000"/>
          <w:sz w:val="20"/>
          <w:szCs w:val="20"/>
          <w:shd w:val="clear" w:color="auto" w:fill="FFFFFF"/>
          <w:lang w:eastAsia="ru-RU"/>
        </w:rPr>
      </w:pPr>
      <w:r w:rsidRPr="00D72A39">
        <w:rPr>
          <w:rFonts w:ascii="Times New Roman" w:eastAsia="Times New Roman" w:hAnsi="Times New Roman" w:cs="Times New Roman"/>
          <w:color w:val="000000"/>
          <w:sz w:val="20"/>
          <w:szCs w:val="20"/>
          <w:shd w:val="clear" w:color="auto" w:fill="FFFFFF"/>
          <w:lang w:eastAsia="ru-RU"/>
        </w:rPr>
        <w:t xml:space="preserve">Закупки товаров, работ, услуг осуществлялись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      </w:t>
      </w:r>
    </w:p>
    <w:p w14:paraId="353E601C" w14:textId="77777777" w:rsidR="00D72A39" w:rsidRPr="00D72A39" w:rsidRDefault="00D72A39" w:rsidP="00D72A39">
      <w:pPr>
        <w:shd w:val="clear" w:color="auto" w:fill="FFFFFF"/>
        <w:spacing w:after="0" w:line="240" w:lineRule="auto"/>
        <w:jc w:val="both"/>
        <w:rPr>
          <w:rFonts w:ascii="Times New Roman" w:eastAsia="Times New Roman" w:hAnsi="Times New Roman" w:cs="Times New Roman"/>
          <w:color w:val="000000"/>
          <w:sz w:val="20"/>
          <w:szCs w:val="20"/>
          <w:shd w:val="clear" w:color="auto" w:fill="FFFFFF"/>
          <w:lang w:eastAsia="ru-RU"/>
        </w:rPr>
      </w:pPr>
      <w:r w:rsidRPr="00D72A39">
        <w:rPr>
          <w:rFonts w:ascii="Times New Roman" w:eastAsia="Times New Roman" w:hAnsi="Times New Roman" w:cs="Times New Roman"/>
          <w:color w:val="000000"/>
          <w:sz w:val="20"/>
          <w:szCs w:val="20"/>
          <w:shd w:val="clear" w:color="auto" w:fill="FFFFFF"/>
          <w:lang w:eastAsia="ru-RU"/>
        </w:rPr>
        <w:t xml:space="preserve"> </w:t>
      </w:r>
      <w:r w:rsidRPr="00D72A39">
        <w:rPr>
          <w:rFonts w:ascii="Times New Roman" w:eastAsia="Times New Roman" w:hAnsi="Times New Roman" w:cs="Times New Roman"/>
          <w:color w:val="000000"/>
          <w:sz w:val="20"/>
          <w:szCs w:val="20"/>
          <w:shd w:val="clear" w:color="auto" w:fill="FFFFFF"/>
          <w:lang w:eastAsia="ru-RU"/>
        </w:rPr>
        <w:tab/>
        <w:t>План-график закупок товаров, работ, услуг на 2023 финансовый год и на плановый период 2024 и 2025 годов утвержден и размещен в ЕИС 18.01.2023 и имеет 17 версий.</w:t>
      </w:r>
    </w:p>
    <w:p w14:paraId="34F9D0F6" w14:textId="77777777" w:rsidR="00D72A39" w:rsidRPr="00D72A39" w:rsidRDefault="00D72A39" w:rsidP="00D72A39">
      <w:pPr>
        <w:shd w:val="clear" w:color="auto" w:fill="FFFFFF"/>
        <w:spacing w:after="0" w:line="240" w:lineRule="auto"/>
        <w:rPr>
          <w:rFonts w:ascii="Times New Roman" w:eastAsia="Times New Roman" w:hAnsi="Times New Roman" w:cs="Times New Roman"/>
          <w:color w:val="000000"/>
          <w:sz w:val="20"/>
          <w:szCs w:val="20"/>
          <w:shd w:val="clear" w:color="auto" w:fill="FFFFFF"/>
          <w:lang w:eastAsia="ru-RU"/>
        </w:rPr>
      </w:pPr>
      <w:r w:rsidRPr="00D72A39">
        <w:rPr>
          <w:rFonts w:ascii="Times New Roman" w:eastAsia="Times New Roman" w:hAnsi="Times New Roman" w:cs="Times New Roman"/>
          <w:color w:val="000000"/>
          <w:sz w:val="20"/>
          <w:szCs w:val="20"/>
          <w:shd w:val="clear" w:color="auto" w:fill="FFFFFF"/>
          <w:lang w:eastAsia="ru-RU"/>
        </w:rPr>
        <w:tab/>
        <w:t>По результатам анализа муниципальных контрактов (договоров), заключенных на основании п. 4 ч. 1 ст. 93 Закона № 44-ФЗ установлено:</w:t>
      </w:r>
    </w:p>
    <w:p w14:paraId="6ED24F72" w14:textId="77777777" w:rsidR="00D72A39" w:rsidRPr="00D72A39" w:rsidRDefault="00D72A39" w:rsidP="00D72A39">
      <w:pPr>
        <w:shd w:val="clear" w:color="auto" w:fill="FFFFFF"/>
        <w:spacing w:after="0" w:line="240" w:lineRule="auto"/>
        <w:jc w:val="both"/>
        <w:rPr>
          <w:rFonts w:ascii="Times New Roman" w:eastAsia="Times New Roman" w:hAnsi="Times New Roman" w:cs="Times New Roman"/>
          <w:color w:val="000000"/>
          <w:sz w:val="20"/>
          <w:szCs w:val="20"/>
          <w:shd w:val="clear" w:color="auto" w:fill="FFFFFF"/>
          <w:lang w:eastAsia="ru-RU"/>
        </w:rPr>
      </w:pPr>
      <w:r w:rsidRPr="00D72A39">
        <w:rPr>
          <w:rFonts w:ascii="Times New Roman" w:eastAsia="Times New Roman" w:hAnsi="Times New Roman" w:cs="Times New Roman"/>
          <w:color w:val="000000"/>
          <w:sz w:val="20"/>
          <w:szCs w:val="20"/>
          <w:shd w:val="clear" w:color="auto" w:fill="FFFFFF"/>
          <w:lang w:eastAsia="ru-RU"/>
        </w:rPr>
        <w:tab/>
        <w:t>- нарушение ч. 1 ст. 23 Закона № 44-ФЗ в 9 контрактах (договорах), выразившееся в не указании идентификационного кода закупки;</w:t>
      </w:r>
    </w:p>
    <w:p w14:paraId="153EBFB4" w14:textId="77777777" w:rsidR="00D72A39" w:rsidRPr="00D72A39" w:rsidRDefault="00D72A39" w:rsidP="00D72A39">
      <w:pPr>
        <w:shd w:val="clear" w:color="auto" w:fill="FFFFFF"/>
        <w:spacing w:after="0" w:line="240" w:lineRule="auto"/>
        <w:jc w:val="both"/>
        <w:rPr>
          <w:rFonts w:ascii="Times New Roman" w:eastAsia="Times New Roman" w:hAnsi="Times New Roman" w:cs="Times New Roman"/>
          <w:color w:val="000000"/>
          <w:sz w:val="20"/>
          <w:szCs w:val="20"/>
          <w:shd w:val="clear" w:color="auto" w:fill="FFFFFF"/>
          <w:lang w:eastAsia="ru-RU"/>
        </w:rPr>
      </w:pPr>
      <w:r w:rsidRPr="00D72A39">
        <w:rPr>
          <w:rFonts w:ascii="Times New Roman" w:eastAsia="Times New Roman" w:hAnsi="Times New Roman" w:cs="Times New Roman"/>
          <w:color w:val="000000"/>
          <w:sz w:val="20"/>
          <w:szCs w:val="20"/>
          <w:shd w:val="clear" w:color="auto" w:fill="FFFFFF"/>
          <w:lang w:eastAsia="ru-RU"/>
        </w:rPr>
        <w:tab/>
        <w:t>- в нарушение п. 2 ч. 13.1 ст. 34 Закона № 44-ФЗ в 20 контрактах (договорах) определены иные сроки оплаты заказчиком поставленного товара, выполненной работы, оказанной услуги, в одном договоре срок оплаты не установлен;</w:t>
      </w:r>
    </w:p>
    <w:p w14:paraId="234D1676" w14:textId="77777777" w:rsidR="00D72A39" w:rsidRPr="00D72A39" w:rsidRDefault="00D72A39" w:rsidP="00D72A39">
      <w:pPr>
        <w:shd w:val="clear" w:color="auto" w:fill="FFFFFF"/>
        <w:spacing w:after="0" w:line="240" w:lineRule="auto"/>
        <w:jc w:val="both"/>
        <w:rPr>
          <w:rFonts w:ascii="Times New Roman" w:eastAsia="Times New Roman" w:hAnsi="Times New Roman" w:cs="Times New Roman"/>
          <w:color w:val="000000"/>
          <w:sz w:val="20"/>
          <w:szCs w:val="20"/>
          <w:shd w:val="clear" w:color="auto" w:fill="FFFFFF"/>
          <w:lang w:eastAsia="ru-RU"/>
        </w:rPr>
      </w:pPr>
      <w:r w:rsidRPr="00D72A39">
        <w:rPr>
          <w:rFonts w:ascii="Times New Roman" w:eastAsia="Times New Roman" w:hAnsi="Times New Roman" w:cs="Times New Roman"/>
          <w:color w:val="000000"/>
          <w:sz w:val="20"/>
          <w:szCs w:val="20"/>
          <w:shd w:val="clear" w:color="auto" w:fill="FFFFFF"/>
          <w:lang w:eastAsia="ru-RU"/>
        </w:rPr>
        <w:tab/>
        <w:t>- в нарушение п. 3 ч. 1 ст. 3 Закона № 44-ФЗ в договоре от 16.10.2023 на проведение технического обслуживания водоочистного комплекса «Гейзер-ТМ» в с. Новоселово, д. Маракса № ТФ/Р/160-23 установлено начало срока оказания услуг (02.10.2023) ранее даты заключения договора (16.10.2023);</w:t>
      </w:r>
    </w:p>
    <w:p w14:paraId="5F637DF0" w14:textId="77777777" w:rsidR="00D72A39" w:rsidRPr="00D72A39" w:rsidRDefault="00D72A39" w:rsidP="00D72A3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72A39">
        <w:rPr>
          <w:rFonts w:ascii="Times New Roman" w:eastAsia="Times New Roman" w:hAnsi="Times New Roman" w:cs="Times New Roman"/>
          <w:color w:val="000000"/>
          <w:sz w:val="20"/>
          <w:szCs w:val="20"/>
          <w:shd w:val="clear" w:color="auto" w:fill="FFFFFF"/>
          <w:lang w:eastAsia="ru-RU"/>
        </w:rPr>
        <w:tab/>
        <w:t xml:space="preserve">- контракты (договоры), заключенные Администрацией Новоселовского сельского поселения не содержат </w:t>
      </w:r>
      <w:r w:rsidRPr="00D72A39">
        <w:rPr>
          <w:rFonts w:ascii="Times New Roman" w:eastAsia="Times New Roman" w:hAnsi="Times New Roman" w:cs="Times New Roman"/>
          <w:iCs/>
          <w:color w:val="000000"/>
          <w:sz w:val="20"/>
          <w:szCs w:val="20"/>
          <w:lang w:eastAsia="ru-RU"/>
        </w:rPr>
        <w:t xml:space="preserve">в своем составе условия о том, что поставщик (подрядчик, исполнитель) соответствует требованиям, установленным п. 1-9 ч. 1 ст. </w:t>
      </w:r>
      <w:r w:rsidRPr="00D72A39">
        <w:rPr>
          <w:rFonts w:ascii="Times New Roman" w:eastAsia="Times New Roman" w:hAnsi="Times New Roman" w:cs="Times New Roman"/>
          <w:color w:val="000000"/>
          <w:sz w:val="20"/>
          <w:szCs w:val="20"/>
          <w:lang w:eastAsia="ru-RU"/>
        </w:rPr>
        <w:t>31 Закона № 44-ФЗ, также к данным контрактам (договорам) не приложена декларация о соответствии поставщика (подрядчика, исполнителя) требованиям, установленным п. 1-9 ч. 1 ст. 31 Закона № 44-ФЗ;</w:t>
      </w:r>
    </w:p>
    <w:p w14:paraId="06E34E90" w14:textId="77777777" w:rsidR="00D72A39" w:rsidRPr="00D72A39" w:rsidRDefault="00D72A39" w:rsidP="00D72A3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72A39">
        <w:rPr>
          <w:rFonts w:ascii="Times New Roman" w:eastAsia="Times New Roman" w:hAnsi="Times New Roman" w:cs="Times New Roman"/>
          <w:color w:val="000000"/>
          <w:sz w:val="20"/>
          <w:szCs w:val="20"/>
          <w:lang w:eastAsia="ru-RU"/>
        </w:rPr>
        <w:tab/>
        <w:t>- при заключении договора от 17.08.2023 на поставку металлической емкости не соблюдено требование ч. 2 ст. 34 Закона № 44-ФЗ о том, что цена договора является твердой и определяется на весь срок исполнения договора;</w:t>
      </w:r>
    </w:p>
    <w:p w14:paraId="59498CC7" w14:textId="77777777" w:rsidR="00D72A39" w:rsidRPr="00D72A39" w:rsidRDefault="00D72A39" w:rsidP="00D72A3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72A39">
        <w:rPr>
          <w:rFonts w:ascii="Times New Roman" w:eastAsia="Times New Roman" w:hAnsi="Times New Roman" w:cs="Times New Roman"/>
          <w:color w:val="000000"/>
          <w:sz w:val="20"/>
          <w:szCs w:val="20"/>
          <w:lang w:eastAsia="ru-RU"/>
        </w:rPr>
        <w:tab/>
        <w:t xml:space="preserve">- в ряде заключенных договоров (контрактов) с единственным поставщиком (подрядчиком, исполнителем) отсутствует ссылка на п. 4 ч. 1 ст. 93 Закона № 44-ФЗ. </w:t>
      </w:r>
    </w:p>
    <w:p w14:paraId="75AA9D69" w14:textId="77777777" w:rsidR="00D72A39" w:rsidRPr="00D72A39" w:rsidRDefault="00D72A39" w:rsidP="00D72A39">
      <w:pPr>
        <w:shd w:val="clear" w:color="auto" w:fill="FFFFFF"/>
        <w:spacing w:after="0" w:line="240" w:lineRule="auto"/>
        <w:ind w:firstLine="708"/>
        <w:jc w:val="both"/>
        <w:rPr>
          <w:rFonts w:ascii="Times New Roman" w:eastAsia="Times New Roman" w:hAnsi="Times New Roman" w:cs="Times New Roman"/>
          <w:color w:val="1A1A1A"/>
          <w:sz w:val="20"/>
          <w:szCs w:val="20"/>
          <w:lang w:eastAsia="ru-RU"/>
        </w:rPr>
      </w:pPr>
      <w:r w:rsidRPr="00D72A39">
        <w:rPr>
          <w:rFonts w:ascii="Times New Roman" w:eastAsia="Times New Roman" w:hAnsi="Times New Roman" w:cs="Times New Roman"/>
          <w:color w:val="1A1A1A"/>
          <w:sz w:val="20"/>
          <w:szCs w:val="20"/>
          <w:lang w:eastAsia="ru-RU"/>
        </w:rPr>
        <w:t>В связи с тем, что в условиях договоров (контрактов) отсутствует ссылка на пункт 4 части 1 статьи 93 Закона №44-ФЗ, проверить количество и сумму договоров, включенных в план – график в 2023 году по пункту 4 части 1 статьи 93 №44-ФЗ, не предоставляется возможным.</w:t>
      </w:r>
    </w:p>
    <w:p w14:paraId="2D65AD4C" w14:textId="77777777" w:rsidR="00D72A39" w:rsidRPr="00D72A39" w:rsidRDefault="00D72A39" w:rsidP="00D72A39">
      <w:pPr>
        <w:shd w:val="clear" w:color="auto" w:fill="FFFFFF"/>
        <w:spacing w:after="0" w:line="240" w:lineRule="auto"/>
        <w:ind w:firstLine="708"/>
        <w:jc w:val="both"/>
        <w:rPr>
          <w:rFonts w:ascii="Times New Roman" w:eastAsia="Times New Roman" w:hAnsi="Times New Roman" w:cs="Times New Roman"/>
          <w:color w:val="1A1A1A"/>
          <w:sz w:val="20"/>
          <w:szCs w:val="20"/>
          <w:lang w:eastAsia="ru-RU"/>
        </w:rPr>
      </w:pPr>
      <w:r w:rsidRPr="00D72A39">
        <w:rPr>
          <w:rFonts w:ascii="Times New Roman" w:eastAsia="Times New Roman" w:hAnsi="Times New Roman" w:cs="Times New Roman"/>
          <w:color w:val="1A1A1A"/>
          <w:sz w:val="20"/>
          <w:szCs w:val="20"/>
          <w:lang w:eastAsia="ru-RU"/>
        </w:rPr>
        <w:t>Кроме того, в договоре от 24.10.2023 № б/н на поставку спортивных товаров в сумме 20 000,00 рублей указана ссылка на п. 5 ч. 1 ст. 93 Закона № 44-ФЗ. Однако в представленном плане-графике закупок товаров, работ, услуг закупки по п. 5 ч. 1 ст. 93 Закона № 44-ФЗ на 2023 год не предусмотрены.</w:t>
      </w:r>
    </w:p>
    <w:p w14:paraId="30B602AB" w14:textId="77777777" w:rsidR="00D72A39" w:rsidRPr="00D72A39" w:rsidRDefault="00D72A39" w:rsidP="00D72A39">
      <w:pPr>
        <w:shd w:val="clear" w:color="auto" w:fill="FFFFFF"/>
        <w:spacing w:after="0" w:line="240" w:lineRule="auto"/>
        <w:ind w:firstLine="708"/>
        <w:jc w:val="both"/>
        <w:rPr>
          <w:rFonts w:ascii="Times New Roman" w:eastAsia="Times New Roman" w:hAnsi="Times New Roman" w:cs="Times New Roman"/>
          <w:color w:val="1A1A1A"/>
          <w:sz w:val="20"/>
          <w:szCs w:val="20"/>
          <w:lang w:eastAsia="ru-RU"/>
        </w:rPr>
      </w:pPr>
      <w:r w:rsidRPr="00D72A39">
        <w:rPr>
          <w:rFonts w:ascii="Times New Roman" w:eastAsia="Times New Roman" w:hAnsi="Times New Roman" w:cs="Times New Roman"/>
          <w:color w:val="1A1A1A"/>
          <w:sz w:val="20"/>
          <w:szCs w:val="20"/>
          <w:lang w:eastAsia="ru-RU"/>
        </w:rPr>
        <w:t>При рассмотрении договоров имеют место следующие недостатки и замечания:</w:t>
      </w:r>
    </w:p>
    <w:p w14:paraId="51912D97" w14:textId="77777777" w:rsidR="00D72A39" w:rsidRPr="00D72A39" w:rsidRDefault="00D72A39" w:rsidP="00D72A39">
      <w:pPr>
        <w:shd w:val="clear" w:color="auto" w:fill="FFFFFF"/>
        <w:spacing w:after="0" w:line="240" w:lineRule="auto"/>
        <w:ind w:firstLine="708"/>
        <w:jc w:val="both"/>
        <w:rPr>
          <w:rFonts w:ascii="Times New Roman" w:eastAsia="Times New Roman" w:hAnsi="Times New Roman" w:cs="Times New Roman"/>
          <w:color w:val="1A1A1A"/>
          <w:sz w:val="20"/>
          <w:szCs w:val="20"/>
          <w:lang w:eastAsia="ru-RU"/>
        </w:rPr>
      </w:pPr>
      <w:r w:rsidRPr="00D72A39">
        <w:rPr>
          <w:rFonts w:ascii="Times New Roman" w:eastAsia="Times New Roman" w:hAnsi="Times New Roman" w:cs="Times New Roman"/>
          <w:color w:val="1A1A1A"/>
          <w:sz w:val="20"/>
          <w:szCs w:val="20"/>
          <w:lang w:eastAsia="ru-RU"/>
        </w:rPr>
        <w:t>1. В нарушение п. 3.4 Соглашения от 22.02.2023 № 23 на обеспечение условий для развития физической культуры и массового спорта приобретен товар (лента для клюшки хоккейная в количестве 6 штук на сумму 3 000,00 рублей), не предусмотренный перечнем, являющимся приложением № 5 к соглашению.</w:t>
      </w:r>
    </w:p>
    <w:p w14:paraId="498EE108" w14:textId="77777777" w:rsidR="00D72A39" w:rsidRPr="00D72A39" w:rsidRDefault="00D72A39" w:rsidP="00D72A39">
      <w:pPr>
        <w:shd w:val="clear" w:color="auto" w:fill="FFFFFF"/>
        <w:spacing w:after="0" w:line="240" w:lineRule="auto"/>
        <w:ind w:firstLine="708"/>
        <w:jc w:val="both"/>
        <w:rPr>
          <w:rFonts w:ascii="Times New Roman" w:eastAsia="Times New Roman" w:hAnsi="Times New Roman" w:cs="Times New Roman"/>
          <w:color w:val="000000"/>
          <w:sz w:val="20"/>
          <w:szCs w:val="20"/>
          <w:shd w:val="clear" w:color="auto" w:fill="FFFFFF"/>
          <w:lang w:eastAsia="ru-RU"/>
        </w:rPr>
      </w:pPr>
      <w:r w:rsidRPr="00D72A39">
        <w:rPr>
          <w:rFonts w:ascii="Times New Roman" w:eastAsia="Times New Roman" w:hAnsi="Times New Roman" w:cs="Times New Roman"/>
          <w:color w:val="1A1A1A"/>
          <w:sz w:val="20"/>
          <w:szCs w:val="20"/>
          <w:lang w:eastAsia="ru-RU"/>
        </w:rPr>
        <w:t xml:space="preserve">2. По договору от 12.10.2023 № 1 на выполнение работ по </w:t>
      </w:r>
      <w:r w:rsidRPr="00D72A39">
        <w:rPr>
          <w:rFonts w:ascii="Times New Roman" w:eastAsia="Times New Roman" w:hAnsi="Times New Roman" w:cs="Times New Roman"/>
          <w:color w:val="000000"/>
          <w:sz w:val="20"/>
          <w:szCs w:val="20"/>
          <w:shd w:val="clear" w:color="auto" w:fill="FFFFFF"/>
          <w:lang w:eastAsia="ru-RU"/>
        </w:rPr>
        <w:t xml:space="preserve">ремонту и благоустройству памятника воинам, погибшим в годы Великой Отечественной войны 1941-1945 годов в д. Юдино в сумме 500,00 тыс.рублей – не представлены документы, подтверждающие наличие данного объекта в реестре муниципального имущества и необходимость выполнения работ (дефектная ведомость, акт обследования). В связи с чем не представилось возможным определить обоснованность указанных в договоре работ. </w:t>
      </w:r>
    </w:p>
    <w:p w14:paraId="095BCE52" w14:textId="77777777" w:rsidR="00D72A39" w:rsidRPr="00D72A39" w:rsidRDefault="00D72A39" w:rsidP="00D72A39">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D72A39">
        <w:rPr>
          <w:rFonts w:ascii="Times New Roman" w:eastAsia="Times New Roman" w:hAnsi="Times New Roman" w:cs="Times New Roman"/>
          <w:color w:val="000000"/>
          <w:sz w:val="20"/>
          <w:szCs w:val="20"/>
          <w:shd w:val="clear" w:color="auto" w:fill="FFFFFF"/>
          <w:lang w:eastAsia="ru-RU"/>
        </w:rPr>
        <w:lastRenderedPageBreak/>
        <w:t>Вместе с тем представлена инвентарная карточка учета нефинансовых активов (ф. 0504031). В</w:t>
      </w:r>
      <w:r w:rsidRPr="00D72A39">
        <w:rPr>
          <w:rFonts w:ascii="Times New Roman" w:eastAsia="Times New Roman" w:hAnsi="Times New Roman" w:cs="Times New Roman"/>
          <w:color w:val="000000"/>
          <w:sz w:val="20"/>
          <w:szCs w:val="20"/>
          <w:lang w:eastAsia="ru-RU"/>
        </w:rPr>
        <w:t xml:space="preserve"> нарушение ст. 10 Федерального закона от 06.12.2011 № 402-ФЗ «О бухгалтерском учете», приказа Министерства финансов Российской Федерации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в представленной инвентарной карточке      № 53 не отражены сведения об объекте и его индивидуальные характеристики, что не позволило идентифицировать объект. </w:t>
      </w:r>
    </w:p>
    <w:p w14:paraId="2206CE2C" w14:textId="77777777" w:rsidR="00D72A39" w:rsidRPr="00D72A39" w:rsidRDefault="00D72A39" w:rsidP="00D72A39">
      <w:pPr>
        <w:shd w:val="clear" w:color="auto" w:fill="FFFFFF"/>
        <w:spacing w:after="0" w:line="240" w:lineRule="auto"/>
        <w:ind w:firstLine="708"/>
        <w:jc w:val="both"/>
        <w:rPr>
          <w:rFonts w:ascii="Times New Roman" w:eastAsia="Times New Roman" w:hAnsi="Times New Roman" w:cs="Times New Roman"/>
          <w:color w:val="000000"/>
          <w:sz w:val="20"/>
          <w:szCs w:val="20"/>
          <w:shd w:val="clear" w:color="auto" w:fill="FFFFFF"/>
          <w:lang w:eastAsia="ru-RU"/>
        </w:rPr>
      </w:pPr>
      <w:r w:rsidRPr="00D72A39">
        <w:rPr>
          <w:rFonts w:ascii="Times New Roman" w:eastAsia="Times New Roman" w:hAnsi="Times New Roman" w:cs="Times New Roman"/>
          <w:color w:val="000000"/>
          <w:sz w:val="20"/>
          <w:szCs w:val="20"/>
          <w:shd w:val="clear" w:color="auto" w:fill="FFFFFF"/>
          <w:lang w:eastAsia="ru-RU"/>
        </w:rPr>
        <w:t>3. В соответствии с заключенным муниципальным контрактом от 07.12.2023 № 1 на проведение работ по обновлению и созданию минерализованных полос вокруг населенных пунктов муниципального образования «Новоселовское сельское поселение» выполнены работы, предусмотренные техническим заданием, что подтверждено актом от 13.12.2023 № 145, подписанным двумя сторонами на сумму 127 000,00 рублей. С учетом того, что создание и обновление минерализованных полос связано с земляными работами и, согласно техническому заданию, предусматривало опашку территории трактором МТЗ-82 с плугом, по мнению Счетной палаты выполнить их качественно в зимний период невозможно.</w:t>
      </w:r>
    </w:p>
    <w:p w14:paraId="7A20322A" w14:textId="77777777" w:rsidR="00D72A39" w:rsidRPr="00D72A39" w:rsidRDefault="00D72A39" w:rsidP="00D72A39">
      <w:pPr>
        <w:shd w:val="clear" w:color="auto" w:fill="FFFFFF"/>
        <w:spacing w:after="0" w:line="240" w:lineRule="auto"/>
        <w:ind w:firstLine="708"/>
        <w:jc w:val="both"/>
        <w:rPr>
          <w:rFonts w:ascii="Times New Roman" w:eastAsia="Times New Roman" w:hAnsi="Times New Roman" w:cs="Times New Roman"/>
          <w:color w:val="000000"/>
          <w:sz w:val="20"/>
          <w:szCs w:val="20"/>
          <w:shd w:val="clear" w:color="auto" w:fill="FFFFFF"/>
          <w:lang w:eastAsia="ru-RU"/>
        </w:rPr>
      </w:pPr>
      <w:r w:rsidRPr="00D72A39">
        <w:rPr>
          <w:rFonts w:ascii="Times New Roman" w:eastAsia="Times New Roman" w:hAnsi="Times New Roman" w:cs="Times New Roman"/>
          <w:color w:val="000000"/>
          <w:sz w:val="20"/>
          <w:szCs w:val="20"/>
          <w:shd w:val="clear" w:color="auto" w:fill="FFFFFF"/>
          <w:lang w:eastAsia="ru-RU"/>
        </w:rPr>
        <w:t>В части ИМБТ на компенсацию расходов по организации электроснабжения от дизельных электростанций установлено следующее.</w:t>
      </w:r>
    </w:p>
    <w:p w14:paraId="403180B3" w14:textId="77777777" w:rsidR="00D72A39" w:rsidRPr="00D72A39" w:rsidRDefault="00D72A39" w:rsidP="00D72A39">
      <w:pPr>
        <w:spacing w:after="0" w:line="240" w:lineRule="auto"/>
        <w:ind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В соответствии с Бюджетным кодексом Российской Федерации, решением Думы Колпашевского района от 25.11.2022 № 128 «О бюджете муниципального образования «Колпашевский район» на 2023 год и на плановый период 2024 и 2025 годов», решением Думы Колпашевского района от 31.01.2020 № 3 «О порядке предоставления и распределения иных межбюджетных трансфертов из бюджета муниципального образования «Колпашевский район» бюджетам поселений Колпашевского района на компенсацию расходов по организации электроснабжения от дизельных электростанций», соглашением, заключенным между Департаментом ЖКХ и государственного жилищного надзора Томской области и Администрацией Колпашевского района от 12.01.2023            № 505/23 между Администрацией Колпашевского района и Администрацией Новоселовского сельского поселения заключено соглашение о предоставлении иного межбюджетного трансферта в 2023 году из бюджета муниципального образования «Колпашевский район» бюджету муниципального образования «Новоселовское сельское поселение» на компенсацию расходов  по организации электроснабжения от дизельных электростанций от 01.02.2023 б/н (далее – Соглашение от 01.02.2023 б/н).</w:t>
      </w:r>
    </w:p>
    <w:p w14:paraId="46232E37" w14:textId="77777777" w:rsidR="00D72A39" w:rsidRPr="00D72A39" w:rsidRDefault="00D72A39" w:rsidP="00D72A39">
      <w:pPr>
        <w:spacing w:after="0" w:line="240" w:lineRule="auto"/>
        <w:ind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 xml:space="preserve">В соответствии с пунктом 2.1. Соглашения от 01.02.2023 б/н объем бюджетных ассигнований бюджета муниципального образования «Новоселовское сельское поселение» за счет собственных доходов составил 1205 рублей 05 копеек (или 0,1% от общего объема бюджетных ассигнований). </w:t>
      </w:r>
    </w:p>
    <w:p w14:paraId="4EB0CFFE" w14:textId="77777777" w:rsidR="00D72A39" w:rsidRPr="00D72A39" w:rsidRDefault="00D72A39" w:rsidP="00D72A39">
      <w:pPr>
        <w:spacing w:after="0" w:line="240" w:lineRule="auto"/>
        <w:ind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Объем средств ИМБТ за счет средств муниципального образования «Колпашевский район» в 2023 году составил 12 049 287 рублей 96 копеек (уровень софинансирования - 99,99 % от общего объема ИМБТ).</w:t>
      </w:r>
    </w:p>
    <w:p w14:paraId="70281F35" w14:textId="77777777" w:rsidR="00D72A39" w:rsidRPr="00D72A39" w:rsidRDefault="00D72A39" w:rsidP="00D72A39">
      <w:pPr>
        <w:spacing w:after="0" w:line="240" w:lineRule="auto"/>
        <w:ind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Общий объем ИМБТ в 2023 году для муниципального образования «Новоселовское сельское поселение» составил 12 050 493 рубля 01 копейка. Кассовые расходы составили 12 050 440,0 рублей.</w:t>
      </w:r>
    </w:p>
    <w:p w14:paraId="4E422F96" w14:textId="77777777" w:rsidR="00D72A39" w:rsidRPr="00D72A39" w:rsidRDefault="00D72A39" w:rsidP="00D72A39">
      <w:pPr>
        <w:shd w:val="clear" w:color="auto" w:fill="FFFFFF"/>
        <w:spacing w:after="0" w:line="240" w:lineRule="auto"/>
        <w:ind w:firstLine="708"/>
        <w:jc w:val="both"/>
        <w:rPr>
          <w:rFonts w:ascii="Times New Roman" w:eastAsia="Times New Roman" w:hAnsi="Times New Roman" w:cs="Times New Roman"/>
          <w:color w:val="000000"/>
          <w:sz w:val="20"/>
          <w:szCs w:val="20"/>
          <w:shd w:val="clear" w:color="auto" w:fill="FFFFFF"/>
          <w:lang w:eastAsia="ru-RU"/>
        </w:rPr>
      </w:pPr>
      <w:r w:rsidRPr="00D72A39">
        <w:rPr>
          <w:rFonts w:ascii="Times New Roman" w:eastAsia="Times New Roman" w:hAnsi="Times New Roman" w:cs="Times New Roman"/>
          <w:sz w:val="20"/>
          <w:szCs w:val="20"/>
          <w:lang w:eastAsia="ru-RU"/>
        </w:rPr>
        <w:t xml:space="preserve"> Остаток неиспользованных средств ИМБТ в сумме 53 рубля возвращен в бюджет муниципального образования «Колпашевский район».</w:t>
      </w:r>
    </w:p>
    <w:p w14:paraId="5C2866BB" w14:textId="77777777" w:rsidR="00D72A39" w:rsidRPr="00D72A39" w:rsidRDefault="00D72A39" w:rsidP="00D72A39">
      <w:pPr>
        <w:spacing w:after="0" w:line="240" w:lineRule="auto"/>
        <w:ind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color w:val="000000"/>
          <w:sz w:val="20"/>
          <w:szCs w:val="20"/>
          <w:lang w:eastAsia="ru-RU"/>
        </w:rPr>
        <w:t>В соответствии со ст. 78 БК РФ, Постановлением Правительства Российской Федерации от 18 сентября 2020 № 1492 «</w:t>
      </w:r>
      <w:r w:rsidRPr="00D72A39">
        <w:rPr>
          <w:rFonts w:ascii="Times New Roman" w:eastAsia="Times New Roman" w:hAnsi="Times New Roman" w:cs="Times New Roman"/>
          <w:color w:val="000000"/>
          <w:sz w:val="20"/>
          <w:szCs w:val="20"/>
          <w:shd w:val="clear" w:color="auto" w:fill="FFFFFF"/>
          <w:lang w:eastAsia="ru-RU"/>
        </w:rPr>
        <w:t xml:space="preserve">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w:t>
      </w:r>
      <w:r w:rsidRPr="00D72A39">
        <w:rPr>
          <w:rFonts w:ascii="Times New Roman" w:eastAsia="Times New Roman" w:hAnsi="Times New Roman" w:cs="Times New Roman"/>
          <w:sz w:val="20"/>
          <w:szCs w:val="20"/>
          <w:lang w:eastAsia="ru-RU"/>
        </w:rPr>
        <w:t>Администрацией Новоселовского сельского поселения разработан и утвержден порядок предоставления средств субсидии на компенсацию расходов по организации электроснабжения от дизельных электростанций, утвержденный постановлением Администрации Новоселовского сельского поселения от 14.05.2021 № 39 «Об утверждении Порядка предоставления средств субсидии на компенсацию расходов по организации электроснабжения от дизельных электростанций» (в редакциях от 06.04.2022 № 19; от 01.06.2022 № 37; от 28.02.2023 № 37) (далее – Порядок № 39).</w:t>
      </w:r>
    </w:p>
    <w:p w14:paraId="14F9FA97" w14:textId="77777777" w:rsidR="00D72A39" w:rsidRPr="00D72A39" w:rsidRDefault="00D72A39" w:rsidP="00D72A39">
      <w:pPr>
        <w:spacing w:after="0" w:line="240" w:lineRule="auto"/>
        <w:ind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 xml:space="preserve">Субсидия из бюджета муниципального образования «Новоселовское сельское поселение» предоставлена муниципальному унитарному предприятию «Дальсервис» (далее – МУП «Дальсервис») в объеме доведенных бюджетных ассигнований в рамках заключенного соглашения от 10.02.2023 № 1.  </w:t>
      </w:r>
    </w:p>
    <w:p w14:paraId="550F207C" w14:textId="77777777" w:rsidR="00D72A39" w:rsidRPr="00D72A39" w:rsidRDefault="00D72A39" w:rsidP="00D72A39">
      <w:pPr>
        <w:spacing w:after="0" w:line="240" w:lineRule="auto"/>
        <w:ind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 xml:space="preserve">В представленном соглашении с МУП «Дальсервис» включены условия не в полной мере соответствующие порядку предоставления субсидии, а также имеется ряд технических ошибок. </w:t>
      </w:r>
    </w:p>
    <w:p w14:paraId="405E26A3" w14:textId="77777777" w:rsidR="00D72A39" w:rsidRPr="00D72A39" w:rsidRDefault="00D72A39" w:rsidP="00D72A39">
      <w:pPr>
        <w:shd w:val="clear" w:color="auto" w:fill="FFFFFF"/>
        <w:spacing w:after="0" w:line="240" w:lineRule="auto"/>
        <w:ind w:firstLine="709"/>
        <w:jc w:val="both"/>
        <w:rPr>
          <w:rFonts w:ascii="Times New Roman" w:eastAsia="Times New Roman" w:hAnsi="Times New Roman" w:cs="Times New Roman"/>
          <w:color w:val="1A1A1A"/>
          <w:sz w:val="20"/>
          <w:szCs w:val="20"/>
          <w:lang w:eastAsia="ru-RU"/>
        </w:rPr>
      </w:pPr>
      <w:r w:rsidRPr="00D72A39">
        <w:rPr>
          <w:rFonts w:ascii="Times New Roman" w:eastAsia="Times New Roman" w:hAnsi="Times New Roman" w:cs="Times New Roman"/>
          <w:color w:val="1A1A1A"/>
          <w:sz w:val="20"/>
          <w:szCs w:val="20"/>
          <w:lang w:eastAsia="ru-RU"/>
        </w:rPr>
        <w:t>При проверке представленных МУП «Дальсервис» документов для получения субсидии в 2023 году, установлено, что все необходимые документы соответствуют требованиям порядка предоставления субсидий из бюджета Новоселовского сельского поселения, предоставлены в полном объеме. Нарушений не выявлено.</w:t>
      </w:r>
    </w:p>
    <w:p w14:paraId="76FD2323" w14:textId="77777777" w:rsidR="00D72A39" w:rsidRPr="00D72A39" w:rsidRDefault="00D72A39" w:rsidP="00D72A39">
      <w:pPr>
        <w:shd w:val="clear" w:color="auto" w:fill="FFFFFF"/>
        <w:spacing w:after="0" w:line="240" w:lineRule="auto"/>
        <w:ind w:firstLine="709"/>
        <w:jc w:val="both"/>
        <w:rPr>
          <w:rFonts w:ascii="Times New Roman" w:eastAsia="Times New Roman" w:hAnsi="Times New Roman" w:cs="Times New Roman"/>
          <w:color w:val="1A1A1A"/>
          <w:sz w:val="20"/>
          <w:szCs w:val="20"/>
          <w:lang w:eastAsia="ru-RU"/>
        </w:rPr>
      </w:pPr>
      <w:r w:rsidRPr="00D72A39">
        <w:rPr>
          <w:rFonts w:ascii="Times New Roman" w:eastAsia="Times New Roman" w:hAnsi="Times New Roman" w:cs="Times New Roman"/>
          <w:color w:val="1A1A1A"/>
          <w:sz w:val="20"/>
          <w:szCs w:val="20"/>
          <w:lang w:eastAsia="ru-RU"/>
        </w:rPr>
        <w:t>В соответствии с п. 2.3.2 Порядка № 39 документы, указанные в подпунктах 2.2.2-2.2.5 пункта 2.2 предоставляются в Администрацию Новоселовского сельского поселения ежемесячно до 10 числа, месяца, следующего за отчетным месяцем. Подтвердить своевременность предоставления указанных документов не представилось возможным, в связи с отсутствием отметки об их принятии.</w:t>
      </w:r>
    </w:p>
    <w:p w14:paraId="6839F371" w14:textId="77777777" w:rsidR="00D72A39" w:rsidRPr="00D72A39" w:rsidRDefault="00D72A39" w:rsidP="00D72A39">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color w:val="1A1A1A"/>
          <w:sz w:val="20"/>
          <w:szCs w:val="20"/>
          <w:lang w:eastAsia="ru-RU"/>
        </w:rPr>
        <w:t xml:space="preserve">Вместе с тем п. 2.3.3 Порядка № 39 установлено, что в течение 5 рабочих дней со дня представления документов ответственный специалист Администрации Новоселовского сельского поселения проверяет </w:t>
      </w:r>
      <w:r w:rsidRPr="00D72A39">
        <w:rPr>
          <w:rFonts w:ascii="Times New Roman" w:eastAsia="Times New Roman" w:hAnsi="Times New Roman" w:cs="Times New Roman"/>
          <w:color w:val="1A1A1A"/>
          <w:sz w:val="20"/>
          <w:szCs w:val="20"/>
          <w:lang w:eastAsia="ru-RU"/>
        </w:rPr>
        <w:lastRenderedPageBreak/>
        <w:t xml:space="preserve">предоставленные документы и на их основании составляет расчет суммы компенсации за счет средств ИМБТ по форме согласно приложению 3 к порядку. </w:t>
      </w:r>
      <w:r w:rsidRPr="00D72A39">
        <w:rPr>
          <w:rFonts w:ascii="Times New Roman" w:eastAsia="Times New Roman" w:hAnsi="Times New Roman" w:cs="Times New Roman"/>
          <w:sz w:val="20"/>
          <w:szCs w:val="20"/>
          <w:lang w:eastAsia="ru-RU"/>
        </w:rPr>
        <w:t xml:space="preserve">Однако представленный расчет суммы компенсации энергоснабжающей организации (Приложение 3) не в полной мере соответствует Порядку № 39. </w:t>
      </w:r>
    </w:p>
    <w:p w14:paraId="123D2E77" w14:textId="77777777" w:rsidR="00D72A39" w:rsidRPr="00D72A39" w:rsidRDefault="00D72A39" w:rsidP="00D72A39">
      <w:pPr>
        <w:spacing w:after="0" w:line="240" w:lineRule="auto"/>
        <w:ind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Кроме этого, в соответствии с пунктом 5.1.4 Соглашения от 10.02.2023 № 1 Главный распорядитель бюджетных средств муниципального образования «Новоселовское сельское поселение» обязан осуществлять контроль (мониторинг) за соблюдением получателем условий и порядка предоставления субсидии. При этом Администрацией Новоселовского сельского поселения в 2023 году не осуществлялся такой контроль, проверочные мероприятия не проводились.</w:t>
      </w:r>
    </w:p>
    <w:p w14:paraId="502C3ABC" w14:textId="77777777" w:rsidR="00D72A39" w:rsidRPr="00D72A39" w:rsidRDefault="00D72A39" w:rsidP="00D72A39">
      <w:pPr>
        <w:spacing w:after="0" w:line="240" w:lineRule="auto"/>
        <w:ind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Администрацией Новоселовского сельского поселения разработан   порядок расходования средств ИМБТ на компенсацию расходов по организации электроснабжения от дизельных электростанций, утвержденный постановлением Администрации Новоселовского сельского поселения от 09.02.2022</w:t>
      </w:r>
      <w:r w:rsidRPr="00D72A39">
        <w:rPr>
          <w:rFonts w:ascii="Times New Roman" w:eastAsia="Times New Roman" w:hAnsi="Times New Roman" w:cs="Times New Roman"/>
          <w:b/>
          <w:bCs/>
          <w:sz w:val="20"/>
          <w:szCs w:val="20"/>
          <w:lang w:eastAsia="ru-RU"/>
        </w:rPr>
        <w:t xml:space="preserve"> </w:t>
      </w:r>
      <w:r w:rsidRPr="00D72A39">
        <w:rPr>
          <w:rFonts w:ascii="Times New Roman" w:eastAsia="Times New Roman" w:hAnsi="Times New Roman" w:cs="Times New Roman"/>
          <w:sz w:val="20"/>
          <w:szCs w:val="20"/>
          <w:lang w:eastAsia="ru-RU"/>
        </w:rPr>
        <w:t>№ 21 (далее – Порядок № 21). Стоит отметить, что в порядке имеются ошибки технического характера.</w:t>
      </w:r>
    </w:p>
    <w:p w14:paraId="4BD61E48" w14:textId="77777777" w:rsidR="00D72A39" w:rsidRPr="00D72A39" w:rsidRDefault="00D72A39" w:rsidP="00D72A39">
      <w:pPr>
        <w:spacing w:after="0" w:line="240" w:lineRule="auto"/>
        <w:ind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Согласно п. 3 Порядка № 21 средства субсидии перечисляются МУП «Дальсервис» по мере поступления средств из бюджета муниципального образования «Колпашевский район» в соответствии с бюджетной росписью, кассовым планом и соглашением о предоставлении субсидии.</w:t>
      </w:r>
    </w:p>
    <w:p w14:paraId="70547DC8" w14:textId="77777777" w:rsidR="00D72A39" w:rsidRPr="00D72A39" w:rsidRDefault="00D72A39" w:rsidP="00D72A39">
      <w:pPr>
        <w:spacing w:after="0" w:line="240" w:lineRule="auto"/>
        <w:ind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Данное условие противоречит п. 2.6 Порядка № 39 в котором установлено, что средства субсидии перечисляются получателям субсидии на расчетные счета, открытые получателем субсидий в учреждениях Центрального банка Российской Федерации или кредитных организациях, не позднее десятого рабочего дня после принятия Администрацией Новоселовского сельского поселения по результатам рассмотрения документов, указанных в пункте 2.2 Порядка, в сроки, указанные в пункте 2.3 настоящего порядка, решения в сумме, определенной согласно пункту 2.5 настоящего порядка, в соответствии с соглашением.</w:t>
      </w:r>
    </w:p>
    <w:p w14:paraId="746A4263" w14:textId="77777777" w:rsidR="00D72A39" w:rsidRPr="00D72A39" w:rsidRDefault="00D72A39" w:rsidP="00D72A39">
      <w:pPr>
        <w:spacing w:after="0" w:line="240" w:lineRule="auto"/>
        <w:ind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 xml:space="preserve">Фактически субсидия на компенсацию расходов по организации электроснабжения от дизельных электростанций перечислена МУП «Дальсервис» авансом, что подтверждается представленными платежными документами от 22.02.2023 № 80 и № 77 в общей сумме 11 690 123,39 рублей. Окончательная оплата в сумме 360 316,61 рублей произведена по платежным поручениям от 21.12.2023 № 962, 963. </w:t>
      </w:r>
    </w:p>
    <w:p w14:paraId="2B81BCFD" w14:textId="77777777" w:rsidR="00D72A39" w:rsidRPr="00D72A39" w:rsidRDefault="00D72A39" w:rsidP="00D72A39">
      <w:pPr>
        <w:spacing w:after="0" w:line="240" w:lineRule="auto"/>
        <w:ind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Необходимо отметить, что в поле назначение платежа указывались счета и счет-фактуры сумма которых не соответствовала сумме по платежному поручению.</w:t>
      </w:r>
    </w:p>
    <w:p w14:paraId="2B3BF47A" w14:textId="77777777" w:rsidR="00D72A39" w:rsidRPr="00D72A39" w:rsidRDefault="00D72A39" w:rsidP="00D72A39">
      <w:pPr>
        <w:spacing w:after="0" w:line="240" w:lineRule="auto"/>
        <w:ind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 xml:space="preserve">Во исполнение п. 4.3.4 Соглашения от 01.02.2023 б/н Администрацией Новоселовского сельского поселения представлялись следующие отчеты: </w:t>
      </w:r>
    </w:p>
    <w:p w14:paraId="361EB97F" w14:textId="77777777" w:rsidR="00D72A39" w:rsidRPr="00D72A39" w:rsidRDefault="00D72A39" w:rsidP="00D72A39">
      <w:pPr>
        <w:spacing w:after="0" w:line="240" w:lineRule="auto"/>
        <w:ind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 о расходах, в целях софинансирования которых предоставлены ИМБТ на 01 января 2024 года;</w:t>
      </w:r>
    </w:p>
    <w:p w14:paraId="53BF1A6C" w14:textId="77777777" w:rsidR="00D72A39" w:rsidRPr="00D72A39" w:rsidRDefault="00D72A39" w:rsidP="00D72A39">
      <w:pPr>
        <w:spacing w:after="0" w:line="240" w:lineRule="auto"/>
        <w:ind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 отчет о достижении значений показателей результативности по состоянию на 01 января 2024 года.</w:t>
      </w:r>
    </w:p>
    <w:p w14:paraId="6565808B" w14:textId="77777777" w:rsidR="00D72A39" w:rsidRPr="00D72A39" w:rsidRDefault="00D72A39" w:rsidP="00D72A39">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color w:val="1A1A1A"/>
          <w:sz w:val="20"/>
          <w:szCs w:val="20"/>
          <w:lang w:eastAsia="ru-RU"/>
        </w:rPr>
        <w:t>Отчеты представлены в срок и по формам, установленным в соглашении о предоставлении субсидии. Нарушений не выявлено.</w:t>
      </w:r>
    </w:p>
    <w:p w14:paraId="02013023" w14:textId="77777777" w:rsidR="00D72A39" w:rsidRPr="00D72A39" w:rsidRDefault="00D72A39" w:rsidP="00D72A39">
      <w:pPr>
        <w:shd w:val="clear" w:color="auto" w:fill="FFFFFF"/>
        <w:spacing w:after="0" w:line="240" w:lineRule="auto"/>
        <w:ind w:firstLine="708"/>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 xml:space="preserve">Показатель результативности, установленный Соглашением от 01.02.2023 б/н по данным предоставленного отчета выполнен (80% доли убытков энергоснабжающих организаций, эксплуатирующих дизельные электростанции, возникших вследствие тарифного регулирования, компенсированных за счет ИМБТ). </w:t>
      </w:r>
    </w:p>
    <w:p w14:paraId="02A067D0" w14:textId="77777777" w:rsidR="00D72A39" w:rsidRPr="00D72A39" w:rsidRDefault="00D72A39" w:rsidP="00D72A39">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В части ИМБТ на обеспечение условий для развития физической культуры и массового спорта установлено следующее:</w:t>
      </w:r>
    </w:p>
    <w:p w14:paraId="5EBB59C6" w14:textId="77777777" w:rsidR="00D72A39" w:rsidRPr="00D72A39" w:rsidRDefault="00D72A39" w:rsidP="00D72A39">
      <w:pPr>
        <w:spacing w:after="0" w:line="240" w:lineRule="auto"/>
        <w:ind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В соответствии с Бюджетным кодексом, Законом Томской области от 13.08.2007  № 170-ОЗ «О межбюджетных отношениях в Томской области», Законом Томской области от 13.12.2006 № 314-ОЗ «О предоставлении субсидий местным бюджетам на обеспечение условий для развития физической культуры и массового спорта», постановлением Администрации Томской области от 27.09.2019 № 345а «Об утверждении государственной программы «Развитие молодежной политики, физической культуры и спорта в Томской области», постановлением Администрации Колпашевского района от 27.12.2021 № 1531 «Об утверждении муниципальной программы «Развитие молодежной политики, физической культуры и массового спорта на территории муниципального образования «Колпашевский район», решением Думы Колпашевского района от 30.01.2023 № 4 «О предоставлении иных межбюджетных трансфертов бюджетам поселений Колпашевского района на обеспечение условий для развития физической культуры и массового спорта» между Администрацией Колпашевского района и муниципальным образованием «Новоселовское сельское поселение» заключено Соглашение о предоставлении бюджету муниципального образования «Новоселовское сельское поселение» иного межбюджетного трансферта на обеспечение условий для развития физической культуры и массового спорта от 22.02.2023 № 23 (далее – Соглашение от 22.02.2023 № 23). Согласно п. 1.2 Соглашения от 22.02.2023 № 23 предоставление ИМБТ осуществляется в целях достижения результатов регионального проекта «Спорт – норма жизни» по муниципальному образованию.</w:t>
      </w:r>
    </w:p>
    <w:p w14:paraId="546FEF25" w14:textId="77777777" w:rsidR="00D72A39" w:rsidRPr="00D72A39" w:rsidRDefault="00D72A39" w:rsidP="00D72A39">
      <w:pPr>
        <w:spacing w:after="0" w:line="240" w:lineRule="auto"/>
        <w:ind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 xml:space="preserve">   Пунктом 3.5 Соглашения от 22.02.2023 № 23 установлено, что средства ИМБТ, а также долевое финансирование направляются на:</w:t>
      </w:r>
    </w:p>
    <w:p w14:paraId="6536380E" w14:textId="77777777" w:rsidR="00D72A39" w:rsidRPr="00D72A39" w:rsidRDefault="00D72A39" w:rsidP="00D72A39">
      <w:pPr>
        <w:numPr>
          <w:ilvl w:val="0"/>
          <w:numId w:val="16"/>
        </w:numPr>
        <w:spacing w:after="0" w:line="240" w:lineRule="auto"/>
        <w:ind w:left="0" w:firstLine="708"/>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оплату труда инструкторов по спорту (далее – инструктор) в количестве 1,5 ставок и начисления на оплату труда;</w:t>
      </w:r>
    </w:p>
    <w:p w14:paraId="6C115437" w14:textId="77777777" w:rsidR="00D72A39" w:rsidRPr="00D72A39" w:rsidRDefault="00D72A39" w:rsidP="00D72A39">
      <w:pPr>
        <w:numPr>
          <w:ilvl w:val="0"/>
          <w:numId w:val="16"/>
        </w:numPr>
        <w:spacing w:after="0" w:line="240" w:lineRule="auto"/>
        <w:ind w:left="0" w:firstLine="708"/>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 xml:space="preserve"> приобретение спортивного инвентаря и оборудования для физкультурно-оздоровительной и спортивно-массовой работы.</w:t>
      </w:r>
    </w:p>
    <w:p w14:paraId="6FD8A7BB" w14:textId="77777777" w:rsidR="00D72A39" w:rsidRPr="00D72A39" w:rsidRDefault="00D72A39" w:rsidP="00D72A39">
      <w:pPr>
        <w:spacing w:after="0" w:line="240" w:lineRule="auto"/>
        <w:ind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 xml:space="preserve">Одним из условий предоставления ИМБТ является наличие документов, подтверждающих принятие на работу инструкторов по спорту – заключенных трудовых договоров с инструкторами об организации </w:t>
      </w:r>
      <w:r w:rsidRPr="00D72A39">
        <w:rPr>
          <w:rFonts w:ascii="Times New Roman" w:eastAsia="Times New Roman" w:hAnsi="Times New Roman" w:cs="Times New Roman"/>
          <w:sz w:val="20"/>
          <w:szCs w:val="20"/>
          <w:lang w:eastAsia="ru-RU"/>
        </w:rPr>
        <w:lastRenderedPageBreak/>
        <w:t>физкультурно-оздоровительной работы и спортивно-массовых мероприятий с населением по месту жительства (п.3.3 Соглашения от 22.02.2023 № 23).</w:t>
      </w:r>
    </w:p>
    <w:p w14:paraId="65A7A48C" w14:textId="77777777" w:rsidR="00D72A39" w:rsidRPr="00D72A39" w:rsidRDefault="00D72A39" w:rsidP="00D72A39">
      <w:pPr>
        <w:spacing w:after="0" w:line="240" w:lineRule="auto"/>
        <w:ind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 xml:space="preserve">Администрацией Новоселовского сельского поселения заключены   трудовые договора с инструкторами по спорту.  </w:t>
      </w:r>
    </w:p>
    <w:p w14:paraId="6B607330" w14:textId="77777777" w:rsidR="00D72A39" w:rsidRPr="00D72A39" w:rsidRDefault="00D72A39" w:rsidP="00D72A39">
      <w:pPr>
        <w:spacing w:after="0" w:line="240" w:lineRule="auto"/>
        <w:ind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По данным расчетных ведомостей и отчетов за период с января по декабрь 2023 года из общей суммы средств ИМБТ расходы на оплату труда с начислениями инструкторам составили 709 500 рублей.</w:t>
      </w:r>
    </w:p>
    <w:p w14:paraId="6E2FDA97" w14:textId="77777777" w:rsidR="00D72A39" w:rsidRPr="00D72A39" w:rsidRDefault="00D72A39" w:rsidP="00D72A39">
      <w:pPr>
        <w:spacing w:after="0" w:line="240" w:lineRule="auto"/>
        <w:ind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В результате проверки правильности начисления заработной платы инструкторам по спорту установлено:</w:t>
      </w:r>
    </w:p>
    <w:p w14:paraId="3CE1D143" w14:textId="77777777" w:rsidR="00D72A39" w:rsidRPr="00D72A39" w:rsidRDefault="00D72A39" w:rsidP="00D72A39">
      <w:pPr>
        <w:numPr>
          <w:ilvl w:val="0"/>
          <w:numId w:val="17"/>
        </w:numPr>
        <w:spacing w:after="0" w:line="240" w:lineRule="auto"/>
        <w:ind w:left="0" w:firstLine="709"/>
        <w:contextualSpacing/>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Согласно п. 20 раздела 4 Постановления АТО от 13.01.2010 № 3а система показателей и условия премирования работников разрабатываются учреждением самостоятельно и устанавливаются в локальном нормативном акте учреждения, принимаемом учреждением с учетом мнения представительного органа работников, или в коллективном договоре.</w:t>
      </w:r>
    </w:p>
    <w:p w14:paraId="3E25BB4D" w14:textId="77777777" w:rsidR="00D72A39" w:rsidRPr="00D72A39" w:rsidRDefault="00D72A39" w:rsidP="00D72A39">
      <w:pPr>
        <w:spacing w:after="0" w:line="240" w:lineRule="auto"/>
        <w:ind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Необходимо отметить, что Положением об оплате труда инструкторов по спорту, находящихся в ведении Администрации Новоселовского сельского поселения, утвержденным постановлением Администрации Новоселовского сельского поселения от 30.12.2022 № 125, не установлена система показателей и условия премирования работников</w:t>
      </w:r>
      <w:r w:rsidRPr="00D72A39">
        <w:rPr>
          <w:rFonts w:ascii="Times New Roman" w:eastAsia="Calibri" w:hAnsi="Times New Roman" w:cs="Times New Roman"/>
          <w:bCs/>
          <w:sz w:val="20"/>
          <w:szCs w:val="20"/>
          <w:lang w:eastAsia="ru-RU"/>
        </w:rPr>
        <w:t xml:space="preserve">. </w:t>
      </w:r>
    </w:p>
    <w:p w14:paraId="488F4925" w14:textId="77777777" w:rsidR="00D72A39" w:rsidRPr="00D72A39" w:rsidRDefault="00D72A39" w:rsidP="00D72A39">
      <w:pPr>
        <w:spacing w:after="0" w:line="240" w:lineRule="auto"/>
        <w:ind w:firstLine="709"/>
        <w:jc w:val="both"/>
        <w:rPr>
          <w:rFonts w:ascii="Times New Roman" w:eastAsia="Calibri" w:hAnsi="Times New Roman" w:cs="Times New Roman"/>
          <w:bCs/>
          <w:sz w:val="20"/>
          <w:szCs w:val="20"/>
          <w:lang w:eastAsia="ru-RU"/>
        </w:rPr>
      </w:pPr>
      <w:r w:rsidRPr="00D72A39">
        <w:rPr>
          <w:rFonts w:ascii="Times New Roman" w:eastAsia="Times New Roman" w:hAnsi="Times New Roman" w:cs="Times New Roman"/>
          <w:sz w:val="20"/>
          <w:szCs w:val="20"/>
          <w:lang w:eastAsia="ru-RU"/>
        </w:rPr>
        <w:t xml:space="preserve">Фактически инструкторам по спорту производилось начисление стимулирующих выплат на основании распоряжений Администрации Новоселовского сельского поселения. При этом </w:t>
      </w:r>
      <w:r w:rsidRPr="00D72A39">
        <w:rPr>
          <w:rFonts w:ascii="Times New Roman" w:eastAsia="Calibri" w:hAnsi="Times New Roman" w:cs="Times New Roman"/>
          <w:bCs/>
          <w:sz w:val="20"/>
          <w:szCs w:val="20"/>
          <w:lang w:eastAsia="ru-RU"/>
        </w:rPr>
        <w:t>ни в одном из представленных распоряжений на выплату премий инструкторам по спорту за выполненную работу по итогам работы за месяц нет оценки деятельности конкретного сотрудника по достижению указанных в положении об оплате труда критериев, что не дает возможности определить обоснованность назначенных премиальных выплат.</w:t>
      </w:r>
    </w:p>
    <w:p w14:paraId="3BF5F7EB" w14:textId="77777777" w:rsidR="00D72A39" w:rsidRPr="00D72A39" w:rsidRDefault="00D72A39" w:rsidP="00D72A39">
      <w:pPr>
        <w:spacing w:after="0" w:line="240" w:lineRule="auto"/>
        <w:ind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При анализе распоряжений установлены различия в подходах к определению размера премии, выразившиеся в установлении премии в процентах к должностному окладу в диапазоне от 5% до 39%, при этом за какие именно достижения поощряется работник определить не представляется возможным.</w:t>
      </w:r>
    </w:p>
    <w:p w14:paraId="6634C64A" w14:textId="77777777" w:rsidR="00D72A39" w:rsidRPr="00D72A39" w:rsidRDefault="00D72A39" w:rsidP="00D72A39">
      <w:pPr>
        <w:numPr>
          <w:ilvl w:val="0"/>
          <w:numId w:val="17"/>
        </w:numPr>
        <w:spacing w:after="0" w:line="240" w:lineRule="auto"/>
        <w:ind w:left="0" w:firstLine="709"/>
        <w:contextualSpacing/>
        <w:jc w:val="both"/>
        <w:rPr>
          <w:rFonts w:ascii="Times New Roman" w:eastAsia="Times New Roman" w:hAnsi="Times New Roman" w:cs="Times New Roman"/>
          <w:color w:val="1A1A1A"/>
          <w:sz w:val="20"/>
          <w:szCs w:val="20"/>
          <w:lang w:eastAsia="ru-RU"/>
        </w:rPr>
      </w:pPr>
      <w:r w:rsidRPr="00D72A39">
        <w:rPr>
          <w:rFonts w:ascii="Times New Roman" w:eastAsia="Times New Roman" w:hAnsi="Times New Roman" w:cs="Times New Roman"/>
          <w:color w:val="1A1A1A"/>
          <w:sz w:val="20"/>
          <w:szCs w:val="20"/>
          <w:lang w:eastAsia="ru-RU"/>
        </w:rPr>
        <w:t>Установлены факты начисления заработной платы ниже минимального размера оплаты труда 4 сотрудникам.</w:t>
      </w:r>
    </w:p>
    <w:p w14:paraId="11A7EF82" w14:textId="77777777" w:rsidR="00D72A39" w:rsidRPr="00D72A39" w:rsidRDefault="00D72A39" w:rsidP="00D72A39">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D72A39">
        <w:rPr>
          <w:rFonts w:ascii="Times New Roman" w:eastAsia="Times New Roman" w:hAnsi="Times New Roman" w:cs="Times New Roman"/>
          <w:bCs/>
          <w:color w:val="000000"/>
          <w:sz w:val="20"/>
          <w:szCs w:val="20"/>
          <w:lang w:eastAsia="ru-RU"/>
        </w:rPr>
        <w:t>Данный факт носит признаки административного правонарушения, уставленного  ч. 6 ст. 5.27</w:t>
      </w:r>
      <w:r w:rsidRPr="00D72A39">
        <w:rPr>
          <w:rFonts w:ascii="Times New Roman" w:eastAsia="Times New Roman" w:hAnsi="Times New Roman" w:cs="Times New Roman"/>
          <w:color w:val="000000"/>
          <w:sz w:val="20"/>
          <w:szCs w:val="20"/>
          <w:lang w:eastAsia="ru-RU"/>
        </w:rPr>
        <w:t xml:space="preserve"> КоАП РФ</w:t>
      </w:r>
      <w:r w:rsidRPr="00D72A39">
        <w:rPr>
          <w:rFonts w:ascii="Times New Roman" w:eastAsia="Times New Roman" w:hAnsi="Times New Roman" w:cs="Times New Roman"/>
          <w:bCs/>
          <w:color w:val="000000"/>
          <w:sz w:val="20"/>
          <w:szCs w:val="20"/>
          <w:lang w:eastAsia="ru-RU"/>
        </w:rPr>
        <w:t xml:space="preserve"> –</w:t>
      </w:r>
      <w:r w:rsidRPr="00D72A39">
        <w:rPr>
          <w:rFonts w:ascii="Times New Roman" w:eastAsia="Times New Roman" w:hAnsi="Times New Roman" w:cs="Times New Roman"/>
          <w:color w:val="000000"/>
          <w:sz w:val="20"/>
          <w:szCs w:val="20"/>
          <w:lang w:eastAsia="ru-RU"/>
        </w:rPr>
        <w:t xml:space="preserve"> Невыплата или неполная выплата в </w:t>
      </w:r>
      <w:hyperlink r:id="rId9" w:anchor="/multilink/12125267/paragraph/186772441/number/0" w:history="1">
        <w:r w:rsidRPr="00D72A39">
          <w:rPr>
            <w:rFonts w:ascii="Times New Roman" w:eastAsia="Times New Roman" w:hAnsi="Times New Roman" w:cs="Times New Roman"/>
            <w:color w:val="000000"/>
            <w:sz w:val="20"/>
            <w:szCs w:val="20"/>
            <w:lang w:eastAsia="ru-RU"/>
          </w:rPr>
          <w:t>установленный срок</w:t>
        </w:r>
      </w:hyperlink>
      <w:r w:rsidRPr="00D72A39">
        <w:rPr>
          <w:rFonts w:ascii="Times New Roman" w:eastAsia="Times New Roman" w:hAnsi="Times New Roman" w:cs="Times New Roman"/>
          <w:color w:val="000000"/>
          <w:sz w:val="20"/>
          <w:szCs w:val="20"/>
          <w:lang w:eastAsia="ru-RU"/>
        </w:rPr>
        <w:t> заработной платы, других выплат, осуществляемых в рамках трудовых отношений, если эти действия не содержат </w:t>
      </w:r>
      <w:hyperlink r:id="rId10" w:anchor="/document/10108000/entry/1451" w:history="1">
        <w:r w:rsidRPr="00D72A39">
          <w:rPr>
            <w:rFonts w:ascii="Times New Roman" w:eastAsia="Times New Roman" w:hAnsi="Times New Roman" w:cs="Times New Roman"/>
            <w:color w:val="000000"/>
            <w:sz w:val="20"/>
            <w:szCs w:val="20"/>
            <w:lang w:eastAsia="ru-RU"/>
          </w:rPr>
          <w:t>уголовно наказуемого деяния</w:t>
        </w:r>
      </w:hyperlink>
      <w:r w:rsidRPr="00D72A39">
        <w:rPr>
          <w:rFonts w:ascii="Times New Roman" w:eastAsia="Times New Roman" w:hAnsi="Times New Roman" w:cs="Times New Roman"/>
          <w:color w:val="000000"/>
          <w:sz w:val="20"/>
          <w:szCs w:val="20"/>
          <w:lang w:eastAsia="ru-RU"/>
        </w:rPr>
        <w:t>, либо воспрепятствование работодателем осуществлению работником </w:t>
      </w:r>
      <w:hyperlink r:id="rId11" w:anchor="/multilink/12125267/paragraph/186772441/number/2" w:history="1">
        <w:r w:rsidRPr="00D72A39">
          <w:rPr>
            <w:rFonts w:ascii="Times New Roman" w:eastAsia="Times New Roman" w:hAnsi="Times New Roman" w:cs="Times New Roman"/>
            <w:color w:val="000000"/>
            <w:sz w:val="20"/>
            <w:szCs w:val="20"/>
            <w:lang w:eastAsia="ru-RU"/>
          </w:rPr>
          <w:t>права на замену</w:t>
        </w:r>
      </w:hyperlink>
      <w:r w:rsidRPr="00D72A39">
        <w:rPr>
          <w:rFonts w:ascii="Times New Roman" w:eastAsia="Times New Roman" w:hAnsi="Times New Roman" w:cs="Times New Roman"/>
          <w:color w:val="000000"/>
          <w:sz w:val="20"/>
          <w:szCs w:val="20"/>
          <w:lang w:eastAsia="ru-RU"/>
        </w:rPr>
        <w:t> кредитной организации, в которую должна быть переведена заработная плата, либо установление заработной платы в размере менее размера, предусмотренного </w:t>
      </w:r>
      <w:hyperlink r:id="rId12" w:anchor="/document/12125268/entry/133" w:history="1">
        <w:r w:rsidRPr="00D72A39">
          <w:rPr>
            <w:rFonts w:ascii="Times New Roman" w:eastAsia="Times New Roman" w:hAnsi="Times New Roman" w:cs="Times New Roman"/>
            <w:color w:val="000000"/>
            <w:sz w:val="20"/>
            <w:szCs w:val="20"/>
            <w:lang w:eastAsia="ru-RU"/>
          </w:rPr>
          <w:t>трудовым законодательством</w:t>
        </w:r>
      </w:hyperlink>
      <w:r w:rsidRPr="00D72A39">
        <w:rPr>
          <w:rFonts w:ascii="Times New Roman" w:eastAsia="Times New Roman" w:hAnsi="Times New Roman" w:cs="Times New Roman"/>
          <w:color w:val="000000"/>
          <w:sz w:val="20"/>
          <w:szCs w:val="20"/>
          <w:lang w:eastAsia="ru-RU"/>
        </w:rPr>
        <w:t>.</w:t>
      </w:r>
    </w:p>
    <w:p w14:paraId="729C13E8" w14:textId="77777777" w:rsidR="00D72A39" w:rsidRPr="00D72A39" w:rsidRDefault="00D72A39" w:rsidP="00D72A39">
      <w:pPr>
        <w:spacing w:after="0" w:line="240" w:lineRule="auto"/>
        <w:ind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color w:val="000000"/>
          <w:sz w:val="20"/>
          <w:szCs w:val="20"/>
          <w:lang w:eastAsia="ru-RU"/>
        </w:rPr>
        <w:t xml:space="preserve">3. В нарушение распоряжений Главы Новоселовского сельского поселения производилось начисление премии </w:t>
      </w:r>
      <w:r w:rsidRPr="00D72A39">
        <w:rPr>
          <w:rFonts w:ascii="Times New Roman" w:eastAsia="Times New Roman" w:hAnsi="Times New Roman" w:cs="Times New Roman"/>
          <w:sz w:val="20"/>
          <w:szCs w:val="20"/>
          <w:lang w:eastAsia="ru-RU"/>
        </w:rPr>
        <w:t>за выполненную работу по итогам работы за месяц в процентах к должностному окладу с определением до сотых долей, при этом согласно распоряжениям Главы Новоселовского сельского поселения размер премии установлен в процентах без определения до сотых долей. Вследствие чего, инструктору по спорту начисляли премию за выполненную работу по итогам работы за месяц в заниженном размере. Общая сумма недополученной суммы составила 221,20 рубль.</w:t>
      </w:r>
    </w:p>
    <w:p w14:paraId="68B4A8A2" w14:textId="77777777" w:rsidR="00D72A39" w:rsidRPr="00D72A39" w:rsidRDefault="00D72A39" w:rsidP="00D72A39">
      <w:pPr>
        <w:spacing w:after="0" w:line="240" w:lineRule="auto"/>
        <w:ind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4. Одним из условий предоставления ИМБТ является наличие документов, подтверждающих принятие на работу инструкторов по спорту – заключенных трудовых договоров с инструкторами об организации физкультурно-оздоровительной работы и спортивно-массовых мероприятий с населением по месту жительства (п.3.3 Соглашения от 22.02.2023 № 23).</w:t>
      </w:r>
    </w:p>
    <w:p w14:paraId="75B64AB4" w14:textId="77777777" w:rsidR="00D72A39" w:rsidRPr="00D72A39" w:rsidRDefault="00D72A39" w:rsidP="00D72A39">
      <w:pPr>
        <w:spacing w:after="0" w:line="240" w:lineRule="auto"/>
        <w:ind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 xml:space="preserve">Согласно предоставленным отчетам (Приложение № 2, 3) об использовании бюджетом муниципального образования «Новоселовское сельское поселение» субсидии на обеспечение условий для развития физической культуры и массового спорта ежеквартально указывалось количество ставок – 1,5, вакансии – 0. </w:t>
      </w:r>
    </w:p>
    <w:p w14:paraId="6D5CE542" w14:textId="77777777" w:rsidR="00D72A39" w:rsidRPr="00D72A39" w:rsidRDefault="00D72A39" w:rsidP="00D72A39">
      <w:pPr>
        <w:spacing w:after="0" w:line="240" w:lineRule="auto"/>
        <w:ind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При этом в период с января по июль количество занятых ставок инструкторов по спорту составляло 1,3 ставки.</w:t>
      </w:r>
    </w:p>
    <w:p w14:paraId="1FD3F736" w14:textId="77777777" w:rsidR="00D72A39" w:rsidRPr="00D72A39" w:rsidRDefault="00D72A39" w:rsidP="00D72A39">
      <w:pPr>
        <w:spacing w:after="0" w:line="240" w:lineRule="auto"/>
        <w:ind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Таким образом, ежеквартальные отчеты Администрации Новоселовского сельского поселения, направленные в УКС и МП об использовании субсидии на обеспечение условий для развития физической культуры и массового спорта не в полной мере являются достоверными. Полученные средства ИМБТ на оплату труда инструкторов по спорту освоены в полном объеме.</w:t>
      </w:r>
    </w:p>
    <w:p w14:paraId="21BF8B31" w14:textId="77777777" w:rsidR="00D72A39" w:rsidRPr="00D72A39" w:rsidRDefault="00D72A39" w:rsidP="00D72A39">
      <w:pPr>
        <w:spacing w:after="0" w:line="240" w:lineRule="auto"/>
        <w:ind w:firstLine="709"/>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sz w:val="20"/>
          <w:szCs w:val="20"/>
          <w:lang w:eastAsia="ru-RU"/>
        </w:rPr>
        <w:t>При использовании ИМБТ на поощрение муниципальных управленческих команд установлено, что условия предоставления и расходования иного межбюджетного трансферта на поощрение муниципальных управленческих команд Администрацией Новоселовского сельского поселения соблюдены.</w:t>
      </w:r>
    </w:p>
    <w:p w14:paraId="4C4B8F99" w14:textId="77777777" w:rsidR="00D72A39" w:rsidRPr="00D72A39" w:rsidRDefault="00D72A39" w:rsidP="00D72A39">
      <w:pPr>
        <w:spacing w:after="0" w:line="240" w:lineRule="auto"/>
        <w:ind w:firstLine="708"/>
        <w:rPr>
          <w:rFonts w:ascii="Times New Roman" w:eastAsia="Times New Roman" w:hAnsi="Times New Roman" w:cs="Times New Roman"/>
          <w:b/>
          <w:sz w:val="20"/>
          <w:szCs w:val="20"/>
          <w:lang w:eastAsia="ru-RU"/>
        </w:rPr>
      </w:pPr>
      <w:r w:rsidRPr="00D72A39">
        <w:rPr>
          <w:rFonts w:ascii="Times New Roman" w:eastAsia="Times New Roman" w:hAnsi="Times New Roman" w:cs="Times New Roman"/>
          <w:b/>
          <w:sz w:val="20"/>
          <w:szCs w:val="20"/>
          <w:lang w:eastAsia="ru-RU"/>
        </w:rPr>
        <w:t>Предложения:</w:t>
      </w:r>
    </w:p>
    <w:p w14:paraId="09D0AE49" w14:textId="77777777" w:rsidR="00D72A39" w:rsidRPr="00D72A39" w:rsidRDefault="00D72A39" w:rsidP="00D72A39">
      <w:pPr>
        <w:spacing w:after="0" w:line="240" w:lineRule="auto"/>
        <w:ind w:firstLine="708"/>
        <w:jc w:val="both"/>
        <w:rPr>
          <w:rFonts w:ascii="Times New Roman" w:eastAsia="Times New Roman" w:hAnsi="Times New Roman" w:cs="Times New Roman"/>
          <w:bCs/>
          <w:sz w:val="20"/>
          <w:szCs w:val="20"/>
          <w:lang w:eastAsia="ru-RU"/>
        </w:rPr>
      </w:pPr>
      <w:r w:rsidRPr="00D72A39">
        <w:rPr>
          <w:rFonts w:ascii="Times New Roman" w:eastAsia="Times New Roman" w:hAnsi="Times New Roman" w:cs="Times New Roman"/>
          <w:color w:val="22272F"/>
          <w:sz w:val="20"/>
          <w:szCs w:val="20"/>
          <w:shd w:val="clear" w:color="auto" w:fill="FFFFFF"/>
          <w:lang w:eastAsia="ru-RU"/>
        </w:rPr>
        <w:t xml:space="preserve">По результатам экспертно-аналитического мероприятия Счетной палатой предложено </w:t>
      </w:r>
      <w:r w:rsidRPr="00D72A39">
        <w:rPr>
          <w:rFonts w:ascii="Times New Roman" w:eastAsia="Times New Roman" w:hAnsi="Times New Roman" w:cs="Times New Roman"/>
          <w:sz w:val="20"/>
          <w:szCs w:val="20"/>
          <w:lang w:eastAsia="ru-RU"/>
        </w:rPr>
        <w:t xml:space="preserve">проанализировать результаты мероприятия, принять меры по устранению выявленных нарушений и недостатков, в том числе нарушений законодательства в сфере закупок, а также исключению подобных фактов в дальнейшем. </w:t>
      </w:r>
    </w:p>
    <w:p w14:paraId="25BAE7DC" w14:textId="77777777" w:rsidR="00D72A39" w:rsidRPr="00D72A39" w:rsidRDefault="00D72A39" w:rsidP="00D72A39">
      <w:pPr>
        <w:spacing w:after="0" w:line="240" w:lineRule="auto"/>
        <w:ind w:firstLine="709"/>
        <w:jc w:val="both"/>
        <w:rPr>
          <w:rFonts w:ascii="Times New Roman" w:eastAsia="Times New Roman" w:hAnsi="Times New Roman" w:cs="Times New Roman"/>
          <w:bCs/>
          <w:sz w:val="20"/>
          <w:szCs w:val="20"/>
          <w:lang w:eastAsia="ru-RU"/>
        </w:rPr>
      </w:pPr>
      <w:r w:rsidRPr="00D72A39">
        <w:rPr>
          <w:rFonts w:ascii="Times New Roman" w:eastAsia="Times New Roman" w:hAnsi="Times New Roman" w:cs="Times New Roman"/>
          <w:sz w:val="20"/>
          <w:szCs w:val="20"/>
          <w:lang w:eastAsia="ru-RU"/>
        </w:rPr>
        <w:t>Для подтверждения обнаруженных дефектов и необходимости проведения ремонтных работ предложено составлять дефектную ведомость.</w:t>
      </w:r>
    </w:p>
    <w:p w14:paraId="0E5DA563" w14:textId="77777777" w:rsidR="00D72A39" w:rsidRPr="00D72A39" w:rsidRDefault="00D72A39" w:rsidP="00D72A39">
      <w:pPr>
        <w:spacing w:after="0" w:line="240" w:lineRule="auto"/>
        <w:ind w:firstLine="709"/>
        <w:contextualSpacing/>
        <w:jc w:val="both"/>
        <w:rPr>
          <w:rFonts w:ascii="Times New Roman" w:eastAsia="Times New Roman" w:hAnsi="Times New Roman" w:cs="Times New Roman"/>
          <w:bCs/>
          <w:color w:val="000000"/>
          <w:sz w:val="20"/>
          <w:szCs w:val="20"/>
          <w:lang w:eastAsia="ru-RU"/>
        </w:rPr>
      </w:pPr>
      <w:r w:rsidRPr="00D72A39">
        <w:rPr>
          <w:rFonts w:ascii="Times New Roman" w:eastAsia="Times New Roman" w:hAnsi="Times New Roman" w:cs="Times New Roman"/>
          <w:sz w:val="20"/>
          <w:szCs w:val="20"/>
          <w:lang w:eastAsia="ru-RU"/>
        </w:rPr>
        <w:lastRenderedPageBreak/>
        <w:t xml:space="preserve">Заполнить в инвентарной карточке учета нефинансовых активов № 53 (Памятник в д. Юдино) сведения об объекте и </w:t>
      </w:r>
      <w:r w:rsidRPr="00D72A39">
        <w:rPr>
          <w:rFonts w:ascii="Times New Roman" w:eastAsia="Times New Roman" w:hAnsi="Times New Roman" w:cs="Times New Roman"/>
          <w:color w:val="000000"/>
          <w:sz w:val="20"/>
          <w:szCs w:val="20"/>
          <w:shd w:val="clear" w:color="auto" w:fill="FFFFFF"/>
          <w:lang w:eastAsia="ru-RU"/>
        </w:rPr>
        <w:t>индивидуальную характеристику объекта в соответствии с требованиями Федерального закона от 06.12.2011 № 402-ФЗ «О бухгалтерском учете», приказа Министерства финансов Российской Федерации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D72A39">
        <w:rPr>
          <w:rFonts w:ascii="Times New Roman" w:eastAsia="Times New Roman" w:hAnsi="Times New Roman" w:cs="Times New Roman"/>
          <w:color w:val="000000"/>
          <w:sz w:val="20"/>
          <w:szCs w:val="20"/>
          <w:lang w:eastAsia="ru-RU"/>
        </w:rPr>
        <w:t xml:space="preserve"> </w:t>
      </w:r>
    </w:p>
    <w:p w14:paraId="399E7EDD" w14:textId="77777777" w:rsidR="00D72A39" w:rsidRPr="00D72A39" w:rsidRDefault="00D72A39" w:rsidP="00D72A39">
      <w:pPr>
        <w:spacing w:after="0" w:line="240" w:lineRule="auto"/>
        <w:ind w:firstLine="709"/>
        <w:contextualSpacing/>
        <w:jc w:val="both"/>
        <w:rPr>
          <w:rFonts w:ascii="Times New Roman" w:eastAsia="Times New Roman" w:hAnsi="Times New Roman" w:cs="Times New Roman"/>
          <w:bCs/>
          <w:sz w:val="20"/>
          <w:szCs w:val="20"/>
          <w:lang w:eastAsia="ru-RU"/>
        </w:rPr>
      </w:pPr>
      <w:r w:rsidRPr="00D72A39">
        <w:rPr>
          <w:rFonts w:ascii="Times New Roman" w:eastAsia="Times New Roman" w:hAnsi="Times New Roman" w:cs="Times New Roman"/>
          <w:sz w:val="20"/>
          <w:szCs w:val="20"/>
          <w:lang w:eastAsia="ru-RU"/>
        </w:rPr>
        <w:t>Установить в локальном нормативном акте систему показателей и условия премирования для инструкторов по спорту</w:t>
      </w:r>
      <w:r w:rsidRPr="00D72A39">
        <w:rPr>
          <w:rFonts w:ascii="Times New Roman" w:eastAsia="Calibri" w:hAnsi="Times New Roman" w:cs="Times New Roman"/>
          <w:bCs/>
          <w:sz w:val="20"/>
          <w:szCs w:val="20"/>
          <w:lang w:eastAsia="ru-RU"/>
        </w:rPr>
        <w:t>.</w:t>
      </w:r>
    </w:p>
    <w:p w14:paraId="1075AB18" w14:textId="77777777" w:rsidR="00D72A39" w:rsidRPr="00D72A39" w:rsidRDefault="00D72A39" w:rsidP="00D72A39">
      <w:pPr>
        <w:spacing w:after="0" w:line="240" w:lineRule="auto"/>
        <w:ind w:firstLine="709"/>
        <w:contextualSpacing/>
        <w:jc w:val="both"/>
        <w:rPr>
          <w:rFonts w:ascii="Times New Roman" w:eastAsia="Times New Roman" w:hAnsi="Times New Roman" w:cs="Times New Roman"/>
          <w:bCs/>
          <w:sz w:val="20"/>
          <w:szCs w:val="20"/>
          <w:lang w:eastAsia="ru-RU"/>
        </w:rPr>
      </w:pPr>
      <w:r w:rsidRPr="00D72A39">
        <w:rPr>
          <w:rFonts w:ascii="Times New Roman" w:eastAsia="Calibri" w:hAnsi="Times New Roman" w:cs="Times New Roman"/>
          <w:bCs/>
          <w:sz w:val="20"/>
          <w:szCs w:val="20"/>
          <w:lang w:eastAsia="ru-RU"/>
        </w:rPr>
        <w:t xml:space="preserve">Принять меры к устранению отмеченных недостатков Порядка предоставления средств субсидии на компенсацию расходов по организации электроснабжения от дизельных электростанций.  </w:t>
      </w:r>
    </w:p>
    <w:p w14:paraId="0D318426" w14:textId="77777777" w:rsidR="00D72A39" w:rsidRPr="00D72A39" w:rsidRDefault="00D72A39" w:rsidP="00D72A39">
      <w:pPr>
        <w:spacing w:after="0" w:line="240" w:lineRule="auto"/>
        <w:ind w:firstLine="709"/>
        <w:contextualSpacing/>
        <w:jc w:val="both"/>
        <w:rPr>
          <w:rFonts w:ascii="Times New Roman" w:eastAsia="Times New Roman" w:hAnsi="Times New Roman" w:cs="Times New Roman"/>
          <w:sz w:val="20"/>
          <w:szCs w:val="20"/>
          <w:lang w:eastAsia="ru-RU"/>
        </w:rPr>
      </w:pPr>
      <w:r w:rsidRPr="00D72A39">
        <w:rPr>
          <w:rFonts w:ascii="Times New Roman" w:eastAsia="Calibri" w:hAnsi="Times New Roman" w:cs="Times New Roman"/>
          <w:bCs/>
          <w:sz w:val="20"/>
          <w:szCs w:val="20"/>
          <w:lang w:eastAsia="ru-RU"/>
        </w:rPr>
        <w:t>В соглашение включать условия предоставления субсидии, определенные порядком предоставления средств субсидии на компенсацию расходов по организации электроснабжения от дизельных электростанций.</w:t>
      </w:r>
      <w:r w:rsidRPr="00D72A39">
        <w:rPr>
          <w:rFonts w:ascii="Times New Roman" w:eastAsia="Times New Roman" w:hAnsi="Times New Roman" w:cs="Times New Roman"/>
          <w:sz w:val="20"/>
          <w:szCs w:val="20"/>
          <w:lang w:eastAsia="ru-RU"/>
        </w:rPr>
        <w:t xml:space="preserve"> </w:t>
      </w:r>
    </w:p>
    <w:p w14:paraId="3FA763C5" w14:textId="77777777" w:rsidR="00D72A39" w:rsidRPr="00D72A39" w:rsidRDefault="00D72A39" w:rsidP="00D72A39">
      <w:pPr>
        <w:shd w:val="clear" w:color="auto" w:fill="FFFFFF"/>
        <w:spacing w:after="0" w:line="240" w:lineRule="auto"/>
        <w:ind w:firstLine="709"/>
        <w:jc w:val="both"/>
        <w:rPr>
          <w:rFonts w:ascii="Times New Roman" w:eastAsia="Calibri" w:hAnsi="Times New Roman" w:cs="Times New Roman"/>
          <w:b/>
          <w:spacing w:val="1"/>
          <w:sz w:val="20"/>
          <w:szCs w:val="20"/>
        </w:rPr>
      </w:pPr>
      <w:r w:rsidRPr="00D72A39">
        <w:rPr>
          <w:rFonts w:ascii="Times New Roman" w:eastAsia="Calibri" w:hAnsi="Times New Roman" w:cs="Times New Roman"/>
          <w:b/>
          <w:spacing w:val="1"/>
          <w:sz w:val="20"/>
          <w:szCs w:val="20"/>
        </w:rPr>
        <w:t>Дополнительные сведения:</w:t>
      </w:r>
    </w:p>
    <w:p w14:paraId="13AB5EBA" w14:textId="77777777" w:rsidR="00D72A39" w:rsidRPr="00D72A39" w:rsidRDefault="00D72A39" w:rsidP="00D72A39">
      <w:pPr>
        <w:shd w:val="clear" w:color="auto" w:fill="FFFFFF"/>
        <w:spacing w:after="0" w:line="240" w:lineRule="auto"/>
        <w:ind w:firstLine="709"/>
        <w:jc w:val="both"/>
        <w:rPr>
          <w:rFonts w:ascii="Times New Roman" w:eastAsia="Calibri" w:hAnsi="Times New Roman" w:cs="Times New Roman"/>
          <w:spacing w:val="1"/>
          <w:sz w:val="20"/>
          <w:szCs w:val="20"/>
        </w:rPr>
      </w:pPr>
      <w:r w:rsidRPr="00D72A39">
        <w:rPr>
          <w:rFonts w:ascii="Times New Roman" w:eastAsia="Calibri" w:hAnsi="Times New Roman" w:cs="Times New Roman"/>
          <w:spacing w:val="1"/>
          <w:sz w:val="20"/>
          <w:szCs w:val="20"/>
        </w:rPr>
        <w:t xml:space="preserve">Аналитическая записка (справка) по результатам экспертно-аналитического мероприятия «Анализ использования средств иных межбюджетных трансфертов, выделенных бюджету муниципального образования «Новоселовское сельское поселение»» направлена Главе Новоселовского сельского поселения для рассмотрения и принятия решений. Согласно представленному ответу о результатах рассмотрения недостатки и нарушения приняты к сведению.      </w:t>
      </w:r>
    </w:p>
    <w:p w14:paraId="33B66166" w14:textId="77777777" w:rsidR="00C55F8B" w:rsidRPr="00C55F8B" w:rsidRDefault="00C55F8B" w:rsidP="00C55F8B">
      <w:pPr>
        <w:pStyle w:val="2"/>
        <w:spacing w:after="0" w:line="240" w:lineRule="auto"/>
        <w:ind w:firstLine="708"/>
        <w:jc w:val="both"/>
        <w:rPr>
          <w:sz w:val="20"/>
          <w:szCs w:val="20"/>
        </w:rPr>
      </w:pPr>
    </w:p>
    <w:p w14:paraId="4D3B03F4" w14:textId="77777777" w:rsidR="00C55F8B" w:rsidRPr="00C55F8B" w:rsidRDefault="00C55F8B" w:rsidP="00C55F8B">
      <w:pPr>
        <w:pStyle w:val="2"/>
        <w:spacing w:after="0" w:line="240" w:lineRule="auto"/>
        <w:rPr>
          <w:sz w:val="20"/>
          <w:szCs w:val="20"/>
        </w:rPr>
      </w:pPr>
    </w:p>
    <w:p w14:paraId="416BCB60" w14:textId="6F0B2B52" w:rsidR="00DE2C4B" w:rsidRDefault="00DE2C4B" w:rsidP="00C55F8B">
      <w:pPr>
        <w:pStyle w:val="2"/>
        <w:spacing w:after="0" w:line="240" w:lineRule="auto"/>
        <w:ind w:firstLine="709"/>
        <w:jc w:val="both"/>
        <w:rPr>
          <w:b/>
          <w:sz w:val="20"/>
          <w:szCs w:val="20"/>
        </w:rPr>
      </w:pPr>
    </w:p>
    <w:p w14:paraId="1A89D1FE" w14:textId="3449B1A6" w:rsidR="00C55F8B" w:rsidRDefault="00C55F8B" w:rsidP="00C55F8B">
      <w:pPr>
        <w:pStyle w:val="2"/>
        <w:spacing w:after="0" w:line="240" w:lineRule="auto"/>
        <w:ind w:firstLine="709"/>
        <w:jc w:val="both"/>
        <w:rPr>
          <w:b/>
          <w:sz w:val="20"/>
          <w:szCs w:val="20"/>
        </w:rPr>
      </w:pPr>
    </w:p>
    <w:p w14:paraId="0A3105E0" w14:textId="15BB0A51" w:rsidR="00C55F8B" w:rsidRDefault="00C55F8B" w:rsidP="00C55F8B">
      <w:pPr>
        <w:pStyle w:val="2"/>
        <w:spacing w:after="0" w:line="240" w:lineRule="auto"/>
        <w:ind w:firstLine="709"/>
        <w:jc w:val="both"/>
        <w:rPr>
          <w:b/>
          <w:sz w:val="20"/>
          <w:szCs w:val="20"/>
        </w:rPr>
      </w:pPr>
    </w:p>
    <w:p w14:paraId="438771C9" w14:textId="3E24F3E0" w:rsidR="00C55F8B" w:rsidRDefault="00C55F8B" w:rsidP="00C55F8B">
      <w:pPr>
        <w:pStyle w:val="2"/>
        <w:spacing w:after="0" w:line="240" w:lineRule="auto"/>
        <w:ind w:firstLine="709"/>
        <w:jc w:val="both"/>
        <w:rPr>
          <w:b/>
          <w:sz w:val="20"/>
          <w:szCs w:val="20"/>
        </w:rPr>
      </w:pPr>
    </w:p>
    <w:p w14:paraId="2AACB9A2" w14:textId="3F5A4CD9" w:rsidR="00C55F8B" w:rsidRDefault="00C55F8B" w:rsidP="00C55F8B">
      <w:pPr>
        <w:pStyle w:val="2"/>
        <w:spacing w:after="0" w:line="240" w:lineRule="auto"/>
        <w:ind w:firstLine="709"/>
        <w:jc w:val="both"/>
        <w:rPr>
          <w:b/>
          <w:sz w:val="20"/>
          <w:szCs w:val="20"/>
        </w:rPr>
      </w:pPr>
    </w:p>
    <w:p w14:paraId="0643083D" w14:textId="549FB2BF" w:rsidR="00C55F8B" w:rsidRDefault="00C55F8B" w:rsidP="00C55F8B">
      <w:pPr>
        <w:pStyle w:val="2"/>
        <w:spacing w:after="0" w:line="240" w:lineRule="auto"/>
        <w:ind w:firstLine="709"/>
        <w:jc w:val="both"/>
        <w:rPr>
          <w:b/>
          <w:sz w:val="20"/>
          <w:szCs w:val="20"/>
        </w:rPr>
      </w:pPr>
    </w:p>
    <w:p w14:paraId="0D993822" w14:textId="4A0B35A9" w:rsidR="00C55F8B" w:rsidRDefault="00C55F8B" w:rsidP="00C55F8B">
      <w:pPr>
        <w:pStyle w:val="2"/>
        <w:spacing w:after="0" w:line="240" w:lineRule="auto"/>
        <w:ind w:firstLine="709"/>
        <w:jc w:val="both"/>
        <w:rPr>
          <w:b/>
          <w:sz w:val="20"/>
          <w:szCs w:val="20"/>
        </w:rPr>
      </w:pPr>
    </w:p>
    <w:p w14:paraId="2B166EE9" w14:textId="16A9A44F" w:rsidR="00C55F8B" w:rsidRDefault="00C55F8B" w:rsidP="00C55F8B">
      <w:pPr>
        <w:pStyle w:val="2"/>
        <w:spacing w:after="0" w:line="240" w:lineRule="auto"/>
        <w:ind w:firstLine="709"/>
        <w:jc w:val="both"/>
        <w:rPr>
          <w:b/>
          <w:sz w:val="20"/>
          <w:szCs w:val="20"/>
        </w:rPr>
      </w:pPr>
    </w:p>
    <w:p w14:paraId="05111F01" w14:textId="7CDF1498" w:rsidR="00C55F8B" w:rsidRDefault="00C55F8B" w:rsidP="00C55F8B">
      <w:pPr>
        <w:pStyle w:val="2"/>
        <w:spacing w:after="0" w:line="240" w:lineRule="auto"/>
        <w:ind w:firstLine="709"/>
        <w:jc w:val="both"/>
        <w:rPr>
          <w:b/>
          <w:sz w:val="20"/>
          <w:szCs w:val="20"/>
        </w:rPr>
      </w:pPr>
    </w:p>
    <w:p w14:paraId="15260402" w14:textId="6E746CB5" w:rsidR="00C55F8B" w:rsidRDefault="00C55F8B" w:rsidP="00C55F8B">
      <w:pPr>
        <w:pStyle w:val="2"/>
        <w:spacing w:after="0" w:line="240" w:lineRule="auto"/>
        <w:ind w:firstLine="709"/>
        <w:jc w:val="both"/>
        <w:rPr>
          <w:b/>
          <w:sz w:val="20"/>
          <w:szCs w:val="20"/>
        </w:rPr>
      </w:pPr>
    </w:p>
    <w:p w14:paraId="037B4D80" w14:textId="2C58D0C9" w:rsidR="00C55F8B" w:rsidRDefault="00C55F8B" w:rsidP="00C55F8B">
      <w:pPr>
        <w:pStyle w:val="2"/>
        <w:spacing w:after="0" w:line="240" w:lineRule="auto"/>
        <w:ind w:firstLine="709"/>
        <w:jc w:val="both"/>
        <w:rPr>
          <w:b/>
          <w:sz w:val="20"/>
          <w:szCs w:val="20"/>
        </w:rPr>
      </w:pPr>
    </w:p>
    <w:p w14:paraId="664E8C14" w14:textId="6E60CC08" w:rsidR="00C55F8B" w:rsidRDefault="00C55F8B" w:rsidP="00C55F8B">
      <w:pPr>
        <w:pStyle w:val="2"/>
        <w:spacing w:after="0" w:line="240" w:lineRule="auto"/>
        <w:ind w:firstLine="709"/>
        <w:jc w:val="both"/>
        <w:rPr>
          <w:b/>
          <w:sz w:val="20"/>
          <w:szCs w:val="20"/>
        </w:rPr>
      </w:pPr>
    </w:p>
    <w:p w14:paraId="128036E9" w14:textId="5BC7409D" w:rsidR="00C55F8B" w:rsidRDefault="00C55F8B" w:rsidP="00C55F8B">
      <w:pPr>
        <w:pStyle w:val="2"/>
        <w:spacing w:after="0" w:line="240" w:lineRule="auto"/>
        <w:ind w:firstLine="709"/>
        <w:jc w:val="both"/>
        <w:rPr>
          <w:b/>
          <w:sz w:val="20"/>
          <w:szCs w:val="20"/>
        </w:rPr>
      </w:pPr>
    </w:p>
    <w:p w14:paraId="0606BB2E" w14:textId="4B4775A7" w:rsidR="00C55F8B" w:rsidRDefault="00C55F8B" w:rsidP="00C55F8B">
      <w:pPr>
        <w:pStyle w:val="2"/>
        <w:spacing w:after="0" w:line="240" w:lineRule="auto"/>
        <w:ind w:firstLine="709"/>
        <w:jc w:val="both"/>
        <w:rPr>
          <w:b/>
          <w:sz w:val="20"/>
          <w:szCs w:val="20"/>
        </w:rPr>
      </w:pPr>
    </w:p>
    <w:p w14:paraId="0F796C60" w14:textId="403F5725" w:rsidR="00C55F8B" w:rsidRDefault="00C55F8B" w:rsidP="00C55F8B">
      <w:pPr>
        <w:pStyle w:val="2"/>
        <w:spacing w:after="0" w:line="240" w:lineRule="auto"/>
        <w:ind w:firstLine="709"/>
        <w:jc w:val="both"/>
        <w:rPr>
          <w:b/>
          <w:sz w:val="20"/>
          <w:szCs w:val="20"/>
        </w:rPr>
      </w:pPr>
    </w:p>
    <w:p w14:paraId="58FF1017" w14:textId="4C19208A" w:rsidR="00C55F8B" w:rsidRDefault="00C55F8B" w:rsidP="00C55F8B">
      <w:pPr>
        <w:pStyle w:val="2"/>
        <w:spacing w:after="0" w:line="240" w:lineRule="auto"/>
        <w:ind w:firstLine="709"/>
        <w:jc w:val="both"/>
        <w:rPr>
          <w:b/>
          <w:sz w:val="20"/>
          <w:szCs w:val="20"/>
        </w:rPr>
      </w:pPr>
    </w:p>
    <w:p w14:paraId="7B023455" w14:textId="1E9E97CB" w:rsidR="00C55F8B" w:rsidRDefault="00C55F8B" w:rsidP="00C55F8B">
      <w:pPr>
        <w:pStyle w:val="2"/>
        <w:spacing w:after="0" w:line="240" w:lineRule="auto"/>
        <w:ind w:firstLine="709"/>
        <w:jc w:val="both"/>
        <w:rPr>
          <w:b/>
          <w:sz w:val="20"/>
          <w:szCs w:val="20"/>
        </w:rPr>
      </w:pPr>
    </w:p>
    <w:p w14:paraId="45320469" w14:textId="2AE01CCB" w:rsidR="00C55F8B" w:rsidRDefault="00C55F8B" w:rsidP="00C55F8B">
      <w:pPr>
        <w:pStyle w:val="2"/>
        <w:spacing w:after="0" w:line="240" w:lineRule="auto"/>
        <w:ind w:firstLine="709"/>
        <w:jc w:val="both"/>
        <w:rPr>
          <w:b/>
          <w:sz w:val="20"/>
          <w:szCs w:val="20"/>
        </w:rPr>
      </w:pPr>
    </w:p>
    <w:p w14:paraId="72BD59C1" w14:textId="6529424A" w:rsidR="00C55F8B" w:rsidRDefault="00C55F8B" w:rsidP="00C55F8B">
      <w:pPr>
        <w:pStyle w:val="2"/>
        <w:spacing w:after="0" w:line="240" w:lineRule="auto"/>
        <w:ind w:firstLine="709"/>
        <w:jc w:val="both"/>
        <w:rPr>
          <w:b/>
          <w:sz w:val="20"/>
          <w:szCs w:val="20"/>
        </w:rPr>
      </w:pPr>
    </w:p>
    <w:p w14:paraId="7AE0F06A" w14:textId="2274030D" w:rsidR="00C55F8B" w:rsidRDefault="00C55F8B" w:rsidP="00C55F8B">
      <w:pPr>
        <w:pStyle w:val="2"/>
        <w:spacing w:after="0" w:line="240" w:lineRule="auto"/>
        <w:ind w:firstLine="709"/>
        <w:jc w:val="both"/>
        <w:rPr>
          <w:b/>
          <w:sz w:val="20"/>
          <w:szCs w:val="20"/>
        </w:rPr>
      </w:pPr>
    </w:p>
    <w:p w14:paraId="57A5DCF8" w14:textId="111AE85E" w:rsidR="00C55F8B" w:rsidRDefault="00C55F8B" w:rsidP="00C55F8B">
      <w:pPr>
        <w:pStyle w:val="2"/>
        <w:spacing w:after="0" w:line="240" w:lineRule="auto"/>
        <w:ind w:firstLine="709"/>
        <w:jc w:val="both"/>
        <w:rPr>
          <w:b/>
          <w:sz w:val="20"/>
          <w:szCs w:val="20"/>
        </w:rPr>
      </w:pPr>
    </w:p>
    <w:p w14:paraId="5051228F" w14:textId="53A79B91" w:rsidR="00C55F8B" w:rsidRDefault="00C55F8B" w:rsidP="00C55F8B">
      <w:pPr>
        <w:pStyle w:val="2"/>
        <w:spacing w:after="0" w:line="240" w:lineRule="auto"/>
        <w:ind w:firstLine="709"/>
        <w:jc w:val="both"/>
        <w:rPr>
          <w:b/>
          <w:sz w:val="20"/>
          <w:szCs w:val="20"/>
        </w:rPr>
      </w:pPr>
    </w:p>
    <w:p w14:paraId="6007FEC9" w14:textId="2DC6618D" w:rsidR="00C55F8B" w:rsidRDefault="00C55F8B" w:rsidP="00C55F8B">
      <w:pPr>
        <w:pStyle w:val="2"/>
        <w:spacing w:after="0" w:line="240" w:lineRule="auto"/>
        <w:ind w:firstLine="709"/>
        <w:jc w:val="both"/>
        <w:rPr>
          <w:b/>
          <w:sz w:val="20"/>
          <w:szCs w:val="20"/>
        </w:rPr>
      </w:pPr>
    </w:p>
    <w:p w14:paraId="2E9933B8" w14:textId="4661D6FC" w:rsidR="00C55F8B" w:rsidRDefault="00C55F8B" w:rsidP="00C55F8B">
      <w:pPr>
        <w:pStyle w:val="2"/>
        <w:spacing w:after="0" w:line="240" w:lineRule="auto"/>
        <w:ind w:firstLine="709"/>
        <w:jc w:val="both"/>
        <w:rPr>
          <w:b/>
          <w:sz w:val="20"/>
          <w:szCs w:val="20"/>
        </w:rPr>
      </w:pPr>
    </w:p>
    <w:p w14:paraId="328163C7" w14:textId="28DDA827" w:rsidR="00C55F8B" w:rsidRDefault="00C55F8B" w:rsidP="00C55F8B">
      <w:pPr>
        <w:pStyle w:val="2"/>
        <w:spacing w:after="0" w:line="240" w:lineRule="auto"/>
        <w:ind w:firstLine="709"/>
        <w:jc w:val="both"/>
        <w:rPr>
          <w:b/>
          <w:sz w:val="20"/>
          <w:szCs w:val="20"/>
        </w:rPr>
      </w:pPr>
    </w:p>
    <w:p w14:paraId="5A88B85B" w14:textId="4A15733E" w:rsidR="00C55F8B" w:rsidRDefault="00C55F8B" w:rsidP="00C55F8B">
      <w:pPr>
        <w:pStyle w:val="2"/>
        <w:spacing w:after="0" w:line="240" w:lineRule="auto"/>
        <w:ind w:firstLine="709"/>
        <w:jc w:val="both"/>
        <w:rPr>
          <w:b/>
          <w:sz w:val="20"/>
          <w:szCs w:val="20"/>
        </w:rPr>
      </w:pPr>
    </w:p>
    <w:p w14:paraId="33F2F8DA" w14:textId="0B41892F" w:rsidR="00C55F8B" w:rsidRDefault="00C55F8B" w:rsidP="00C55F8B">
      <w:pPr>
        <w:pStyle w:val="2"/>
        <w:spacing w:after="0" w:line="240" w:lineRule="auto"/>
        <w:ind w:firstLine="709"/>
        <w:jc w:val="both"/>
        <w:rPr>
          <w:b/>
          <w:sz w:val="20"/>
          <w:szCs w:val="20"/>
        </w:rPr>
      </w:pPr>
    </w:p>
    <w:p w14:paraId="6C387636" w14:textId="4D1BE0EA" w:rsidR="00C55F8B" w:rsidRDefault="00C55F8B" w:rsidP="00C55F8B">
      <w:pPr>
        <w:pStyle w:val="2"/>
        <w:spacing w:after="0" w:line="240" w:lineRule="auto"/>
        <w:ind w:firstLine="709"/>
        <w:jc w:val="both"/>
        <w:rPr>
          <w:b/>
          <w:sz w:val="20"/>
          <w:szCs w:val="20"/>
        </w:rPr>
      </w:pPr>
    </w:p>
    <w:p w14:paraId="41904F0B" w14:textId="0551229A" w:rsidR="00C55F8B" w:rsidRDefault="00C55F8B" w:rsidP="00C55F8B">
      <w:pPr>
        <w:pStyle w:val="2"/>
        <w:spacing w:after="0" w:line="240" w:lineRule="auto"/>
        <w:ind w:firstLine="709"/>
        <w:jc w:val="both"/>
        <w:rPr>
          <w:b/>
          <w:sz w:val="20"/>
          <w:szCs w:val="20"/>
        </w:rPr>
      </w:pPr>
    </w:p>
    <w:p w14:paraId="14A9198E" w14:textId="36462B7D" w:rsidR="00586FB8" w:rsidRDefault="00586FB8" w:rsidP="00C55F8B">
      <w:pPr>
        <w:pStyle w:val="2"/>
        <w:spacing w:after="0" w:line="240" w:lineRule="auto"/>
        <w:ind w:firstLine="709"/>
        <w:jc w:val="both"/>
        <w:rPr>
          <w:b/>
          <w:sz w:val="20"/>
          <w:szCs w:val="20"/>
        </w:rPr>
      </w:pPr>
    </w:p>
    <w:p w14:paraId="3CFF1827" w14:textId="214E5D6C" w:rsidR="00586FB8" w:rsidRDefault="00586FB8" w:rsidP="00C55F8B">
      <w:pPr>
        <w:pStyle w:val="2"/>
        <w:spacing w:after="0" w:line="240" w:lineRule="auto"/>
        <w:ind w:firstLine="709"/>
        <w:jc w:val="both"/>
        <w:rPr>
          <w:b/>
          <w:sz w:val="20"/>
          <w:szCs w:val="20"/>
        </w:rPr>
      </w:pPr>
    </w:p>
    <w:p w14:paraId="5662B620" w14:textId="23F1C4D1" w:rsidR="00586FB8" w:rsidRDefault="00586FB8" w:rsidP="00C55F8B">
      <w:pPr>
        <w:pStyle w:val="2"/>
        <w:spacing w:after="0" w:line="240" w:lineRule="auto"/>
        <w:ind w:firstLine="709"/>
        <w:jc w:val="both"/>
        <w:rPr>
          <w:b/>
          <w:sz w:val="20"/>
          <w:szCs w:val="20"/>
        </w:rPr>
      </w:pPr>
    </w:p>
    <w:p w14:paraId="0D183B94" w14:textId="75B25256" w:rsidR="00586FB8" w:rsidRDefault="00586FB8" w:rsidP="00C55F8B">
      <w:pPr>
        <w:pStyle w:val="2"/>
        <w:spacing w:after="0" w:line="240" w:lineRule="auto"/>
        <w:ind w:firstLine="709"/>
        <w:jc w:val="both"/>
        <w:rPr>
          <w:b/>
          <w:sz w:val="20"/>
          <w:szCs w:val="20"/>
        </w:rPr>
      </w:pPr>
    </w:p>
    <w:p w14:paraId="550DA893" w14:textId="77777777" w:rsidR="00586FB8" w:rsidRDefault="00586FB8" w:rsidP="00C55F8B">
      <w:pPr>
        <w:pStyle w:val="2"/>
        <w:spacing w:after="0" w:line="240" w:lineRule="auto"/>
        <w:ind w:firstLine="709"/>
        <w:jc w:val="both"/>
        <w:rPr>
          <w:b/>
          <w:sz w:val="20"/>
          <w:szCs w:val="20"/>
        </w:rPr>
      </w:pPr>
    </w:p>
    <w:p w14:paraId="0BAFB022" w14:textId="6E04C531" w:rsidR="00C55F8B" w:rsidRDefault="00C55F8B" w:rsidP="00C55F8B">
      <w:pPr>
        <w:pStyle w:val="2"/>
        <w:spacing w:after="0" w:line="240" w:lineRule="auto"/>
        <w:ind w:firstLine="709"/>
        <w:jc w:val="both"/>
        <w:rPr>
          <w:b/>
          <w:sz w:val="20"/>
          <w:szCs w:val="20"/>
        </w:rPr>
      </w:pPr>
    </w:p>
    <w:p w14:paraId="289A9D39" w14:textId="77777777" w:rsidR="00D72A39" w:rsidRDefault="00D72A39" w:rsidP="00C55F8B">
      <w:pPr>
        <w:pStyle w:val="2"/>
        <w:spacing w:after="0" w:line="240" w:lineRule="auto"/>
        <w:ind w:firstLine="709"/>
        <w:jc w:val="center"/>
        <w:rPr>
          <w:b/>
          <w:color w:val="000000" w:themeColor="text1"/>
        </w:rPr>
      </w:pPr>
    </w:p>
    <w:p w14:paraId="45616FD2" w14:textId="77777777" w:rsidR="00D72A39" w:rsidRDefault="00D72A39" w:rsidP="00C55F8B">
      <w:pPr>
        <w:pStyle w:val="2"/>
        <w:spacing w:after="0" w:line="240" w:lineRule="auto"/>
        <w:ind w:firstLine="709"/>
        <w:jc w:val="center"/>
        <w:rPr>
          <w:b/>
          <w:color w:val="000000" w:themeColor="text1"/>
        </w:rPr>
      </w:pPr>
    </w:p>
    <w:p w14:paraId="48744D08" w14:textId="77777777" w:rsidR="00D72A39" w:rsidRDefault="00D72A39" w:rsidP="00C55F8B">
      <w:pPr>
        <w:pStyle w:val="2"/>
        <w:spacing w:after="0" w:line="240" w:lineRule="auto"/>
        <w:ind w:firstLine="709"/>
        <w:jc w:val="center"/>
        <w:rPr>
          <w:b/>
          <w:color w:val="000000" w:themeColor="text1"/>
        </w:rPr>
      </w:pPr>
    </w:p>
    <w:p w14:paraId="3632B935" w14:textId="77777777" w:rsidR="00D72A39" w:rsidRDefault="00D72A39" w:rsidP="00C55F8B">
      <w:pPr>
        <w:pStyle w:val="2"/>
        <w:spacing w:after="0" w:line="240" w:lineRule="auto"/>
        <w:ind w:firstLine="709"/>
        <w:jc w:val="center"/>
        <w:rPr>
          <w:b/>
          <w:color w:val="000000" w:themeColor="text1"/>
        </w:rPr>
      </w:pPr>
    </w:p>
    <w:p w14:paraId="10677C0A" w14:textId="77777777" w:rsidR="00D72A39" w:rsidRDefault="00D72A39" w:rsidP="00C55F8B">
      <w:pPr>
        <w:pStyle w:val="2"/>
        <w:spacing w:after="0" w:line="240" w:lineRule="auto"/>
        <w:ind w:firstLine="709"/>
        <w:jc w:val="center"/>
        <w:rPr>
          <w:b/>
          <w:color w:val="000000" w:themeColor="text1"/>
        </w:rPr>
      </w:pPr>
    </w:p>
    <w:p w14:paraId="480DD586" w14:textId="4563E9DF" w:rsidR="00C55F8B" w:rsidRPr="00C55F8B" w:rsidRDefault="00C55F8B" w:rsidP="00C55F8B">
      <w:pPr>
        <w:pStyle w:val="2"/>
        <w:spacing w:after="0" w:line="240" w:lineRule="auto"/>
        <w:ind w:firstLine="709"/>
        <w:jc w:val="center"/>
        <w:rPr>
          <w:b/>
        </w:rPr>
      </w:pPr>
      <w:r w:rsidRPr="00C55F8B">
        <w:rPr>
          <w:b/>
          <w:color w:val="000000" w:themeColor="text1"/>
        </w:rPr>
        <w:lastRenderedPageBreak/>
        <w:t xml:space="preserve">Информация из отчёта о результатах </w:t>
      </w:r>
      <w:r w:rsidR="003E6441">
        <w:rPr>
          <w:b/>
          <w:color w:val="000000" w:themeColor="text1"/>
        </w:rPr>
        <w:t>экспертно-аналитического</w:t>
      </w:r>
      <w:r w:rsidRPr="00C55F8B">
        <w:rPr>
          <w:b/>
          <w:color w:val="000000" w:themeColor="text1"/>
        </w:rPr>
        <w:t xml:space="preserve"> мероприятия</w:t>
      </w:r>
    </w:p>
    <w:p w14:paraId="23601E07" w14:textId="132ACE59" w:rsidR="00C55F8B" w:rsidRDefault="00C55F8B" w:rsidP="00C55F8B">
      <w:pPr>
        <w:spacing w:after="0" w:line="240" w:lineRule="auto"/>
        <w:jc w:val="center"/>
        <w:rPr>
          <w:rFonts w:ascii="Times New Roman" w:hAnsi="Times New Roman" w:cs="Times New Roman"/>
          <w:b/>
          <w:sz w:val="24"/>
          <w:szCs w:val="24"/>
        </w:rPr>
      </w:pPr>
      <w:r w:rsidRPr="00C55F8B">
        <w:rPr>
          <w:rFonts w:ascii="Times New Roman" w:hAnsi="Times New Roman" w:cs="Times New Roman"/>
          <w:b/>
          <w:sz w:val="24"/>
          <w:szCs w:val="24"/>
        </w:rPr>
        <w:t>«</w:t>
      </w:r>
      <w:r w:rsidR="00D72A39" w:rsidRPr="00D72A39">
        <w:rPr>
          <w:rFonts w:ascii="Times New Roman" w:hAnsi="Times New Roman" w:cs="Times New Roman"/>
          <w:b/>
          <w:sz w:val="24"/>
          <w:szCs w:val="24"/>
        </w:rPr>
        <w:t xml:space="preserve">Анализ финансирования и эффективности использования средств бюджета, направленных на создание условий, обеспечивающих приток кадров в Колпашевский район в 2021-2023г.г.»                                                                                                                                   </w:t>
      </w:r>
    </w:p>
    <w:p w14:paraId="40A1727F" w14:textId="77777777" w:rsidR="00C55F8B" w:rsidRPr="00C55F8B" w:rsidRDefault="00C55F8B" w:rsidP="00C55F8B">
      <w:pPr>
        <w:spacing w:after="0" w:line="240" w:lineRule="auto"/>
        <w:jc w:val="center"/>
        <w:rPr>
          <w:rFonts w:ascii="Times New Roman" w:hAnsi="Times New Roman" w:cs="Times New Roman"/>
          <w:bCs/>
          <w:sz w:val="16"/>
          <w:szCs w:val="16"/>
        </w:rPr>
      </w:pPr>
    </w:p>
    <w:p w14:paraId="7AAB2894" w14:textId="77777777" w:rsidR="00D72A39" w:rsidRPr="00D72A39" w:rsidRDefault="00D72A39" w:rsidP="00D72A39">
      <w:pPr>
        <w:spacing w:after="0" w:line="240" w:lineRule="auto"/>
        <w:ind w:firstLine="709"/>
        <w:jc w:val="both"/>
        <w:rPr>
          <w:rFonts w:ascii="Times New Roman" w:eastAsia="Times New Roman" w:hAnsi="Times New Roman" w:cs="Times New Roman"/>
          <w:color w:val="000000"/>
          <w:sz w:val="20"/>
          <w:szCs w:val="20"/>
          <w:lang w:eastAsia="ru-RU"/>
        </w:rPr>
      </w:pPr>
      <w:r w:rsidRPr="00D72A39">
        <w:rPr>
          <w:rFonts w:ascii="Times New Roman" w:eastAsia="Times New Roman" w:hAnsi="Times New Roman" w:cs="Times New Roman"/>
          <w:b/>
          <w:bCs/>
          <w:color w:val="000000"/>
          <w:sz w:val="20"/>
          <w:szCs w:val="20"/>
          <w:lang w:eastAsia="ru-RU"/>
        </w:rPr>
        <w:t>Основание для проведения экспертно – аналитического мероприятия:</w:t>
      </w:r>
      <w:r w:rsidRPr="00D72A39">
        <w:rPr>
          <w:rFonts w:ascii="Times New Roman" w:eastAsia="Times New Roman" w:hAnsi="Times New Roman" w:cs="Times New Roman"/>
          <w:color w:val="000000"/>
          <w:sz w:val="20"/>
          <w:szCs w:val="20"/>
          <w:lang w:eastAsia="ru-RU"/>
        </w:rPr>
        <w:t xml:space="preserve"> пункт 3 раздела </w:t>
      </w:r>
      <w:r w:rsidRPr="00D72A39">
        <w:rPr>
          <w:rFonts w:ascii="Times New Roman" w:eastAsia="Times New Roman" w:hAnsi="Times New Roman" w:cs="Times New Roman"/>
          <w:color w:val="000000"/>
          <w:sz w:val="20"/>
          <w:szCs w:val="20"/>
          <w:lang w:val="en-US" w:eastAsia="ru-RU"/>
        </w:rPr>
        <w:t>II</w:t>
      </w:r>
      <w:r w:rsidRPr="00D72A39">
        <w:rPr>
          <w:rFonts w:ascii="Times New Roman" w:eastAsia="Times New Roman" w:hAnsi="Times New Roman" w:cs="Times New Roman"/>
          <w:color w:val="000000"/>
          <w:sz w:val="20"/>
          <w:szCs w:val="20"/>
          <w:lang w:eastAsia="ru-RU"/>
        </w:rPr>
        <w:t xml:space="preserve"> «Экспертно-аналитические мероприятия» плана работы Счетной палаты Колпашевского района на 2024 год, утвержденного приказом Счетной палаты Колпашевского района от 29.12.2023 № 58.</w:t>
      </w:r>
    </w:p>
    <w:p w14:paraId="1340A1AA" w14:textId="77777777" w:rsidR="00D72A39" w:rsidRPr="00D72A39" w:rsidRDefault="00D72A39" w:rsidP="00D72A39">
      <w:pPr>
        <w:tabs>
          <w:tab w:val="left" w:pos="709"/>
        </w:tabs>
        <w:spacing w:after="0" w:line="240" w:lineRule="auto"/>
        <w:jc w:val="both"/>
        <w:rPr>
          <w:rFonts w:ascii="Times New Roman" w:eastAsia="Times New Roman" w:hAnsi="Times New Roman" w:cs="Times New Roman"/>
          <w:color w:val="000000"/>
          <w:sz w:val="20"/>
          <w:szCs w:val="20"/>
          <w:lang w:eastAsia="ru-RU"/>
        </w:rPr>
      </w:pPr>
      <w:r w:rsidRPr="00D72A39">
        <w:rPr>
          <w:rFonts w:ascii="Times New Roman" w:eastAsia="Times New Roman" w:hAnsi="Times New Roman" w:cs="Times New Roman"/>
          <w:color w:val="000000"/>
          <w:sz w:val="20"/>
          <w:szCs w:val="20"/>
          <w:lang w:eastAsia="ru-RU"/>
        </w:rPr>
        <w:t xml:space="preserve">           </w:t>
      </w:r>
      <w:r w:rsidRPr="00D72A39">
        <w:rPr>
          <w:rFonts w:ascii="Times New Roman" w:eastAsia="Times New Roman" w:hAnsi="Times New Roman" w:cs="Times New Roman"/>
          <w:b/>
          <w:bCs/>
          <w:color w:val="000000"/>
          <w:sz w:val="20"/>
          <w:szCs w:val="20"/>
          <w:lang w:eastAsia="ru-RU"/>
        </w:rPr>
        <w:t>Исследуемый период:</w:t>
      </w:r>
      <w:r w:rsidRPr="00D72A39">
        <w:rPr>
          <w:rFonts w:ascii="Times New Roman" w:eastAsia="Times New Roman" w:hAnsi="Times New Roman" w:cs="Times New Roman"/>
          <w:color w:val="000000"/>
          <w:sz w:val="20"/>
          <w:szCs w:val="20"/>
          <w:lang w:eastAsia="ru-RU"/>
        </w:rPr>
        <w:t xml:space="preserve"> 2021-2023г.г.</w:t>
      </w:r>
    </w:p>
    <w:p w14:paraId="3186BFD0" w14:textId="77777777" w:rsidR="00D72A39" w:rsidRPr="00D72A39" w:rsidRDefault="00D72A39" w:rsidP="00D72A39">
      <w:pPr>
        <w:tabs>
          <w:tab w:val="left" w:pos="709"/>
        </w:tabs>
        <w:spacing w:after="0" w:line="240" w:lineRule="auto"/>
        <w:jc w:val="both"/>
        <w:rPr>
          <w:rFonts w:ascii="Times New Roman" w:eastAsia="Times New Roman" w:hAnsi="Times New Roman" w:cs="Times New Roman"/>
          <w:color w:val="000000"/>
          <w:sz w:val="20"/>
          <w:szCs w:val="20"/>
          <w:lang w:eastAsia="ru-RU"/>
        </w:rPr>
      </w:pPr>
      <w:r w:rsidRPr="00D72A39">
        <w:rPr>
          <w:rFonts w:ascii="Times New Roman" w:eastAsia="Times New Roman" w:hAnsi="Times New Roman" w:cs="Times New Roman"/>
          <w:color w:val="000000"/>
          <w:sz w:val="20"/>
          <w:szCs w:val="20"/>
          <w:lang w:eastAsia="ru-RU"/>
        </w:rPr>
        <w:t xml:space="preserve">           </w:t>
      </w:r>
      <w:r w:rsidRPr="00D72A39">
        <w:rPr>
          <w:rFonts w:ascii="Times New Roman" w:eastAsia="Times New Roman" w:hAnsi="Times New Roman" w:cs="Times New Roman"/>
          <w:b/>
          <w:bCs/>
          <w:color w:val="000000"/>
          <w:sz w:val="20"/>
          <w:szCs w:val="20"/>
          <w:lang w:eastAsia="ru-RU"/>
        </w:rPr>
        <w:t>Объекты мероприятия:</w:t>
      </w:r>
      <w:r w:rsidRPr="00D72A39">
        <w:rPr>
          <w:rFonts w:ascii="Times New Roman" w:eastAsia="Times New Roman" w:hAnsi="Times New Roman" w:cs="Times New Roman"/>
          <w:color w:val="000000"/>
          <w:sz w:val="20"/>
          <w:szCs w:val="20"/>
          <w:lang w:eastAsia="ru-RU"/>
        </w:rPr>
        <w:t xml:space="preserve"> Управление по культуре, спорту и молодёжной политике Администрации Колпашевского района, Управление образования Администрации Колпашевского района (далее – Управление образования, УКС и МП).</w:t>
      </w:r>
    </w:p>
    <w:p w14:paraId="19796C3A" w14:textId="77777777" w:rsidR="00D72A39" w:rsidRPr="00D72A39" w:rsidRDefault="00D72A39" w:rsidP="00D72A39">
      <w:pPr>
        <w:suppressAutoHyphens/>
        <w:spacing w:after="0" w:line="240" w:lineRule="auto"/>
        <w:ind w:firstLine="709"/>
        <w:jc w:val="both"/>
        <w:rPr>
          <w:rFonts w:ascii="Times New Roman" w:eastAsia="Times New Roman" w:hAnsi="Times New Roman" w:cs="Times New Roman"/>
          <w:color w:val="000000"/>
          <w:sz w:val="20"/>
          <w:szCs w:val="20"/>
          <w:lang w:eastAsia="ru-RU"/>
        </w:rPr>
      </w:pPr>
      <w:r w:rsidRPr="00D72A39">
        <w:rPr>
          <w:rFonts w:ascii="Times New Roman" w:eastAsia="Times New Roman" w:hAnsi="Times New Roman" w:cs="Times New Roman"/>
          <w:b/>
          <w:bCs/>
          <w:color w:val="000000"/>
          <w:sz w:val="20"/>
          <w:szCs w:val="20"/>
          <w:lang w:eastAsia="ru-RU"/>
        </w:rPr>
        <w:t>Источники информации:</w:t>
      </w:r>
      <w:r w:rsidRPr="00D72A39">
        <w:rPr>
          <w:rFonts w:ascii="Times New Roman" w:eastAsia="Times New Roman" w:hAnsi="Times New Roman" w:cs="Times New Roman"/>
          <w:color w:val="000000"/>
          <w:sz w:val="20"/>
          <w:szCs w:val="20"/>
          <w:lang w:eastAsia="ru-RU"/>
        </w:rPr>
        <w:t xml:space="preserve"> нормативные правовые акты и иные распорядительные документы, обосновывающие операции со средствами местного бюджета, направленных на создание условий для сокращения кадрового дефицита в медицинских организациях, учреждениях культуры и в образовательных организациях Колпашевского района, порядки и условия предоставления мер социальной поддержки, информация по запросу от 04.03.2024 № 29, предоставленная ОГАУЗ «Колпашевская РБ» (вх. № 42 от 11.03.2024г.). </w:t>
      </w:r>
    </w:p>
    <w:p w14:paraId="6239A27E" w14:textId="77777777" w:rsidR="00D72A39" w:rsidRPr="00D72A39" w:rsidRDefault="00D72A39" w:rsidP="00D72A39">
      <w:pPr>
        <w:spacing w:after="0" w:line="240" w:lineRule="auto"/>
        <w:ind w:firstLine="708"/>
        <w:contextualSpacing/>
        <w:jc w:val="both"/>
        <w:rPr>
          <w:rFonts w:ascii="Times New Roman" w:eastAsia="Times New Roman" w:hAnsi="Times New Roman" w:cs="Times New Roman"/>
          <w:sz w:val="20"/>
          <w:szCs w:val="20"/>
          <w:lang w:eastAsia="ru-RU"/>
        </w:rPr>
      </w:pPr>
      <w:r w:rsidRPr="00D72A39">
        <w:rPr>
          <w:rFonts w:ascii="Times New Roman" w:eastAsia="Times New Roman" w:hAnsi="Times New Roman" w:cs="Times New Roman"/>
          <w:b/>
          <w:bCs/>
          <w:color w:val="000000"/>
          <w:sz w:val="20"/>
          <w:szCs w:val="20"/>
          <w:lang w:eastAsia="ru-RU"/>
        </w:rPr>
        <w:t>Цель мероприятия:</w:t>
      </w:r>
      <w:r w:rsidRPr="00D72A39">
        <w:rPr>
          <w:rFonts w:ascii="Times New Roman" w:eastAsia="Times New Roman" w:hAnsi="Times New Roman" w:cs="Times New Roman"/>
          <w:color w:val="000000"/>
          <w:sz w:val="20"/>
          <w:szCs w:val="20"/>
          <w:lang w:eastAsia="ru-RU"/>
        </w:rPr>
        <w:t xml:space="preserve"> </w:t>
      </w:r>
      <w:r w:rsidRPr="00D72A39">
        <w:rPr>
          <w:rFonts w:ascii="Times New Roman" w:eastAsia="Times New Roman" w:hAnsi="Times New Roman" w:cs="Times New Roman"/>
          <w:sz w:val="20"/>
          <w:szCs w:val="20"/>
          <w:lang w:eastAsia="ru-RU"/>
        </w:rPr>
        <w:t>оценить результаты мероприятий и эффективность использования средств бюджета, направленных на создание условий, обеспечивающих приток кадров в муниципальную систему образования, культуры и медицинские организации Колпашевского района в 2021-2023 г.г.</w:t>
      </w:r>
    </w:p>
    <w:p w14:paraId="581BA92B" w14:textId="77777777" w:rsidR="00D72A39" w:rsidRPr="00D72A39" w:rsidRDefault="00D72A39" w:rsidP="00D72A39">
      <w:pPr>
        <w:spacing w:after="0" w:line="240" w:lineRule="auto"/>
        <w:jc w:val="both"/>
        <w:rPr>
          <w:rFonts w:ascii="Times New Roman" w:eastAsia="Times New Roman" w:hAnsi="Times New Roman" w:cs="Times New Roman"/>
          <w:b/>
          <w:bCs/>
          <w:color w:val="000000"/>
          <w:sz w:val="20"/>
          <w:szCs w:val="20"/>
          <w:lang w:eastAsia="ru-RU"/>
        </w:rPr>
      </w:pPr>
      <w:r w:rsidRPr="00D72A39">
        <w:rPr>
          <w:rFonts w:ascii="Times New Roman" w:eastAsia="Times New Roman" w:hAnsi="Times New Roman" w:cs="Times New Roman"/>
          <w:color w:val="000000"/>
          <w:sz w:val="20"/>
          <w:szCs w:val="20"/>
          <w:lang w:eastAsia="ru-RU"/>
        </w:rPr>
        <w:t xml:space="preserve">          </w:t>
      </w:r>
      <w:r w:rsidRPr="00D72A39">
        <w:rPr>
          <w:rFonts w:ascii="Times New Roman" w:eastAsia="Times New Roman" w:hAnsi="Times New Roman" w:cs="Times New Roman"/>
          <w:b/>
          <w:color w:val="000000"/>
          <w:sz w:val="20"/>
          <w:szCs w:val="20"/>
          <w:lang w:eastAsia="ru-RU"/>
        </w:rPr>
        <w:t xml:space="preserve">  </w:t>
      </w:r>
      <w:r w:rsidRPr="00D72A39">
        <w:rPr>
          <w:rFonts w:ascii="Times New Roman" w:eastAsia="Times New Roman" w:hAnsi="Times New Roman" w:cs="Times New Roman"/>
          <w:b/>
          <w:bCs/>
          <w:color w:val="000000"/>
          <w:sz w:val="20"/>
          <w:szCs w:val="20"/>
          <w:lang w:eastAsia="ru-RU"/>
        </w:rPr>
        <w:t>Вопросы экспертно-аналитического мероприятия:</w:t>
      </w:r>
    </w:p>
    <w:p w14:paraId="3835B7F4" w14:textId="77777777" w:rsidR="00D72A39" w:rsidRPr="00D72A39" w:rsidRDefault="00D72A39" w:rsidP="00D72A39">
      <w:pPr>
        <w:spacing w:after="0" w:line="240" w:lineRule="auto"/>
        <w:contextualSpacing/>
        <w:jc w:val="both"/>
        <w:rPr>
          <w:rFonts w:ascii="Times New Roman" w:eastAsia="Times New Roman" w:hAnsi="Times New Roman" w:cs="Times New Roman"/>
          <w:color w:val="000000"/>
          <w:sz w:val="20"/>
          <w:szCs w:val="20"/>
          <w:lang w:eastAsia="ru-RU"/>
        </w:rPr>
      </w:pPr>
      <w:r w:rsidRPr="00D72A39">
        <w:rPr>
          <w:rFonts w:ascii="Times New Roman" w:eastAsia="Times New Roman" w:hAnsi="Times New Roman" w:cs="Times New Roman"/>
          <w:bCs/>
          <w:color w:val="000000"/>
          <w:sz w:val="20"/>
          <w:szCs w:val="20"/>
          <w:lang w:eastAsia="ru-RU"/>
        </w:rPr>
        <w:t xml:space="preserve">          1.</w:t>
      </w:r>
      <w:r w:rsidRPr="00D72A39">
        <w:rPr>
          <w:rFonts w:ascii="Times New Roman" w:eastAsia="Times New Roman" w:hAnsi="Times New Roman" w:cs="Times New Roman"/>
          <w:color w:val="000000"/>
          <w:sz w:val="20"/>
          <w:szCs w:val="20"/>
          <w:lang w:eastAsia="ru-RU"/>
        </w:rPr>
        <w:t xml:space="preserve"> Общая характеристика текущего состояния кадрового дефицита в Колпашевском районе.</w:t>
      </w:r>
    </w:p>
    <w:p w14:paraId="7FDEE39A" w14:textId="77777777" w:rsidR="00D72A39" w:rsidRPr="00D72A39" w:rsidRDefault="00D72A39" w:rsidP="00D72A39">
      <w:pPr>
        <w:spacing w:after="0" w:line="240" w:lineRule="auto"/>
        <w:contextualSpacing/>
        <w:jc w:val="both"/>
        <w:rPr>
          <w:rFonts w:ascii="Times New Roman" w:eastAsia="Times New Roman" w:hAnsi="Times New Roman" w:cs="Times New Roman"/>
          <w:color w:val="000000"/>
          <w:sz w:val="20"/>
          <w:szCs w:val="20"/>
          <w:lang w:eastAsia="ru-RU"/>
        </w:rPr>
      </w:pPr>
      <w:r w:rsidRPr="00D72A39">
        <w:rPr>
          <w:rFonts w:ascii="Times New Roman" w:eastAsia="Times New Roman" w:hAnsi="Times New Roman" w:cs="Times New Roman"/>
          <w:color w:val="000000"/>
          <w:sz w:val="20"/>
          <w:szCs w:val="20"/>
          <w:lang w:eastAsia="ru-RU"/>
        </w:rPr>
        <w:t xml:space="preserve">         2. Анализ нормативно-правового регулирования предоставленных мер поддержки, направленных на создание условий, обеспечивающих приток кадров в организации Колпашевского района.</w:t>
      </w:r>
    </w:p>
    <w:p w14:paraId="24CE9497" w14:textId="77777777" w:rsidR="00D72A39" w:rsidRPr="00D72A39" w:rsidRDefault="00D72A39" w:rsidP="00D72A39">
      <w:pPr>
        <w:spacing w:after="0" w:line="240" w:lineRule="auto"/>
        <w:contextualSpacing/>
        <w:jc w:val="both"/>
        <w:rPr>
          <w:rFonts w:ascii="Times New Roman" w:eastAsia="Times New Roman" w:hAnsi="Times New Roman" w:cs="Times New Roman"/>
          <w:color w:val="000000"/>
          <w:sz w:val="20"/>
          <w:szCs w:val="20"/>
          <w:lang w:eastAsia="ru-RU"/>
        </w:rPr>
      </w:pPr>
      <w:r w:rsidRPr="00D72A39">
        <w:rPr>
          <w:rFonts w:ascii="Times New Roman" w:eastAsia="Times New Roman" w:hAnsi="Times New Roman" w:cs="Times New Roman"/>
          <w:color w:val="000000"/>
          <w:sz w:val="20"/>
          <w:szCs w:val="20"/>
          <w:lang w:eastAsia="ru-RU"/>
        </w:rPr>
        <w:t xml:space="preserve">         3. Оценка результатов мероприятий и эффективности использования средств бюджета.</w:t>
      </w:r>
    </w:p>
    <w:p w14:paraId="24273242" w14:textId="77777777" w:rsidR="00D72A39" w:rsidRPr="00D72A39" w:rsidRDefault="00D72A39" w:rsidP="00D72A39">
      <w:pPr>
        <w:tabs>
          <w:tab w:val="left" w:pos="709"/>
        </w:tabs>
        <w:spacing w:after="0" w:line="240" w:lineRule="auto"/>
        <w:ind w:firstLine="360"/>
        <w:jc w:val="both"/>
        <w:rPr>
          <w:rFonts w:ascii="Times New Roman" w:eastAsia="Times New Roman" w:hAnsi="Times New Roman" w:cs="Times New Roman"/>
          <w:color w:val="000000"/>
          <w:sz w:val="20"/>
          <w:szCs w:val="20"/>
          <w:lang w:eastAsia="ru-RU"/>
        </w:rPr>
      </w:pPr>
      <w:r w:rsidRPr="00D72A39">
        <w:rPr>
          <w:rFonts w:ascii="Times New Roman" w:eastAsia="Times New Roman" w:hAnsi="Times New Roman" w:cs="Times New Roman"/>
          <w:color w:val="000000"/>
          <w:sz w:val="20"/>
          <w:szCs w:val="20"/>
          <w:lang w:eastAsia="ru-RU"/>
        </w:rPr>
        <w:t xml:space="preserve">     Результаты (выводы) экспертно-аналитического мероприятия.</w:t>
      </w:r>
    </w:p>
    <w:p w14:paraId="0EBFD9CF" w14:textId="77777777" w:rsidR="00D72A39" w:rsidRPr="00D72A39" w:rsidRDefault="00D72A39" w:rsidP="00D72A39">
      <w:pPr>
        <w:spacing w:after="0" w:line="240" w:lineRule="auto"/>
        <w:ind w:firstLine="360"/>
        <w:jc w:val="both"/>
        <w:rPr>
          <w:rFonts w:ascii="Times New Roman" w:eastAsia="Times New Roman" w:hAnsi="Times New Roman" w:cs="Times New Roman"/>
          <w:color w:val="000000"/>
          <w:sz w:val="20"/>
          <w:szCs w:val="20"/>
          <w:lang w:eastAsia="ru-RU"/>
        </w:rPr>
      </w:pPr>
      <w:r w:rsidRPr="00D72A39">
        <w:rPr>
          <w:rFonts w:ascii="Times New Roman" w:eastAsia="Times New Roman" w:hAnsi="Times New Roman" w:cs="Times New Roman"/>
          <w:color w:val="000000"/>
          <w:sz w:val="20"/>
          <w:szCs w:val="20"/>
          <w:lang w:eastAsia="ru-RU"/>
        </w:rPr>
        <w:t xml:space="preserve">     Предложения и рекомендации по результатам мероприятия.</w:t>
      </w:r>
    </w:p>
    <w:p w14:paraId="711386C7" w14:textId="77777777" w:rsidR="00D72A39" w:rsidRPr="00D72A39" w:rsidRDefault="00D72A39" w:rsidP="00D72A39">
      <w:pPr>
        <w:spacing w:after="0" w:line="240" w:lineRule="auto"/>
        <w:jc w:val="both"/>
        <w:rPr>
          <w:rFonts w:ascii="Times New Roman" w:eastAsia="Times New Roman" w:hAnsi="Times New Roman" w:cs="Times New Roman"/>
          <w:b/>
          <w:bCs/>
          <w:color w:val="000000"/>
          <w:sz w:val="20"/>
          <w:szCs w:val="20"/>
          <w:lang w:eastAsia="ru-RU"/>
        </w:rPr>
      </w:pPr>
      <w:r w:rsidRPr="00D72A39">
        <w:rPr>
          <w:rFonts w:ascii="Times New Roman" w:eastAsia="Times New Roman" w:hAnsi="Times New Roman" w:cs="Times New Roman"/>
          <w:color w:val="000000"/>
          <w:sz w:val="20"/>
          <w:szCs w:val="20"/>
          <w:lang w:eastAsia="ru-RU"/>
        </w:rPr>
        <w:tab/>
      </w:r>
      <w:r w:rsidRPr="00D72A39">
        <w:rPr>
          <w:rFonts w:ascii="Times New Roman" w:eastAsia="Times New Roman" w:hAnsi="Times New Roman" w:cs="Times New Roman"/>
          <w:b/>
          <w:bCs/>
          <w:color w:val="000000"/>
          <w:sz w:val="20"/>
          <w:szCs w:val="20"/>
          <w:lang w:eastAsia="ru-RU"/>
        </w:rPr>
        <w:t>Объем анализируемых бюджетных средств составил 8 517,5 тыс.рублей.</w:t>
      </w:r>
    </w:p>
    <w:p w14:paraId="1526836C" w14:textId="77777777" w:rsidR="00D72A39" w:rsidRPr="00D72A39" w:rsidRDefault="00D72A39" w:rsidP="00D72A39">
      <w:pPr>
        <w:spacing w:after="0" w:line="240" w:lineRule="auto"/>
        <w:jc w:val="both"/>
        <w:rPr>
          <w:rFonts w:ascii="Times New Roman" w:eastAsia="Times New Roman" w:hAnsi="Times New Roman" w:cs="Times New Roman"/>
          <w:color w:val="000000"/>
          <w:sz w:val="20"/>
          <w:szCs w:val="20"/>
          <w:lang w:eastAsia="ru-RU"/>
        </w:rPr>
      </w:pPr>
    </w:p>
    <w:p w14:paraId="4CB76709" w14:textId="77777777" w:rsidR="00C55F8B" w:rsidRPr="003E6441" w:rsidRDefault="00C55F8B" w:rsidP="00C55F8B">
      <w:pPr>
        <w:spacing w:after="0" w:line="240" w:lineRule="auto"/>
        <w:ind w:firstLine="709"/>
        <w:jc w:val="both"/>
        <w:rPr>
          <w:rFonts w:ascii="Times New Roman" w:hAnsi="Times New Roman" w:cs="Times New Roman"/>
          <w:color w:val="000000"/>
          <w:sz w:val="20"/>
          <w:szCs w:val="20"/>
        </w:rPr>
      </w:pPr>
    </w:p>
    <w:p w14:paraId="057CC815" w14:textId="77777777" w:rsidR="003E6441" w:rsidRPr="003E6441" w:rsidRDefault="00C55F8B" w:rsidP="003E6441">
      <w:pPr>
        <w:tabs>
          <w:tab w:val="left" w:pos="709"/>
        </w:tabs>
        <w:spacing w:line="240" w:lineRule="auto"/>
        <w:rPr>
          <w:rFonts w:ascii="Times New Roman" w:eastAsia="Times New Roman" w:hAnsi="Times New Roman" w:cs="Times New Roman"/>
          <w:b/>
          <w:bCs/>
          <w:color w:val="000000"/>
          <w:sz w:val="20"/>
          <w:szCs w:val="20"/>
          <w:lang w:eastAsia="ru-RU"/>
        </w:rPr>
      </w:pPr>
      <w:r w:rsidRPr="003E6441">
        <w:rPr>
          <w:rFonts w:ascii="Times New Roman" w:hAnsi="Times New Roman" w:cs="Times New Roman"/>
          <w:b/>
          <w:sz w:val="20"/>
          <w:szCs w:val="20"/>
        </w:rPr>
        <w:t xml:space="preserve">        </w:t>
      </w:r>
      <w:r w:rsidR="003E6441" w:rsidRPr="003E6441">
        <w:rPr>
          <w:rFonts w:ascii="Times New Roman" w:eastAsia="Times New Roman" w:hAnsi="Times New Roman" w:cs="Times New Roman"/>
          <w:b/>
          <w:bCs/>
          <w:color w:val="000000"/>
          <w:sz w:val="20"/>
          <w:szCs w:val="20"/>
          <w:lang w:eastAsia="ru-RU"/>
        </w:rPr>
        <w:t>Основные выводы по результатам экспертно-аналитического мероприятия:</w:t>
      </w:r>
    </w:p>
    <w:p w14:paraId="1F147CC3" w14:textId="77777777" w:rsidR="003E6441" w:rsidRPr="003E6441" w:rsidRDefault="003E6441" w:rsidP="003E6441">
      <w:pPr>
        <w:spacing w:after="0" w:line="240" w:lineRule="auto"/>
        <w:ind w:firstLine="709"/>
        <w:jc w:val="both"/>
        <w:rPr>
          <w:rFonts w:ascii="Times New Roman" w:eastAsia="Times New Roman" w:hAnsi="Times New Roman" w:cs="Times New Roman"/>
          <w:sz w:val="20"/>
          <w:szCs w:val="20"/>
          <w:lang w:eastAsia="ru-RU"/>
        </w:rPr>
      </w:pPr>
      <w:r w:rsidRPr="003E6441">
        <w:rPr>
          <w:rFonts w:ascii="Times New Roman" w:eastAsia="Times New Roman" w:hAnsi="Times New Roman" w:cs="Times New Roman"/>
          <w:sz w:val="20"/>
          <w:szCs w:val="20"/>
          <w:lang w:eastAsia="ru-RU"/>
        </w:rPr>
        <w:t>Одной из острых проблем Колпашевского района является дефицит медицинских кадров, специалистов отрасли культуры и образования.</w:t>
      </w:r>
    </w:p>
    <w:p w14:paraId="700301FB" w14:textId="77777777" w:rsidR="003E6441" w:rsidRPr="003E6441" w:rsidRDefault="003E6441" w:rsidP="003E6441">
      <w:pPr>
        <w:spacing w:after="0" w:line="240" w:lineRule="auto"/>
        <w:ind w:firstLine="709"/>
        <w:jc w:val="both"/>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sz w:val="20"/>
          <w:szCs w:val="20"/>
          <w:lang w:eastAsia="ru-RU"/>
        </w:rPr>
        <w:t xml:space="preserve"> Сокращению дефицита работников в социальной сфере способствуют осуществляемые в районе мероприятия по реализации мер социальной поддержки в виде компенсации расходов по оплате найма жилого помещения</w:t>
      </w:r>
      <w:r w:rsidRPr="003E6441">
        <w:rPr>
          <w:rFonts w:ascii="Times New Roman" w:eastAsia="Times New Roman" w:hAnsi="Times New Roman" w:cs="Times New Roman"/>
          <w:color w:val="000000"/>
          <w:sz w:val="20"/>
          <w:szCs w:val="20"/>
          <w:lang w:eastAsia="ru-RU"/>
        </w:rPr>
        <w:t xml:space="preserve"> вновь прибывшим в Колпашевский район и (или) впервые принятым на работу в медицинские учреждения и единовременной (единоразовой) выплаты врачам-специалистам, среднему медицинскому персоналу, принятым на работу в областное государственное автономное учреждение здравоохранения «Колпашевская районная больница» для работы в сельских населенных пунктах Колпашевского района, за исключением с. Тогур.</w:t>
      </w:r>
    </w:p>
    <w:p w14:paraId="3E6FDC6A" w14:textId="77777777" w:rsidR="003E6441" w:rsidRPr="003E6441" w:rsidRDefault="003E6441" w:rsidP="003E6441">
      <w:pPr>
        <w:spacing w:line="240" w:lineRule="auto"/>
        <w:ind w:firstLine="709"/>
        <w:contextualSpacing/>
        <w:jc w:val="both"/>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color w:val="000000"/>
          <w:sz w:val="20"/>
          <w:szCs w:val="20"/>
          <w:lang w:eastAsia="ru-RU"/>
        </w:rPr>
        <w:t>Для притока специалистов культуры способствует предоставление компенсации расходов по оплате найма жилого помещения вновь прибывшим и впервые принятым на работу в муниципальные учреждения культуры Колпашевского района и единовременной выплаты специалистам отрасли культуры, принятым на работу в муниципальные учреждения культуры Колпашевского района.</w:t>
      </w:r>
    </w:p>
    <w:p w14:paraId="6467AD71" w14:textId="77777777" w:rsidR="003E6441" w:rsidRPr="003E6441" w:rsidRDefault="003E6441" w:rsidP="003E6441">
      <w:pPr>
        <w:spacing w:after="0" w:line="240" w:lineRule="auto"/>
        <w:ind w:firstLine="709"/>
        <w:jc w:val="both"/>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color w:val="000000"/>
          <w:sz w:val="20"/>
          <w:szCs w:val="20"/>
          <w:lang w:eastAsia="ru-RU"/>
        </w:rPr>
        <w:t xml:space="preserve">Сокращению дефицита работников в сфере образования способствуют осуществляемые мероприятия по реализации мер социальной поддержки педагогическим работникам и руководящим работникам, вновь прибывшим и (или) впервые принятым на работу в муниципальные образовательные организации Колпашевского района, либо находящиеся в трудной жизненной ситуации в виде компенсации расходов по оплате найма жилого помещения; единовременной выплаты педагогическим работникам, впервые принятым на работу в муниципальные образовательные организации Колпашевского района; </w:t>
      </w:r>
      <w:r w:rsidRPr="003E6441">
        <w:rPr>
          <w:rFonts w:ascii="Times New Roman" w:eastAsia="Times New Roman" w:hAnsi="Times New Roman" w:cs="Times New Roman"/>
          <w:spacing w:val="1"/>
          <w:sz w:val="20"/>
          <w:szCs w:val="20"/>
          <w:shd w:val="clear" w:color="auto" w:fill="FFFFFF"/>
          <w:lang w:eastAsia="ru-RU"/>
        </w:rPr>
        <w:t>ежемесячной муниципальной стипендии студентам образовательных организаций высшего образования 4, 5, 6 курсов и профессиональных образовательных организаций 2, 3 курсов по направлению подготовки «Образование и педагогика», заключивших договор целевого обучения с муниципальной образовательной организацией Колпашевского района, единовременное пособие при переезде прибывшим для работы из других регионов Российской Федерации</w:t>
      </w:r>
      <w:r w:rsidRPr="003E6441">
        <w:rPr>
          <w:rFonts w:ascii="Times New Roman" w:eastAsia="Times New Roman" w:hAnsi="Times New Roman" w:cs="Times New Roman"/>
          <w:color w:val="000000"/>
          <w:sz w:val="20"/>
          <w:szCs w:val="20"/>
          <w:lang w:eastAsia="ru-RU"/>
        </w:rPr>
        <w:t>.</w:t>
      </w:r>
    </w:p>
    <w:p w14:paraId="7875A735" w14:textId="77777777" w:rsidR="003E6441" w:rsidRPr="003E6441" w:rsidRDefault="003E6441" w:rsidP="003E6441">
      <w:pPr>
        <w:tabs>
          <w:tab w:val="left" w:pos="709"/>
        </w:tabs>
        <w:spacing w:after="0" w:line="240" w:lineRule="auto"/>
        <w:jc w:val="both"/>
        <w:rPr>
          <w:rFonts w:ascii="Times New Roman" w:eastAsia="Times New Roman" w:hAnsi="Times New Roman" w:cs="Times New Roman"/>
          <w:b/>
          <w:bCs/>
          <w:color w:val="000000"/>
          <w:sz w:val="20"/>
          <w:szCs w:val="20"/>
          <w:lang w:eastAsia="ru-RU"/>
        </w:rPr>
      </w:pPr>
      <w:r w:rsidRPr="003E6441">
        <w:rPr>
          <w:rFonts w:ascii="Times New Roman" w:eastAsia="Times New Roman" w:hAnsi="Times New Roman" w:cs="Times New Roman"/>
          <w:b/>
          <w:bCs/>
          <w:color w:val="000000"/>
          <w:sz w:val="20"/>
          <w:szCs w:val="20"/>
          <w:lang w:eastAsia="ru-RU"/>
        </w:rPr>
        <w:tab/>
        <w:t>Управление по культуре, спорту и молодёжной политике Администрации Колпашевского района</w:t>
      </w:r>
    </w:p>
    <w:p w14:paraId="549C9051" w14:textId="77777777" w:rsidR="003E6441" w:rsidRPr="003E6441" w:rsidRDefault="003E6441" w:rsidP="003E6441">
      <w:pPr>
        <w:tabs>
          <w:tab w:val="left" w:pos="709"/>
        </w:tabs>
        <w:spacing w:after="0" w:line="240" w:lineRule="auto"/>
        <w:jc w:val="both"/>
        <w:rPr>
          <w:rFonts w:ascii="Times New Roman" w:eastAsia="Times New Roman" w:hAnsi="Times New Roman" w:cs="Times New Roman"/>
          <w:b/>
          <w:bCs/>
          <w:color w:val="000000"/>
          <w:sz w:val="20"/>
          <w:szCs w:val="20"/>
          <w:lang w:eastAsia="ru-RU"/>
        </w:rPr>
      </w:pPr>
      <w:r w:rsidRPr="003E6441">
        <w:rPr>
          <w:rFonts w:ascii="Times New Roman" w:eastAsia="Times New Roman" w:hAnsi="Times New Roman" w:cs="Times New Roman"/>
          <w:sz w:val="20"/>
          <w:szCs w:val="20"/>
          <w:lang w:eastAsia="ru-RU"/>
        </w:rPr>
        <w:tab/>
        <w:t xml:space="preserve">На основании п.7 ст. 17 Федерального закона от 21.11.2011 № 323–ФЗ «Об основах охраны здоровья граждан в Российской Федерации» к полномочиям органов местного самоуправления в сфере охраны здоровья относится создание благоприятных условий в целях привлечения медицинских работников и </w:t>
      </w:r>
      <w:r w:rsidRPr="003E6441">
        <w:rPr>
          <w:rFonts w:ascii="Times New Roman" w:eastAsia="Times New Roman" w:hAnsi="Times New Roman" w:cs="Times New Roman"/>
          <w:sz w:val="20"/>
          <w:szCs w:val="20"/>
          <w:lang w:eastAsia="ru-RU"/>
        </w:rPr>
        <w:lastRenderedPageBreak/>
        <w:t>фармацевтических работников для работы в медицинских организациях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 131-ФЗ).</w:t>
      </w:r>
    </w:p>
    <w:p w14:paraId="15595B34" w14:textId="77777777" w:rsidR="003E6441" w:rsidRPr="003E6441" w:rsidRDefault="003E6441" w:rsidP="003E6441">
      <w:pPr>
        <w:tabs>
          <w:tab w:val="left" w:pos="709"/>
        </w:tabs>
        <w:spacing w:after="0" w:line="240" w:lineRule="auto"/>
        <w:jc w:val="both"/>
        <w:rPr>
          <w:rFonts w:ascii="Times New Roman" w:eastAsia="Times New Roman" w:hAnsi="Times New Roman" w:cs="Times New Roman"/>
          <w:color w:val="1A1A1A"/>
          <w:sz w:val="20"/>
          <w:szCs w:val="20"/>
          <w:lang w:eastAsia="ru-RU"/>
        </w:rPr>
      </w:pPr>
      <w:r w:rsidRPr="003E6441">
        <w:rPr>
          <w:rFonts w:ascii="Times New Roman" w:eastAsia="Times New Roman" w:hAnsi="Times New Roman" w:cs="Times New Roman"/>
          <w:b/>
          <w:bCs/>
          <w:color w:val="000000"/>
          <w:sz w:val="20"/>
          <w:szCs w:val="20"/>
          <w:lang w:eastAsia="ru-RU"/>
        </w:rPr>
        <w:tab/>
      </w:r>
      <w:r w:rsidRPr="003E6441">
        <w:rPr>
          <w:rFonts w:ascii="Times New Roman" w:eastAsia="Times New Roman" w:hAnsi="Times New Roman" w:cs="Times New Roman"/>
          <w:color w:val="1A1A1A"/>
          <w:sz w:val="20"/>
          <w:szCs w:val="20"/>
          <w:lang w:eastAsia="ru-RU"/>
        </w:rPr>
        <w:t xml:space="preserve">В соответствии со </w:t>
      </w:r>
      <w:r w:rsidRPr="003E6441">
        <w:rPr>
          <w:rFonts w:ascii="Times New Roman" w:eastAsia="Times New Roman" w:hAnsi="Times New Roman" w:cs="Times New Roman"/>
          <w:sz w:val="20"/>
          <w:szCs w:val="20"/>
          <w:lang w:eastAsia="ru-RU"/>
        </w:rPr>
        <w:t>статьёй 8 Устава Колпашевского района</w:t>
      </w:r>
      <w:r w:rsidRPr="003E6441">
        <w:rPr>
          <w:rFonts w:ascii="Times New Roman" w:eastAsia="Times New Roman" w:hAnsi="Times New Roman" w:cs="Times New Roman"/>
          <w:color w:val="1A1A1A"/>
          <w:sz w:val="20"/>
          <w:szCs w:val="20"/>
          <w:lang w:eastAsia="ru-RU"/>
        </w:rPr>
        <w:t xml:space="preserve"> для решения проблем, связанных с дефицитом </w:t>
      </w:r>
      <w:r w:rsidRPr="003E6441">
        <w:rPr>
          <w:rFonts w:ascii="Times New Roman" w:eastAsia="Times New Roman" w:hAnsi="Times New Roman" w:cs="Times New Roman"/>
          <w:sz w:val="20"/>
          <w:szCs w:val="20"/>
          <w:lang w:eastAsia="ru-RU"/>
        </w:rPr>
        <w:t xml:space="preserve">медицинских кадров, специалистов отрасли культуры и образования, </w:t>
      </w:r>
      <w:r w:rsidRPr="003E6441">
        <w:rPr>
          <w:rFonts w:ascii="Times New Roman" w:eastAsia="Times New Roman" w:hAnsi="Times New Roman" w:cs="Times New Roman"/>
          <w:color w:val="1A1A1A"/>
          <w:sz w:val="20"/>
          <w:szCs w:val="20"/>
          <w:lang w:eastAsia="ru-RU"/>
        </w:rPr>
        <w:t>в период 2021-2023 годов на территории Колпашевского района осуществлялась реализация муниципальных программ, а именно:</w:t>
      </w:r>
    </w:p>
    <w:p w14:paraId="200CA353" w14:textId="77777777" w:rsidR="003E6441" w:rsidRPr="003E6441" w:rsidRDefault="003E6441" w:rsidP="003E6441">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3E6441">
        <w:rPr>
          <w:rFonts w:ascii="Times New Roman" w:eastAsia="Times New Roman" w:hAnsi="Times New Roman" w:cs="Times New Roman"/>
          <w:color w:val="1A1A1A"/>
          <w:sz w:val="20"/>
          <w:szCs w:val="20"/>
          <w:lang w:eastAsia="ru-RU"/>
        </w:rPr>
        <w:t xml:space="preserve">- </w:t>
      </w:r>
      <w:r w:rsidRPr="003E6441">
        <w:rPr>
          <w:rFonts w:ascii="Times New Roman" w:eastAsia="Times New Roman" w:hAnsi="Times New Roman" w:cs="Times New Roman"/>
          <w:sz w:val="20"/>
          <w:szCs w:val="20"/>
          <w:lang w:eastAsia="ru-RU"/>
        </w:rPr>
        <w:t>«Доступность медицинской помощи и эффективность предоставления медицинских услуг на территории Колпашевского района» (утверждена постановлением Администрации Колпашевского района от 13.04.2016 № 376) со сроком реализации 2016-2021 г.г.;</w:t>
      </w:r>
    </w:p>
    <w:p w14:paraId="1FE25AEE" w14:textId="77777777" w:rsidR="003E6441" w:rsidRPr="003E6441" w:rsidRDefault="003E6441" w:rsidP="003E6441">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sz w:val="20"/>
          <w:szCs w:val="20"/>
          <w:lang w:eastAsia="ru-RU"/>
        </w:rPr>
        <w:t>- «</w:t>
      </w:r>
      <w:r w:rsidRPr="003E6441">
        <w:rPr>
          <w:rFonts w:ascii="Times New Roman" w:eastAsia="Times New Roman" w:hAnsi="Times New Roman" w:cs="Times New Roman"/>
          <w:i/>
          <w:iCs/>
          <w:color w:val="000000"/>
          <w:sz w:val="20"/>
          <w:szCs w:val="20"/>
          <w:lang w:eastAsia="ru-RU"/>
        </w:rPr>
        <w:t>Обеспечение медицинских организаций системы здравоохранения Колпашевского района квалифицированными медицинскими кадрами» (утверждена постановлением Администрации Колпашевского района от 28.12.2021 № 1533) со сроком реализации 2022-2027 г.г.;</w:t>
      </w:r>
    </w:p>
    <w:p w14:paraId="49C723A4" w14:textId="77777777" w:rsidR="003E6441" w:rsidRPr="003E6441" w:rsidRDefault="003E6441" w:rsidP="003E6441">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i/>
          <w:iCs/>
          <w:color w:val="000000"/>
          <w:sz w:val="20"/>
          <w:szCs w:val="20"/>
          <w:lang w:eastAsia="ru-RU"/>
        </w:rPr>
        <w:t>- «Развитие культуры и туризма в Колпашевском районе» (утверждена постановлением Администрации Колпашевского района от 21.03.2016 № 278) со сроком реализации 2016-2021 г.г.;</w:t>
      </w:r>
    </w:p>
    <w:p w14:paraId="77AF39D8" w14:textId="77777777" w:rsidR="003E6441" w:rsidRPr="003E6441" w:rsidRDefault="003E6441" w:rsidP="003E6441">
      <w:pPr>
        <w:tabs>
          <w:tab w:val="left" w:pos="709"/>
        </w:tabs>
        <w:spacing w:after="0" w:line="240" w:lineRule="auto"/>
        <w:jc w:val="both"/>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i/>
          <w:iCs/>
          <w:color w:val="000000"/>
          <w:sz w:val="20"/>
          <w:szCs w:val="20"/>
          <w:lang w:eastAsia="ru-RU"/>
        </w:rPr>
        <w:t xml:space="preserve">           - «Развитие культуры в Колпашевском районе» (утверждена постановлением Администрации Колпашевского района от 15.12.2021 № 1483) со сроком реализации 2022-2027 г.г.</w:t>
      </w:r>
    </w:p>
    <w:p w14:paraId="184B098F" w14:textId="77777777" w:rsidR="003E6441" w:rsidRPr="003E6441" w:rsidRDefault="003E6441" w:rsidP="003E6441">
      <w:pPr>
        <w:spacing w:after="0" w:line="240" w:lineRule="auto"/>
        <w:ind w:firstLine="709"/>
        <w:jc w:val="both"/>
        <w:rPr>
          <w:rFonts w:ascii="Times New Roman" w:eastAsia="Times New Roman" w:hAnsi="Times New Roman" w:cs="Times New Roman"/>
          <w:bCs/>
          <w:sz w:val="20"/>
          <w:szCs w:val="20"/>
          <w:lang w:eastAsia="ru-RU"/>
        </w:rPr>
      </w:pPr>
      <w:r w:rsidRPr="003E6441">
        <w:rPr>
          <w:rFonts w:ascii="Times New Roman" w:eastAsia="Times New Roman" w:hAnsi="Times New Roman" w:cs="Times New Roman"/>
          <w:bCs/>
          <w:sz w:val="20"/>
          <w:szCs w:val="20"/>
          <w:lang w:eastAsia="ru-RU"/>
        </w:rPr>
        <w:t>За исследуемый период с 2021-2023 г.г. фактические выплаты на предоставление мер социальной поддержки медицинским работникам и специалистам отрасли культуры из бюджета муниципального образования «Колпашевский район» составили 7 108,3 тыс.рублей, которые представлены в таблице 1.</w:t>
      </w:r>
    </w:p>
    <w:p w14:paraId="11BA709E" w14:textId="77777777" w:rsidR="003E6441" w:rsidRPr="003E6441" w:rsidRDefault="003E6441" w:rsidP="003E6441">
      <w:pPr>
        <w:spacing w:after="0" w:line="240" w:lineRule="auto"/>
        <w:ind w:firstLine="709"/>
        <w:jc w:val="both"/>
        <w:rPr>
          <w:rFonts w:ascii="Times New Roman" w:eastAsia="Times New Roman" w:hAnsi="Times New Roman" w:cs="Times New Roman"/>
          <w:bCs/>
          <w:sz w:val="20"/>
          <w:szCs w:val="20"/>
          <w:lang w:eastAsia="ru-RU"/>
        </w:rPr>
      </w:pPr>
      <w:r w:rsidRPr="003E6441">
        <w:rPr>
          <w:rFonts w:ascii="Times New Roman" w:eastAsia="Times New Roman" w:hAnsi="Times New Roman" w:cs="Times New Roman"/>
          <w:bCs/>
          <w:sz w:val="20"/>
          <w:szCs w:val="20"/>
          <w:lang w:eastAsia="ru-RU"/>
        </w:rPr>
        <w:t xml:space="preserve">                                                                                                                                 Таблица 1</w:t>
      </w: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814"/>
        <w:gridCol w:w="757"/>
        <w:gridCol w:w="850"/>
        <w:gridCol w:w="841"/>
        <w:gridCol w:w="850"/>
        <w:gridCol w:w="851"/>
        <w:gridCol w:w="850"/>
        <w:gridCol w:w="1291"/>
      </w:tblGrid>
      <w:tr w:rsidR="003E6441" w:rsidRPr="003E6441" w14:paraId="1E0F1DA9" w14:textId="77777777" w:rsidTr="00AB3B5C">
        <w:trPr>
          <w:trHeight w:val="321"/>
        </w:trPr>
        <w:tc>
          <w:tcPr>
            <w:tcW w:w="2405" w:type="dxa"/>
            <w:vMerge w:val="restart"/>
            <w:shd w:val="clear" w:color="auto" w:fill="auto"/>
            <w:vAlign w:val="center"/>
            <w:hideMark/>
          </w:tcPr>
          <w:p w14:paraId="387F23AF" w14:textId="77777777" w:rsidR="003E6441" w:rsidRPr="003E6441" w:rsidRDefault="003E6441" w:rsidP="003E6441">
            <w:pPr>
              <w:spacing w:after="0" w:line="240" w:lineRule="auto"/>
              <w:ind w:firstLine="22"/>
              <w:jc w:val="center"/>
              <w:rPr>
                <w:rFonts w:ascii="Times New Roman" w:eastAsia="Times New Roman" w:hAnsi="Times New Roman" w:cs="Times New Roman"/>
                <w:b/>
                <w:bCs/>
                <w:color w:val="000000"/>
                <w:sz w:val="20"/>
                <w:szCs w:val="20"/>
                <w:lang w:eastAsia="ru-RU"/>
              </w:rPr>
            </w:pPr>
            <w:r w:rsidRPr="003E6441">
              <w:rPr>
                <w:rFonts w:ascii="Times New Roman" w:eastAsia="Times New Roman" w:hAnsi="Times New Roman" w:cs="Times New Roman"/>
                <w:b/>
                <w:bCs/>
                <w:color w:val="000000"/>
                <w:sz w:val="20"/>
                <w:szCs w:val="20"/>
                <w:lang w:eastAsia="ru-RU"/>
              </w:rPr>
              <w:t xml:space="preserve">   Наименование выплаты</w:t>
            </w:r>
          </w:p>
        </w:tc>
        <w:tc>
          <w:tcPr>
            <w:tcW w:w="694" w:type="dxa"/>
            <w:vMerge w:val="restart"/>
            <w:shd w:val="clear" w:color="auto" w:fill="auto"/>
            <w:vAlign w:val="center"/>
            <w:hideMark/>
          </w:tcPr>
          <w:p w14:paraId="0088B297" w14:textId="77777777" w:rsidR="003E6441" w:rsidRPr="003E6441" w:rsidRDefault="003E6441" w:rsidP="003E6441">
            <w:pPr>
              <w:spacing w:after="0" w:line="240" w:lineRule="auto"/>
              <w:jc w:val="center"/>
              <w:rPr>
                <w:rFonts w:ascii="Times New Roman" w:eastAsia="Times New Roman" w:hAnsi="Times New Roman" w:cs="Times New Roman"/>
                <w:b/>
                <w:bCs/>
                <w:color w:val="000000"/>
                <w:sz w:val="20"/>
                <w:szCs w:val="20"/>
                <w:lang w:eastAsia="ru-RU"/>
              </w:rPr>
            </w:pPr>
            <w:r w:rsidRPr="003E6441">
              <w:rPr>
                <w:rFonts w:ascii="Times New Roman" w:eastAsia="Times New Roman" w:hAnsi="Times New Roman" w:cs="Times New Roman"/>
                <w:b/>
                <w:bCs/>
                <w:color w:val="000000"/>
                <w:sz w:val="20"/>
                <w:szCs w:val="20"/>
                <w:lang w:eastAsia="ru-RU"/>
              </w:rPr>
              <w:t>един. изм.</w:t>
            </w:r>
          </w:p>
        </w:tc>
        <w:tc>
          <w:tcPr>
            <w:tcW w:w="2410" w:type="dxa"/>
            <w:gridSpan w:val="3"/>
            <w:shd w:val="clear" w:color="auto" w:fill="auto"/>
            <w:noWrap/>
            <w:vAlign w:val="center"/>
            <w:hideMark/>
          </w:tcPr>
          <w:p w14:paraId="1737FF4F" w14:textId="77777777" w:rsidR="003E6441" w:rsidRPr="003E6441" w:rsidRDefault="003E6441" w:rsidP="003E6441">
            <w:pPr>
              <w:spacing w:after="0" w:line="240" w:lineRule="auto"/>
              <w:jc w:val="center"/>
              <w:rPr>
                <w:rFonts w:ascii="Times New Roman" w:eastAsia="Times New Roman" w:hAnsi="Times New Roman" w:cs="Times New Roman"/>
                <w:b/>
                <w:bCs/>
                <w:color w:val="000000"/>
                <w:sz w:val="20"/>
                <w:szCs w:val="20"/>
                <w:lang w:eastAsia="ru-RU"/>
              </w:rPr>
            </w:pPr>
            <w:r w:rsidRPr="003E6441">
              <w:rPr>
                <w:rFonts w:ascii="Times New Roman" w:eastAsia="Times New Roman" w:hAnsi="Times New Roman" w:cs="Times New Roman"/>
                <w:b/>
                <w:bCs/>
                <w:color w:val="000000"/>
                <w:sz w:val="20"/>
                <w:szCs w:val="20"/>
                <w:lang w:eastAsia="ru-RU"/>
              </w:rPr>
              <w:t>Медицинские работники</w:t>
            </w:r>
          </w:p>
        </w:tc>
        <w:tc>
          <w:tcPr>
            <w:tcW w:w="2551" w:type="dxa"/>
            <w:gridSpan w:val="3"/>
            <w:shd w:val="clear" w:color="auto" w:fill="auto"/>
            <w:noWrap/>
            <w:vAlign w:val="center"/>
            <w:hideMark/>
          </w:tcPr>
          <w:p w14:paraId="5A4A32DF" w14:textId="77777777" w:rsidR="003E6441" w:rsidRPr="003E6441" w:rsidRDefault="003E6441" w:rsidP="003E6441">
            <w:pPr>
              <w:spacing w:after="0" w:line="240" w:lineRule="auto"/>
              <w:jc w:val="center"/>
              <w:rPr>
                <w:rFonts w:ascii="Times New Roman" w:eastAsia="Times New Roman" w:hAnsi="Times New Roman" w:cs="Times New Roman"/>
                <w:b/>
                <w:bCs/>
                <w:color w:val="000000"/>
                <w:sz w:val="20"/>
                <w:szCs w:val="20"/>
                <w:lang w:eastAsia="ru-RU"/>
              </w:rPr>
            </w:pPr>
            <w:r w:rsidRPr="003E6441">
              <w:rPr>
                <w:rFonts w:ascii="Times New Roman" w:eastAsia="Times New Roman" w:hAnsi="Times New Roman" w:cs="Times New Roman"/>
                <w:b/>
                <w:bCs/>
                <w:color w:val="000000"/>
                <w:sz w:val="20"/>
                <w:szCs w:val="20"/>
                <w:lang w:eastAsia="ru-RU"/>
              </w:rPr>
              <w:t>Работники культуры</w:t>
            </w:r>
          </w:p>
        </w:tc>
        <w:tc>
          <w:tcPr>
            <w:tcW w:w="1291" w:type="dxa"/>
            <w:vMerge w:val="restart"/>
            <w:shd w:val="clear" w:color="auto" w:fill="auto"/>
            <w:vAlign w:val="center"/>
            <w:hideMark/>
          </w:tcPr>
          <w:p w14:paraId="6B8E6AB1" w14:textId="77777777" w:rsidR="003E6441" w:rsidRPr="003E6441" w:rsidRDefault="003E6441" w:rsidP="003E6441">
            <w:pPr>
              <w:spacing w:after="0" w:line="240" w:lineRule="auto"/>
              <w:jc w:val="center"/>
              <w:rPr>
                <w:rFonts w:ascii="Times New Roman" w:eastAsia="Times New Roman" w:hAnsi="Times New Roman" w:cs="Times New Roman"/>
                <w:b/>
                <w:bCs/>
                <w:color w:val="000000"/>
                <w:sz w:val="20"/>
                <w:szCs w:val="20"/>
                <w:lang w:eastAsia="ru-RU"/>
              </w:rPr>
            </w:pPr>
            <w:r w:rsidRPr="003E6441">
              <w:rPr>
                <w:rFonts w:ascii="Times New Roman" w:eastAsia="Times New Roman" w:hAnsi="Times New Roman" w:cs="Times New Roman"/>
                <w:b/>
                <w:bCs/>
                <w:color w:val="000000"/>
                <w:sz w:val="20"/>
                <w:szCs w:val="20"/>
                <w:lang w:eastAsia="ru-RU"/>
              </w:rPr>
              <w:t>Итого</w:t>
            </w:r>
          </w:p>
          <w:p w14:paraId="519FEA02" w14:textId="77777777" w:rsidR="003E6441" w:rsidRPr="003E6441" w:rsidRDefault="003E6441" w:rsidP="003E6441">
            <w:pPr>
              <w:spacing w:after="0" w:line="240" w:lineRule="auto"/>
              <w:jc w:val="center"/>
              <w:rPr>
                <w:rFonts w:ascii="Times New Roman" w:eastAsia="Times New Roman" w:hAnsi="Times New Roman" w:cs="Times New Roman"/>
                <w:b/>
                <w:bCs/>
                <w:color w:val="000000"/>
                <w:sz w:val="20"/>
                <w:szCs w:val="20"/>
                <w:lang w:eastAsia="ru-RU"/>
              </w:rPr>
            </w:pPr>
            <w:r w:rsidRPr="003E6441">
              <w:rPr>
                <w:rFonts w:ascii="Times New Roman" w:eastAsia="Times New Roman" w:hAnsi="Times New Roman" w:cs="Times New Roman"/>
                <w:b/>
                <w:bCs/>
                <w:color w:val="000000"/>
                <w:sz w:val="20"/>
                <w:szCs w:val="20"/>
                <w:lang w:eastAsia="ru-RU"/>
              </w:rPr>
              <w:t xml:space="preserve">за </w:t>
            </w:r>
          </w:p>
          <w:p w14:paraId="7EE1232B" w14:textId="77777777" w:rsidR="003E6441" w:rsidRPr="003E6441" w:rsidRDefault="003E6441" w:rsidP="003E6441">
            <w:pPr>
              <w:spacing w:after="0" w:line="240" w:lineRule="auto"/>
              <w:jc w:val="center"/>
              <w:rPr>
                <w:rFonts w:ascii="Times New Roman" w:eastAsia="Times New Roman" w:hAnsi="Times New Roman" w:cs="Times New Roman"/>
                <w:b/>
                <w:bCs/>
                <w:color w:val="000000"/>
                <w:sz w:val="20"/>
                <w:szCs w:val="20"/>
                <w:lang w:eastAsia="ru-RU"/>
              </w:rPr>
            </w:pPr>
            <w:r w:rsidRPr="003E6441">
              <w:rPr>
                <w:rFonts w:ascii="Times New Roman" w:eastAsia="Times New Roman" w:hAnsi="Times New Roman" w:cs="Times New Roman"/>
                <w:b/>
                <w:bCs/>
                <w:color w:val="000000"/>
                <w:sz w:val="20"/>
                <w:szCs w:val="20"/>
                <w:lang w:eastAsia="ru-RU"/>
              </w:rPr>
              <w:t>2021-2023г.г.</w:t>
            </w:r>
          </w:p>
        </w:tc>
      </w:tr>
      <w:tr w:rsidR="003E6441" w:rsidRPr="003E6441" w14:paraId="1DB81D6B" w14:textId="77777777" w:rsidTr="00AB3B5C">
        <w:trPr>
          <w:trHeight w:val="412"/>
        </w:trPr>
        <w:tc>
          <w:tcPr>
            <w:tcW w:w="2405" w:type="dxa"/>
            <w:vMerge/>
            <w:vAlign w:val="center"/>
            <w:hideMark/>
          </w:tcPr>
          <w:p w14:paraId="44F1ABBE" w14:textId="77777777" w:rsidR="003E6441" w:rsidRPr="003E6441" w:rsidRDefault="003E6441" w:rsidP="003E6441">
            <w:pPr>
              <w:spacing w:after="0" w:line="240" w:lineRule="auto"/>
              <w:ind w:firstLine="709"/>
              <w:jc w:val="both"/>
              <w:rPr>
                <w:rFonts w:ascii="Times New Roman" w:eastAsia="Times New Roman" w:hAnsi="Times New Roman" w:cs="Times New Roman"/>
                <w:b/>
                <w:bCs/>
                <w:color w:val="000000"/>
                <w:sz w:val="20"/>
                <w:szCs w:val="20"/>
                <w:lang w:eastAsia="ru-RU"/>
              </w:rPr>
            </w:pPr>
          </w:p>
        </w:tc>
        <w:tc>
          <w:tcPr>
            <w:tcW w:w="694" w:type="dxa"/>
            <w:vMerge/>
            <w:vAlign w:val="center"/>
            <w:hideMark/>
          </w:tcPr>
          <w:p w14:paraId="06567F94" w14:textId="77777777" w:rsidR="003E6441" w:rsidRPr="003E6441" w:rsidRDefault="003E6441" w:rsidP="003E6441">
            <w:pPr>
              <w:spacing w:after="0" w:line="240" w:lineRule="auto"/>
              <w:ind w:firstLine="709"/>
              <w:jc w:val="both"/>
              <w:rPr>
                <w:rFonts w:ascii="Times New Roman" w:eastAsia="Times New Roman" w:hAnsi="Times New Roman" w:cs="Times New Roman"/>
                <w:b/>
                <w:bCs/>
                <w:color w:val="000000"/>
                <w:sz w:val="20"/>
                <w:szCs w:val="20"/>
                <w:lang w:eastAsia="ru-RU"/>
              </w:rPr>
            </w:pPr>
          </w:p>
        </w:tc>
        <w:tc>
          <w:tcPr>
            <w:tcW w:w="709" w:type="dxa"/>
            <w:shd w:val="clear" w:color="auto" w:fill="auto"/>
            <w:vAlign w:val="center"/>
            <w:hideMark/>
          </w:tcPr>
          <w:p w14:paraId="3F69054A" w14:textId="77777777" w:rsidR="003E6441" w:rsidRPr="003E6441" w:rsidRDefault="003E6441" w:rsidP="003E6441">
            <w:pPr>
              <w:spacing w:after="0" w:line="240" w:lineRule="auto"/>
              <w:jc w:val="center"/>
              <w:rPr>
                <w:rFonts w:ascii="Times New Roman" w:eastAsia="Times New Roman" w:hAnsi="Times New Roman" w:cs="Times New Roman"/>
                <w:b/>
                <w:bCs/>
                <w:color w:val="000000"/>
                <w:sz w:val="20"/>
                <w:szCs w:val="20"/>
                <w:lang w:eastAsia="ru-RU"/>
              </w:rPr>
            </w:pPr>
            <w:r w:rsidRPr="003E6441">
              <w:rPr>
                <w:rFonts w:ascii="Times New Roman" w:eastAsia="Times New Roman" w:hAnsi="Times New Roman" w:cs="Times New Roman"/>
                <w:b/>
                <w:bCs/>
                <w:color w:val="000000"/>
                <w:sz w:val="20"/>
                <w:szCs w:val="20"/>
                <w:lang w:eastAsia="ru-RU"/>
              </w:rPr>
              <w:t>2021г.</w:t>
            </w:r>
          </w:p>
        </w:tc>
        <w:tc>
          <w:tcPr>
            <w:tcW w:w="850" w:type="dxa"/>
            <w:shd w:val="clear" w:color="auto" w:fill="auto"/>
            <w:noWrap/>
            <w:vAlign w:val="center"/>
            <w:hideMark/>
          </w:tcPr>
          <w:p w14:paraId="3AFCCE63" w14:textId="77777777" w:rsidR="003E6441" w:rsidRPr="003E6441" w:rsidRDefault="003E6441" w:rsidP="003E6441">
            <w:pPr>
              <w:spacing w:after="0" w:line="240" w:lineRule="auto"/>
              <w:jc w:val="center"/>
              <w:rPr>
                <w:rFonts w:ascii="Times New Roman" w:eastAsia="Times New Roman" w:hAnsi="Times New Roman" w:cs="Times New Roman"/>
                <w:b/>
                <w:bCs/>
                <w:color w:val="000000"/>
                <w:sz w:val="20"/>
                <w:szCs w:val="20"/>
                <w:lang w:eastAsia="ru-RU"/>
              </w:rPr>
            </w:pPr>
            <w:r w:rsidRPr="003E6441">
              <w:rPr>
                <w:rFonts w:ascii="Times New Roman" w:eastAsia="Times New Roman" w:hAnsi="Times New Roman" w:cs="Times New Roman"/>
                <w:b/>
                <w:bCs/>
                <w:color w:val="000000"/>
                <w:sz w:val="20"/>
                <w:szCs w:val="20"/>
                <w:lang w:eastAsia="ru-RU"/>
              </w:rPr>
              <w:t>2022г.</w:t>
            </w:r>
          </w:p>
        </w:tc>
        <w:tc>
          <w:tcPr>
            <w:tcW w:w="851" w:type="dxa"/>
            <w:shd w:val="clear" w:color="auto" w:fill="auto"/>
            <w:vAlign w:val="center"/>
            <w:hideMark/>
          </w:tcPr>
          <w:p w14:paraId="0F867207" w14:textId="77777777" w:rsidR="003E6441" w:rsidRPr="003E6441" w:rsidRDefault="003E6441" w:rsidP="003E6441">
            <w:pPr>
              <w:spacing w:after="0" w:line="240" w:lineRule="auto"/>
              <w:jc w:val="center"/>
              <w:rPr>
                <w:rFonts w:ascii="Times New Roman" w:eastAsia="Times New Roman" w:hAnsi="Times New Roman" w:cs="Times New Roman"/>
                <w:b/>
                <w:bCs/>
                <w:color w:val="000000"/>
                <w:sz w:val="20"/>
                <w:szCs w:val="20"/>
                <w:lang w:eastAsia="ru-RU"/>
              </w:rPr>
            </w:pPr>
            <w:r w:rsidRPr="003E6441">
              <w:rPr>
                <w:rFonts w:ascii="Times New Roman" w:eastAsia="Times New Roman" w:hAnsi="Times New Roman" w:cs="Times New Roman"/>
                <w:b/>
                <w:bCs/>
                <w:color w:val="000000"/>
                <w:sz w:val="20"/>
                <w:szCs w:val="20"/>
                <w:lang w:eastAsia="ru-RU"/>
              </w:rPr>
              <w:t>2023г.</w:t>
            </w:r>
          </w:p>
        </w:tc>
        <w:tc>
          <w:tcPr>
            <w:tcW w:w="850" w:type="dxa"/>
            <w:shd w:val="clear" w:color="auto" w:fill="auto"/>
            <w:vAlign w:val="center"/>
            <w:hideMark/>
          </w:tcPr>
          <w:p w14:paraId="33D123A7" w14:textId="77777777" w:rsidR="003E6441" w:rsidRPr="003E6441" w:rsidRDefault="003E6441" w:rsidP="003E6441">
            <w:pPr>
              <w:spacing w:after="0" w:line="240" w:lineRule="auto"/>
              <w:jc w:val="center"/>
              <w:rPr>
                <w:rFonts w:ascii="Times New Roman" w:eastAsia="Times New Roman" w:hAnsi="Times New Roman" w:cs="Times New Roman"/>
                <w:b/>
                <w:bCs/>
                <w:color w:val="000000"/>
                <w:sz w:val="20"/>
                <w:szCs w:val="20"/>
                <w:lang w:eastAsia="ru-RU"/>
              </w:rPr>
            </w:pPr>
            <w:r w:rsidRPr="003E6441">
              <w:rPr>
                <w:rFonts w:ascii="Times New Roman" w:eastAsia="Times New Roman" w:hAnsi="Times New Roman" w:cs="Times New Roman"/>
                <w:b/>
                <w:bCs/>
                <w:color w:val="000000"/>
                <w:sz w:val="20"/>
                <w:szCs w:val="20"/>
                <w:lang w:eastAsia="ru-RU"/>
              </w:rPr>
              <w:t>2021г.</w:t>
            </w:r>
          </w:p>
        </w:tc>
        <w:tc>
          <w:tcPr>
            <w:tcW w:w="851" w:type="dxa"/>
            <w:shd w:val="clear" w:color="auto" w:fill="auto"/>
            <w:noWrap/>
            <w:vAlign w:val="center"/>
            <w:hideMark/>
          </w:tcPr>
          <w:p w14:paraId="79517E7A" w14:textId="77777777" w:rsidR="003E6441" w:rsidRPr="003E6441" w:rsidRDefault="003E6441" w:rsidP="003E6441">
            <w:pPr>
              <w:spacing w:after="0" w:line="240" w:lineRule="auto"/>
              <w:jc w:val="center"/>
              <w:rPr>
                <w:rFonts w:ascii="Times New Roman" w:eastAsia="Times New Roman" w:hAnsi="Times New Roman" w:cs="Times New Roman"/>
                <w:b/>
                <w:bCs/>
                <w:color w:val="000000"/>
                <w:sz w:val="20"/>
                <w:szCs w:val="20"/>
                <w:lang w:eastAsia="ru-RU"/>
              </w:rPr>
            </w:pPr>
            <w:r w:rsidRPr="003E6441">
              <w:rPr>
                <w:rFonts w:ascii="Times New Roman" w:eastAsia="Times New Roman" w:hAnsi="Times New Roman" w:cs="Times New Roman"/>
                <w:b/>
                <w:bCs/>
                <w:color w:val="000000"/>
                <w:sz w:val="20"/>
                <w:szCs w:val="20"/>
                <w:lang w:eastAsia="ru-RU"/>
              </w:rPr>
              <w:t>2022г.</w:t>
            </w:r>
          </w:p>
        </w:tc>
        <w:tc>
          <w:tcPr>
            <w:tcW w:w="850" w:type="dxa"/>
            <w:shd w:val="clear" w:color="auto" w:fill="auto"/>
            <w:noWrap/>
            <w:vAlign w:val="center"/>
            <w:hideMark/>
          </w:tcPr>
          <w:p w14:paraId="466E1318" w14:textId="77777777" w:rsidR="003E6441" w:rsidRPr="003E6441" w:rsidRDefault="003E6441" w:rsidP="003E6441">
            <w:pPr>
              <w:spacing w:after="0" w:line="240" w:lineRule="auto"/>
              <w:jc w:val="center"/>
              <w:rPr>
                <w:rFonts w:ascii="Times New Roman" w:eastAsia="Times New Roman" w:hAnsi="Times New Roman" w:cs="Times New Roman"/>
                <w:b/>
                <w:bCs/>
                <w:color w:val="000000"/>
                <w:sz w:val="20"/>
                <w:szCs w:val="20"/>
                <w:lang w:eastAsia="ru-RU"/>
              </w:rPr>
            </w:pPr>
            <w:r w:rsidRPr="003E6441">
              <w:rPr>
                <w:rFonts w:ascii="Times New Roman" w:eastAsia="Times New Roman" w:hAnsi="Times New Roman" w:cs="Times New Roman"/>
                <w:b/>
                <w:bCs/>
                <w:color w:val="000000"/>
                <w:sz w:val="20"/>
                <w:szCs w:val="20"/>
                <w:lang w:eastAsia="ru-RU"/>
              </w:rPr>
              <w:t>2023г.</w:t>
            </w:r>
          </w:p>
        </w:tc>
        <w:tc>
          <w:tcPr>
            <w:tcW w:w="1291" w:type="dxa"/>
            <w:vMerge/>
            <w:vAlign w:val="center"/>
            <w:hideMark/>
          </w:tcPr>
          <w:p w14:paraId="07DF5477" w14:textId="77777777" w:rsidR="003E6441" w:rsidRPr="003E6441" w:rsidRDefault="003E6441" w:rsidP="003E6441">
            <w:pPr>
              <w:spacing w:after="0" w:line="240" w:lineRule="auto"/>
              <w:ind w:firstLine="709"/>
              <w:jc w:val="both"/>
              <w:rPr>
                <w:rFonts w:ascii="Times New Roman" w:eastAsia="Times New Roman" w:hAnsi="Times New Roman" w:cs="Times New Roman"/>
                <w:b/>
                <w:bCs/>
                <w:color w:val="000000"/>
                <w:sz w:val="20"/>
                <w:szCs w:val="20"/>
                <w:lang w:eastAsia="ru-RU"/>
              </w:rPr>
            </w:pPr>
          </w:p>
        </w:tc>
      </w:tr>
      <w:tr w:rsidR="003E6441" w:rsidRPr="003E6441" w14:paraId="5562D885" w14:textId="77777777" w:rsidTr="00AB3B5C">
        <w:trPr>
          <w:trHeight w:val="750"/>
        </w:trPr>
        <w:tc>
          <w:tcPr>
            <w:tcW w:w="2405" w:type="dxa"/>
            <w:shd w:val="clear" w:color="auto" w:fill="auto"/>
            <w:vAlign w:val="center"/>
            <w:hideMark/>
          </w:tcPr>
          <w:p w14:paraId="3B4D5096" w14:textId="77777777" w:rsidR="003E6441" w:rsidRPr="003E6441" w:rsidRDefault="003E6441" w:rsidP="003E6441">
            <w:pPr>
              <w:spacing w:after="0" w:line="240" w:lineRule="auto"/>
              <w:jc w:val="both"/>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color w:val="000000"/>
                <w:sz w:val="20"/>
                <w:szCs w:val="20"/>
                <w:lang w:eastAsia="ru-RU"/>
              </w:rPr>
              <w:t>Единовременная (единоразовая) выплата</w:t>
            </w:r>
          </w:p>
        </w:tc>
        <w:tc>
          <w:tcPr>
            <w:tcW w:w="694" w:type="dxa"/>
            <w:shd w:val="clear" w:color="auto" w:fill="auto"/>
            <w:vAlign w:val="center"/>
            <w:hideMark/>
          </w:tcPr>
          <w:p w14:paraId="2019659B" w14:textId="77777777" w:rsidR="003E6441" w:rsidRPr="003E6441" w:rsidRDefault="003E6441" w:rsidP="003E6441">
            <w:pPr>
              <w:spacing w:after="0" w:line="240" w:lineRule="auto"/>
              <w:jc w:val="both"/>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color w:val="000000"/>
                <w:sz w:val="20"/>
                <w:szCs w:val="20"/>
                <w:lang w:eastAsia="ru-RU"/>
              </w:rPr>
              <w:t>кол-во получ.</w:t>
            </w:r>
          </w:p>
        </w:tc>
        <w:tc>
          <w:tcPr>
            <w:tcW w:w="709" w:type="dxa"/>
            <w:shd w:val="clear" w:color="auto" w:fill="auto"/>
            <w:vAlign w:val="center"/>
            <w:hideMark/>
          </w:tcPr>
          <w:p w14:paraId="095BC05B" w14:textId="77777777" w:rsidR="003E6441" w:rsidRPr="003E6441" w:rsidRDefault="003E6441" w:rsidP="003E6441">
            <w:pPr>
              <w:spacing w:after="0" w:line="240" w:lineRule="auto"/>
              <w:jc w:val="center"/>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color w:val="000000"/>
                <w:sz w:val="20"/>
                <w:szCs w:val="20"/>
                <w:lang w:eastAsia="ru-RU"/>
              </w:rPr>
              <w:t>1</w:t>
            </w:r>
          </w:p>
        </w:tc>
        <w:tc>
          <w:tcPr>
            <w:tcW w:w="850" w:type="dxa"/>
            <w:shd w:val="clear" w:color="auto" w:fill="auto"/>
            <w:noWrap/>
            <w:vAlign w:val="center"/>
            <w:hideMark/>
          </w:tcPr>
          <w:p w14:paraId="1FEF1CC1" w14:textId="77777777" w:rsidR="003E6441" w:rsidRPr="003E6441" w:rsidRDefault="003E6441" w:rsidP="003E6441">
            <w:pPr>
              <w:spacing w:after="0" w:line="240" w:lineRule="auto"/>
              <w:jc w:val="center"/>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color w:val="000000"/>
                <w:sz w:val="20"/>
                <w:szCs w:val="20"/>
                <w:lang w:eastAsia="ru-RU"/>
              </w:rPr>
              <w:t>2</w:t>
            </w:r>
          </w:p>
        </w:tc>
        <w:tc>
          <w:tcPr>
            <w:tcW w:w="851" w:type="dxa"/>
            <w:shd w:val="clear" w:color="auto" w:fill="auto"/>
            <w:vAlign w:val="center"/>
            <w:hideMark/>
          </w:tcPr>
          <w:p w14:paraId="332EECB5" w14:textId="77777777" w:rsidR="003E6441" w:rsidRPr="003E6441" w:rsidRDefault="003E6441" w:rsidP="003E6441">
            <w:pPr>
              <w:spacing w:after="0" w:line="240" w:lineRule="auto"/>
              <w:jc w:val="center"/>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color w:val="000000"/>
                <w:sz w:val="20"/>
                <w:szCs w:val="20"/>
                <w:lang w:eastAsia="ru-RU"/>
              </w:rPr>
              <w:t>5</w:t>
            </w:r>
          </w:p>
        </w:tc>
        <w:tc>
          <w:tcPr>
            <w:tcW w:w="850" w:type="dxa"/>
            <w:shd w:val="clear" w:color="auto" w:fill="auto"/>
            <w:vAlign w:val="center"/>
            <w:hideMark/>
          </w:tcPr>
          <w:p w14:paraId="2A3BB85E" w14:textId="77777777" w:rsidR="003E6441" w:rsidRPr="003E6441" w:rsidRDefault="003E6441" w:rsidP="003E6441">
            <w:pPr>
              <w:spacing w:after="0" w:line="240" w:lineRule="auto"/>
              <w:jc w:val="center"/>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color w:val="000000"/>
                <w:sz w:val="20"/>
                <w:szCs w:val="20"/>
                <w:lang w:eastAsia="ru-RU"/>
              </w:rPr>
              <w:t>0</w:t>
            </w:r>
          </w:p>
        </w:tc>
        <w:tc>
          <w:tcPr>
            <w:tcW w:w="851" w:type="dxa"/>
            <w:shd w:val="clear" w:color="auto" w:fill="auto"/>
            <w:noWrap/>
            <w:vAlign w:val="center"/>
            <w:hideMark/>
          </w:tcPr>
          <w:p w14:paraId="501CB51B" w14:textId="77777777" w:rsidR="003E6441" w:rsidRPr="003E6441" w:rsidRDefault="003E6441" w:rsidP="003E6441">
            <w:pPr>
              <w:spacing w:after="0" w:line="240" w:lineRule="auto"/>
              <w:jc w:val="center"/>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color w:val="000000"/>
                <w:sz w:val="20"/>
                <w:szCs w:val="20"/>
                <w:lang w:eastAsia="ru-RU"/>
              </w:rPr>
              <w:t>0</w:t>
            </w:r>
          </w:p>
        </w:tc>
        <w:tc>
          <w:tcPr>
            <w:tcW w:w="850" w:type="dxa"/>
            <w:shd w:val="clear" w:color="auto" w:fill="auto"/>
            <w:noWrap/>
            <w:vAlign w:val="center"/>
            <w:hideMark/>
          </w:tcPr>
          <w:p w14:paraId="785CA72B" w14:textId="77777777" w:rsidR="003E6441" w:rsidRPr="003E6441" w:rsidRDefault="003E6441" w:rsidP="003E6441">
            <w:pPr>
              <w:spacing w:after="0" w:line="240" w:lineRule="auto"/>
              <w:jc w:val="center"/>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color w:val="000000"/>
                <w:sz w:val="20"/>
                <w:szCs w:val="20"/>
                <w:lang w:eastAsia="ru-RU"/>
              </w:rPr>
              <w:t>1</w:t>
            </w:r>
          </w:p>
        </w:tc>
        <w:tc>
          <w:tcPr>
            <w:tcW w:w="1291" w:type="dxa"/>
            <w:shd w:val="clear" w:color="auto" w:fill="auto"/>
            <w:noWrap/>
            <w:vAlign w:val="center"/>
            <w:hideMark/>
          </w:tcPr>
          <w:p w14:paraId="15861F13" w14:textId="77777777" w:rsidR="003E6441" w:rsidRPr="003E6441" w:rsidRDefault="003E6441" w:rsidP="003E6441">
            <w:pPr>
              <w:spacing w:after="0" w:line="240" w:lineRule="auto"/>
              <w:jc w:val="center"/>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color w:val="000000"/>
                <w:sz w:val="20"/>
                <w:szCs w:val="20"/>
                <w:lang w:eastAsia="ru-RU"/>
              </w:rPr>
              <w:t>9</w:t>
            </w:r>
          </w:p>
        </w:tc>
      </w:tr>
      <w:tr w:rsidR="003E6441" w:rsidRPr="003E6441" w14:paraId="577F066B" w14:textId="77777777" w:rsidTr="00AB3B5C">
        <w:trPr>
          <w:trHeight w:val="511"/>
        </w:trPr>
        <w:tc>
          <w:tcPr>
            <w:tcW w:w="2405" w:type="dxa"/>
            <w:shd w:val="clear" w:color="auto" w:fill="auto"/>
            <w:vAlign w:val="center"/>
            <w:hideMark/>
          </w:tcPr>
          <w:p w14:paraId="4C193E22" w14:textId="77777777" w:rsidR="003E6441" w:rsidRPr="003E6441" w:rsidRDefault="003E6441" w:rsidP="003E6441">
            <w:pPr>
              <w:spacing w:after="0" w:line="240" w:lineRule="auto"/>
              <w:ind w:firstLine="22"/>
              <w:jc w:val="both"/>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color w:val="000000"/>
                <w:sz w:val="20"/>
                <w:szCs w:val="20"/>
                <w:lang w:eastAsia="ru-RU"/>
              </w:rPr>
              <w:t>Единовременная (единоразовая) выплата</w:t>
            </w:r>
          </w:p>
        </w:tc>
        <w:tc>
          <w:tcPr>
            <w:tcW w:w="694" w:type="dxa"/>
            <w:shd w:val="clear" w:color="auto" w:fill="auto"/>
            <w:vAlign w:val="center"/>
            <w:hideMark/>
          </w:tcPr>
          <w:p w14:paraId="7F7173B1" w14:textId="77777777" w:rsidR="003E6441" w:rsidRPr="003E6441" w:rsidRDefault="003E6441" w:rsidP="003E6441">
            <w:pPr>
              <w:spacing w:after="0" w:line="240" w:lineRule="auto"/>
              <w:jc w:val="both"/>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color w:val="000000"/>
                <w:sz w:val="20"/>
                <w:szCs w:val="20"/>
                <w:lang w:eastAsia="ru-RU"/>
              </w:rPr>
              <w:t>тыс.     рублей</w:t>
            </w:r>
          </w:p>
        </w:tc>
        <w:tc>
          <w:tcPr>
            <w:tcW w:w="709" w:type="dxa"/>
            <w:shd w:val="clear" w:color="auto" w:fill="auto"/>
            <w:vAlign w:val="center"/>
            <w:hideMark/>
          </w:tcPr>
          <w:p w14:paraId="3E70493C" w14:textId="77777777" w:rsidR="003E6441" w:rsidRPr="003E6441" w:rsidRDefault="003E6441" w:rsidP="003E6441">
            <w:pPr>
              <w:spacing w:after="0" w:line="240" w:lineRule="auto"/>
              <w:jc w:val="center"/>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color w:val="000000"/>
                <w:sz w:val="20"/>
                <w:szCs w:val="20"/>
                <w:lang w:eastAsia="ru-RU"/>
              </w:rPr>
              <w:t>57,5</w:t>
            </w:r>
          </w:p>
        </w:tc>
        <w:tc>
          <w:tcPr>
            <w:tcW w:w="850" w:type="dxa"/>
            <w:shd w:val="clear" w:color="auto" w:fill="auto"/>
            <w:noWrap/>
            <w:vAlign w:val="center"/>
            <w:hideMark/>
          </w:tcPr>
          <w:p w14:paraId="74B6470E" w14:textId="77777777" w:rsidR="003E6441" w:rsidRPr="003E6441" w:rsidRDefault="003E6441" w:rsidP="003E6441">
            <w:pPr>
              <w:spacing w:after="0" w:line="240" w:lineRule="auto"/>
              <w:jc w:val="center"/>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color w:val="000000"/>
                <w:sz w:val="20"/>
                <w:szCs w:val="20"/>
                <w:lang w:eastAsia="ru-RU"/>
              </w:rPr>
              <w:t>114,90</w:t>
            </w:r>
          </w:p>
        </w:tc>
        <w:tc>
          <w:tcPr>
            <w:tcW w:w="851" w:type="dxa"/>
            <w:shd w:val="clear" w:color="auto" w:fill="auto"/>
            <w:vAlign w:val="center"/>
            <w:hideMark/>
          </w:tcPr>
          <w:p w14:paraId="0FD0D023" w14:textId="77777777" w:rsidR="003E6441" w:rsidRPr="003E6441" w:rsidRDefault="003E6441" w:rsidP="003E6441">
            <w:pPr>
              <w:spacing w:after="0" w:line="240" w:lineRule="auto"/>
              <w:jc w:val="center"/>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color w:val="000000"/>
                <w:sz w:val="20"/>
                <w:szCs w:val="20"/>
                <w:lang w:eastAsia="ru-RU"/>
              </w:rPr>
              <w:t>287,4</w:t>
            </w:r>
          </w:p>
        </w:tc>
        <w:tc>
          <w:tcPr>
            <w:tcW w:w="850" w:type="dxa"/>
            <w:shd w:val="clear" w:color="auto" w:fill="auto"/>
            <w:vAlign w:val="center"/>
            <w:hideMark/>
          </w:tcPr>
          <w:p w14:paraId="58CD7F7E" w14:textId="77777777" w:rsidR="003E6441" w:rsidRPr="003E6441" w:rsidRDefault="003E6441" w:rsidP="003E6441">
            <w:pPr>
              <w:spacing w:after="0" w:line="240" w:lineRule="auto"/>
              <w:jc w:val="center"/>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color w:val="000000"/>
                <w:sz w:val="20"/>
                <w:szCs w:val="20"/>
                <w:lang w:eastAsia="ru-RU"/>
              </w:rPr>
              <w:t>0,0</w:t>
            </w:r>
          </w:p>
        </w:tc>
        <w:tc>
          <w:tcPr>
            <w:tcW w:w="851" w:type="dxa"/>
            <w:shd w:val="clear" w:color="auto" w:fill="auto"/>
            <w:noWrap/>
            <w:vAlign w:val="center"/>
            <w:hideMark/>
          </w:tcPr>
          <w:p w14:paraId="5EA0E820" w14:textId="77777777" w:rsidR="003E6441" w:rsidRPr="003E6441" w:rsidRDefault="003E6441" w:rsidP="003E6441">
            <w:pPr>
              <w:spacing w:after="0" w:line="240" w:lineRule="auto"/>
              <w:jc w:val="center"/>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color w:val="000000"/>
                <w:sz w:val="20"/>
                <w:szCs w:val="20"/>
                <w:lang w:eastAsia="ru-RU"/>
              </w:rPr>
              <w:t>0</w:t>
            </w:r>
          </w:p>
        </w:tc>
        <w:tc>
          <w:tcPr>
            <w:tcW w:w="850" w:type="dxa"/>
            <w:shd w:val="clear" w:color="auto" w:fill="auto"/>
            <w:noWrap/>
            <w:vAlign w:val="center"/>
            <w:hideMark/>
          </w:tcPr>
          <w:p w14:paraId="5DF60E48" w14:textId="77777777" w:rsidR="003E6441" w:rsidRPr="003E6441" w:rsidRDefault="003E6441" w:rsidP="003E6441">
            <w:pPr>
              <w:spacing w:after="0" w:line="240" w:lineRule="auto"/>
              <w:jc w:val="center"/>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color w:val="000000"/>
                <w:sz w:val="20"/>
                <w:szCs w:val="20"/>
                <w:lang w:eastAsia="ru-RU"/>
              </w:rPr>
              <w:t>28,70</w:t>
            </w:r>
          </w:p>
        </w:tc>
        <w:tc>
          <w:tcPr>
            <w:tcW w:w="1291" w:type="dxa"/>
            <w:shd w:val="clear" w:color="auto" w:fill="auto"/>
            <w:noWrap/>
            <w:vAlign w:val="center"/>
            <w:hideMark/>
          </w:tcPr>
          <w:p w14:paraId="438EC742" w14:textId="77777777" w:rsidR="003E6441" w:rsidRPr="003E6441" w:rsidRDefault="003E6441" w:rsidP="003E6441">
            <w:pPr>
              <w:spacing w:after="0" w:line="240" w:lineRule="auto"/>
              <w:jc w:val="center"/>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color w:val="000000"/>
                <w:sz w:val="20"/>
                <w:szCs w:val="20"/>
                <w:lang w:eastAsia="ru-RU"/>
              </w:rPr>
              <w:t>488,5</w:t>
            </w:r>
          </w:p>
        </w:tc>
      </w:tr>
      <w:tr w:rsidR="003E6441" w:rsidRPr="003E6441" w14:paraId="60D045A3" w14:textId="77777777" w:rsidTr="00AB3B5C">
        <w:trPr>
          <w:trHeight w:val="746"/>
        </w:trPr>
        <w:tc>
          <w:tcPr>
            <w:tcW w:w="2405" w:type="dxa"/>
            <w:shd w:val="clear" w:color="auto" w:fill="auto"/>
            <w:vAlign w:val="center"/>
            <w:hideMark/>
          </w:tcPr>
          <w:p w14:paraId="3F260FBD" w14:textId="77777777" w:rsidR="003E6441" w:rsidRPr="003E6441" w:rsidRDefault="003E6441" w:rsidP="003E6441">
            <w:pPr>
              <w:spacing w:after="0" w:line="240" w:lineRule="auto"/>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color w:val="000000"/>
                <w:sz w:val="20"/>
                <w:szCs w:val="20"/>
                <w:lang w:eastAsia="ru-RU"/>
              </w:rPr>
              <w:t>Компенсация расходов по оплате найма жилого помещения</w:t>
            </w:r>
          </w:p>
        </w:tc>
        <w:tc>
          <w:tcPr>
            <w:tcW w:w="694" w:type="dxa"/>
            <w:shd w:val="clear" w:color="auto" w:fill="auto"/>
            <w:vAlign w:val="center"/>
            <w:hideMark/>
          </w:tcPr>
          <w:p w14:paraId="32368979" w14:textId="77777777" w:rsidR="003E6441" w:rsidRPr="003E6441" w:rsidRDefault="003E6441" w:rsidP="003E6441">
            <w:pPr>
              <w:spacing w:after="0" w:line="240" w:lineRule="auto"/>
              <w:jc w:val="both"/>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color w:val="000000"/>
                <w:sz w:val="20"/>
                <w:szCs w:val="20"/>
                <w:lang w:eastAsia="ru-RU"/>
              </w:rPr>
              <w:t>кол-во получ.</w:t>
            </w:r>
          </w:p>
        </w:tc>
        <w:tc>
          <w:tcPr>
            <w:tcW w:w="709" w:type="dxa"/>
            <w:shd w:val="clear" w:color="auto" w:fill="auto"/>
            <w:vAlign w:val="center"/>
            <w:hideMark/>
          </w:tcPr>
          <w:p w14:paraId="7144A931" w14:textId="77777777" w:rsidR="003E6441" w:rsidRPr="003E6441" w:rsidRDefault="003E6441" w:rsidP="003E6441">
            <w:pPr>
              <w:spacing w:after="0" w:line="240" w:lineRule="auto"/>
              <w:jc w:val="center"/>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color w:val="000000"/>
                <w:sz w:val="20"/>
                <w:szCs w:val="20"/>
                <w:lang w:eastAsia="ru-RU"/>
              </w:rPr>
              <w:t>34</w:t>
            </w:r>
          </w:p>
        </w:tc>
        <w:tc>
          <w:tcPr>
            <w:tcW w:w="850" w:type="dxa"/>
            <w:shd w:val="clear" w:color="auto" w:fill="auto"/>
            <w:noWrap/>
            <w:vAlign w:val="center"/>
            <w:hideMark/>
          </w:tcPr>
          <w:p w14:paraId="721BAC84" w14:textId="77777777" w:rsidR="003E6441" w:rsidRPr="003E6441" w:rsidRDefault="003E6441" w:rsidP="003E6441">
            <w:pPr>
              <w:spacing w:after="0" w:line="240" w:lineRule="auto"/>
              <w:jc w:val="center"/>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color w:val="000000"/>
                <w:sz w:val="20"/>
                <w:szCs w:val="20"/>
                <w:lang w:eastAsia="ru-RU"/>
              </w:rPr>
              <w:t>38</w:t>
            </w:r>
          </w:p>
        </w:tc>
        <w:tc>
          <w:tcPr>
            <w:tcW w:w="851" w:type="dxa"/>
            <w:shd w:val="clear" w:color="auto" w:fill="auto"/>
            <w:vAlign w:val="center"/>
            <w:hideMark/>
          </w:tcPr>
          <w:p w14:paraId="2AB63D90" w14:textId="77777777" w:rsidR="003E6441" w:rsidRPr="003E6441" w:rsidRDefault="003E6441" w:rsidP="003E6441">
            <w:pPr>
              <w:spacing w:after="0" w:line="240" w:lineRule="auto"/>
              <w:jc w:val="center"/>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color w:val="000000"/>
                <w:sz w:val="20"/>
                <w:szCs w:val="20"/>
                <w:lang w:eastAsia="ru-RU"/>
              </w:rPr>
              <w:t>35</w:t>
            </w:r>
          </w:p>
        </w:tc>
        <w:tc>
          <w:tcPr>
            <w:tcW w:w="850" w:type="dxa"/>
            <w:shd w:val="clear" w:color="auto" w:fill="auto"/>
            <w:vAlign w:val="center"/>
            <w:hideMark/>
          </w:tcPr>
          <w:p w14:paraId="2C648FA9" w14:textId="77777777" w:rsidR="003E6441" w:rsidRPr="003E6441" w:rsidRDefault="003E6441" w:rsidP="003E6441">
            <w:pPr>
              <w:spacing w:after="0" w:line="240" w:lineRule="auto"/>
              <w:jc w:val="center"/>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color w:val="000000"/>
                <w:sz w:val="20"/>
                <w:szCs w:val="20"/>
                <w:lang w:eastAsia="ru-RU"/>
              </w:rPr>
              <w:t>3</w:t>
            </w:r>
          </w:p>
        </w:tc>
        <w:tc>
          <w:tcPr>
            <w:tcW w:w="851" w:type="dxa"/>
            <w:shd w:val="clear" w:color="auto" w:fill="auto"/>
            <w:noWrap/>
            <w:vAlign w:val="center"/>
            <w:hideMark/>
          </w:tcPr>
          <w:p w14:paraId="28E811C6" w14:textId="77777777" w:rsidR="003E6441" w:rsidRPr="003E6441" w:rsidRDefault="003E6441" w:rsidP="003E6441">
            <w:pPr>
              <w:spacing w:after="0" w:line="240" w:lineRule="auto"/>
              <w:jc w:val="center"/>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color w:val="000000"/>
                <w:sz w:val="20"/>
                <w:szCs w:val="20"/>
                <w:lang w:eastAsia="ru-RU"/>
              </w:rPr>
              <w:t>1</w:t>
            </w:r>
          </w:p>
        </w:tc>
        <w:tc>
          <w:tcPr>
            <w:tcW w:w="850" w:type="dxa"/>
            <w:shd w:val="clear" w:color="auto" w:fill="auto"/>
            <w:noWrap/>
            <w:vAlign w:val="center"/>
            <w:hideMark/>
          </w:tcPr>
          <w:p w14:paraId="69FEA86D" w14:textId="77777777" w:rsidR="003E6441" w:rsidRPr="003E6441" w:rsidRDefault="003E6441" w:rsidP="003E6441">
            <w:pPr>
              <w:spacing w:after="0" w:line="240" w:lineRule="auto"/>
              <w:jc w:val="center"/>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color w:val="000000"/>
                <w:sz w:val="20"/>
                <w:szCs w:val="20"/>
                <w:lang w:eastAsia="ru-RU"/>
              </w:rPr>
              <w:t>0</w:t>
            </w:r>
          </w:p>
        </w:tc>
        <w:tc>
          <w:tcPr>
            <w:tcW w:w="1291" w:type="dxa"/>
            <w:shd w:val="clear" w:color="auto" w:fill="auto"/>
            <w:noWrap/>
            <w:vAlign w:val="center"/>
            <w:hideMark/>
          </w:tcPr>
          <w:p w14:paraId="69905315" w14:textId="77777777" w:rsidR="003E6441" w:rsidRPr="003E6441" w:rsidRDefault="003E6441" w:rsidP="003E6441">
            <w:pPr>
              <w:spacing w:after="0" w:line="240" w:lineRule="auto"/>
              <w:jc w:val="center"/>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color w:val="000000"/>
                <w:sz w:val="20"/>
                <w:szCs w:val="20"/>
                <w:lang w:eastAsia="ru-RU"/>
              </w:rPr>
              <w:t>111</w:t>
            </w:r>
          </w:p>
        </w:tc>
      </w:tr>
      <w:tr w:rsidR="003E6441" w:rsidRPr="003E6441" w14:paraId="067C2B39" w14:textId="77777777" w:rsidTr="00AB3B5C">
        <w:trPr>
          <w:trHeight w:val="701"/>
        </w:trPr>
        <w:tc>
          <w:tcPr>
            <w:tcW w:w="2405" w:type="dxa"/>
            <w:shd w:val="clear" w:color="auto" w:fill="auto"/>
            <w:vAlign w:val="center"/>
            <w:hideMark/>
          </w:tcPr>
          <w:p w14:paraId="310C6578" w14:textId="77777777" w:rsidR="003E6441" w:rsidRPr="003E6441" w:rsidRDefault="003E6441" w:rsidP="003E6441">
            <w:pPr>
              <w:spacing w:after="0" w:line="240" w:lineRule="auto"/>
              <w:ind w:firstLine="22"/>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color w:val="000000"/>
                <w:sz w:val="20"/>
                <w:szCs w:val="20"/>
                <w:lang w:eastAsia="ru-RU"/>
              </w:rPr>
              <w:t>Компенсация расходов по оплате найма жилого помещения</w:t>
            </w:r>
          </w:p>
        </w:tc>
        <w:tc>
          <w:tcPr>
            <w:tcW w:w="694" w:type="dxa"/>
            <w:shd w:val="clear" w:color="auto" w:fill="auto"/>
            <w:vAlign w:val="center"/>
            <w:hideMark/>
          </w:tcPr>
          <w:p w14:paraId="439D6B9C" w14:textId="77777777" w:rsidR="003E6441" w:rsidRPr="003E6441" w:rsidRDefault="003E6441" w:rsidP="003E6441">
            <w:pPr>
              <w:spacing w:after="0" w:line="240" w:lineRule="auto"/>
              <w:jc w:val="both"/>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color w:val="000000"/>
                <w:sz w:val="20"/>
                <w:szCs w:val="20"/>
                <w:lang w:eastAsia="ru-RU"/>
              </w:rPr>
              <w:t>тыс.   рублей</w:t>
            </w:r>
          </w:p>
        </w:tc>
        <w:tc>
          <w:tcPr>
            <w:tcW w:w="709" w:type="dxa"/>
            <w:shd w:val="clear" w:color="auto" w:fill="auto"/>
            <w:vAlign w:val="center"/>
            <w:hideMark/>
          </w:tcPr>
          <w:p w14:paraId="0936104C" w14:textId="77777777" w:rsidR="003E6441" w:rsidRPr="003E6441" w:rsidRDefault="003E6441" w:rsidP="003E6441">
            <w:pPr>
              <w:spacing w:after="0" w:line="240" w:lineRule="auto"/>
              <w:jc w:val="center"/>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color w:val="000000"/>
                <w:sz w:val="20"/>
                <w:szCs w:val="20"/>
                <w:lang w:eastAsia="ru-RU"/>
              </w:rPr>
              <w:t>1 939,9</w:t>
            </w:r>
          </w:p>
        </w:tc>
        <w:tc>
          <w:tcPr>
            <w:tcW w:w="850" w:type="dxa"/>
            <w:shd w:val="clear" w:color="auto" w:fill="auto"/>
            <w:noWrap/>
            <w:vAlign w:val="center"/>
            <w:hideMark/>
          </w:tcPr>
          <w:p w14:paraId="7A1BF82A" w14:textId="77777777" w:rsidR="003E6441" w:rsidRPr="003E6441" w:rsidRDefault="003E6441" w:rsidP="003E6441">
            <w:pPr>
              <w:spacing w:after="0" w:line="240" w:lineRule="auto"/>
              <w:ind w:firstLine="28"/>
              <w:jc w:val="center"/>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color w:val="000000"/>
                <w:sz w:val="20"/>
                <w:szCs w:val="20"/>
                <w:lang w:eastAsia="ru-RU"/>
              </w:rPr>
              <w:t>1 926,70</w:t>
            </w:r>
          </w:p>
        </w:tc>
        <w:tc>
          <w:tcPr>
            <w:tcW w:w="851" w:type="dxa"/>
            <w:shd w:val="clear" w:color="auto" w:fill="auto"/>
            <w:vAlign w:val="center"/>
            <w:hideMark/>
          </w:tcPr>
          <w:p w14:paraId="1E0C6B2E" w14:textId="77777777" w:rsidR="003E6441" w:rsidRPr="003E6441" w:rsidRDefault="003E6441" w:rsidP="003E6441">
            <w:pPr>
              <w:spacing w:after="0" w:line="240" w:lineRule="auto"/>
              <w:jc w:val="center"/>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color w:val="000000"/>
                <w:sz w:val="20"/>
                <w:szCs w:val="20"/>
                <w:lang w:eastAsia="ru-RU"/>
              </w:rPr>
              <w:t>2 393,2</w:t>
            </w:r>
          </w:p>
        </w:tc>
        <w:tc>
          <w:tcPr>
            <w:tcW w:w="850" w:type="dxa"/>
            <w:shd w:val="clear" w:color="auto" w:fill="auto"/>
            <w:vAlign w:val="center"/>
            <w:hideMark/>
          </w:tcPr>
          <w:p w14:paraId="5D788A5E" w14:textId="77777777" w:rsidR="003E6441" w:rsidRPr="003E6441" w:rsidRDefault="003E6441" w:rsidP="003E6441">
            <w:pPr>
              <w:spacing w:after="0" w:line="240" w:lineRule="auto"/>
              <w:jc w:val="center"/>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color w:val="000000"/>
                <w:sz w:val="20"/>
                <w:szCs w:val="20"/>
                <w:lang w:eastAsia="ru-RU"/>
              </w:rPr>
              <w:t>270,0</w:t>
            </w:r>
          </w:p>
        </w:tc>
        <w:tc>
          <w:tcPr>
            <w:tcW w:w="851" w:type="dxa"/>
            <w:shd w:val="clear" w:color="auto" w:fill="auto"/>
            <w:noWrap/>
            <w:vAlign w:val="center"/>
            <w:hideMark/>
          </w:tcPr>
          <w:p w14:paraId="74611D00" w14:textId="77777777" w:rsidR="003E6441" w:rsidRPr="003E6441" w:rsidRDefault="003E6441" w:rsidP="003E6441">
            <w:pPr>
              <w:spacing w:after="0" w:line="240" w:lineRule="auto"/>
              <w:jc w:val="center"/>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color w:val="000000"/>
                <w:sz w:val="20"/>
                <w:szCs w:val="20"/>
                <w:lang w:eastAsia="ru-RU"/>
              </w:rPr>
              <w:t>90,00</w:t>
            </w:r>
          </w:p>
        </w:tc>
        <w:tc>
          <w:tcPr>
            <w:tcW w:w="850" w:type="dxa"/>
            <w:shd w:val="clear" w:color="auto" w:fill="auto"/>
            <w:noWrap/>
            <w:vAlign w:val="center"/>
            <w:hideMark/>
          </w:tcPr>
          <w:p w14:paraId="4CA27592" w14:textId="77777777" w:rsidR="003E6441" w:rsidRPr="003E6441" w:rsidRDefault="003E6441" w:rsidP="003E6441">
            <w:pPr>
              <w:spacing w:after="0" w:line="240" w:lineRule="auto"/>
              <w:jc w:val="center"/>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color w:val="000000"/>
                <w:sz w:val="20"/>
                <w:szCs w:val="20"/>
                <w:lang w:eastAsia="ru-RU"/>
              </w:rPr>
              <w:t>0</w:t>
            </w:r>
          </w:p>
        </w:tc>
        <w:tc>
          <w:tcPr>
            <w:tcW w:w="1291" w:type="dxa"/>
            <w:shd w:val="clear" w:color="auto" w:fill="auto"/>
            <w:noWrap/>
            <w:vAlign w:val="center"/>
            <w:hideMark/>
          </w:tcPr>
          <w:p w14:paraId="0F854386" w14:textId="77777777" w:rsidR="003E6441" w:rsidRPr="003E6441" w:rsidRDefault="003E6441" w:rsidP="003E6441">
            <w:pPr>
              <w:spacing w:after="0" w:line="240" w:lineRule="auto"/>
              <w:ind w:right="-25"/>
              <w:jc w:val="center"/>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color w:val="000000"/>
                <w:sz w:val="20"/>
                <w:szCs w:val="20"/>
                <w:lang w:eastAsia="ru-RU"/>
              </w:rPr>
              <w:t>6 619,8</w:t>
            </w:r>
          </w:p>
        </w:tc>
      </w:tr>
    </w:tbl>
    <w:p w14:paraId="6492DE61" w14:textId="77777777" w:rsidR="003E6441" w:rsidRPr="003E6441" w:rsidRDefault="003E6441" w:rsidP="003E6441">
      <w:pPr>
        <w:spacing w:after="0" w:line="240" w:lineRule="auto"/>
        <w:ind w:firstLine="709"/>
        <w:jc w:val="both"/>
        <w:rPr>
          <w:rFonts w:ascii="Times New Roman" w:eastAsia="Times New Roman" w:hAnsi="Times New Roman" w:cs="Times New Roman"/>
          <w:bCs/>
          <w:sz w:val="20"/>
          <w:szCs w:val="20"/>
          <w:lang w:eastAsia="ru-RU"/>
        </w:rPr>
      </w:pPr>
    </w:p>
    <w:p w14:paraId="716A23AD" w14:textId="77777777" w:rsidR="003E6441" w:rsidRPr="003E6441" w:rsidRDefault="003E6441" w:rsidP="003E6441">
      <w:pPr>
        <w:spacing w:after="0" w:line="240" w:lineRule="auto"/>
        <w:ind w:firstLine="709"/>
        <w:jc w:val="both"/>
        <w:rPr>
          <w:rFonts w:ascii="Times New Roman" w:eastAsia="Times New Roman" w:hAnsi="Times New Roman" w:cs="Times New Roman"/>
          <w:bCs/>
          <w:sz w:val="20"/>
          <w:szCs w:val="20"/>
          <w:lang w:eastAsia="ru-RU"/>
        </w:rPr>
      </w:pPr>
      <w:r w:rsidRPr="003E6441">
        <w:rPr>
          <w:rFonts w:ascii="Times New Roman" w:eastAsia="Times New Roman" w:hAnsi="Times New Roman" w:cs="Times New Roman"/>
          <w:bCs/>
          <w:sz w:val="20"/>
          <w:szCs w:val="20"/>
          <w:lang w:eastAsia="ru-RU"/>
        </w:rPr>
        <w:t xml:space="preserve">Реализация мероприятий муниципальных программ показала, что наиболее востребованной мерой социальной поддержки является компенсация расходов по оплате найма жилого помещения вновь прибывшим в Колпашевский район и (или) впервые принятым на работу медицинским специалистам в ОГАУЗ «Колпашевская районная больница». </w:t>
      </w:r>
    </w:p>
    <w:p w14:paraId="0FE78808" w14:textId="77777777" w:rsidR="003E6441" w:rsidRPr="003E6441" w:rsidRDefault="003E6441" w:rsidP="003E6441">
      <w:pPr>
        <w:spacing w:after="0" w:line="240" w:lineRule="auto"/>
        <w:ind w:firstLine="709"/>
        <w:jc w:val="both"/>
        <w:rPr>
          <w:rFonts w:ascii="Times New Roman" w:eastAsia="Times New Roman" w:hAnsi="Times New Roman" w:cs="Times New Roman"/>
          <w:bCs/>
          <w:sz w:val="20"/>
          <w:szCs w:val="20"/>
          <w:lang w:eastAsia="ru-RU"/>
        </w:rPr>
      </w:pPr>
      <w:r w:rsidRPr="003E6441">
        <w:rPr>
          <w:rFonts w:ascii="Times New Roman" w:eastAsia="Times New Roman" w:hAnsi="Times New Roman" w:cs="Times New Roman"/>
          <w:bCs/>
          <w:sz w:val="20"/>
          <w:szCs w:val="20"/>
          <w:lang w:eastAsia="ru-RU"/>
        </w:rPr>
        <w:t>За 3 рассматриваемых периода мерами социальной поддержки воспользовались 59 медицинских работников на общую сумму 6719,6 тыс.рублей (из них в возрасте старше 55 лет – 15 сотрудников), заключившие трудовые договора с ОГАУЗ «Колпашевская РБ», в том числе:</w:t>
      </w:r>
    </w:p>
    <w:p w14:paraId="405A48D6" w14:textId="77777777" w:rsidR="003E6441" w:rsidRPr="003E6441" w:rsidRDefault="003E6441" w:rsidP="003E6441">
      <w:pPr>
        <w:spacing w:after="0" w:line="240" w:lineRule="auto"/>
        <w:ind w:firstLine="709"/>
        <w:jc w:val="both"/>
        <w:rPr>
          <w:rFonts w:ascii="Times New Roman" w:eastAsia="Times New Roman" w:hAnsi="Times New Roman" w:cs="Times New Roman"/>
          <w:bCs/>
          <w:sz w:val="20"/>
          <w:szCs w:val="20"/>
          <w:lang w:eastAsia="ru-RU"/>
        </w:rPr>
      </w:pPr>
      <w:r w:rsidRPr="003E6441">
        <w:rPr>
          <w:rFonts w:ascii="Times New Roman" w:eastAsia="Times New Roman" w:hAnsi="Times New Roman" w:cs="Times New Roman"/>
          <w:bCs/>
          <w:sz w:val="20"/>
          <w:szCs w:val="20"/>
          <w:lang w:eastAsia="ru-RU"/>
        </w:rPr>
        <w:t>- 33 сотрудника продолжают работу в учреждении здравоохранения на 01.01.2024г.;</w:t>
      </w:r>
    </w:p>
    <w:p w14:paraId="62A920D7" w14:textId="77777777" w:rsidR="003E6441" w:rsidRPr="003E6441" w:rsidRDefault="003E6441" w:rsidP="003E6441">
      <w:pPr>
        <w:spacing w:after="0" w:line="240" w:lineRule="auto"/>
        <w:ind w:firstLine="709"/>
        <w:jc w:val="both"/>
        <w:rPr>
          <w:rFonts w:ascii="Times New Roman" w:eastAsia="Times New Roman" w:hAnsi="Times New Roman" w:cs="Times New Roman"/>
          <w:bCs/>
          <w:sz w:val="20"/>
          <w:szCs w:val="20"/>
          <w:lang w:eastAsia="ru-RU"/>
        </w:rPr>
      </w:pPr>
      <w:r w:rsidRPr="003E6441">
        <w:rPr>
          <w:rFonts w:ascii="Times New Roman" w:eastAsia="Times New Roman" w:hAnsi="Times New Roman" w:cs="Times New Roman"/>
          <w:bCs/>
          <w:sz w:val="20"/>
          <w:szCs w:val="20"/>
          <w:lang w:eastAsia="ru-RU"/>
        </w:rPr>
        <w:t>- 10 сотрудников проработали до 12 месяцев и расторгли трудовой договор;</w:t>
      </w:r>
    </w:p>
    <w:p w14:paraId="0D5DD5EA" w14:textId="77777777" w:rsidR="003E6441" w:rsidRPr="003E6441" w:rsidRDefault="003E6441" w:rsidP="003E6441">
      <w:pPr>
        <w:spacing w:after="0" w:line="240" w:lineRule="auto"/>
        <w:ind w:firstLine="709"/>
        <w:jc w:val="both"/>
        <w:rPr>
          <w:rFonts w:ascii="Times New Roman" w:eastAsia="Times New Roman" w:hAnsi="Times New Roman" w:cs="Times New Roman"/>
          <w:bCs/>
          <w:sz w:val="20"/>
          <w:szCs w:val="20"/>
          <w:lang w:eastAsia="ru-RU"/>
        </w:rPr>
      </w:pPr>
      <w:r w:rsidRPr="003E6441">
        <w:rPr>
          <w:rFonts w:ascii="Times New Roman" w:eastAsia="Times New Roman" w:hAnsi="Times New Roman" w:cs="Times New Roman"/>
          <w:bCs/>
          <w:sz w:val="20"/>
          <w:szCs w:val="20"/>
          <w:lang w:eastAsia="ru-RU"/>
        </w:rPr>
        <w:t>- 4 медицинских работника проработали в медицинском учреждении от 1 года до 2 лет;</w:t>
      </w:r>
    </w:p>
    <w:p w14:paraId="63E42482" w14:textId="77777777" w:rsidR="003E6441" w:rsidRPr="003E6441" w:rsidRDefault="003E6441" w:rsidP="003E6441">
      <w:pPr>
        <w:spacing w:after="0" w:line="240" w:lineRule="auto"/>
        <w:ind w:firstLine="709"/>
        <w:jc w:val="both"/>
        <w:rPr>
          <w:rFonts w:ascii="Times New Roman" w:eastAsia="Times New Roman" w:hAnsi="Times New Roman" w:cs="Times New Roman"/>
          <w:bCs/>
          <w:sz w:val="20"/>
          <w:szCs w:val="20"/>
          <w:lang w:eastAsia="ru-RU"/>
        </w:rPr>
      </w:pPr>
      <w:r w:rsidRPr="003E6441">
        <w:rPr>
          <w:rFonts w:ascii="Times New Roman" w:eastAsia="Times New Roman" w:hAnsi="Times New Roman" w:cs="Times New Roman"/>
          <w:bCs/>
          <w:sz w:val="20"/>
          <w:szCs w:val="20"/>
          <w:lang w:eastAsia="ru-RU"/>
        </w:rPr>
        <w:t>- 12 специалистов осуществляли трудовую деятельность от 2 и более лет.</w:t>
      </w:r>
    </w:p>
    <w:p w14:paraId="42597966" w14:textId="77777777" w:rsidR="003E6441" w:rsidRPr="003E6441" w:rsidRDefault="003E6441" w:rsidP="003E6441">
      <w:pPr>
        <w:spacing w:after="0" w:line="240" w:lineRule="auto"/>
        <w:ind w:firstLine="708"/>
        <w:jc w:val="both"/>
        <w:rPr>
          <w:rFonts w:ascii="Times New Roman" w:eastAsia="Times New Roman" w:hAnsi="Times New Roman" w:cs="Times New Roman"/>
          <w:bCs/>
          <w:sz w:val="20"/>
          <w:szCs w:val="20"/>
          <w:lang w:eastAsia="ru-RU"/>
        </w:rPr>
      </w:pPr>
      <w:r w:rsidRPr="003E6441">
        <w:rPr>
          <w:rFonts w:ascii="Times New Roman" w:eastAsia="Times New Roman" w:hAnsi="Times New Roman" w:cs="Times New Roman"/>
          <w:bCs/>
          <w:sz w:val="20"/>
          <w:szCs w:val="20"/>
          <w:lang w:eastAsia="ru-RU"/>
        </w:rPr>
        <w:t xml:space="preserve">Проведенный анализ показал, что ежегодно возрастающий отток медицинских кадров нивелирует результаты работы учреждений здравоохранения Колпашевского района по привлечению медицинских работников. </w:t>
      </w:r>
    </w:p>
    <w:p w14:paraId="7D9326A7" w14:textId="77777777" w:rsidR="003E6441" w:rsidRPr="003E6441" w:rsidRDefault="003E6441" w:rsidP="003E6441">
      <w:pPr>
        <w:spacing w:after="0" w:line="240" w:lineRule="auto"/>
        <w:ind w:firstLine="708"/>
        <w:jc w:val="both"/>
        <w:rPr>
          <w:rFonts w:ascii="Times New Roman" w:eastAsia="Times New Roman" w:hAnsi="Times New Roman" w:cs="Times New Roman"/>
          <w:bCs/>
          <w:sz w:val="20"/>
          <w:szCs w:val="20"/>
          <w:lang w:eastAsia="ru-RU"/>
        </w:rPr>
      </w:pPr>
      <w:r w:rsidRPr="003E6441">
        <w:rPr>
          <w:rFonts w:ascii="Times New Roman" w:eastAsia="Times New Roman" w:hAnsi="Times New Roman" w:cs="Times New Roman"/>
          <w:bCs/>
          <w:sz w:val="20"/>
          <w:szCs w:val="20"/>
          <w:lang w:eastAsia="ru-RU"/>
        </w:rPr>
        <w:t>Реализация мероприятий муниципальных программ по итогам 2021-2023 годов не позволила в полном объеме достичь запланированного результата - у</w:t>
      </w:r>
      <w:r w:rsidRPr="003E6441">
        <w:rPr>
          <w:rFonts w:ascii="Times New Roman" w:eastAsia="Times New Roman" w:hAnsi="Times New Roman" w:cs="Times New Roman"/>
          <w:i/>
          <w:iCs/>
          <w:color w:val="000000"/>
          <w:sz w:val="20"/>
          <w:szCs w:val="20"/>
          <w:lang w:eastAsia="ru-RU"/>
        </w:rPr>
        <w:t>комплектованность врачебных должностей, среднего медицинского персонала в медицинских организациях Колпашевского района, что свидетельствует об отсутствии существенного влияния на снижение кадрового дефицита.</w:t>
      </w:r>
      <w:r w:rsidRPr="003E6441">
        <w:rPr>
          <w:rFonts w:ascii="Times New Roman" w:eastAsia="Times New Roman" w:hAnsi="Times New Roman" w:cs="Times New Roman"/>
          <w:bCs/>
          <w:sz w:val="20"/>
          <w:szCs w:val="20"/>
          <w:lang w:eastAsia="ru-RU"/>
        </w:rPr>
        <w:t xml:space="preserve">  </w:t>
      </w:r>
    </w:p>
    <w:p w14:paraId="113EC464" w14:textId="77777777" w:rsidR="003E6441" w:rsidRPr="003E6441" w:rsidRDefault="003E6441" w:rsidP="003E6441">
      <w:pPr>
        <w:spacing w:after="0" w:line="240" w:lineRule="auto"/>
        <w:ind w:firstLine="709"/>
        <w:jc w:val="both"/>
        <w:rPr>
          <w:rFonts w:ascii="Times New Roman" w:eastAsia="Times New Roman" w:hAnsi="Times New Roman" w:cs="Times New Roman"/>
          <w:sz w:val="20"/>
          <w:szCs w:val="20"/>
          <w:lang w:eastAsia="ru-RU"/>
        </w:rPr>
      </w:pPr>
      <w:r w:rsidRPr="003E6441">
        <w:rPr>
          <w:rFonts w:ascii="Times New Roman" w:eastAsia="Times New Roman" w:hAnsi="Times New Roman" w:cs="Times New Roman"/>
          <w:sz w:val="20"/>
          <w:szCs w:val="20"/>
          <w:lang w:eastAsia="ru-RU"/>
        </w:rPr>
        <w:t>Вопросы местного значения муниципального района в области культуры закреплены ст. 19 и 19.1 Федерального закона № 131-ФЗ.</w:t>
      </w:r>
    </w:p>
    <w:p w14:paraId="3000DD36" w14:textId="77777777" w:rsidR="003E6441" w:rsidRPr="003E6441" w:rsidRDefault="003E6441" w:rsidP="003E6441">
      <w:pPr>
        <w:spacing w:after="0" w:line="240" w:lineRule="auto"/>
        <w:ind w:firstLine="709"/>
        <w:jc w:val="both"/>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color w:val="000000"/>
          <w:sz w:val="20"/>
          <w:szCs w:val="20"/>
          <w:lang w:eastAsia="ru-RU"/>
        </w:rPr>
        <w:t xml:space="preserve">В целях создания условий для организации досуга и обеспечения жителей Колпашевского района услугами организаций культуры, развития местного традиционного народного художественного творчества реализуется ряд мер социальной поддержки, направленных на привлечение и закрепление специалистов отрасли культуры.  </w:t>
      </w:r>
    </w:p>
    <w:p w14:paraId="2C3332E4" w14:textId="77777777" w:rsidR="003E6441" w:rsidRPr="003E6441" w:rsidRDefault="003E6441" w:rsidP="003E6441">
      <w:pPr>
        <w:spacing w:after="0" w:line="240" w:lineRule="auto"/>
        <w:ind w:firstLine="709"/>
        <w:contextualSpacing/>
        <w:jc w:val="both"/>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color w:val="000000"/>
          <w:sz w:val="20"/>
          <w:szCs w:val="20"/>
          <w:lang w:eastAsia="ru-RU"/>
        </w:rPr>
        <w:lastRenderedPageBreak/>
        <w:t>В рамках проводимых мероприятий в 2021-2023 годах осуществлялась реализация муниципальных программ «Развитие культуры и туризма в Колпашевском районе», «Развитие культуры в Колпашевском районе», содержащих предоставление мер социальной поддержки специалистам отрасли культуры.</w:t>
      </w:r>
    </w:p>
    <w:p w14:paraId="4334193D" w14:textId="77777777" w:rsidR="003E6441" w:rsidRPr="003E6441" w:rsidRDefault="003E6441" w:rsidP="003E6441">
      <w:pPr>
        <w:spacing w:after="0" w:line="240" w:lineRule="auto"/>
        <w:ind w:firstLine="709"/>
        <w:jc w:val="both"/>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color w:val="000000"/>
          <w:sz w:val="20"/>
          <w:szCs w:val="20"/>
          <w:lang w:eastAsia="ru-RU"/>
        </w:rPr>
        <w:t>При этом вышеназванные муниципальные программы не содержат определённых данных о проблемах с обеспеченностью кадров работников культуры, а заданный показатель не соотносится с мероприятием по предоставлению мер социальной поддержки, что не позволило оценить итоги исполнения мероприятия.</w:t>
      </w:r>
    </w:p>
    <w:p w14:paraId="40B90CC8" w14:textId="77777777" w:rsidR="003E6441" w:rsidRPr="003E6441" w:rsidRDefault="003E6441" w:rsidP="003E6441">
      <w:pPr>
        <w:tabs>
          <w:tab w:val="left" w:pos="709"/>
        </w:tabs>
        <w:spacing w:after="0" w:line="240" w:lineRule="auto"/>
        <w:jc w:val="both"/>
        <w:rPr>
          <w:rFonts w:ascii="Times New Roman" w:eastAsia="Times New Roman" w:hAnsi="Times New Roman" w:cs="Times New Roman"/>
          <w:bCs/>
          <w:sz w:val="20"/>
          <w:szCs w:val="20"/>
          <w:lang w:eastAsia="ru-RU"/>
        </w:rPr>
      </w:pPr>
      <w:r w:rsidRPr="003E6441">
        <w:rPr>
          <w:rFonts w:ascii="Times New Roman" w:eastAsia="Times New Roman" w:hAnsi="Times New Roman" w:cs="Times New Roman"/>
          <w:bCs/>
          <w:sz w:val="20"/>
          <w:szCs w:val="20"/>
          <w:lang w:eastAsia="ru-RU"/>
        </w:rPr>
        <w:tab/>
        <w:t>В отрасли культуры за период 2021-2023 г.г. меры социальной поддержки получили 4 специалиста в общей сумме 388,7 тыс.рублей, при этом продолжают работу только 2 специалиста.</w:t>
      </w:r>
    </w:p>
    <w:p w14:paraId="162C2369" w14:textId="77777777" w:rsidR="003E6441" w:rsidRPr="003E6441" w:rsidRDefault="003E6441" w:rsidP="003E6441">
      <w:pPr>
        <w:spacing w:line="240" w:lineRule="auto"/>
        <w:ind w:firstLine="709"/>
        <w:contextualSpacing/>
        <w:jc w:val="both"/>
        <w:rPr>
          <w:rFonts w:ascii="Times New Roman" w:eastAsia="Times New Roman" w:hAnsi="Times New Roman" w:cs="Times New Roman"/>
          <w:sz w:val="20"/>
          <w:szCs w:val="20"/>
          <w:lang w:eastAsia="ru-RU"/>
        </w:rPr>
      </w:pPr>
      <w:r w:rsidRPr="003E6441">
        <w:rPr>
          <w:rFonts w:ascii="Times New Roman" w:eastAsia="Times New Roman" w:hAnsi="Times New Roman" w:cs="Times New Roman"/>
          <w:bCs/>
          <w:sz w:val="20"/>
          <w:szCs w:val="20"/>
          <w:lang w:eastAsia="ru-RU"/>
        </w:rPr>
        <w:t xml:space="preserve">Установленные порядки </w:t>
      </w:r>
      <w:r w:rsidRPr="003E6441">
        <w:rPr>
          <w:rFonts w:ascii="Times New Roman" w:eastAsia="Times New Roman" w:hAnsi="Times New Roman" w:cs="Times New Roman"/>
          <w:sz w:val="20"/>
          <w:szCs w:val="20"/>
          <w:lang w:eastAsia="ru-RU"/>
        </w:rPr>
        <w:t>по установлению мер социальной поддержки с целью сокращения дефицита кадров в сферах здравоохранения и культуры имеют различные условия к предоставлению выплат, что не способствует установлению единого правового регулирования.</w:t>
      </w:r>
    </w:p>
    <w:p w14:paraId="365722F3" w14:textId="77777777" w:rsidR="003E6441" w:rsidRPr="003E6441" w:rsidRDefault="003E6441" w:rsidP="003E6441">
      <w:pPr>
        <w:spacing w:after="0" w:line="240" w:lineRule="auto"/>
        <w:ind w:firstLine="709"/>
        <w:contextualSpacing/>
        <w:jc w:val="both"/>
        <w:rPr>
          <w:rFonts w:ascii="Times New Roman" w:eastAsia="Times New Roman" w:hAnsi="Times New Roman" w:cs="Times New Roman"/>
          <w:b/>
          <w:bCs/>
          <w:color w:val="000000"/>
          <w:sz w:val="20"/>
          <w:szCs w:val="20"/>
          <w:lang w:eastAsia="ru-RU"/>
        </w:rPr>
      </w:pPr>
      <w:r w:rsidRPr="003E6441">
        <w:rPr>
          <w:rFonts w:ascii="Times New Roman" w:eastAsia="Times New Roman" w:hAnsi="Times New Roman" w:cs="Times New Roman"/>
          <w:b/>
          <w:bCs/>
          <w:color w:val="000000"/>
          <w:sz w:val="20"/>
          <w:szCs w:val="20"/>
          <w:lang w:eastAsia="ru-RU"/>
        </w:rPr>
        <w:t>Управление образования Администрации Колпашевского района</w:t>
      </w:r>
    </w:p>
    <w:p w14:paraId="47E499C5" w14:textId="77777777" w:rsidR="003E6441" w:rsidRPr="003E6441" w:rsidRDefault="003E6441" w:rsidP="003E6441">
      <w:pPr>
        <w:widowControl w:val="0"/>
        <w:shd w:val="clear" w:color="auto" w:fill="FFFFFF"/>
        <w:spacing w:after="0" w:line="240" w:lineRule="atLeast"/>
        <w:ind w:firstLine="567"/>
        <w:jc w:val="both"/>
        <w:rPr>
          <w:rFonts w:ascii="Times New Roman" w:eastAsia="Calibri" w:hAnsi="Times New Roman" w:cs="Times New Roman"/>
          <w:spacing w:val="1"/>
          <w:sz w:val="20"/>
          <w:szCs w:val="20"/>
        </w:rPr>
      </w:pPr>
      <w:r w:rsidRPr="003E6441">
        <w:rPr>
          <w:rFonts w:ascii="Calibri" w:eastAsia="Calibri" w:hAnsi="Calibri" w:cs="Times New Roman"/>
          <w:b/>
          <w:bCs/>
          <w:color w:val="000000"/>
          <w:spacing w:val="1"/>
          <w:sz w:val="20"/>
          <w:szCs w:val="20"/>
        </w:rPr>
        <w:tab/>
      </w:r>
      <w:r w:rsidRPr="003E6441">
        <w:rPr>
          <w:rFonts w:ascii="Times New Roman" w:eastAsia="Calibri" w:hAnsi="Times New Roman" w:cs="Times New Roman"/>
          <w:spacing w:val="1"/>
          <w:sz w:val="20"/>
          <w:szCs w:val="20"/>
        </w:rPr>
        <w:t>Предоставление мер социальной поддержки педагогическим работникам и руководителям (заместителям) образовательных организаций осуществлялось в рамках муниципальных программ:</w:t>
      </w:r>
    </w:p>
    <w:p w14:paraId="27EBFE13" w14:textId="77777777" w:rsidR="003E6441" w:rsidRPr="003E6441" w:rsidRDefault="003E6441" w:rsidP="003E6441">
      <w:pPr>
        <w:widowControl w:val="0"/>
        <w:shd w:val="clear" w:color="auto" w:fill="FFFFFF"/>
        <w:spacing w:after="0" w:line="240" w:lineRule="atLeast"/>
        <w:ind w:firstLine="567"/>
        <w:jc w:val="both"/>
        <w:rPr>
          <w:rFonts w:ascii="Times New Roman" w:eastAsia="Calibri" w:hAnsi="Times New Roman" w:cs="Times New Roman"/>
          <w:spacing w:val="1"/>
          <w:sz w:val="20"/>
          <w:szCs w:val="20"/>
        </w:rPr>
      </w:pPr>
      <w:r w:rsidRPr="003E6441">
        <w:rPr>
          <w:rFonts w:ascii="Times New Roman" w:eastAsia="Calibri" w:hAnsi="Times New Roman" w:cs="Times New Roman"/>
          <w:spacing w:val="1"/>
          <w:sz w:val="20"/>
          <w:szCs w:val="20"/>
        </w:rPr>
        <w:t>1. «Развитие муниципальной системы образования в Колпашевском районе» подпрограммы «Педагогические кадры Колпашевского района на 2016-2021 годы», утвержденной постановлением Администрации Колпашевского района от 16.11.2015     № 1160, посредством основного мероприятия «</w:t>
      </w:r>
      <w:r w:rsidRPr="003E6441">
        <w:rPr>
          <w:rFonts w:ascii="Times New Roman" w:eastAsia="Times New Roman" w:hAnsi="Times New Roman" w:cs="Times New Roman"/>
          <w:spacing w:val="1"/>
          <w:sz w:val="20"/>
          <w:szCs w:val="20"/>
          <w:lang w:eastAsia="ru-RU"/>
        </w:rPr>
        <w:t>Оказание мер социальной поддержки студентам</w:t>
      </w:r>
      <w:r w:rsidRPr="003E6441">
        <w:rPr>
          <w:rFonts w:ascii="Times New Roman" w:eastAsia="Times New Roman" w:hAnsi="Times New Roman" w:cs="Times New Roman"/>
          <w:color w:val="000000"/>
          <w:spacing w:val="1"/>
          <w:sz w:val="20"/>
          <w:szCs w:val="20"/>
          <w:lang w:eastAsia="ru-RU"/>
        </w:rPr>
        <w:t xml:space="preserve"> организаций профессионального образования по направлению подготовки «Образование и педагогика», заключившим договор целевого обучения с муниципальной образовательной организацией, педагогическим работникам, впервые трудоустроившимся в образовательные организации Колпашевского района».</w:t>
      </w:r>
      <w:r w:rsidRPr="003E6441">
        <w:rPr>
          <w:rFonts w:ascii="Times New Roman" w:eastAsia="Calibri" w:hAnsi="Times New Roman" w:cs="Times New Roman"/>
          <w:spacing w:val="1"/>
          <w:sz w:val="20"/>
          <w:szCs w:val="20"/>
        </w:rPr>
        <w:t xml:space="preserve"> </w:t>
      </w:r>
    </w:p>
    <w:p w14:paraId="237EDAC6" w14:textId="77777777" w:rsidR="003E6441" w:rsidRPr="003E6441" w:rsidRDefault="003E6441" w:rsidP="003E6441">
      <w:pPr>
        <w:widowControl w:val="0"/>
        <w:shd w:val="clear" w:color="auto" w:fill="FFFFFF"/>
        <w:spacing w:after="0" w:line="240" w:lineRule="atLeast"/>
        <w:ind w:firstLine="567"/>
        <w:jc w:val="both"/>
        <w:rPr>
          <w:rFonts w:ascii="Times New Roman" w:eastAsia="Calibri" w:hAnsi="Times New Roman" w:cs="Times New Roman"/>
          <w:spacing w:val="1"/>
          <w:sz w:val="20"/>
          <w:szCs w:val="20"/>
        </w:rPr>
      </w:pPr>
      <w:r w:rsidRPr="003E6441">
        <w:rPr>
          <w:rFonts w:ascii="Times New Roman" w:eastAsia="Calibri" w:hAnsi="Times New Roman" w:cs="Times New Roman"/>
          <w:spacing w:val="1"/>
          <w:sz w:val="20"/>
          <w:szCs w:val="20"/>
        </w:rPr>
        <w:t>2. «Развитие муниципальной системы образования Колпашевского района», утвержденной постановлением Администрации Колпашевского района от 15.12.2021     № 1489, в рамках основного мероприятия «Создание условий, обеспечивающих приток педагогических кадров в муниципальную систему образования Колпашевского района», наряду с которым студентам организаций профессионального образования по направлению подготовки «Образование и педагогика», заключившим договор целевого обучения с муниципальной образовательной организацией, руководящим и педагогическим работникам образовательных организаций Колпашевского района в период с 2022 по 2023 год предоставлялись меры социальной поддержки в виде ежемесячной муниципальной стипендии, единовременной денежной выплаты и к</w:t>
      </w:r>
      <w:r w:rsidRPr="003E6441">
        <w:rPr>
          <w:rFonts w:ascii="Times New Roman" w:eastAsia="Calibri" w:hAnsi="Times New Roman" w:cs="Times New Roman"/>
          <w:bCs/>
          <w:spacing w:val="1"/>
          <w:sz w:val="20"/>
          <w:szCs w:val="20"/>
        </w:rPr>
        <w:t xml:space="preserve">омпенсации расходов по оплате </w:t>
      </w:r>
      <w:r w:rsidRPr="003E6441">
        <w:rPr>
          <w:rFonts w:ascii="Times New Roman" w:eastAsia="Calibri" w:hAnsi="Times New Roman" w:cs="Times New Roman"/>
          <w:spacing w:val="1"/>
          <w:sz w:val="20"/>
          <w:szCs w:val="20"/>
        </w:rPr>
        <w:t>найма жилого помещения.</w:t>
      </w:r>
    </w:p>
    <w:p w14:paraId="549B966D" w14:textId="77777777" w:rsidR="003E6441" w:rsidRPr="003E6441" w:rsidRDefault="003E6441" w:rsidP="003E6441">
      <w:pPr>
        <w:spacing w:after="0" w:line="240" w:lineRule="auto"/>
        <w:ind w:firstLine="709"/>
        <w:jc w:val="both"/>
        <w:rPr>
          <w:rFonts w:ascii="Times New Roman" w:eastAsia="Times New Roman" w:hAnsi="Times New Roman" w:cs="Times New Roman"/>
          <w:bCs/>
          <w:sz w:val="20"/>
          <w:szCs w:val="20"/>
          <w:lang w:eastAsia="ru-RU"/>
        </w:rPr>
      </w:pPr>
      <w:r w:rsidRPr="003E6441">
        <w:rPr>
          <w:rFonts w:ascii="Times New Roman" w:eastAsia="Times New Roman" w:hAnsi="Times New Roman" w:cs="Times New Roman"/>
          <w:bCs/>
          <w:sz w:val="20"/>
          <w:szCs w:val="20"/>
          <w:lang w:eastAsia="ru-RU"/>
        </w:rPr>
        <w:t>За исследуемый период с 2021-2023 г.г. фактические выплаты на предоставление мер социальной поддержки педагогическим работникам из бюджета муниципального образования «Колпашевский район» составили 1 409,2 тыс.рублей.</w:t>
      </w:r>
    </w:p>
    <w:p w14:paraId="6FE6ABC9" w14:textId="77777777" w:rsidR="003E6441" w:rsidRPr="003E6441" w:rsidRDefault="003E6441" w:rsidP="003E6441">
      <w:pPr>
        <w:spacing w:after="0" w:line="240" w:lineRule="auto"/>
        <w:ind w:firstLine="709"/>
        <w:jc w:val="both"/>
        <w:rPr>
          <w:rFonts w:ascii="Times New Roman" w:eastAsia="Times New Roman" w:hAnsi="Times New Roman" w:cs="Times New Roman"/>
          <w:bCs/>
          <w:sz w:val="20"/>
          <w:szCs w:val="20"/>
          <w:lang w:eastAsia="ru-RU"/>
        </w:rPr>
      </w:pPr>
      <w:r w:rsidRPr="003E6441">
        <w:rPr>
          <w:rFonts w:ascii="Times New Roman" w:eastAsia="Times New Roman" w:hAnsi="Times New Roman" w:cs="Times New Roman"/>
          <w:bCs/>
          <w:sz w:val="20"/>
          <w:szCs w:val="20"/>
          <w:lang w:eastAsia="ru-RU"/>
        </w:rPr>
        <w:t>Сформированная в Колпашевском районе правовая база предусматривает предоставление 4 мер социальной поддержки, представленных в таблице 2.</w:t>
      </w:r>
    </w:p>
    <w:p w14:paraId="7F593633" w14:textId="77777777" w:rsidR="003E6441" w:rsidRPr="003E6441" w:rsidRDefault="003E6441" w:rsidP="003E6441">
      <w:pPr>
        <w:tabs>
          <w:tab w:val="left" w:pos="7590"/>
        </w:tabs>
        <w:spacing w:after="0" w:line="240" w:lineRule="auto"/>
        <w:ind w:firstLine="709"/>
        <w:jc w:val="both"/>
        <w:rPr>
          <w:rFonts w:ascii="Times New Roman" w:eastAsia="Times New Roman" w:hAnsi="Times New Roman" w:cs="Times New Roman"/>
          <w:bCs/>
          <w:sz w:val="20"/>
          <w:szCs w:val="20"/>
          <w:lang w:eastAsia="ru-RU"/>
        </w:rPr>
      </w:pPr>
      <w:r w:rsidRPr="003E6441">
        <w:rPr>
          <w:rFonts w:ascii="Times New Roman" w:eastAsia="Times New Roman" w:hAnsi="Times New Roman" w:cs="Times New Roman"/>
          <w:bCs/>
          <w:sz w:val="20"/>
          <w:szCs w:val="20"/>
          <w:lang w:eastAsia="ru-RU"/>
        </w:rPr>
        <w:tab/>
        <w:t xml:space="preserve">                 Таблица 2</w:t>
      </w:r>
    </w:p>
    <w:tbl>
      <w:tblPr>
        <w:tblpPr w:leftFromText="180" w:rightFromText="180" w:vertAnchor="text" w:tblpXSpec="center"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6"/>
        <w:gridCol w:w="820"/>
        <w:gridCol w:w="992"/>
        <w:gridCol w:w="851"/>
        <w:gridCol w:w="992"/>
        <w:gridCol w:w="709"/>
        <w:gridCol w:w="992"/>
      </w:tblGrid>
      <w:tr w:rsidR="003E6441" w:rsidRPr="003E6441" w14:paraId="1FA054E4" w14:textId="77777777" w:rsidTr="00AB3B5C">
        <w:trPr>
          <w:trHeight w:val="342"/>
        </w:trPr>
        <w:tc>
          <w:tcPr>
            <w:tcW w:w="3966" w:type="dxa"/>
            <w:vMerge w:val="restart"/>
            <w:shd w:val="clear" w:color="auto" w:fill="auto"/>
            <w:vAlign w:val="center"/>
            <w:hideMark/>
          </w:tcPr>
          <w:p w14:paraId="1C815038" w14:textId="77777777" w:rsidR="003E6441" w:rsidRPr="003E6441" w:rsidRDefault="003E6441" w:rsidP="003E6441">
            <w:pPr>
              <w:spacing w:after="0" w:line="240" w:lineRule="auto"/>
              <w:ind w:firstLine="709"/>
              <w:rPr>
                <w:rFonts w:ascii="Times New Roman" w:eastAsia="Times New Roman" w:hAnsi="Times New Roman" w:cs="Times New Roman"/>
                <w:b/>
                <w:bCs/>
                <w:sz w:val="20"/>
                <w:szCs w:val="20"/>
                <w:lang w:eastAsia="ru-RU"/>
              </w:rPr>
            </w:pPr>
            <w:r w:rsidRPr="003E6441">
              <w:rPr>
                <w:rFonts w:ascii="Times New Roman" w:eastAsia="Times New Roman" w:hAnsi="Times New Roman" w:cs="Times New Roman"/>
                <w:b/>
                <w:bCs/>
                <w:sz w:val="20"/>
                <w:szCs w:val="20"/>
                <w:lang w:eastAsia="ru-RU"/>
              </w:rPr>
              <w:t xml:space="preserve">   Наименование выплаты</w:t>
            </w:r>
          </w:p>
        </w:tc>
        <w:tc>
          <w:tcPr>
            <w:tcW w:w="5356" w:type="dxa"/>
            <w:gridSpan w:val="6"/>
            <w:shd w:val="clear" w:color="auto" w:fill="auto"/>
            <w:noWrap/>
            <w:vAlign w:val="center"/>
            <w:hideMark/>
          </w:tcPr>
          <w:p w14:paraId="27EF3A67" w14:textId="77777777" w:rsidR="003E6441" w:rsidRPr="003E6441" w:rsidRDefault="003E6441" w:rsidP="003E6441">
            <w:pPr>
              <w:spacing w:after="0" w:line="240" w:lineRule="auto"/>
              <w:ind w:firstLine="709"/>
              <w:jc w:val="center"/>
              <w:rPr>
                <w:rFonts w:ascii="Times New Roman" w:eastAsia="Times New Roman" w:hAnsi="Times New Roman" w:cs="Times New Roman"/>
                <w:b/>
                <w:bCs/>
                <w:sz w:val="20"/>
                <w:szCs w:val="20"/>
                <w:lang w:eastAsia="ru-RU"/>
              </w:rPr>
            </w:pPr>
            <w:r w:rsidRPr="003E6441">
              <w:rPr>
                <w:rFonts w:ascii="Times New Roman" w:eastAsia="Times New Roman" w:hAnsi="Times New Roman" w:cs="Times New Roman"/>
                <w:b/>
                <w:bCs/>
                <w:sz w:val="20"/>
                <w:szCs w:val="20"/>
                <w:lang w:eastAsia="ru-RU"/>
              </w:rPr>
              <w:t>Педагогические работники</w:t>
            </w:r>
          </w:p>
        </w:tc>
      </w:tr>
      <w:tr w:rsidR="003E6441" w:rsidRPr="003E6441" w14:paraId="34DC966A" w14:textId="77777777" w:rsidTr="00AB3B5C">
        <w:trPr>
          <w:trHeight w:val="356"/>
        </w:trPr>
        <w:tc>
          <w:tcPr>
            <w:tcW w:w="3966" w:type="dxa"/>
            <w:vMerge/>
            <w:vAlign w:val="center"/>
            <w:hideMark/>
          </w:tcPr>
          <w:p w14:paraId="64E56FA4" w14:textId="77777777" w:rsidR="003E6441" w:rsidRPr="003E6441" w:rsidRDefault="003E6441" w:rsidP="003E6441">
            <w:pPr>
              <w:spacing w:after="0" w:line="240" w:lineRule="auto"/>
              <w:ind w:firstLine="709"/>
              <w:jc w:val="both"/>
              <w:rPr>
                <w:rFonts w:ascii="Times New Roman" w:eastAsia="Times New Roman" w:hAnsi="Times New Roman" w:cs="Times New Roman"/>
                <w:b/>
                <w:bCs/>
                <w:sz w:val="20"/>
                <w:szCs w:val="20"/>
                <w:lang w:eastAsia="ru-RU"/>
              </w:rPr>
            </w:pPr>
          </w:p>
        </w:tc>
        <w:tc>
          <w:tcPr>
            <w:tcW w:w="1812" w:type="dxa"/>
            <w:gridSpan w:val="2"/>
            <w:shd w:val="clear" w:color="auto" w:fill="auto"/>
            <w:vAlign w:val="center"/>
          </w:tcPr>
          <w:p w14:paraId="50F8C4FD" w14:textId="77777777" w:rsidR="003E6441" w:rsidRPr="003E6441" w:rsidRDefault="003E6441" w:rsidP="003E6441">
            <w:pPr>
              <w:spacing w:after="0" w:line="240" w:lineRule="auto"/>
              <w:ind w:firstLine="709"/>
              <w:jc w:val="center"/>
              <w:rPr>
                <w:rFonts w:ascii="Times New Roman" w:eastAsia="Times New Roman" w:hAnsi="Times New Roman" w:cs="Times New Roman"/>
                <w:b/>
                <w:bCs/>
                <w:sz w:val="20"/>
                <w:szCs w:val="20"/>
                <w:lang w:eastAsia="ru-RU"/>
              </w:rPr>
            </w:pPr>
          </w:p>
          <w:p w14:paraId="72A9F2A7" w14:textId="77777777" w:rsidR="003E6441" w:rsidRPr="003E6441" w:rsidRDefault="003E6441" w:rsidP="003E6441">
            <w:pPr>
              <w:spacing w:after="0" w:line="240" w:lineRule="auto"/>
              <w:ind w:firstLine="709"/>
              <w:rPr>
                <w:rFonts w:ascii="Times New Roman" w:eastAsia="Times New Roman" w:hAnsi="Times New Roman" w:cs="Times New Roman"/>
                <w:b/>
                <w:bCs/>
                <w:sz w:val="20"/>
                <w:szCs w:val="20"/>
                <w:lang w:eastAsia="ru-RU"/>
              </w:rPr>
            </w:pPr>
            <w:r w:rsidRPr="003E6441">
              <w:rPr>
                <w:rFonts w:ascii="Times New Roman" w:eastAsia="Times New Roman" w:hAnsi="Times New Roman" w:cs="Times New Roman"/>
                <w:b/>
                <w:bCs/>
                <w:sz w:val="20"/>
                <w:szCs w:val="20"/>
                <w:lang w:eastAsia="ru-RU"/>
              </w:rPr>
              <w:t>2021 год</w:t>
            </w:r>
          </w:p>
        </w:tc>
        <w:tc>
          <w:tcPr>
            <w:tcW w:w="1843" w:type="dxa"/>
            <w:gridSpan w:val="2"/>
            <w:shd w:val="clear" w:color="auto" w:fill="auto"/>
            <w:vAlign w:val="center"/>
            <w:hideMark/>
          </w:tcPr>
          <w:p w14:paraId="7CCEDB36" w14:textId="77777777" w:rsidR="003E6441" w:rsidRPr="003E6441" w:rsidRDefault="003E6441" w:rsidP="003E6441">
            <w:pPr>
              <w:spacing w:after="0" w:line="240" w:lineRule="auto"/>
              <w:ind w:firstLine="709"/>
              <w:jc w:val="both"/>
              <w:rPr>
                <w:rFonts w:ascii="Times New Roman" w:eastAsia="Times New Roman" w:hAnsi="Times New Roman" w:cs="Times New Roman"/>
                <w:b/>
                <w:bCs/>
                <w:sz w:val="20"/>
                <w:szCs w:val="20"/>
                <w:lang w:eastAsia="ru-RU"/>
              </w:rPr>
            </w:pPr>
          </w:p>
          <w:p w14:paraId="26BCB236" w14:textId="77777777" w:rsidR="003E6441" w:rsidRPr="003E6441" w:rsidRDefault="003E6441" w:rsidP="003E6441">
            <w:pPr>
              <w:spacing w:after="0" w:line="240" w:lineRule="auto"/>
              <w:ind w:firstLine="709"/>
              <w:jc w:val="both"/>
              <w:rPr>
                <w:rFonts w:ascii="Times New Roman" w:eastAsia="Times New Roman" w:hAnsi="Times New Roman" w:cs="Times New Roman"/>
                <w:b/>
                <w:bCs/>
                <w:sz w:val="20"/>
                <w:szCs w:val="20"/>
                <w:lang w:eastAsia="ru-RU"/>
              </w:rPr>
            </w:pPr>
            <w:r w:rsidRPr="003E6441">
              <w:rPr>
                <w:rFonts w:ascii="Times New Roman" w:eastAsia="Times New Roman" w:hAnsi="Times New Roman" w:cs="Times New Roman"/>
                <w:b/>
                <w:bCs/>
                <w:sz w:val="20"/>
                <w:szCs w:val="20"/>
                <w:lang w:eastAsia="ru-RU"/>
              </w:rPr>
              <w:t>2022 год</w:t>
            </w:r>
          </w:p>
        </w:tc>
        <w:tc>
          <w:tcPr>
            <w:tcW w:w="1701" w:type="dxa"/>
            <w:gridSpan w:val="2"/>
          </w:tcPr>
          <w:p w14:paraId="300D8461" w14:textId="77777777" w:rsidR="003E6441" w:rsidRPr="003E6441" w:rsidRDefault="003E6441" w:rsidP="003E6441">
            <w:pPr>
              <w:spacing w:after="0" w:line="240" w:lineRule="auto"/>
              <w:ind w:firstLine="709"/>
              <w:jc w:val="both"/>
              <w:rPr>
                <w:rFonts w:ascii="Times New Roman" w:eastAsia="Times New Roman" w:hAnsi="Times New Roman" w:cs="Times New Roman"/>
                <w:b/>
                <w:bCs/>
                <w:sz w:val="20"/>
                <w:szCs w:val="20"/>
                <w:lang w:eastAsia="ru-RU"/>
              </w:rPr>
            </w:pPr>
          </w:p>
          <w:p w14:paraId="119C5103" w14:textId="77777777" w:rsidR="003E6441" w:rsidRPr="003E6441" w:rsidRDefault="003E6441" w:rsidP="003E6441">
            <w:pPr>
              <w:spacing w:after="0" w:line="240" w:lineRule="auto"/>
              <w:ind w:firstLine="709"/>
              <w:jc w:val="both"/>
              <w:rPr>
                <w:rFonts w:ascii="Times New Roman" w:eastAsia="Times New Roman" w:hAnsi="Times New Roman" w:cs="Times New Roman"/>
                <w:b/>
                <w:bCs/>
                <w:sz w:val="20"/>
                <w:szCs w:val="20"/>
                <w:lang w:eastAsia="ru-RU"/>
              </w:rPr>
            </w:pPr>
            <w:r w:rsidRPr="003E6441">
              <w:rPr>
                <w:rFonts w:ascii="Times New Roman" w:eastAsia="Times New Roman" w:hAnsi="Times New Roman" w:cs="Times New Roman"/>
                <w:b/>
                <w:bCs/>
                <w:sz w:val="20"/>
                <w:szCs w:val="20"/>
                <w:lang w:eastAsia="ru-RU"/>
              </w:rPr>
              <w:t>2023 год</w:t>
            </w:r>
          </w:p>
        </w:tc>
      </w:tr>
      <w:tr w:rsidR="003E6441" w:rsidRPr="003E6441" w14:paraId="50BAB5AC" w14:textId="77777777" w:rsidTr="00AB3B5C">
        <w:trPr>
          <w:trHeight w:val="615"/>
        </w:trPr>
        <w:tc>
          <w:tcPr>
            <w:tcW w:w="3966" w:type="dxa"/>
            <w:vMerge/>
            <w:vAlign w:val="center"/>
          </w:tcPr>
          <w:p w14:paraId="0D832E70" w14:textId="77777777" w:rsidR="003E6441" w:rsidRPr="003E6441" w:rsidRDefault="003E6441" w:rsidP="003E6441">
            <w:pPr>
              <w:spacing w:after="0" w:line="240" w:lineRule="auto"/>
              <w:ind w:firstLine="709"/>
              <w:jc w:val="both"/>
              <w:rPr>
                <w:rFonts w:ascii="Times New Roman" w:eastAsia="Times New Roman" w:hAnsi="Times New Roman" w:cs="Times New Roman"/>
                <w:b/>
                <w:bCs/>
                <w:sz w:val="20"/>
                <w:szCs w:val="20"/>
                <w:lang w:eastAsia="ru-RU"/>
              </w:rPr>
            </w:pPr>
          </w:p>
        </w:tc>
        <w:tc>
          <w:tcPr>
            <w:tcW w:w="820" w:type="dxa"/>
            <w:shd w:val="clear" w:color="auto" w:fill="auto"/>
            <w:vAlign w:val="center"/>
          </w:tcPr>
          <w:p w14:paraId="7C992E90" w14:textId="77777777" w:rsidR="003E6441" w:rsidRPr="003E6441" w:rsidRDefault="003E6441" w:rsidP="003E6441">
            <w:pPr>
              <w:spacing w:after="0" w:line="240" w:lineRule="auto"/>
              <w:ind w:firstLine="10"/>
              <w:jc w:val="center"/>
              <w:rPr>
                <w:rFonts w:ascii="Times New Roman" w:eastAsia="Times New Roman" w:hAnsi="Times New Roman" w:cs="Times New Roman"/>
                <w:b/>
                <w:bCs/>
                <w:sz w:val="20"/>
                <w:szCs w:val="20"/>
                <w:lang w:eastAsia="ru-RU"/>
              </w:rPr>
            </w:pPr>
            <w:r w:rsidRPr="003E6441">
              <w:rPr>
                <w:rFonts w:ascii="Times New Roman" w:eastAsia="Times New Roman" w:hAnsi="Times New Roman" w:cs="Times New Roman"/>
                <w:b/>
                <w:bCs/>
                <w:sz w:val="20"/>
                <w:szCs w:val="20"/>
                <w:lang w:eastAsia="ru-RU"/>
              </w:rPr>
              <w:t>Кол-во, чел.</w:t>
            </w:r>
          </w:p>
        </w:tc>
        <w:tc>
          <w:tcPr>
            <w:tcW w:w="992" w:type="dxa"/>
            <w:shd w:val="clear" w:color="auto" w:fill="auto"/>
            <w:noWrap/>
          </w:tcPr>
          <w:p w14:paraId="1B9C4D24" w14:textId="77777777" w:rsidR="003E6441" w:rsidRPr="003E6441" w:rsidRDefault="003E6441" w:rsidP="003E6441">
            <w:pPr>
              <w:spacing w:after="0" w:line="240" w:lineRule="auto"/>
              <w:jc w:val="center"/>
              <w:rPr>
                <w:rFonts w:ascii="Times New Roman" w:eastAsia="Times New Roman" w:hAnsi="Times New Roman" w:cs="Times New Roman"/>
                <w:b/>
                <w:bCs/>
                <w:sz w:val="20"/>
                <w:szCs w:val="20"/>
                <w:lang w:eastAsia="ru-RU"/>
              </w:rPr>
            </w:pPr>
            <w:r w:rsidRPr="003E6441">
              <w:rPr>
                <w:rFonts w:ascii="Times New Roman" w:eastAsia="Times New Roman" w:hAnsi="Times New Roman" w:cs="Times New Roman"/>
                <w:b/>
                <w:bCs/>
                <w:sz w:val="20"/>
                <w:szCs w:val="20"/>
                <w:lang w:eastAsia="ru-RU"/>
              </w:rPr>
              <w:t>Сумма, тыс.руб.</w:t>
            </w:r>
          </w:p>
        </w:tc>
        <w:tc>
          <w:tcPr>
            <w:tcW w:w="851" w:type="dxa"/>
            <w:shd w:val="clear" w:color="auto" w:fill="auto"/>
            <w:vAlign w:val="center"/>
          </w:tcPr>
          <w:p w14:paraId="5648173F" w14:textId="77777777" w:rsidR="003E6441" w:rsidRPr="003E6441" w:rsidRDefault="003E6441" w:rsidP="003E6441">
            <w:pPr>
              <w:spacing w:after="0" w:line="240" w:lineRule="auto"/>
              <w:jc w:val="center"/>
              <w:rPr>
                <w:rFonts w:ascii="Times New Roman" w:eastAsia="Times New Roman" w:hAnsi="Times New Roman" w:cs="Times New Roman"/>
                <w:b/>
                <w:bCs/>
                <w:sz w:val="20"/>
                <w:szCs w:val="20"/>
                <w:lang w:eastAsia="ru-RU"/>
              </w:rPr>
            </w:pPr>
            <w:r w:rsidRPr="003E6441">
              <w:rPr>
                <w:rFonts w:ascii="Times New Roman" w:eastAsia="Times New Roman" w:hAnsi="Times New Roman" w:cs="Times New Roman"/>
                <w:b/>
                <w:bCs/>
                <w:sz w:val="20"/>
                <w:szCs w:val="20"/>
                <w:lang w:eastAsia="ru-RU"/>
              </w:rPr>
              <w:t>Кол-во, чел.</w:t>
            </w:r>
          </w:p>
        </w:tc>
        <w:tc>
          <w:tcPr>
            <w:tcW w:w="992" w:type="dxa"/>
          </w:tcPr>
          <w:p w14:paraId="26B0BC6E" w14:textId="77777777" w:rsidR="003E6441" w:rsidRPr="003E6441" w:rsidRDefault="003E6441" w:rsidP="003E6441">
            <w:pPr>
              <w:spacing w:after="0" w:line="240" w:lineRule="auto"/>
              <w:jc w:val="center"/>
              <w:rPr>
                <w:rFonts w:ascii="Times New Roman" w:eastAsia="Times New Roman" w:hAnsi="Times New Roman" w:cs="Times New Roman"/>
                <w:b/>
                <w:bCs/>
                <w:sz w:val="20"/>
                <w:szCs w:val="20"/>
                <w:lang w:eastAsia="ru-RU"/>
              </w:rPr>
            </w:pPr>
            <w:r w:rsidRPr="003E6441">
              <w:rPr>
                <w:rFonts w:ascii="Times New Roman" w:eastAsia="Times New Roman" w:hAnsi="Times New Roman" w:cs="Times New Roman"/>
                <w:b/>
                <w:bCs/>
                <w:sz w:val="20"/>
                <w:szCs w:val="20"/>
                <w:lang w:eastAsia="ru-RU"/>
              </w:rPr>
              <w:t>Сумма, тыс.руб.</w:t>
            </w:r>
          </w:p>
        </w:tc>
        <w:tc>
          <w:tcPr>
            <w:tcW w:w="709" w:type="dxa"/>
          </w:tcPr>
          <w:p w14:paraId="65399B0E" w14:textId="77777777" w:rsidR="003E6441" w:rsidRPr="003E6441" w:rsidRDefault="003E6441" w:rsidP="003E6441">
            <w:pPr>
              <w:spacing w:after="0" w:line="240" w:lineRule="auto"/>
              <w:jc w:val="center"/>
              <w:rPr>
                <w:rFonts w:ascii="Times New Roman" w:eastAsia="Times New Roman" w:hAnsi="Times New Roman" w:cs="Times New Roman"/>
                <w:b/>
                <w:bCs/>
                <w:sz w:val="20"/>
                <w:szCs w:val="20"/>
                <w:lang w:eastAsia="ru-RU"/>
              </w:rPr>
            </w:pPr>
            <w:r w:rsidRPr="003E6441">
              <w:rPr>
                <w:rFonts w:ascii="Times New Roman" w:eastAsia="Times New Roman" w:hAnsi="Times New Roman" w:cs="Times New Roman"/>
                <w:b/>
                <w:bCs/>
                <w:sz w:val="20"/>
                <w:szCs w:val="20"/>
                <w:lang w:eastAsia="ru-RU"/>
              </w:rPr>
              <w:t>Кол-во, чел.</w:t>
            </w:r>
          </w:p>
        </w:tc>
        <w:tc>
          <w:tcPr>
            <w:tcW w:w="992" w:type="dxa"/>
          </w:tcPr>
          <w:p w14:paraId="6DFE52C8" w14:textId="77777777" w:rsidR="003E6441" w:rsidRPr="003E6441" w:rsidRDefault="003E6441" w:rsidP="003E6441">
            <w:pPr>
              <w:spacing w:after="0" w:line="240" w:lineRule="auto"/>
              <w:jc w:val="center"/>
              <w:rPr>
                <w:rFonts w:ascii="Times New Roman" w:eastAsia="Times New Roman" w:hAnsi="Times New Roman" w:cs="Times New Roman"/>
                <w:b/>
                <w:bCs/>
                <w:sz w:val="20"/>
                <w:szCs w:val="20"/>
                <w:lang w:eastAsia="ru-RU"/>
              </w:rPr>
            </w:pPr>
            <w:r w:rsidRPr="003E6441">
              <w:rPr>
                <w:rFonts w:ascii="Times New Roman" w:eastAsia="Times New Roman" w:hAnsi="Times New Roman" w:cs="Times New Roman"/>
                <w:b/>
                <w:bCs/>
                <w:sz w:val="20"/>
                <w:szCs w:val="20"/>
                <w:lang w:eastAsia="ru-RU"/>
              </w:rPr>
              <w:t>Сумма, тыс.руб.</w:t>
            </w:r>
          </w:p>
        </w:tc>
      </w:tr>
      <w:tr w:rsidR="003E6441" w:rsidRPr="003E6441" w14:paraId="56F10476" w14:textId="77777777" w:rsidTr="00AB3B5C">
        <w:trPr>
          <w:trHeight w:val="750"/>
        </w:trPr>
        <w:tc>
          <w:tcPr>
            <w:tcW w:w="3966" w:type="dxa"/>
            <w:shd w:val="clear" w:color="auto" w:fill="auto"/>
            <w:vAlign w:val="center"/>
            <w:hideMark/>
          </w:tcPr>
          <w:p w14:paraId="25D85A6F" w14:textId="77777777" w:rsidR="003E6441" w:rsidRPr="003E6441" w:rsidRDefault="003E6441" w:rsidP="003E6441">
            <w:pPr>
              <w:spacing w:after="0" w:line="240" w:lineRule="auto"/>
              <w:jc w:val="both"/>
              <w:rPr>
                <w:rFonts w:ascii="Times New Roman" w:eastAsia="Times New Roman" w:hAnsi="Times New Roman" w:cs="Times New Roman"/>
                <w:sz w:val="20"/>
                <w:szCs w:val="20"/>
                <w:lang w:eastAsia="ru-RU"/>
              </w:rPr>
            </w:pPr>
            <w:r w:rsidRPr="003E6441">
              <w:rPr>
                <w:rFonts w:ascii="Times New Roman" w:eastAsia="Times New Roman" w:hAnsi="Times New Roman" w:cs="Times New Roman"/>
                <w:bCs/>
                <w:sz w:val="20"/>
                <w:szCs w:val="20"/>
                <w:lang w:eastAsia="ru-RU"/>
              </w:rPr>
              <w:t xml:space="preserve">Компенсация расходов по оплате </w:t>
            </w:r>
            <w:r w:rsidRPr="003E6441">
              <w:rPr>
                <w:rFonts w:ascii="Times New Roman" w:eastAsia="Times New Roman" w:hAnsi="Times New Roman" w:cs="Times New Roman"/>
                <w:sz w:val="20"/>
                <w:szCs w:val="20"/>
                <w:lang w:eastAsia="ru-RU"/>
              </w:rPr>
              <w:t xml:space="preserve">найма жилого помещения педагогическим и руководящим работникам, вновь прибывшим и (или) впервые принятым </w:t>
            </w:r>
            <w:r w:rsidRPr="003E6441">
              <w:rPr>
                <w:rFonts w:ascii="Times New Roman" w:eastAsia="Times New Roman" w:hAnsi="Times New Roman" w:cs="Times New Roman"/>
                <w:sz w:val="20"/>
                <w:szCs w:val="20"/>
                <w:lang w:eastAsia="ru-RU"/>
              </w:rPr>
              <w:br/>
              <w:t>на работу в муниципальные образовательные организации Колпашевского района, а также находящимся в трудной жизненной ситуации</w:t>
            </w:r>
          </w:p>
        </w:tc>
        <w:tc>
          <w:tcPr>
            <w:tcW w:w="820" w:type="dxa"/>
            <w:shd w:val="clear" w:color="auto" w:fill="auto"/>
            <w:vAlign w:val="center"/>
          </w:tcPr>
          <w:p w14:paraId="78120AB8" w14:textId="77777777" w:rsidR="003E6441" w:rsidRPr="003E6441" w:rsidRDefault="003E6441" w:rsidP="003E6441">
            <w:pPr>
              <w:spacing w:after="0" w:line="240" w:lineRule="auto"/>
              <w:ind w:firstLine="709"/>
              <w:jc w:val="center"/>
              <w:rPr>
                <w:rFonts w:ascii="Times New Roman" w:eastAsia="Times New Roman" w:hAnsi="Times New Roman" w:cs="Times New Roman"/>
                <w:sz w:val="20"/>
                <w:szCs w:val="20"/>
                <w:lang w:eastAsia="ru-RU"/>
              </w:rPr>
            </w:pPr>
          </w:p>
          <w:p w14:paraId="67323019" w14:textId="77777777" w:rsidR="003E6441" w:rsidRPr="003E6441" w:rsidRDefault="003E6441" w:rsidP="003E6441">
            <w:pPr>
              <w:spacing w:after="0" w:line="240" w:lineRule="auto"/>
              <w:ind w:firstLine="10"/>
              <w:jc w:val="center"/>
              <w:rPr>
                <w:rFonts w:ascii="Times New Roman" w:eastAsia="Times New Roman" w:hAnsi="Times New Roman" w:cs="Times New Roman"/>
                <w:sz w:val="20"/>
                <w:szCs w:val="20"/>
                <w:lang w:eastAsia="ru-RU"/>
              </w:rPr>
            </w:pPr>
            <w:r w:rsidRPr="003E6441">
              <w:rPr>
                <w:rFonts w:ascii="Times New Roman" w:eastAsia="Times New Roman" w:hAnsi="Times New Roman" w:cs="Times New Roman"/>
                <w:sz w:val="20"/>
                <w:szCs w:val="20"/>
                <w:lang w:eastAsia="ru-RU"/>
              </w:rPr>
              <w:t>2</w:t>
            </w:r>
          </w:p>
        </w:tc>
        <w:tc>
          <w:tcPr>
            <w:tcW w:w="992" w:type="dxa"/>
            <w:shd w:val="clear" w:color="auto" w:fill="auto"/>
            <w:noWrap/>
            <w:vAlign w:val="center"/>
          </w:tcPr>
          <w:p w14:paraId="0B6C27A5" w14:textId="77777777" w:rsidR="003E6441" w:rsidRPr="003E6441" w:rsidRDefault="003E6441" w:rsidP="003E6441">
            <w:pPr>
              <w:spacing w:after="0" w:line="240" w:lineRule="auto"/>
              <w:ind w:firstLine="709"/>
              <w:jc w:val="center"/>
              <w:rPr>
                <w:rFonts w:ascii="Times New Roman" w:eastAsia="Times New Roman" w:hAnsi="Times New Roman" w:cs="Times New Roman"/>
                <w:sz w:val="20"/>
                <w:szCs w:val="20"/>
                <w:lang w:eastAsia="ru-RU"/>
              </w:rPr>
            </w:pPr>
          </w:p>
          <w:p w14:paraId="4F39A262" w14:textId="77777777" w:rsidR="003E6441" w:rsidRPr="003E6441" w:rsidRDefault="003E6441" w:rsidP="003E6441">
            <w:pPr>
              <w:spacing w:after="0" w:line="240" w:lineRule="auto"/>
              <w:ind w:firstLine="28"/>
              <w:jc w:val="center"/>
              <w:rPr>
                <w:rFonts w:ascii="Times New Roman" w:eastAsia="Times New Roman" w:hAnsi="Times New Roman" w:cs="Times New Roman"/>
                <w:sz w:val="20"/>
                <w:szCs w:val="20"/>
                <w:lang w:eastAsia="ru-RU"/>
              </w:rPr>
            </w:pPr>
            <w:r w:rsidRPr="003E6441">
              <w:rPr>
                <w:rFonts w:ascii="Times New Roman" w:eastAsia="Times New Roman" w:hAnsi="Times New Roman" w:cs="Times New Roman"/>
                <w:sz w:val="20"/>
                <w:szCs w:val="20"/>
                <w:lang w:eastAsia="ru-RU"/>
              </w:rPr>
              <w:t>216,0</w:t>
            </w:r>
          </w:p>
        </w:tc>
        <w:tc>
          <w:tcPr>
            <w:tcW w:w="851" w:type="dxa"/>
            <w:shd w:val="clear" w:color="auto" w:fill="auto"/>
            <w:vAlign w:val="center"/>
          </w:tcPr>
          <w:p w14:paraId="71176157" w14:textId="77777777" w:rsidR="003E6441" w:rsidRPr="003E6441" w:rsidRDefault="003E6441" w:rsidP="003E6441">
            <w:pPr>
              <w:spacing w:after="0" w:line="240" w:lineRule="auto"/>
              <w:ind w:firstLine="709"/>
              <w:jc w:val="center"/>
              <w:rPr>
                <w:rFonts w:ascii="Times New Roman" w:eastAsia="Times New Roman" w:hAnsi="Times New Roman" w:cs="Times New Roman"/>
                <w:sz w:val="20"/>
                <w:szCs w:val="20"/>
                <w:lang w:eastAsia="ru-RU"/>
              </w:rPr>
            </w:pPr>
          </w:p>
          <w:p w14:paraId="28FE3B58" w14:textId="77777777" w:rsidR="003E6441" w:rsidRPr="003E6441" w:rsidRDefault="003E6441" w:rsidP="003E6441">
            <w:pPr>
              <w:spacing w:after="0" w:line="240" w:lineRule="auto"/>
              <w:jc w:val="center"/>
              <w:rPr>
                <w:rFonts w:ascii="Times New Roman" w:eastAsia="Times New Roman" w:hAnsi="Times New Roman" w:cs="Times New Roman"/>
                <w:sz w:val="20"/>
                <w:szCs w:val="20"/>
                <w:lang w:eastAsia="ru-RU"/>
              </w:rPr>
            </w:pPr>
            <w:r w:rsidRPr="003E6441">
              <w:rPr>
                <w:rFonts w:ascii="Times New Roman" w:eastAsia="Times New Roman" w:hAnsi="Times New Roman" w:cs="Times New Roman"/>
                <w:sz w:val="20"/>
                <w:szCs w:val="20"/>
                <w:lang w:eastAsia="ru-RU"/>
              </w:rPr>
              <w:t>3</w:t>
            </w:r>
          </w:p>
        </w:tc>
        <w:tc>
          <w:tcPr>
            <w:tcW w:w="992" w:type="dxa"/>
            <w:vAlign w:val="center"/>
          </w:tcPr>
          <w:p w14:paraId="3C3778CF" w14:textId="77777777" w:rsidR="003E6441" w:rsidRPr="003E6441" w:rsidRDefault="003E6441" w:rsidP="003E6441">
            <w:pPr>
              <w:spacing w:after="0" w:line="240" w:lineRule="auto"/>
              <w:ind w:firstLine="709"/>
              <w:jc w:val="center"/>
              <w:rPr>
                <w:rFonts w:ascii="Times New Roman" w:eastAsia="Times New Roman" w:hAnsi="Times New Roman" w:cs="Times New Roman"/>
                <w:sz w:val="20"/>
                <w:szCs w:val="20"/>
                <w:lang w:eastAsia="ru-RU"/>
              </w:rPr>
            </w:pPr>
          </w:p>
          <w:p w14:paraId="37226EDF" w14:textId="77777777" w:rsidR="003E6441" w:rsidRPr="003E6441" w:rsidRDefault="003E6441" w:rsidP="003E6441">
            <w:pPr>
              <w:spacing w:after="0" w:line="240" w:lineRule="auto"/>
              <w:jc w:val="center"/>
              <w:rPr>
                <w:rFonts w:ascii="Times New Roman" w:eastAsia="Times New Roman" w:hAnsi="Times New Roman" w:cs="Times New Roman"/>
                <w:sz w:val="20"/>
                <w:szCs w:val="20"/>
                <w:lang w:eastAsia="ru-RU"/>
              </w:rPr>
            </w:pPr>
            <w:r w:rsidRPr="003E6441">
              <w:rPr>
                <w:rFonts w:ascii="Times New Roman" w:eastAsia="Times New Roman" w:hAnsi="Times New Roman" w:cs="Times New Roman"/>
                <w:sz w:val="20"/>
                <w:szCs w:val="20"/>
                <w:lang w:eastAsia="ru-RU"/>
              </w:rPr>
              <w:t>307,4</w:t>
            </w:r>
          </w:p>
        </w:tc>
        <w:tc>
          <w:tcPr>
            <w:tcW w:w="709" w:type="dxa"/>
            <w:vAlign w:val="center"/>
          </w:tcPr>
          <w:p w14:paraId="3F043A67" w14:textId="77777777" w:rsidR="003E6441" w:rsidRPr="003E6441" w:rsidRDefault="003E6441" w:rsidP="003E6441">
            <w:pPr>
              <w:spacing w:after="0" w:line="240" w:lineRule="auto"/>
              <w:ind w:firstLine="709"/>
              <w:jc w:val="center"/>
              <w:rPr>
                <w:rFonts w:ascii="Times New Roman" w:eastAsia="Times New Roman" w:hAnsi="Times New Roman" w:cs="Times New Roman"/>
                <w:sz w:val="20"/>
                <w:szCs w:val="20"/>
                <w:lang w:eastAsia="ru-RU"/>
              </w:rPr>
            </w:pPr>
          </w:p>
          <w:p w14:paraId="20414FA5" w14:textId="77777777" w:rsidR="003E6441" w:rsidRPr="003E6441" w:rsidRDefault="003E6441" w:rsidP="003E6441">
            <w:pPr>
              <w:spacing w:after="0" w:line="240" w:lineRule="auto"/>
              <w:jc w:val="center"/>
              <w:rPr>
                <w:rFonts w:ascii="Times New Roman" w:eastAsia="Times New Roman" w:hAnsi="Times New Roman" w:cs="Times New Roman"/>
                <w:sz w:val="20"/>
                <w:szCs w:val="20"/>
                <w:lang w:eastAsia="ru-RU"/>
              </w:rPr>
            </w:pPr>
            <w:r w:rsidRPr="003E6441">
              <w:rPr>
                <w:rFonts w:ascii="Times New Roman" w:eastAsia="Times New Roman" w:hAnsi="Times New Roman" w:cs="Times New Roman"/>
                <w:sz w:val="20"/>
                <w:szCs w:val="20"/>
                <w:lang w:eastAsia="ru-RU"/>
              </w:rPr>
              <w:t>4</w:t>
            </w:r>
          </w:p>
        </w:tc>
        <w:tc>
          <w:tcPr>
            <w:tcW w:w="992" w:type="dxa"/>
            <w:vAlign w:val="center"/>
          </w:tcPr>
          <w:p w14:paraId="049938B3" w14:textId="77777777" w:rsidR="003E6441" w:rsidRPr="003E6441" w:rsidRDefault="003E6441" w:rsidP="003E6441">
            <w:pPr>
              <w:spacing w:after="0" w:line="240" w:lineRule="auto"/>
              <w:ind w:firstLine="709"/>
              <w:jc w:val="center"/>
              <w:rPr>
                <w:rFonts w:ascii="Times New Roman" w:eastAsia="Times New Roman" w:hAnsi="Times New Roman" w:cs="Times New Roman"/>
                <w:sz w:val="20"/>
                <w:szCs w:val="20"/>
                <w:lang w:eastAsia="ru-RU"/>
              </w:rPr>
            </w:pPr>
          </w:p>
          <w:p w14:paraId="0520D0A5" w14:textId="77777777" w:rsidR="003E6441" w:rsidRPr="003E6441" w:rsidRDefault="003E6441" w:rsidP="003E6441">
            <w:pPr>
              <w:spacing w:after="0" w:line="240" w:lineRule="auto"/>
              <w:jc w:val="center"/>
              <w:rPr>
                <w:rFonts w:ascii="Times New Roman" w:eastAsia="Times New Roman" w:hAnsi="Times New Roman" w:cs="Times New Roman"/>
                <w:sz w:val="20"/>
                <w:szCs w:val="20"/>
                <w:lang w:eastAsia="ru-RU"/>
              </w:rPr>
            </w:pPr>
            <w:r w:rsidRPr="003E6441">
              <w:rPr>
                <w:rFonts w:ascii="Times New Roman" w:eastAsia="Times New Roman" w:hAnsi="Times New Roman" w:cs="Times New Roman"/>
                <w:sz w:val="20"/>
                <w:szCs w:val="20"/>
                <w:lang w:eastAsia="ru-RU"/>
              </w:rPr>
              <w:t>471,8</w:t>
            </w:r>
          </w:p>
        </w:tc>
      </w:tr>
      <w:tr w:rsidR="003E6441" w:rsidRPr="003E6441" w14:paraId="29687A83" w14:textId="77777777" w:rsidTr="00AB3B5C">
        <w:trPr>
          <w:trHeight w:val="600"/>
        </w:trPr>
        <w:tc>
          <w:tcPr>
            <w:tcW w:w="3966" w:type="dxa"/>
            <w:shd w:val="clear" w:color="auto" w:fill="auto"/>
            <w:vAlign w:val="center"/>
            <w:hideMark/>
          </w:tcPr>
          <w:p w14:paraId="7744F762" w14:textId="77777777" w:rsidR="003E6441" w:rsidRPr="003E6441" w:rsidRDefault="003E6441" w:rsidP="003E6441">
            <w:pPr>
              <w:spacing w:after="0" w:line="240" w:lineRule="auto"/>
              <w:jc w:val="both"/>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spacing w:val="1"/>
                <w:sz w:val="20"/>
                <w:szCs w:val="20"/>
                <w:shd w:val="clear" w:color="auto" w:fill="FFFFFF"/>
                <w:lang w:eastAsia="ru-RU"/>
              </w:rPr>
              <w:t>Единовременная выплата педагогическим работникам, впервые принятым на работу в муниципальные образовательные организации Колпашевского района</w:t>
            </w:r>
          </w:p>
        </w:tc>
        <w:tc>
          <w:tcPr>
            <w:tcW w:w="820" w:type="dxa"/>
            <w:shd w:val="clear" w:color="auto" w:fill="auto"/>
            <w:vAlign w:val="center"/>
            <w:hideMark/>
          </w:tcPr>
          <w:p w14:paraId="2BD3669C" w14:textId="77777777" w:rsidR="003E6441" w:rsidRPr="003E6441" w:rsidRDefault="003E6441" w:rsidP="003E6441">
            <w:pPr>
              <w:spacing w:after="0" w:line="240" w:lineRule="auto"/>
              <w:ind w:firstLine="10"/>
              <w:jc w:val="center"/>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color w:val="000000"/>
                <w:sz w:val="20"/>
                <w:szCs w:val="20"/>
                <w:lang w:eastAsia="ru-RU"/>
              </w:rPr>
              <w:t>4</w:t>
            </w:r>
          </w:p>
        </w:tc>
        <w:tc>
          <w:tcPr>
            <w:tcW w:w="992" w:type="dxa"/>
            <w:shd w:val="clear" w:color="auto" w:fill="auto"/>
            <w:noWrap/>
            <w:vAlign w:val="center"/>
            <w:hideMark/>
          </w:tcPr>
          <w:p w14:paraId="681439D3" w14:textId="77777777" w:rsidR="003E6441" w:rsidRPr="003E6441" w:rsidRDefault="003E6441" w:rsidP="003E6441">
            <w:pPr>
              <w:spacing w:after="0" w:line="240" w:lineRule="auto"/>
              <w:ind w:firstLine="28"/>
              <w:jc w:val="center"/>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color w:val="000000"/>
                <w:sz w:val="20"/>
                <w:szCs w:val="20"/>
                <w:lang w:eastAsia="ru-RU"/>
              </w:rPr>
              <w:t>160,0</w:t>
            </w:r>
          </w:p>
        </w:tc>
        <w:tc>
          <w:tcPr>
            <w:tcW w:w="851" w:type="dxa"/>
            <w:shd w:val="clear" w:color="auto" w:fill="auto"/>
            <w:vAlign w:val="center"/>
            <w:hideMark/>
          </w:tcPr>
          <w:p w14:paraId="6AFB349B" w14:textId="77777777" w:rsidR="003E6441" w:rsidRPr="003E6441" w:rsidRDefault="003E6441" w:rsidP="003E6441">
            <w:pPr>
              <w:spacing w:after="0" w:line="240" w:lineRule="auto"/>
              <w:jc w:val="center"/>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color w:val="000000"/>
                <w:sz w:val="20"/>
                <w:szCs w:val="20"/>
                <w:lang w:eastAsia="ru-RU"/>
              </w:rPr>
              <w:t>0</w:t>
            </w:r>
          </w:p>
        </w:tc>
        <w:tc>
          <w:tcPr>
            <w:tcW w:w="992" w:type="dxa"/>
            <w:vAlign w:val="center"/>
          </w:tcPr>
          <w:p w14:paraId="421E2029" w14:textId="77777777" w:rsidR="003E6441" w:rsidRPr="003E6441" w:rsidRDefault="003E6441" w:rsidP="003E6441">
            <w:pPr>
              <w:spacing w:after="0" w:line="240" w:lineRule="auto"/>
              <w:jc w:val="center"/>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color w:val="000000"/>
                <w:sz w:val="20"/>
                <w:szCs w:val="20"/>
                <w:lang w:eastAsia="ru-RU"/>
              </w:rPr>
              <w:t>0,0</w:t>
            </w:r>
          </w:p>
        </w:tc>
        <w:tc>
          <w:tcPr>
            <w:tcW w:w="709" w:type="dxa"/>
            <w:vAlign w:val="center"/>
          </w:tcPr>
          <w:p w14:paraId="18C4967F" w14:textId="77777777" w:rsidR="003E6441" w:rsidRPr="003E6441" w:rsidRDefault="003E6441" w:rsidP="003E6441">
            <w:pPr>
              <w:spacing w:after="0" w:line="240" w:lineRule="auto"/>
              <w:jc w:val="center"/>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color w:val="000000"/>
                <w:sz w:val="20"/>
                <w:szCs w:val="20"/>
                <w:lang w:eastAsia="ru-RU"/>
              </w:rPr>
              <w:t>3</w:t>
            </w:r>
          </w:p>
        </w:tc>
        <w:tc>
          <w:tcPr>
            <w:tcW w:w="992" w:type="dxa"/>
            <w:vAlign w:val="center"/>
          </w:tcPr>
          <w:p w14:paraId="48CE3232" w14:textId="77777777" w:rsidR="003E6441" w:rsidRPr="003E6441" w:rsidRDefault="003E6441" w:rsidP="003E6441">
            <w:pPr>
              <w:spacing w:after="0" w:line="240" w:lineRule="auto"/>
              <w:jc w:val="center"/>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color w:val="000000"/>
                <w:sz w:val="20"/>
                <w:szCs w:val="20"/>
                <w:lang w:eastAsia="ru-RU"/>
              </w:rPr>
              <w:t>105,0</w:t>
            </w:r>
          </w:p>
        </w:tc>
      </w:tr>
      <w:tr w:rsidR="003E6441" w:rsidRPr="003E6441" w14:paraId="73849B44" w14:textId="77777777" w:rsidTr="00AB3B5C">
        <w:trPr>
          <w:trHeight w:val="960"/>
        </w:trPr>
        <w:tc>
          <w:tcPr>
            <w:tcW w:w="3966" w:type="dxa"/>
            <w:shd w:val="clear" w:color="auto" w:fill="auto"/>
            <w:vAlign w:val="center"/>
            <w:hideMark/>
          </w:tcPr>
          <w:p w14:paraId="2830BEF8" w14:textId="77777777" w:rsidR="003E6441" w:rsidRPr="003E6441" w:rsidRDefault="003E6441" w:rsidP="003E6441">
            <w:pPr>
              <w:spacing w:after="0" w:line="240" w:lineRule="auto"/>
              <w:jc w:val="both"/>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spacing w:val="1"/>
                <w:sz w:val="20"/>
                <w:szCs w:val="20"/>
                <w:shd w:val="clear" w:color="auto" w:fill="FFFFFF"/>
                <w:lang w:eastAsia="ru-RU"/>
              </w:rPr>
              <w:t xml:space="preserve">Ежемесячная муниципальная стипендия студентам образовательных организаций высшего образования 4, 5, 6 курсов и профессиональных образовательных организаций 2, 3 курсов по направлению </w:t>
            </w:r>
            <w:r w:rsidRPr="003E6441">
              <w:rPr>
                <w:rFonts w:ascii="Times New Roman" w:eastAsia="Times New Roman" w:hAnsi="Times New Roman" w:cs="Times New Roman"/>
                <w:spacing w:val="1"/>
                <w:sz w:val="20"/>
                <w:szCs w:val="20"/>
                <w:shd w:val="clear" w:color="auto" w:fill="FFFFFF"/>
                <w:lang w:eastAsia="ru-RU"/>
              </w:rPr>
              <w:lastRenderedPageBreak/>
              <w:t>подготовки «Образование и педагогика», заключивших договор целевого обучения с муниципальной образовательной организацией Колпашевского района</w:t>
            </w:r>
          </w:p>
        </w:tc>
        <w:tc>
          <w:tcPr>
            <w:tcW w:w="820" w:type="dxa"/>
            <w:shd w:val="clear" w:color="auto" w:fill="auto"/>
            <w:vAlign w:val="center"/>
            <w:hideMark/>
          </w:tcPr>
          <w:p w14:paraId="711AFF97" w14:textId="77777777" w:rsidR="003E6441" w:rsidRPr="003E6441" w:rsidRDefault="003E6441" w:rsidP="003E6441">
            <w:pPr>
              <w:spacing w:after="0" w:line="240" w:lineRule="auto"/>
              <w:ind w:firstLine="10"/>
              <w:jc w:val="center"/>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color w:val="000000"/>
                <w:sz w:val="20"/>
                <w:szCs w:val="20"/>
                <w:lang w:eastAsia="ru-RU"/>
              </w:rPr>
              <w:lastRenderedPageBreak/>
              <w:t>2</w:t>
            </w:r>
          </w:p>
        </w:tc>
        <w:tc>
          <w:tcPr>
            <w:tcW w:w="992" w:type="dxa"/>
            <w:shd w:val="clear" w:color="auto" w:fill="auto"/>
            <w:noWrap/>
            <w:vAlign w:val="center"/>
            <w:hideMark/>
          </w:tcPr>
          <w:p w14:paraId="33CC3958" w14:textId="77777777" w:rsidR="003E6441" w:rsidRPr="003E6441" w:rsidRDefault="003E6441" w:rsidP="003E6441">
            <w:pPr>
              <w:spacing w:after="0" w:line="240" w:lineRule="auto"/>
              <w:jc w:val="center"/>
              <w:rPr>
                <w:rFonts w:ascii="Times New Roman" w:eastAsia="Times New Roman" w:hAnsi="Times New Roman" w:cs="Times New Roman"/>
                <w:sz w:val="20"/>
                <w:szCs w:val="20"/>
                <w:lang w:eastAsia="ru-RU"/>
              </w:rPr>
            </w:pPr>
            <w:r w:rsidRPr="003E6441">
              <w:rPr>
                <w:rFonts w:ascii="Times New Roman" w:eastAsia="Times New Roman" w:hAnsi="Times New Roman" w:cs="Times New Roman"/>
                <w:sz w:val="20"/>
                <w:szCs w:val="20"/>
                <w:lang w:eastAsia="ru-RU"/>
              </w:rPr>
              <w:t>36,0</w:t>
            </w:r>
          </w:p>
        </w:tc>
        <w:tc>
          <w:tcPr>
            <w:tcW w:w="851" w:type="dxa"/>
            <w:shd w:val="clear" w:color="auto" w:fill="auto"/>
            <w:vAlign w:val="center"/>
            <w:hideMark/>
          </w:tcPr>
          <w:p w14:paraId="3CC0B79D" w14:textId="77777777" w:rsidR="003E6441" w:rsidRPr="003E6441" w:rsidRDefault="003E6441" w:rsidP="003E6441">
            <w:pPr>
              <w:spacing w:after="0" w:line="240" w:lineRule="auto"/>
              <w:jc w:val="center"/>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color w:val="000000"/>
                <w:sz w:val="20"/>
                <w:szCs w:val="20"/>
                <w:lang w:eastAsia="ru-RU"/>
              </w:rPr>
              <w:t>1</w:t>
            </w:r>
          </w:p>
        </w:tc>
        <w:tc>
          <w:tcPr>
            <w:tcW w:w="992" w:type="dxa"/>
            <w:vAlign w:val="center"/>
          </w:tcPr>
          <w:p w14:paraId="4850E949" w14:textId="77777777" w:rsidR="003E6441" w:rsidRPr="003E6441" w:rsidRDefault="003E6441" w:rsidP="003E6441">
            <w:pPr>
              <w:spacing w:after="0" w:line="240" w:lineRule="auto"/>
              <w:jc w:val="center"/>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color w:val="000000"/>
                <w:sz w:val="20"/>
                <w:szCs w:val="20"/>
                <w:lang w:eastAsia="ru-RU"/>
              </w:rPr>
              <w:t>30,0</w:t>
            </w:r>
          </w:p>
        </w:tc>
        <w:tc>
          <w:tcPr>
            <w:tcW w:w="709" w:type="dxa"/>
            <w:vAlign w:val="center"/>
          </w:tcPr>
          <w:p w14:paraId="63127AE5" w14:textId="77777777" w:rsidR="003E6441" w:rsidRPr="003E6441" w:rsidRDefault="003E6441" w:rsidP="003E6441">
            <w:pPr>
              <w:spacing w:after="0" w:line="240" w:lineRule="auto"/>
              <w:jc w:val="center"/>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color w:val="000000"/>
                <w:sz w:val="20"/>
                <w:szCs w:val="20"/>
                <w:lang w:eastAsia="ru-RU"/>
              </w:rPr>
              <w:t>1</w:t>
            </w:r>
          </w:p>
        </w:tc>
        <w:tc>
          <w:tcPr>
            <w:tcW w:w="992" w:type="dxa"/>
            <w:vAlign w:val="center"/>
          </w:tcPr>
          <w:p w14:paraId="57019A2D" w14:textId="77777777" w:rsidR="003E6441" w:rsidRPr="003E6441" w:rsidRDefault="003E6441" w:rsidP="003E6441">
            <w:pPr>
              <w:spacing w:after="0" w:line="240" w:lineRule="auto"/>
              <w:jc w:val="center"/>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color w:val="000000"/>
                <w:sz w:val="20"/>
                <w:szCs w:val="20"/>
                <w:lang w:eastAsia="ru-RU"/>
              </w:rPr>
              <w:t>3,0</w:t>
            </w:r>
          </w:p>
        </w:tc>
      </w:tr>
      <w:tr w:rsidR="003E6441" w:rsidRPr="003E6441" w14:paraId="6C9456D3" w14:textId="77777777" w:rsidTr="00AB3B5C">
        <w:trPr>
          <w:trHeight w:val="341"/>
        </w:trPr>
        <w:tc>
          <w:tcPr>
            <w:tcW w:w="3966" w:type="dxa"/>
            <w:shd w:val="clear" w:color="auto" w:fill="auto"/>
            <w:vAlign w:val="center"/>
          </w:tcPr>
          <w:p w14:paraId="414587A0" w14:textId="77777777" w:rsidR="003E6441" w:rsidRPr="003E6441" w:rsidRDefault="003E6441" w:rsidP="003E6441">
            <w:pPr>
              <w:spacing w:after="0" w:line="240" w:lineRule="auto"/>
              <w:jc w:val="both"/>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color w:val="000000"/>
                <w:sz w:val="20"/>
                <w:szCs w:val="20"/>
                <w:lang w:eastAsia="ru-RU"/>
              </w:rPr>
              <w:t>Единовременное пособие при переезде</w:t>
            </w:r>
          </w:p>
        </w:tc>
        <w:tc>
          <w:tcPr>
            <w:tcW w:w="820" w:type="dxa"/>
            <w:shd w:val="clear" w:color="auto" w:fill="auto"/>
            <w:vAlign w:val="center"/>
          </w:tcPr>
          <w:p w14:paraId="2370CBC9" w14:textId="77777777" w:rsidR="003E6441" w:rsidRPr="003E6441" w:rsidRDefault="003E6441" w:rsidP="003E6441">
            <w:pPr>
              <w:spacing w:after="0" w:line="240" w:lineRule="auto"/>
              <w:ind w:firstLine="10"/>
              <w:jc w:val="center"/>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color w:val="000000"/>
                <w:sz w:val="20"/>
                <w:szCs w:val="20"/>
                <w:lang w:eastAsia="ru-RU"/>
              </w:rPr>
              <w:t>2</w:t>
            </w:r>
          </w:p>
        </w:tc>
        <w:tc>
          <w:tcPr>
            <w:tcW w:w="992" w:type="dxa"/>
            <w:shd w:val="clear" w:color="auto" w:fill="auto"/>
            <w:noWrap/>
            <w:vAlign w:val="center"/>
          </w:tcPr>
          <w:p w14:paraId="39469C83" w14:textId="77777777" w:rsidR="003E6441" w:rsidRPr="003E6441" w:rsidRDefault="003E6441" w:rsidP="003E6441">
            <w:pPr>
              <w:spacing w:after="0" w:line="240" w:lineRule="auto"/>
              <w:ind w:firstLine="28"/>
              <w:jc w:val="center"/>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color w:val="000000"/>
                <w:sz w:val="20"/>
                <w:szCs w:val="20"/>
                <w:lang w:eastAsia="ru-RU"/>
              </w:rPr>
              <w:t>40,0</w:t>
            </w:r>
          </w:p>
        </w:tc>
        <w:tc>
          <w:tcPr>
            <w:tcW w:w="851" w:type="dxa"/>
            <w:shd w:val="clear" w:color="auto" w:fill="auto"/>
            <w:vAlign w:val="center"/>
          </w:tcPr>
          <w:p w14:paraId="64EF13CC" w14:textId="77777777" w:rsidR="003E6441" w:rsidRPr="003E6441" w:rsidRDefault="003E6441" w:rsidP="003E6441">
            <w:pPr>
              <w:spacing w:after="0" w:line="240" w:lineRule="auto"/>
              <w:jc w:val="center"/>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color w:val="000000"/>
                <w:sz w:val="20"/>
                <w:szCs w:val="20"/>
                <w:lang w:eastAsia="ru-RU"/>
              </w:rPr>
              <w:t>1</w:t>
            </w:r>
          </w:p>
        </w:tc>
        <w:tc>
          <w:tcPr>
            <w:tcW w:w="992" w:type="dxa"/>
            <w:vAlign w:val="center"/>
          </w:tcPr>
          <w:p w14:paraId="42D75A84" w14:textId="77777777" w:rsidR="003E6441" w:rsidRPr="003E6441" w:rsidRDefault="003E6441" w:rsidP="003E6441">
            <w:pPr>
              <w:spacing w:after="0" w:line="240" w:lineRule="auto"/>
              <w:jc w:val="center"/>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color w:val="000000"/>
                <w:sz w:val="20"/>
                <w:szCs w:val="20"/>
                <w:lang w:eastAsia="ru-RU"/>
              </w:rPr>
              <w:t>20,0</w:t>
            </w:r>
          </w:p>
        </w:tc>
        <w:tc>
          <w:tcPr>
            <w:tcW w:w="709" w:type="dxa"/>
            <w:vAlign w:val="center"/>
          </w:tcPr>
          <w:p w14:paraId="5AB858E3" w14:textId="77777777" w:rsidR="003E6441" w:rsidRPr="003E6441" w:rsidRDefault="003E6441" w:rsidP="003E6441">
            <w:pPr>
              <w:spacing w:after="0" w:line="240" w:lineRule="auto"/>
              <w:ind w:hanging="109"/>
              <w:jc w:val="center"/>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color w:val="000000"/>
                <w:sz w:val="20"/>
                <w:szCs w:val="20"/>
                <w:lang w:eastAsia="ru-RU"/>
              </w:rPr>
              <w:t xml:space="preserve">  1</w:t>
            </w:r>
          </w:p>
        </w:tc>
        <w:tc>
          <w:tcPr>
            <w:tcW w:w="992" w:type="dxa"/>
            <w:vAlign w:val="center"/>
          </w:tcPr>
          <w:p w14:paraId="6D36DB9F" w14:textId="77777777" w:rsidR="003E6441" w:rsidRPr="003E6441" w:rsidRDefault="003E6441" w:rsidP="003E6441">
            <w:pPr>
              <w:spacing w:after="0" w:line="240" w:lineRule="auto"/>
              <w:jc w:val="center"/>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color w:val="000000"/>
                <w:sz w:val="20"/>
                <w:szCs w:val="20"/>
                <w:lang w:eastAsia="ru-RU"/>
              </w:rPr>
              <w:t>20,0</w:t>
            </w:r>
          </w:p>
        </w:tc>
      </w:tr>
      <w:tr w:rsidR="003E6441" w:rsidRPr="003E6441" w14:paraId="17176B99" w14:textId="77777777" w:rsidTr="00AB3B5C">
        <w:trPr>
          <w:trHeight w:val="341"/>
        </w:trPr>
        <w:tc>
          <w:tcPr>
            <w:tcW w:w="3966" w:type="dxa"/>
            <w:shd w:val="clear" w:color="auto" w:fill="auto"/>
            <w:vAlign w:val="center"/>
          </w:tcPr>
          <w:p w14:paraId="11D3C46E" w14:textId="77777777" w:rsidR="003E6441" w:rsidRPr="003E6441" w:rsidRDefault="003E6441" w:rsidP="003E6441">
            <w:pPr>
              <w:spacing w:after="0" w:line="240" w:lineRule="auto"/>
              <w:ind w:firstLine="709"/>
              <w:jc w:val="both"/>
              <w:rPr>
                <w:rFonts w:ascii="Times New Roman" w:eastAsia="Times New Roman" w:hAnsi="Times New Roman" w:cs="Times New Roman"/>
                <w:b/>
                <w:bCs/>
                <w:color w:val="000000"/>
                <w:sz w:val="20"/>
                <w:szCs w:val="20"/>
                <w:lang w:eastAsia="ru-RU"/>
              </w:rPr>
            </w:pPr>
            <w:r w:rsidRPr="003E6441">
              <w:rPr>
                <w:rFonts w:ascii="Times New Roman" w:eastAsia="Times New Roman" w:hAnsi="Times New Roman" w:cs="Times New Roman"/>
                <w:b/>
                <w:bCs/>
                <w:color w:val="000000"/>
                <w:sz w:val="20"/>
                <w:szCs w:val="20"/>
                <w:lang w:eastAsia="ru-RU"/>
              </w:rPr>
              <w:t>Итого</w:t>
            </w:r>
          </w:p>
        </w:tc>
        <w:tc>
          <w:tcPr>
            <w:tcW w:w="820" w:type="dxa"/>
            <w:shd w:val="clear" w:color="auto" w:fill="auto"/>
            <w:vAlign w:val="center"/>
          </w:tcPr>
          <w:p w14:paraId="04237978" w14:textId="77777777" w:rsidR="003E6441" w:rsidRPr="003E6441" w:rsidRDefault="003E6441" w:rsidP="003E6441">
            <w:pPr>
              <w:spacing w:after="0" w:line="240" w:lineRule="auto"/>
              <w:jc w:val="center"/>
              <w:rPr>
                <w:rFonts w:ascii="Times New Roman" w:eastAsia="Times New Roman" w:hAnsi="Times New Roman" w:cs="Times New Roman"/>
                <w:b/>
                <w:bCs/>
                <w:color w:val="000000"/>
                <w:sz w:val="20"/>
                <w:szCs w:val="20"/>
                <w:lang w:eastAsia="ru-RU"/>
              </w:rPr>
            </w:pPr>
            <w:r w:rsidRPr="003E6441">
              <w:rPr>
                <w:rFonts w:ascii="Times New Roman" w:eastAsia="Times New Roman" w:hAnsi="Times New Roman" w:cs="Times New Roman"/>
                <w:b/>
                <w:bCs/>
                <w:color w:val="000000"/>
                <w:sz w:val="20"/>
                <w:szCs w:val="20"/>
                <w:lang w:eastAsia="ru-RU"/>
              </w:rPr>
              <w:t>10</w:t>
            </w:r>
          </w:p>
        </w:tc>
        <w:tc>
          <w:tcPr>
            <w:tcW w:w="992" w:type="dxa"/>
            <w:shd w:val="clear" w:color="auto" w:fill="auto"/>
            <w:noWrap/>
            <w:vAlign w:val="center"/>
          </w:tcPr>
          <w:p w14:paraId="5FF7AB56" w14:textId="77777777" w:rsidR="003E6441" w:rsidRPr="003E6441" w:rsidRDefault="003E6441" w:rsidP="003E6441">
            <w:pPr>
              <w:spacing w:after="0" w:line="240" w:lineRule="auto"/>
              <w:jc w:val="center"/>
              <w:rPr>
                <w:rFonts w:ascii="Times New Roman" w:eastAsia="Times New Roman" w:hAnsi="Times New Roman" w:cs="Times New Roman"/>
                <w:b/>
                <w:bCs/>
                <w:color w:val="000000"/>
                <w:sz w:val="20"/>
                <w:szCs w:val="20"/>
                <w:lang w:eastAsia="ru-RU"/>
              </w:rPr>
            </w:pPr>
            <w:r w:rsidRPr="003E6441">
              <w:rPr>
                <w:rFonts w:ascii="Times New Roman" w:eastAsia="Times New Roman" w:hAnsi="Times New Roman" w:cs="Times New Roman"/>
                <w:b/>
                <w:bCs/>
                <w:color w:val="000000"/>
                <w:sz w:val="20"/>
                <w:szCs w:val="20"/>
                <w:lang w:eastAsia="ru-RU"/>
              </w:rPr>
              <w:t>452,0</w:t>
            </w:r>
          </w:p>
        </w:tc>
        <w:tc>
          <w:tcPr>
            <w:tcW w:w="851" w:type="dxa"/>
            <w:shd w:val="clear" w:color="auto" w:fill="auto"/>
            <w:vAlign w:val="center"/>
          </w:tcPr>
          <w:p w14:paraId="3B74EBAB" w14:textId="77777777" w:rsidR="003E6441" w:rsidRPr="003E6441" w:rsidRDefault="003E6441" w:rsidP="003E6441">
            <w:pPr>
              <w:spacing w:after="0" w:line="240" w:lineRule="auto"/>
              <w:jc w:val="center"/>
              <w:rPr>
                <w:rFonts w:ascii="Times New Roman" w:eastAsia="Times New Roman" w:hAnsi="Times New Roman" w:cs="Times New Roman"/>
                <w:b/>
                <w:bCs/>
                <w:color w:val="000000"/>
                <w:sz w:val="20"/>
                <w:szCs w:val="20"/>
                <w:lang w:eastAsia="ru-RU"/>
              </w:rPr>
            </w:pPr>
            <w:r w:rsidRPr="003E6441">
              <w:rPr>
                <w:rFonts w:ascii="Times New Roman" w:eastAsia="Times New Roman" w:hAnsi="Times New Roman" w:cs="Times New Roman"/>
                <w:b/>
                <w:bCs/>
                <w:color w:val="000000"/>
                <w:sz w:val="20"/>
                <w:szCs w:val="20"/>
                <w:lang w:eastAsia="ru-RU"/>
              </w:rPr>
              <w:t>5</w:t>
            </w:r>
          </w:p>
        </w:tc>
        <w:tc>
          <w:tcPr>
            <w:tcW w:w="992" w:type="dxa"/>
            <w:vAlign w:val="center"/>
          </w:tcPr>
          <w:p w14:paraId="0F81C867" w14:textId="77777777" w:rsidR="003E6441" w:rsidRPr="003E6441" w:rsidRDefault="003E6441" w:rsidP="003E6441">
            <w:pPr>
              <w:spacing w:after="0" w:line="240" w:lineRule="auto"/>
              <w:jc w:val="center"/>
              <w:rPr>
                <w:rFonts w:ascii="Times New Roman" w:eastAsia="Times New Roman" w:hAnsi="Times New Roman" w:cs="Times New Roman"/>
                <w:b/>
                <w:bCs/>
                <w:color w:val="000000"/>
                <w:sz w:val="20"/>
                <w:szCs w:val="20"/>
                <w:lang w:eastAsia="ru-RU"/>
              </w:rPr>
            </w:pPr>
            <w:r w:rsidRPr="003E6441">
              <w:rPr>
                <w:rFonts w:ascii="Times New Roman" w:eastAsia="Times New Roman" w:hAnsi="Times New Roman" w:cs="Times New Roman"/>
                <w:b/>
                <w:bCs/>
                <w:color w:val="000000"/>
                <w:sz w:val="20"/>
                <w:szCs w:val="20"/>
                <w:lang w:eastAsia="ru-RU"/>
              </w:rPr>
              <w:t>357,4</w:t>
            </w:r>
          </w:p>
        </w:tc>
        <w:tc>
          <w:tcPr>
            <w:tcW w:w="709" w:type="dxa"/>
            <w:vAlign w:val="center"/>
          </w:tcPr>
          <w:p w14:paraId="00F1E3A0" w14:textId="77777777" w:rsidR="003E6441" w:rsidRPr="003E6441" w:rsidRDefault="003E6441" w:rsidP="003E6441">
            <w:pPr>
              <w:spacing w:after="0" w:line="240" w:lineRule="auto"/>
              <w:jc w:val="center"/>
              <w:rPr>
                <w:rFonts w:ascii="Times New Roman" w:eastAsia="Times New Roman" w:hAnsi="Times New Roman" w:cs="Times New Roman"/>
                <w:b/>
                <w:bCs/>
                <w:color w:val="000000"/>
                <w:sz w:val="20"/>
                <w:szCs w:val="20"/>
                <w:lang w:eastAsia="ru-RU"/>
              </w:rPr>
            </w:pPr>
            <w:r w:rsidRPr="003E6441">
              <w:rPr>
                <w:rFonts w:ascii="Times New Roman" w:eastAsia="Times New Roman" w:hAnsi="Times New Roman" w:cs="Times New Roman"/>
                <w:b/>
                <w:bCs/>
                <w:color w:val="000000"/>
                <w:sz w:val="20"/>
                <w:szCs w:val="20"/>
                <w:lang w:eastAsia="ru-RU"/>
              </w:rPr>
              <w:t>9</w:t>
            </w:r>
          </w:p>
        </w:tc>
        <w:tc>
          <w:tcPr>
            <w:tcW w:w="992" w:type="dxa"/>
            <w:vAlign w:val="center"/>
          </w:tcPr>
          <w:p w14:paraId="5AB61A2F" w14:textId="77777777" w:rsidR="003E6441" w:rsidRPr="003E6441" w:rsidRDefault="003E6441" w:rsidP="003E6441">
            <w:pPr>
              <w:spacing w:after="0" w:line="240" w:lineRule="auto"/>
              <w:jc w:val="center"/>
              <w:rPr>
                <w:rFonts w:ascii="Times New Roman" w:eastAsia="Times New Roman" w:hAnsi="Times New Roman" w:cs="Times New Roman"/>
                <w:b/>
                <w:bCs/>
                <w:color w:val="000000"/>
                <w:sz w:val="20"/>
                <w:szCs w:val="20"/>
                <w:lang w:eastAsia="ru-RU"/>
              </w:rPr>
            </w:pPr>
            <w:r w:rsidRPr="003E6441">
              <w:rPr>
                <w:rFonts w:ascii="Times New Roman" w:eastAsia="Times New Roman" w:hAnsi="Times New Roman" w:cs="Times New Roman"/>
                <w:b/>
                <w:bCs/>
                <w:color w:val="000000"/>
                <w:sz w:val="20"/>
                <w:szCs w:val="20"/>
                <w:lang w:eastAsia="ru-RU"/>
              </w:rPr>
              <w:t>599,8</w:t>
            </w:r>
          </w:p>
        </w:tc>
      </w:tr>
    </w:tbl>
    <w:p w14:paraId="78878872" w14:textId="77777777" w:rsidR="003E6441" w:rsidRPr="003E6441" w:rsidRDefault="003E6441" w:rsidP="003E6441">
      <w:pPr>
        <w:spacing w:after="0" w:line="240" w:lineRule="auto"/>
        <w:ind w:firstLine="709"/>
        <w:jc w:val="both"/>
        <w:rPr>
          <w:rFonts w:ascii="Times New Roman" w:eastAsia="Times New Roman" w:hAnsi="Times New Roman" w:cs="Times New Roman"/>
          <w:bCs/>
          <w:sz w:val="20"/>
          <w:szCs w:val="20"/>
          <w:lang w:eastAsia="ru-RU"/>
        </w:rPr>
      </w:pPr>
    </w:p>
    <w:p w14:paraId="028A82A4" w14:textId="77777777" w:rsidR="003E6441" w:rsidRPr="003E6441" w:rsidRDefault="003E6441" w:rsidP="003E6441">
      <w:pPr>
        <w:spacing w:after="0" w:line="240" w:lineRule="auto"/>
        <w:ind w:firstLine="709"/>
        <w:jc w:val="both"/>
        <w:rPr>
          <w:rFonts w:ascii="Times New Roman" w:eastAsia="Times New Roman" w:hAnsi="Times New Roman" w:cs="Times New Roman"/>
          <w:bCs/>
          <w:sz w:val="20"/>
          <w:szCs w:val="20"/>
          <w:lang w:eastAsia="ru-RU"/>
        </w:rPr>
      </w:pPr>
      <w:r w:rsidRPr="003E6441">
        <w:rPr>
          <w:rFonts w:ascii="Times New Roman" w:eastAsia="Times New Roman" w:hAnsi="Times New Roman" w:cs="Times New Roman"/>
          <w:bCs/>
          <w:sz w:val="20"/>
          <w:szCs w:val="20"/>
          <w:lang w:eastAsia="ru-RU"/>
        </w:rPr>
        <w:t>Реализация мероприятий муниципальных программ показала, что наиболее востребованной мерой социальной поддержки является компенсация расходов по оплате найма жилого помещения педагогическим и руководящим работникам вновь прибывшим и (или) впервые принятым на работу в муниципальные образовательные организации Колпашевского района, а также находящимся в трудной жизненной ситуации.</w:t>
      </w:r>
    </w:p>
    <w:p w14:paraId="16C27F8F" w14:textId="77777777" w:rsidR="003E6441" w:rsidRPr="003E6441" w:rsidRDefault="003E6441" w:rsidP="003E6441">
      <w:pPr>
        <w:spacing w:after="0" w:line="240" w:lineRule="auto"/>
        <w:ind w:firstLine="709"/>
        <w:jc w:val="both"/>
        <w:rPr>
          <w:rFonts w:ascii="Times New Roman" w:eastAsia="Times New Roman" w:hAnsi="Times New Roman" w:cs="Times New Roman"/>
          <w:bCs/>
          <w:sz w:val="20"/>
          <w:szCs w:val="20"/>
          <w:lang w:eastAsia="ru-RU"/>
        </w:rPr>
      </w:pPr>
      <w:r w:rsidRPr="003E6441">
        <w:rPr>
          <w:rFonts w:ascii="Times New Roman" w:eastAsia="Times New Roman" w:hAnsi="Times New Roman" w:cs="Times New Roman"/>
          <w:bCs/>
          <w:sz w:val="20"/>
          <w:szCs w:val="20"/>
          <w:lang w:eastAsia="ru-RU"/>
        </w:rPr>
        <w:t>За 3 рассматриваемых периода мерами социальной поддержки воспользовались 19 педагогических и 2 руководящих работника, заключившие трудовые договора с муниципальной образовательной организацией Колпашевского района и Управлением образования.</w:t>
      </w:r>
    </w:p>
    <w:p w14:paraId="3EA44A59" w14:textId="77777777" w:rsidR="003E6441" w:rsidRPr="003E6441" w:rsidRDefault="003E6441" w:rsidP="003E6441">
      <w:pPr>
        <w:widowControl w:val="0"/>
        <w:shd w:val="clear" w:color="auto" w:fill="FFFFFF"/>
        <w:spacing w:after="0" w:line="240" w:lineRule="atLeast"/>
        <w:ind w:firstLine="567"/>
        <w:jc w:val="both"/>
        <w:rPr>
          <w:rFonts w:ascii="Times New Roman" w:eastAsia="Calibri" w:hAnsi="Times New Roman" w:cs="Times New Roman"/>
          <w:bCs/>
          <w:spacing w:val="1"/>
          <w:sz w:val="20"/>
          <w:szCs w:val="20"/>
        </w:rPr>
      </w:pPr>
      <w:r w:rsidRPr="003E6441">
        <w:rPr>
          <w:rFonts w:ascii="Times New Roman" w:eastAsia="Calibri" w:hAnsi="Times New Roman" w:cs="Times New Roman"/>
          <w:bCs/>
          <w:spacing w:val="1"/>
          <w:sz w:val="20"/>
          <w:szCs w:val="20"/>
        </w:rPr>
        <w:t xml:space="preserve">  На 31.12.2023 продолжают работу в муниципальных образовательных организациях Колпашевского района 11 из 15 работников, которым были предоставлены меры социальной поддержки.</w:t>
      </w:r>
    </w:p>
    <w:p w14:paraId="3FC5080E" w14:textId="77777777" w:rsidR="003E6441" w:rsidRPr="003E6441" w:rsidRDefault="003E6441" w:rsidP="003E6441">
      <w:pPr>
        <w:spacing w:after="0" w:line="240" w:lineRule="auto"/>
        <w:ind w:firstLine="709"/>
        <w:jc w:val="both"/>
        <w:rPr>
          <w:rFonts w:ascii="Times New Roman" w:eastAsia="Times New Roman" w:hAnsi="Times New Roman" w:cs="Times New Roman"/>
          <w:spacing w:val="1"/>
          <w:sz w:val="20"/>
          <w:szCs w:val="20"/>
          <w:shd w:val="clear" w:color="auto" w:fill="FFFFFF"/>
          <w:lang w:eastAsia="ru-RU"/>
        </w:rPr>
      </w:pPr>
      <w:r w:rsidRPr="003E6441">
        <w:rPr>
          <w:rFonts w:ascii="Times New Roman" w:eastAsia="Times New Roman" w:hAnsi="Times New Roman" w:cs="Times New Roman"/>
          <w:spacing w:val="1"/>
          <w:sz w:val="20"/>
          <w:szCs w:val="20"/>
          <w:shd w:val="clear" w:color="auto" w:fill="FFFFFF"/>
          <w:lang w:eastAsia="ru-RU"/>
        </w:rPr>
        <w:t xml:space="preserve">В целом реализация мероприятий по предоставлению мер социальной поддержки направлена на снижение дефицита кадров в муниципальных образовательных учреждениях Колпашевского района. </w:t>
      </w:r>
    </w:p>
    <w:p w14:paraId="04D2E51F" w14:textId="77777777" w:rsidR="003E6441" w:rsidRPr="003E6441" w:rsidRDefault="003E6441" w:rsidP="003E6441">
      <w:pPr>
        <w:spacing w:after="0" w:line="240" w:lineRule="auto"/>
        <w:ind w:firstLine="709"/>
        <w:jc w:val="both"/>
        <w:rPr>
          <w:rFonts w:ascii="Times New Roman" w:eastAsia="Times New Roman" w:hAnsi="Times New Roman" w:cs="Times New Roman"/>
          <w:bCs/>
          <w:sz w:val="20"/>
          <w:szCs w:val="20"/>
          <w:lang w:eastAsia="ru-RU"/>
        </w:rPr>
      </w:pPr>
      <w:r w:rsidRPr="003E6441">
        <w:rPr>
          <w:rFonts w:ascii="Times New Roman" w:eastAsia="Times New Roman" w:hAnsi="Times New Roman" w:cs="Times New Roman"/>
          <w:spacing w:val="1"/>
          <w:sz w:val="20"/>
          <w:szCs w:val="20"/>
          <w:shd w:val="clear" w:color="auto" w:fill="FFFFFF"/>
          <w:lang w:eastAsia="ru-RU"/>
        </w:rPr>
        <w:t xml:space="preserve">При этом не все меры поддержки, направленные на создание условий, обеспечивающих приток кадров в организации Колпашевского района, осуществляются с достаточной степенью эффективности и результативности использования бюджетных средств.   </w:t>
      </w:r>
    </w:p>
    <w:p w14:paraId="29AC762F" w14:textId="77777777" w:rsidR="003E6441" w:rsidRPr="003E6441" w:rsidRDefault="003E6441" w:rsidP="003E6441">
      <w:pPr>
        <w:tabs>
          <w:tab w:val="left" w:pos="1110"/>
        </w:tabs>
        <w:spacing w:after="0" w:line="240" w:lineRule="auto"/>
        <w:jc w:val="both"/>
        <w:rPr>
          <w:rFonts w:ascii="Times New Roman" w:eastAsia="Times New Roman" w:hAnsi="Times New Roman" w:cs="Times New Roman"/>
          <w:bCs/>
          <w:color w:val="000000"/>
          <w:sz w:val="20"/>
          <w:szCs w:val="20"/>
          <w:lang w:eastAsia="ru-RU"/>
        </w:rPr>
      </w:pPr>
    </w:p>
    <w:p w14:paraId="583EAB16" w14:textId="77777777" w:rsidR="003E6441" w:rsidRPr="003E6441" w:rsidRDefault="003E6441" w:rsidP="003E6441">
      <w:pPr>
        <w:shd w:val="clear" w:color="auto" w:fill="FFFFFF"/>
        <w:spacing w:after="0" w:line="240" w:lineRule="auto"/>
        <w:ind w:firstLine="709"/>
        <w:jc w:val="both"/>
        <w:rPr>
          <w:rFonts w:ascii="Calibri" w:eastAsia="Calibri" w:hAnsi="Calibri" w:cs="Times New Roman"/>
          <w:b/>
          <w:bCs/>
          <w:color w:val="000000"/>
          <w:spacing w:val="1"/>
          <w:sz w:val="20"/>
          <w:szCs w:val="20"/>
        </w:rPr>
      </w:pPr>
      <w:r w:rsidRPr="003E6441">
        <w:rPr>
          <w:rFonts w:ascii="Times New Roman" w:eastAsia="Calibri" w:hAnsi="Times New Roman" w:cs="Times New Roman"/>
          <w:b/>
          <w:bCs/>
          <w:color w:val="000000"/>
          <w:spacing w:val="1"/>
          <w:sz w:val="20"/>
          <w:szCs w:val="20"/>
        </w:rPr>
        <w:t>По результатам экспертно-аналитического мероприятия Счетной палатой объектам мероприятия предложено и рекомендовано</w:t>
      </w:r>
      <w:r w:rsidRPr="003E6441">
        <w:rPr>
          <w:rFonts w:ascii="Calibri" w:eastAsia="Calibri" w:hAnsi="Calibri" w:cs="Times New Roman"/>
          <w:b/>
          <w:bCs/>
          <w:color w:val="000000"/>
          <w:spacing w:val="1"/>
          <w:sz w:val="20"/>
          <w:szCs w:val="20"/>
        </w:rPr>
        <w:t>:</w:t>
      </w:r>
    </w:p>
    <w:p w14:paraId="773645CD" w14:textId="77777777" w:rsidR="003E6441" w:rsidRPr="003E6441" w:rsidRDefault="003E6441" w:rsidP="003E6441">
      <w:pPr>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color w:val="000000"/>
          <w:sz w:val="20"/>
          <w:szCs w:val="20"/>
          <w:lang w:eastAsia="ru-RU"/>
        </w:rPr>
        <w:t xml:space="preserve">1. </w:t>
      </w:r>
      <w:r w:rsidRPr="003E6441">
        <w:rPr>
          <w:rFonts w:ascii="Times New Roman" w:eastAsia="Times New Roman" w:hAnsi="Times New Roman" w:cs="Times New Roman"/>
          <w:color w:val="000000"/>
          <w:sz w:val="20"/>
          <w:szCs w:val="20"/>
          <w:lang w:val="x-none" w:eastAsia="ru-RU"/>
        </w:rPr>
        <w:t xml:space="preserve"> </w:t>
      </w:r>
      <w:r w:rsidRPr="003E6441">
        <w:rPr>
          <w:rFonts w:ascii="Times New Roman" w:eastAsia="Times New Roman" w:hAnsi="Times New Roman" w:cs="Times New Roman"/>
          <w:color w:val="000000"/>
          <w:sz w:val="20"/>
          <w:szCs w:val="20"/>
          <w:lang w:eastAsia="ru-RU"/>
        </w:rPr>
        <w:t>Продолжить</w:t>
      </w:r>
      <w:r w:rsidRPr="003E6441">
        <w:rPr>
          <w:rFonts w:ascii="Times New Roman" w:eastAsia="Times New Roman" w:hAnsi="Times New Roman" w:cs="Times New Roman"/>
          <w:color w:val="000000"/>
          <w:sz w:val="20"/>
          <w:szCs w:val="20"/>
          <w:lang w:val="x-none" w:eastAsia="ru-RU"/>
        </w:rPr>
        <w:t xml:space="preserve"> и усилить работу, направленную на сокращение дефицита медицинских кадров</w:t>
      </w:r>
      <w:r w:rsidRPr="003E6441">
        <w:rPr>
          <w:rFonts w:ascii="Times New Roman" w:eastAsia="Times New Roman" w:hAnsi="Times New Roman" w:cs="Times New Roman"/>
          <w:color w:val="000000"/>
          <w:sz w:val="20"/>
          <w:szCs w:val="20"/>
          <w:lang w:eastAsia="ru-RU"/>
        </w:rPr>
        <w:t xml:space="preserve">, </w:t>
      </w:r>
      <w:r w:rsidRPr="003E6441">
        <w:rPr>
          <w:rFonts w:ascii="Times New Roman" w:eastAsia="Times New Roman" w:hAnsi="Times New Roman" w:cs="Times New Roman"/>
          <w:color w:val="000000"/>
          <w:sz w:val="20"/>
          <w:szCs w:val="20"/>
          <w:lang w:val="x-none" w:eastAsia="ru-RU"/>
        </w:rPr>
        <w:t>специалистов отрасли культуры</w:t>
      </w:r>
      <w:r w:rsidRPr="003E6441">
        <w:rPr>
          <w:rFonts w:ascii="Times New Roman" w:eastAsia="Times New Roman" w:hAnsi="Times New Roman" w:cs="Times New Roman"/>
          <w:color w:val="000000"/>
          <w:sz w:val="20"/>
          <w:szCs w:val="20"/>
          <w:lang w:eastAsia="ru-RU"/>
        </w:rPr>
        <w:t xml:space="preserve"> и образовательных организаций, в том числе путём создания условий для молодых кадров из выпускников общеобразовательных организаций Колпашевского района.</w:t>
      </w:r>
    </w:p>
    <w:p w14:paraId="7820CF5E" w14:textId="77777777" w:rsidR="003E6441" w:rsidRPr="003E6441" w:rsidRDefault="003E6441" w:rsidP="003E6441">
      <w:pPr>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color w:val="000000"/>
          <w:sz w:val="20"/>
          <w:szCs w:val="20"/>
          <w:lang w:eastAsia="ru-RU"/>
        </w:rPr>
        <w:t>2. При выполнении мероприятий муниципальной программы осуществлять контроль за целевым, эффективным и результативным использованием бюджетных средств.</w:t>
      </w:r>
    </w:p>
    <w:p w14:paraId="1DC039C5" w14:textId="77777777" w:rsidR="003E6441" w:rsidRPr="003E6441" w:rsidRDefault="003E6441" w:rsidP="003E6441">
      <w:pPr>
        <w:spacing w:after="0" w:line="240" w:lineRule="auto"/>
        <w:ind w:firstLine="708"/>
        <w:jc w:val="both"/>
        <w:rPr>
          <w:rFonts w:ascii="Times New Roman" w:eastAsia="Times New Roman" w:hAnsi="Times New Roman" w:cs="Times New Roman"/>
          <w:color w:val="000000"/>
          <w:sz w:val="20"/>
          <w:szCs w:val="20"/>
          <w:lang w:eastAsia="ru-RU"/>
        </w:rPr>
      </w:pPr>
      <w:r w:rsidRPr="003E6441">
        <w:rPr>
          <w:rFonts w:ascii="Times New Roman" w:eastAsia="Times New Roman" w:hAnsi="Times New Roman" w:cs="Times New Roman"/>
          <w:color w:val="000000"/>
          <w:sz w:val="20"/>
          <w:szCs w:val="20"/>
          <w:lang w:eastAsia="ru-RU"/>
        </w:rPr>
        <w:t>3. В части совершенствования нормативных документов:</w:t>
      </w:r>
    </w:p>
    <w:p w14:paraId="7274EE57" w14:textId="77777777" w:rsidR="003E6441" w:rsidRPr="003E6441" w:rsidRDefault="003E6441" w:rsidP="003E6441">
      <w:pPr>
        <w:spacing w:after="0" w:line="240" w:lineRule="auto"/>
        <w:ind w:firstLine="708"/>
        <w:jc w:val="both"/>
        <w:rPr>
          <w:rFonts w:ascii="Times New Roman" w:eastAsia="Times New Roman" w:hAnsi="Times New Roman" w:cs="Times New Roman"/>
          <w:color w:val="000000"/>
          <w:sz w:val="20"/>
          <w:szCs w:val="20"/>
          <w:shd w:val="clear" w:color="auto" w:fill="FFFFFF"/>
          <w:lang w:eastAsia="ru-RU"/>
        </w:rPr>
      </w:pPr>
      <w:r w:rsidRPr="003E6441">
        <w:rPr>
          <w:rFonts w:ascii="Times New Roman" w:eastAsia="Times New Roman" w:hAnsi="Times New Roman" w:cs="Times New Roman"/>
          <w:color w:val="000000"/>
          <w:sz w:val="20"/>
          <w:szCs w:val="20"/>
          <w:lang w:eastAsia="ru-RU"/>
        </w:rPr>
        <w:t xml:space="preserve">3.1. Для долгосрочного закрепления специалистов в сферах здравоохранения, культуры и образования, а также эффективного использования бюджетных средств (единоразовые выплаты и компенсация расходов по оплате найма жилого помещения) рассмотреть возможность включения условия об </w:t>
      </w:r>
      <w:r w:rsidRPr="003E6441">
        <w:rPr>
          <w:rFonts w:ascii="Times New Roman" w:eastAsia="Times New Roman" w:hAnsi="Times New Roman" w:cs="Times New Roman"/>
          <w:color w:val="000000"/>
          <w:sz w:val="20"/>
          <w:szCs w:val="20"/>
          <w:shd w:val="clear" w:color="auto" w:fill="FFFFFF"/>
          <w:lang w:eastAsia="ru-RU"/>
        </w:rPr>
        <w:t xml:space="preserve">обязанности работников в течение года или иного срока со дня заключения договора работать по основному месту работы на условиях полного рабочего дня с выполнением трудовой функции, установленной трудовым договором. </w:t>
      </w:r>
    </w:p>
    <w:p w14:paraId="0AE86D27" w14:textId="77777777" w:rsidR="003E6441" w:rsidRPr="003E6441" w:rsidRDefault="003E6441" w:rsidP="003E6441">
      <w:pPr>
        <w:spacing w:after="0" w:line="240" w:lineRule="auto"/>
        <w:ind w:firstLine="708"/>
        <w:jc w:val="both"/>
        <w:rPr>
          <w:rFonts w:ascii="Times New Roman" w:eastAsia="Times New Roman" w:hAnsi="Times New Roman" w:cs="Times New Roman"/>
          <w:color w:val="FF0000"/>
          <w:sz w:val="20"/>
          <w:szCs w:val="20"/>
          <w:shd w:val="clear" w:color="auto" w:fill="FFFFFF"/>
          <w:lang w:eastAsia="ru-RU"/>
        </w:rPr>
      </w:pPr>
      <w:r w:rsidRPr="003E6441">
        <w:rPr>
          <w:rFonts w:ascii="Times New Roman" w:eastAsia="Times New Roman" w:hAnsi="Times New Roman" w:cs="Times New Roman"/>
          <w:color w:val="000000"/>
          <w:sz w:val="20"/>
          <w:szCs w:val="20"/>
          <w:shd w:val="clear" w:color="auto" w:fill="FFFFFF"/>
          <w:lang w:eastAsia="ru-RU"/>
        </w:rPr>
        <w:t xml:space="preserve">3.2. Кроме того, при обращении за мерой социальной поддержки, связанной с компенсацией расходов </w:t>
      </w:r>
      <w:r w:rsidRPr="003E6441">
        <w:rPr>
          <w:rFonts w:ascii="Times New Roman" w:eastAsia="Times New Roman" w:hAnsi="Times New Roman" w:cs="Times New Roman"/>
          <w:color w:val="000000"/>
          <w:sz w:val="20"/>
          <w:szCs w:val="20"/>
          <w:lang w:eastAsia="ru-RU"/>
        </w:rPr>
        <w:t>по оплате найма жилого помещения, рекомендуем получателю предоставлять сведения из Единого государственного реестра недвижимости об объектах недвижимости, принадлежащих специалисту, а также членам его семьи на праве собственности на территории муниципального образования «Колпашевский район».</w:t>
      </w:r>
    </w:p>
    <w:p w14:paraId="11B03A3A" w14:textId="77777777" w:rsidR="003E6441" w:rsidRPr="003E6441" w:rsidRDefault="003E6441" w:rsidP="003E6441">
      <w:pPr>
        <w:spacing w:after="0" w:line="240" w:lineRule="auto"/>
        <w:ind w:firstLine="708"/>
        <w:jc w:val="both"/>
        <w:rPr>
          <w:rFonts w:ascii="Times New Roman" w:eastAsia="Times New Roman" w:hAnsi="Times New Roman" w:cs="Times New Roman"/>
          <w:color w:val="FF0000"/>
          <w:sz w:val="20"/>
          <w:szCs w:val="20"/>
          <w:shd w:val="clear" w:color="auto" w:fill="FFFFFF"/>
          <w:lang w:eastAsia="ru-RU"/>
        </w:rPr>
      </w:pPr>
      <w:r w:rsidRPr="003E6441">
        <w:rPr>
          <w:rFonts w:ascii="Times New Roman" w:eastAsia="Times New Roman" w:hAnsi="Times New Roman" w:cs="Times New Roman"/>
          <w:color w:val="000000"/>
          <w:sz w:val="20"/>
          <w:szCs w:val="20"/>
          <w:shd w:val="clear" w:color="auto" w:fill="FFFFFF"/>
          <w:lang w:eastAsia="ru-RU"/>
        </w:rPr>
        <w:t xml:space="preserve">3.3. </w:t>
      </w:r>
      <w:r w:rsidRPr="003E6441">
        <w:rPr>
          <w:rFonts w:ascii="Times New Roman" w:eastAsia="Times New Roman" w:hAnsi="Times New Roman" w:cs="Times New Roman"/>
          <w:sz w:val="20"/>
          <w:szCs w:val="20"/>
          <w:shd w:val="clear" w:color="auto" w:fill="FFFFFF"/>
          <w:lang w:eastAsia="ru-RU"/>
        </w:rPr>
        <w:t>В целях контроля за реализацией предоставленных мер поддержки предусмотреть по истечении установленного срока получателю мер социальной поддержки предоставить документ о продолжении (прекращении) трудовой деятельности в учреждении.</w:t>
      </w:r>
    </w:p>
    <w:p w14:paraId="30B67A5E" w14:textId="77777777" w:rsidR="003E6441" w:rsidRPr="003E6441" w:rsidRDefault="003E6441" w:rsidP="003E6441">
      <w:pPr>
        <w:spacing w:after="0" w:line="240" w:lineRule="auto"/>
        <w:ind w:firstLine="708"/>
        <w:jc w:val="both"/>
        <w:rPr>
          <w:rFonts w:ascii="Times New Roman" w:eastAsia="Times New Roman" w:hAnsi="Times New Roman" w:cs="Times New Roman"/>
          <w:color w:val="000000"/>
          <w:sz w:val="20"/>
          <w:szCs w:val="20"/>
          <w:shd w:val="clear" w:color="auto" w:fill="FFFFFF"/>
          <w:lang w:eastAsia="ru-RU"/>
        </w:rPr>
      </w:pPr>
      <w:r w:rsidRPr="003E6441">
        <w:rPr>
          <w:rFonts w:ascii="Times New Roman" w:eastAsia="Times New Roman" w:hAnsi="Times New Roman" w:cs="Times New Roman"/>
          <w:color w:val="000000"/>
          <w:sz w:val="20"/>
          <w:szCs w:val="20"/>
          <w:shd w:val="clear" w:color="auto" w:fill="FFFFFF"/>
          <w:lang w:eastAsia="ru-RU"/>
        </w:rPr>
        <w:t>3.4. В целях единообразия в отношении мер социальной поддержки, как компенсация за найм жилого помещения, выработать единые условия в предоставлении указанной социальной поддержки специалистам здравоохранения и культуры (категория жилого помещения, состав семьи, занимаемая должность).</w:t>
      </w:r>
    </w:p>
    <w:p w14:paraId="638143EF" w14:textId="77777777" w:rsidR="003E6441" w:rsidRPr="003E6441" w:rsidRDefault="003E6441" w:rsidP="003E6441">
      <w:pPr>
        <w:spacing w:after="0" w:line="240" w:lineRule="auto"/>
        <w:ind w:firstLine="708"/>
        <w:jc w:val="both"/>
        <w:rPr>
          <w:rFonts w:ascii="Times New Roman" w:eastAsia="Times New Roman" w:hAnsi="Times New Roman" w:cs="Times New Roman"/>
          <w:color w:val="000000"/>
          <w:sz w:val="20"/>
          <w:szCs w:val="20"/>
          <w:shd w:val="clear" w:color="auto" w:fill="FFFFFF"/>
          <w:lang w:eastAsia="ru-RU"/>
        </w:rPr>
      </w:pPr>
      <w:r w:rsidRPr="003E6441">
        <w:rPr>
          <w:rFonts w:ascii="Times New Roman" w:eastAsia="Times New Roman" w:hAnsi="Times New Roman" w:cs="Times New Roman"/>
          <w:color w:val="000000"/>
          <w:sz w:val="20"/>
          <w:szCs w:val="20"/>
          <w:shd w:val="clear" w:color="auto" w:fill="FFFFFF"/>
          <w:lang w:eastAsia="ru-RU"/>
        </w:rPr>
        <w:t>4. Принять меры по возврату в бюджет МО «Колпашевский район» в отношении полученной единовременной выплаты специалистом здравоохранения в связи с прекращением трудовых отношений с ОГАУЗ «Колпашевская РБ».</w:t>
      </w:r>
    </w:p>
    <w:p w14:paraId="71181538" w14:textId="77777777" w:rsidR="003E6441" w:rsidRPr="003E6441" w:rsidRDefault="003E6441" w:rsidP="003E6441">
      <w:pPr>
        <w:spacing w:after="0" w:line="240" w:lineRule="auto"/>
        <w:ind w:firstLine="708"/>
        <w:jc w:val="both"/>
        <w:rPr>
          <w:rFonts w:ascii="Times New Roman" w:eastAsia="Times New Roman" w:hAnsi="Times New Roman" w:cs="Times New Roman"/>
          <w:color w:val="000000"/>
          <w:sz w:val="20"/>
          <w:szCs w:val="20"/>
          <w:shd w:val="clear" w:color="auto" w:fill="FFFFFF"/>
          <w:lang w:eastAsia="ru-RU"/>
        </w:rPr>
      </w:pPr>
      <w:r w:rsidRPr="003E6441">
        <w:rPr>
          <w:rFonts w:ascii="Times New Roman" w:eastAsia="Times New Roman" w:hAnsi="Times New Roman" w:cs="Times New Roman"/>
          <w:color w:val="000000"/>
          <w:sz w:val="20"/>
          <w:szCs w:val="20"/>
          <w:shd w:val="clear" w:color="auto" w:fill="FFFFFF"/>
          <w:lang w:eastAsia="ru-RU"/>
        </w:rPr>
        <w:t>5. В долгосрочной перспективе рассмотреть возможность разработки единой муниципальной программы по обеспеченности квалифицированными кадрами учреждений Колпашевского района (здравоохранение, образование, культура и другие отрасли) с указанием проблем в рамках каждой отрасли и необходимого финансового обеспечения.</w:t>
      </w:r>
    </w:p>
    <w:p w14:paraId="43F2E6AD" w14:textId="77777777" w:rsidR="003E6441" w:rsidRPr="003E6441" w:rsidRDefault="003E6441" w:rsidP="003E6441">
      <w:pPr>
        <w:spacing w:after="0" w:line="240" w:lineRule="auto"/>
        <w:ind w:firstLine="708"/>
        <w:jc w:val="both"/>
        <w:rPr>
          <w:rFonts w:ascii="Arial" w:eastAsia="Times New Roman" w:hAnsi="Arial" w:cs="Arial"/>
          <w:color w:val="000000"/>
          <w:sz w:val="20"/>
          <w:szCs w:val="20"/>
          <w:lang w:eastAsia="ru-RU"/>
        </w:rPr>
      </w:pPr>
      <w:r w:rsidRPr="003E6441">
        <w:rPr>
          <w:rFonts w:ascii="Times New Roman" w:eastAsia="Times New Roman" w:hAnsi="Times New Roman" w:cs="Times New Roman"/>
          <w:color w:val="000000"/>
          <w:sz w:val="20"/>
          <w:szCs w:val="20"/>
          <w:shd w:val="clear" w:color="auto" w:fill="FFFFFF"/>
          <w:lang w:eastAsia="ru-RU"/>
        </w:rPr>
        <w:t>Таким образом, применение единого (равного) подхода к мерам социальной поддержки специалистов на территории муниципального образования «Колпашевский район», имеющих право на её получение, будет способствовать достижению целей и задач, определенных Стратегией социально-экономического развития Колпашевского района до 2030 года.</w:t>
      </w:r>
    </w:p>
    <w:p w14:paraId="588852E3" w14:textId="77777777" w:rsidR="003E6441" w:rsidRPr="003E6441" w:rsidRDefault="003E6441" w:rsidP="003E6441">
      <w:pPr>
        <w:shd w:val="clear" w:color="auto" w:fill="FFFFFF"/>
        <w:spacing w:after="0" w:line="240" w:lineRule="auto"/>
        <w:ind w:firstLine="709"/>
        <w:jc w:val="both"/>
        <w:rPr>
          <w:rFonts w:ascii="Times New Roman" w:eastAsia="Calibri" w:hAnsi="Times New Roman" w:cs="Times New Roman"/>
          <w:spacing w:val="1"/>
          <w:sz w:val="20"/>
          <w:szCs w:val="20"/>
        </w:rPr>
      </w:pPr>
      <w:r w:rsidRPr="003E6441">
        <w:rPr>
          <w:rFonts w:ascii="Times New Roman" w:eastAsia="Calibri" w:hAnsi="Times New Roman" w:cs="Times New Roman"/>
          <w:color w:val="000000"/>
          <w:spacing w:val="1"/>
          <w:sz w:val="20"/>
          <w:szCs w:val="20"/>
        </w:rPr>
        <w:t xml:space="preserve">Аналитические записки (справки) по результатам экспертно-аналитического мероприятия </w:t>
      </w:r>
      <w:r w:rsidRPr="003E6441">
        <w:rPr>
          <w:rFonts w:ascii="Times New Roman" w:eastAsia="Calibri" w:hAnsi="Times New Roman" w:cs="Times New Roman"/>
          <w:bCs/>
          <w:spacing w:val="1"/>
          <w:sz w:val="20"/>
          <w:szCs w:val="20"/>
        </w:rPr>
        <w:t xml:space="preserve">«Анализ финансирования и эффективности использования средств бюджета, направленных на создание условий, обеспечивающих приток кадров в Колпашевский район в 2021-2023 г.г.» </w:t>
      </w:r>
      <w:r w:rsidRPr="003E6441">
        <w:rPr>
          <w:rFonts w:ascii="Times New Roman" w:eastAsia="Calibri" w:hAnsi="Times New Roman" w:cs="Times New Roman"/>
          <w:color w:val="000000"/>
          <w:spacing w:val="1"/>
          <w:sz w:val="20"/>
          <w:szCs w:val="20"/>
        </w:rPr>
        <w:t xml:space="preserve">направлены Управлению </w:t>
      </w:r>
      <w:r w:rsidRPr="003E6441">
        <w:rPr>
          <w:rFonts w:ascii="Times New Roman" w:eastAsia="Calibri" w:hAnsi="Times New Roman" w:cs="Times New Roman"/>
          <w:color w:val="000000"/>
          <w:spacing w:val="1"/>
          <w:sz w:val="20"/>
          <w:szCs w:val="20"/>
        </w:rPr>
        <w:lastRenderedPageBreak/>
        <w:t xml:space="preserve">образования и УКС и МП для рассмотрения и принятия решений. </w:t>
      </w:r>
      <w:r w:rsidRPr="003E6441">
        <w:rPr>
          <w:rFonts w:ascii="Times New Roman" w:eastAsia="Calibri" w:hAnsi="Times New Roman" w:cs="Times New Roman"/>
          <w:spacing w:val="1"/>
          <w:sz w:val="20"/>
          <w:szCs w:val="20"/>
        </w:rPr>
        <w:t xml:space="preserve">Согласно представленным ответам рекомендации в части совершенствования нормативных документов будут рассмотрены в рабочем порядке, в том числе возможность разработки единой муниципальной программы по обеспеченности квалифицированными кадрами учреждений Колпашевского района (здравоохранение, образование, культура и другие отрасли), с указанием проблем в рамках каждой отрасли и необходимого финансового обеспечения. Работа, направленная на сокращение дефицита медицинских кадров и специалистов отрасли культуры, осуществление контроля за выполнением мероприятий муниципальной программы, за целевым, эффективным и результативным использованием бюджетных средств будет продолжена.    </w:t>
      </w:r>
    </w:p>
    <w:p w14:paraId="00E0B8B8" w14:textId="77777777" w:rsidR="003E6441" w:rsidRPr="003E6441" w:rsidRDefault="003E6441" w:rsidP="003E6441">
      <w:pPr>
        <w:shd w:val="clear" w:color="auto" w:fill="FFFFFF"/>
        <w:spacing w:after="0" w:line="240" w:lineRule="auto"/>
        <w:ind w:firstLine="709"/>
        <w:jc w:val="both"/>
        <w:rPr>
          <w:rFonts w:ascii="Times New Roman" w:eastAsia="Calibri" w:hAnsi="Times New Roman" w:cs="Times New Roman"/>
          <w:color w:val="FF0000"/>
          <w:spacing w:val="1"/>
          <w:sz w:val="20"/>
          <w:szCs w:val="20"/>
        </w:rPr>
      </w:pPr>
      <w:r w:rsidRPr="003E6441">
        <w:rPr>
          <w:rFonts w:ascii="Times New Roman" w:eastAsia="Calibri" w:hAnsi="Times New Roman" w:cs="Times New Roman"/>
          <w:spacing w:val="1"/>
          <w:sz w:val="20"/>
          <w:szCs w:val="20"/>
        </w:rPr>
        <w:t>Управлением образования будут подготовлены изменения в решение Думы Колпашевского района от 27.11.2015 № 37 «О финансировании расходов на создание условий, обеспечивающих приток педагогических кадров в муниципальную систему образования Колпашевского района», постановление Администрации Колпашевского района от 14.03.2016 № 262 «Об утверждении Порядка предоставления мер социальной поддержки, предусмотренных решением Думы Колпашевского района от 27.11.2015       № 37» в части уточнения наименования мер социальной поддержки. В постановление Администрации Колпашевского района от 18.09.2018 № 994 «Об утверждении порядка компенсации расходов по оплате найма жилого помещения» - изменения в части подтверждения получателем меры социальной поддержки информации об отсутствии недвижимости на территории населённого пункта, где располагается образовательное учреждение.</w:t>
      </w:r>
    </w:p>
    <w:p w14:paraId="481B0DAF" w14:textId="77777777" w:rsidR="003E6441" w:rsidRPr="003E6441" w:rsidRDefault="003E6441" w:rsidP="003E6441">
      <w:pPr>
        <w:shd w:val="clear" w:color="auto" w:fill="FFFFFF"/>
        <w:spacing w:after="0" w:line="240" w:lineRule="auto"/>
        <w:ind w:firstLine="360"/>
        <w:jc w:val="both"/>
        <w:rPr>
          <w:rFonts w:ascii="Times New Roman" w:eastAsia="Calibri" w:hAnsi="Times New Roman" w:cs="Times New Roman"/>
          <w:color w:val="000000"/>
          <w:spacing w:val="1"/>
          <w:sz w:val="20"/>
          <w:szCs w:val="20"/>
        </w:rPr>
      </w:pPr>
      <w:r w:rsidRPr="003E6441">
        <w:rPr>
          <w:rFonts w:ascii="Times New Roman" w:eastAsia="Calibri" w:hAnsi="Times New Roman" w:cs="Times New Roman"/>
          <w:color w:val="000000"/>
          <w:spacing w:val="1"/>
          <w:sz w:val="20"/>
          <w:szCs w:val="20"/>
        </w:rPr>
        <w:t xml:space="preserve">   </w:t>
      </w:r>
    </w:p>
    <w:p w14:paraId="50E8DE2C" w14:textId="77777777" w:rsidR="003E6441" w:rsidRPr="003E6441" w:rsidRDefault="003E6441" w:rsidP="003E6441">
      <w:pPr>
        <w:shd w:val="clear" w:color="auto" w:fill="FFFFFF"/>
        <w:spacing w:after="0" w:line="240" w:lineRule="auto"/>
        <w:ind w:firstLine="360"/>
        <w:jc w:val="both"/>
        <w:rPr>
          <w:rFonts w:ascii="Times New Roman" w:eastAsia="Calibri" w:hAnsi="Times New Roman" w:cs="Times New Roman"/>
          <w:color w:val="000000"/>
          <w:spacing w:val="1"/>
          <w:sz w:val="20"/>
          <w:szCs w:val="20"/>
        </w:rPr>
      </w:pPr>
    </w:p>
    <w:p w14:paraId="10A01CFF" w14:textId="77777777" w:rsidR="003E6441" w:rsidRPr="003E6441" w:rsidRDefault="003E6441" w:rsidP="003E6441">
      <w:pPr>
        <w:shd w:val="clear" w:color="auto" w:fill="FFFFFF"/>
        <w:spacing w:after="0" w:line="240" w:lineRule="auto"/>
        <w:ind w:firstLine="360"/>
        <w:jc w:val="both"/>
        <w:rPr>
          <w:rFonts w:ascii="Times New Roman" w:eastAsia="Calibri" w:hAnsi="Times New Roman" w:cs="Times New Roman"/>
          <w:color w:val="000000"/>
          <w:spacing w:val="1"/>
          <w:sz w:val="20"/>
          <w:szCs w:val="20"/>
        </w:rPr>
      </w:pPr>
    </w:p>
    <w:p w14:paraId="69852266" w14:textId="77777777" w:rsidR="003E6441" w:rsidRPr="003E6441" w:rsidRDefault="003E6441" w:rsidP="003E6441">
      <w:pPr>
        <w:shd w:val="clear" w:color="auto" w:fill="FFFFFF"/>
        <w:spacing w:after="0" w:line="240" w:lineRule="auto"/>
        <w:ind w:firstLine="360"/>
        <w:jc w:val="both"/>
        <w:rPr>
          <w:rFonts w:ascii="Times New Roman" w:eastAsia="Calibri" w:hAnsi="Times New Roman" w:cs="Times New Roman"/>
          <w:b/>
          <w:bCs/>
          <w:color w:val="000000"/>
          <w:spacing w:val="1"/>
          <w:sz w:val="20"/>
          <w:szCs w:val="20"/>
        </w:rPr>
      </w:pPr>
      <w:r w:rsidRPr="003E6441">
        <w:rPr>
          <w:rFonts w:ascii="Times New Roman" w:eastAsia="Calibri" w:hAnsi="Times New Roman" w:cs="Times New Roman"/>
          <w:b/>
          <w:bCs/>
          <w:color w:val="000000"/>
          <w:spacing w:val="1"/>
          <w:sz w:val="20"/>
          <w:szCs w:val="20"/>
        </w:rPr>
        <w:t>Дополнительные сведения:</w:t>
      </w:r>
    </w:p>
    <w:p w14:paraId="33859300" w14:textId="77777777" w:rsidR="003E6441" w:rsidRPr="003E6441" w:rsidRDefault="003E6441" w:rsidP="003E6441">
      <w:pPr>
        <w:spacing w:after="0" w:line="240" w:lineRule="auto"/>
        <w:ind w:firstLine="708"/>
        <w:jc w:val="both"/>
        <w:rPr>
          <w:rFonts w:ascii="Times New Roman" w:eastAsia="Times New Roman" w:hAnsi="Times New Roman" w:cs="Times New Roman"/>
          <w:color w:val="000000"/>
          <w:sz w:val="20"/>
          <w:szCs w:val="20"/>
          <w:shd w:val="clear" w:color="auto" w:fill="FFFFFF"/>
          <w:lang w:eastAsia="ru-RU"/>
        </w:rPr>
      </w:pPr>
      <w:r w:rsidRPr="003E6441">
        <w:rPr>
          <w:rFonts w:ascii="Times New Roman" w:eastAsia="Times New Roman" w:hAnsi="Times New Roman" w:cs="Times New Roman"/>
          <w:color w:val="000000"/>
          <w:sz w:val="20"/>
          <w:szCs w:val="20"/>
          <w:shd w:val="clear" w:color="auto" w:fill="FFFFFF"/>
          <w:lang w:eastAsia="ru-RU"/>
        </w:rPr>
        <w:t xml:space="preserve">В соответствии с информацией, представленной МКУ «Агентство по управлению муниципальным имуществом» от 04.03.2024г., по состоянию на 01.01.2024 в реестре муниципального имущества муниципального образования «Колпашевский район» числится 55 служебных жилых помещений, 42 из которых находятся по адресу: г.Колпашево, ул.Л.Толстого д.14. В период с 01.01.2021 по 31.12.2023 года заключено 26 договоров найма служебного жилого помещения, расторгнуто – 29. По состоянию на конец 2023 года свободными от нанимателей имелись 3 жилых помещения. </w:t>
      </w:r>
    </w:p>
    <w:p w14:paraId="266528B7" w14:textId="77777777" w:rsidR="003E6441" w:rsidRPr="003E6441" w:rsidRDefault="003E6441" w:rsidP="003E6441">
      <w:pPr>
        <w:spacing w:after="0" w:line="240" w:lineRule="auto"/>
        <w:ind w:firstLine="708"/>
        <w:jc w:val="both"/>
        <w:rPr>
          <w:rFonts w:ascii="Times New Roman" w:eastAsia="Times New Roman" w:hAnsi="Times New Roman" w:cs="Times New Roman"/>
          <w:color w:val="000000"/>
          <w:sz w:val="20"/>
          <w:szCs w:val="20"/>
          <w:shd w:val="clear" w:color="auto" w:fill="FFFFFF"/>
          <w:lang w:eastAsia="ru-RU"/>
        </w:rPr>
      </w:pPr>
      <w:r w:rsidRPr="003E6441">
        <w:rPr>
          <w:rFonts w:ascii="Times New Roman" w:eastAsia="Times New Roman" w:hAnsi="Times New Roman" w:cs="Times New Roman"/>
          <w:color w:val="000000"/>
          <w:sz w:val="20"/>
          <w:szCs w:val="20"/>
          <w:shd w:val="clear" w:color="auto" w:fill="FFFFFF"/>
          <w:lang w:eastAsia="ru-RU"/>
        </w:rPr>
        <w:t>По состоянию на 01.01.2024г. действовало 52 договора найма служебного жилого помещения, в том числе 43 со специалистами здравоохранения, 7 – образования, 2 – культуры.</w:t>
      </w:r>
    </w:p>
    <w:p w14:paraId="11D7B36C" w14:textId="77777777" w:rsidR="003E6441" w:rsidRPr="003E6441" w:rsidRDefault="003E6441" w:rsidP="003E6441">
      <w:pPr>
        <w:spacing w:after="0" w:line="240" w:lineRule="auto"/>
        <w:ind w:firstLine="708"/>
        <w:jc w:val="both"/>
        <w:rPr>
          <w:rFonts w:ascii="Times New Roman" w:eastAsia="Times New Roman" w:hAnsi="Times New Roman" w:cs="Times New Roman"/>
          <w:color w:val="000000"/>
          <w:sz w:val="20"/>
          <w:szCs w:val="20"/>
          <w:shd w:val="clear" w:color="auto" w:fill="FFFFFF"/>
          <w:lang w:eastAsia="ru-RU"/>
        </w:rPr>
      </w:pPr>
      <w:r w:rsidRPr="003E6441">
        <w:rPr>
          <w:rFonts w:ascii="Times New Roman" w:eastAsia="Times New Roman" w:hAnsi="Times New Roman" w:cs="Times New Roman"/>
          <w:color w:val="000000"/>
          <w:sz w:val="20"/>
          <w:szCs w:val="20"/>
          <w:shd w:val="clear" w:color="auto" w:fill="FFFFFF"/>
          <w:lang w:eastAsia="ru-RU"/>
        </w:rPr>
        <w:t>Таким образом, в Колпашевском районе созданы необходимые условия для обеспечения специалистов бюджетной сферы служебными жилыми помещениями, которые востребованы.</w:t>
      </w:r>
    </w:p>
    <w:p w14:paraId="1B0AFFE4" w14:textId="77777777" w:rsidR="003E6441" w:rsidRPr="003E6441" w:rsidRDefault="003E6441" w:rsidP="003E6441">
      <w:pPr>
        <w:spacing w:after="0" w:line="240" w:lineRule="auto"/>
        <w:ind w:firstLine="708"/>
        <w:jc w:val="both"/>
        <w:rPr>
          <w:rFonts w:ascii="Times New Roman" w:eastAsia="Times New Roman" w:hAnsi="Times New Roman" w:cs="Times New Roman"/>
          <w:color w:val="000000"/>
          <w:sz w:val="20"/>
          <w:szCs w:val="20"/>
          <w:shd w:val="clear" w:color="auto" w:fill="FFFFFF"/>
          <w:lang w:eastAsia="ru-RU"/>
        </w:rPr>
      </w:pPr>
      <w:r w:rsidRPr="003E6441">
        <w:rPr>
          <w:rFonts w:ascii="Times New Roman" w:eastAsia="Times New Roman" w:hAnsi="Times New Roman" w:cs="Times New Roman"/>
          <w:color w:val="000000"/>
          <w:sz w:val="20"/>
          <w:szCs w:val="20"/>
          <w:shd w:val="clear" w:color="auto" w:fill="FFFFFF"/>
          <w:lang w:eastAsia="ru-RU"/>
        </w:rPr>
        <w:t>К сожалению, пока принимаемые меры на уровне муниципального образования не являются достаточными для восполнения кадрового дефицита, который приводит к возрастанию перегрузок на действующие медицинские кадры, а в целом отрицательно сказывается на качестве медицинского обслуживания населения района и особенно в отдаленных населенных пунктах.</w:t>
      </w:r>
    </w:p>
    <w:p w14:paraId="10079683" w14:textId="77777777" w:rsidR="003E6441" w:rsidRPr="003E6441" w:rsidRDefault="003E6441" w:rsidP="003E6441">
      <w:pPr>
        <w:spacing w:after="0" w:line="240" w:lineRule="auto"/>
        <w:ind w:firstLine="708"/>
        <w:jc w:val="both"/>
        <w:rPr>
          <w:rFonts w:ascii="Times New Roman" w:eastAsia="Times New Roman" w:hAnsi="Times New Roman" w:cs="Times New Roman"/>
          <w:color w:val="000000"/>
          <w:sz w:val="20"/>
          <w:szCs w:val="20"/>
          <w:shd w:val="clear" w:color="auto" w:fill="FFFFFF"/>
          <w:lang w:eastAsia="ru-RU"/>
        </w:rPr>
      </w:pPr>
      <w:r w:rsidRPr="003E6441">
        <w:rPr>
          <w:rFonts w:ascii="Times New Roman" w:eastAsia="Times New Roman" w:hAnsi="Times New Roman" w:cs="Times New Roman"/>
          <w:color w:val="000000"/>
          <w:sz w:val="20"/>
          <w:szCs w:val="20"/>
          <w:shd w:val="clear" w:color="auto" w:fill="FFFFFF"/>
          <w:lang w:eastAsia="ru-RU"/>
        </w:rPr>
        <w:t xml:space="preserve">Более действенной мерой на территории Томской области является выплата единовременных компенсационных выплат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в соответствии с Постановлением Администрации Томской области от 10 апреля 2018г. № 160а. </w:t>
      </w:r>
    </w:p>
    <w:p w14:paraId="0E25DA69" w14:textId="77777777" w:rsidR="003E6441" w:rsidRPr="003E6441" w:rsidRDefault="003E6441" w:rsidP="003E6441">
      <w:pPr>
        <w:spacing w:after="0" w:line="240" w:lineRule="auto"/>
        <w:ind w:firstLine="708"/>
        <w:jc w:val="both"/>
        <w:rPr>
          <w:rFonts w:ascii="Times New Roman" w:eastAsia="Times New Roman" w:hAnsi="Times New Roman" w:cs="Times New Roman"/>
          <w:color w:val="000000"/>
          <w:sz w:val="20"/>
          <w:szCs w:val="20"/>
          <w:shd w:val="clear" w:color="auto" w:fill="FFFABB"/>
          <w:lang w:eastAsia="ru-RU"/>
        </w:rPr>
      </w:pPr>
      <w:r w:rsidRPr="003E6441">
        <w:rPr>
          <w:rFonts w:ascii="Times New Roman" w:eastAsia="Times New Roman" w:hAnsi="Times New Roman" w:cs="Times New Roman"/>
          <w:color w:val="000000"/>
          <w:sz w:val="20"/>
          <w:szCs w:val="20"/>
          <w:shd w:val="clear" w:color="auto" w:fill="FFFFFF"/>
          <w:lang w:eastAsia="ru-RU"/>
        </w:rPr>
        <w:t>По мнению Счетной палаты, достаточно эффективной мерой, принятой на федеральном уровне, способствующей притоку, закреплению медицинских специалистов в муниципальных учреждениях здравоохранения, станет специальная социальная выплата медицинскому работнику медицинской организации или её структурных подразделений, расположенных в населенных пунктах с населением до 50 тыс. человек в соответствии с Постановлением Правительства РФ от 20 марта 2024г. № 343 «О внесении изменений в некоторые акты Правительства Российской Федерации».</w:t>
      </w:r>
    </w:p>
    <w:p w14:paraId="5D38B82C" w14:textId="77777777" w:rsidR="003E6441" w:rsidRPr="003E6441" w:rsidRDefault="003E6441" w:rsidP="003E6441">
      <w:pPr>
        <w:spacing w:after="0" w:line="240" w:lineRule="auto"/>
        <w:ind w:firstLine="708"/>
        <w:jc w:val="both"/>
        <w:rPr>
          <w:rFonts w:ascii="Times New Roman" w:eastAsia="Times New Roman" w:hAnsi="Times New Roman" w:cs="Times New Roman"/>
          <w:color w:val="000000"/>
          <w:sz w:val="20"/>
          <w:szCs w:val="20"/>
          <w:shd w:val="clear" w:color="auto" w:fill="FFFFFF"/>
          <w:lang w:eastAsia="ru-RU"/>
        </w:rPr>
      </w:pPr>
      <w:r w:rsidRPr="003E6441">
        <w:rPr>
          <w:rFonts w:ascii="Times New Roman" w:eastAsia="Times New Roman" w:hAnsi="Times New Roman" w:cs="Times New Roman"/>
          <w:color w:val="000000"/>
          <w:sz w:val="20"/>
          <w:szCs w:val="20"/>
          <w:shd w:val="clear" w:color="auto" w:fill="FFFFFF"/>
          <w:lang w:eastAsia="ru-RU"/>
        </w:rPr>
        <w:t>В рамках мероприятия Счетной палатой проведен анализ нормативных правовых актов муниципальных районов Томской области в сфере социальной поддержки работников социальной сферы, в том числе посредством предоставленной информации от муниципальных контрольно-счетных органов Томской области.</w:t>
      </w:r>
    </w:p>
    <w:p w14:paraId="63FE5B81" w14:textId="77777777" w:rsidR="003E6441" w:rsidRPr="003E6441" w:rsidRDefault="003E6441" w:rsidP="003E6441">
      <w:pPr>
        <w:spacing w:after="0" w:line="240" w:lineRule="auto"/>
        <w:ind w:firstLine="708"/>
        <w:jc w:val="both"/>
        <w:rPr>
          <w:rFonts w:ascii="Times New Roman" w:eastAsia="Times New Roman" w:hAnsi="Times New Roman" w:cs="Times New Roman"/>
          <w:color w:val="000000"/>
          <w:sz w:val="20"/>
          <w:szCs w:val="20"/>
          <w:shd w:val="clear" w:color="auto" w:fill="FFFFFF"/>
          <w:lang w:eastAsia="ru-RU"/>
        </w:rPr>
      </w:pPr>
      <w:r w:rsidRPr="003E6441">
        <w:rPr>
          <w:rFonts w:ascii="Times New Roman" w:eastAsia="Times New Roman" w:hAnsi="Times New Roman" w:cs="Times New Roman"/>
          <w:color w:val="000000"/>
          <w:sz w:val="20"/>
          <w:szCs w:val="20"/>
          <w:shd w:val="clear" w:color="auto" w:fill="FFFFFF"/>
          <w:lang w:eastAsia="ru-RU"/>
        </w:rPr>
        <w:t>Так, в Кожевниковском районе реализуется муниципальная программа «Поддержка специалистов на территории Кожевниковского района на период 2021-2026 годы». Целью программы является обеспечение квалифицированными кадрами учреждений здравоохранения, образования, культуры и спорта Кожевниковского района. В рамках программы осуществляется выплата денежной компенсации за наём (поднаём) жилых помещений.</w:t>
      </w:r>
    </w:p>
    <w:p w14:paraId="300956CE" w14:textId="77777777" w:rsidR="003E6441" w:rsidRPr="003E6441" w:rsidRDefault="003E6441" w:rsidP="003E6441">
      <w:pPr>
        <w:spacing w:after="0" w:line="240" w:lineRule="auto"/>
        <w:ind w:firstLine="708"/>
        <w:jc w:val="both"/>
        <w:rPr>
          <w:rFonts w:ascii="Times New Roman" w:eastAsia="Times New Roman" w:hAnsi="Times New Roman" w:cs="Times New Roman"/>
          <w:color w:val="000000"/>
          <w:sz w:val="20"/>
          <w:szCs w:val="20"/>
          <w:shd w:val="clear" w:color="auto" w:fill="FFFFFF"/>
          <w:lang w:eastAsia="ru-RU"/>
        </w:rPr>
      </w:pPr>
      <w:r w:rsidRPr="003E6441">
        <w:rPr>
          <w:rFonts w:ascii="Times New Roman" w:eastAsia="Times New Roman" w:hAnsi="Times New Roman" w:cs="Times New Roman"/>
          <w:color w:val="000000"/>
          <w:sz w:val="20"/>
          <w:szCs w:val="20"/>
          <w:shd w:val="clear" w:color="auto" w:fill="FFFFFF"/>
          <w:lang w:eastAsia="ru-RU"/>
        </w:rPr>
        <w:t xml:space="preserve">Выплата денежной компенсации за наём (поднаём) жилых помещений осуществляется работникам, у которых отсутствует в собственности или пользовании (не являющимся нанимателями жилых помещений по договору социального найма/найма специализированного жилого помещения или членами семьи нанимателя жилого помещения по договору социального найма/найма специализированного жилого </w:t>
      </w:r>
      <w:r w:rsidRPr="003E6441">
        <w:rPr>
          <w:rFonts w:ascii="Times New Roman" w:eastAsia="Times New Roman" w:hAnsi="Times New Roman" w:cs="Times New Roman"/>
          <w:color w:val="000000"/>
          <w:sz w:val="20"/>
          <w:szCs w:val="20"/>
          <w:shd w:val="clear" w:color="auto" w:fill="FFFFFF"/>
          <w:lang w:eastAsia="ru-RU"/>
        </w:rPr>
        <w:lastRenderedPageBreak/>
        <w:t>помещения либо собственниками жилых помещений или членами семьи собственника жилого помещения) жилое помещение в Кожевниковском районе.</w:t>
      </w:r>
    </w:p>
    <w:p w14:paraId="7153E8BC" w14:textId="77777777" w:rsidR="003E6441" w:rsidRPr="003E6441" w:rsidRDefault="003E6441" w:rsidP="003E6441">
      <w:pPr>
        <w:spacing w:after="0" w:line="240" w:lineRule="auto"/>
        <w:ind w:firstLine="708"/>
        <w:jc w:val="both"/>
        <w:rPr>
          <w:rFonts w:ascii="Times New Roman" w:eastAsia="Times New Roman" w:hAnsi="Times New Roman" w:cs="Times New Roman"/>
          <w:color w:val="000000"/>
          <w:sz w:val="20"/>
          <w:szCs w:val="20"/>
          <w:shd w:val="clear" w:color="auto" w:fill="FFFFFF"/>
          <w:lang w:eastAsia="ru-RU"/>
        </w:rPr>
      </w:pPr>
      <w:r w:rsidRPr="003E6441">
        <w:rPr>
          <w:rFonts w:ascii="Times New Roman" w:eastAsia="Times New Roman" w:hAnsi="Times New Roman" w:cs="Times New Roman"/>
          <w:color w:val="000000"/>
          <w:sz w:val="20"/>
          <w:szCs w:val="20"/>
          <w:shd w:val="clear" w:color="auto" w:fill="FFFFFF"/>
          <w:lang w:eastAsia="ru-RU"/>
        </w:rPr>
        <w:t>Кроме того, одним из условий является обязательство специалиста, получающего денежную выплату, отработать в государственном или муниципальном учреждении Кожевниковского района (в сфере здравоохранения, образования либо культуры) не менее трех лет.</w:t>
      </w:r>
    </w:p>
    <w:p w14:paraId="3B147493" w14:textId="77777777" w:rsidR="003E6441" w:rsidRPr="003E6441" w:rsidRDefault="003E6441" w:rsidP="003E6441">
      <w:pPr>
        <w:spacing w:after="0" w:line="240" w:lineRule="auto"/>
        <w:ind w:firstLine="708"/>
        <w:jc w:val="both"/>
        <w:rPr>
          <w:rFonts w:ascii="Times New Roman" w:eastAsia="Times New Roman" w:hAnsi="Times New Roman" w:cs="Times New Roman"/>
          <w:color w:val="000000"/>
          <w:sz w:val="20"/>
          <w:szCs w:val="20"/>
          <w:shd w:val="clear" w:color="auto" w:fill="FFFFFF"/>
          <w:lang w:eastAsia="ru-RU"/>
        </w:rPr>
      </w:pPr>
      <w:r w:rsidRPr="003E6441">
        <w:rPr>
          <w:rFonts w:ascii="Times New Roman" w:eastAsia="Times New Roman" w:hAnsi="Times New Roman" w:cs="Times New Roman"/>
          <w:color w:val="000000"/>
          <w:sz w:val="20"/>
          <w:szCs w:val="20"/>
          <w:shd w:val="clear" w:color="auto" w:fill="FFFFFF"/>
          <w:lang w:eastAsia="ru-RU"/>
        </w:rPr>
        <w:t>В случае прекращения (расторжения) трудового договора, заключенного между специалистом и государственным или муниципальным учреждением до истечения трех лет денежная выплата, полученная работником за весь срок ее выплаты, подлежит возврату в бюджет Кожевниковского района с момента прекращения (расторжения) трудового договора со специалистом.</w:t>
      </w:r>
    </w:p>
    <w:p w14:paraId="1AC9040C" w14:textId="77777777" w:rsidR="003E6441" w:rsidRPr="003E6441" w:rsidRDefault="003E6441" w:rsidP="003E6441">
      <w:pPr>
        <w:shd w:val="clear" w:color="auto" w:fill="FFFFFF"/>
        <w:spacing w:after="0" w:line="240" w:lineRule="auto"/>
        <w:ind w:firstLine="360"/>
        <w:jc w:val="both"/>
        <w:rPr>
          <w:rFonts w:ascii="Times New Roman" w:eastAsia="Calibri" w:hAnsi="Times New Roman" w:cs="Times New Roman"/>
          <w:color w:val="000000"/>
          <w:spacing w:val="1"/>
          <w:sz w:val="20"/>
          <w:szCs w:val="20"/>
          <w:shd w:val="clear" w:color="auto" w:fill="FFFFFF"/>
        </w:rPr>
      </w:pPr>
      <w:r w:rsidRPr="003E6441">
        <w:rPr>
          <w:rFonts w:ascii="Times New Roman" w:eastAsia="Calibri" w:hAnsi="Times New Roman" w:cs="Times New Roman"/>
          <w:color w:val="000000"/>
          <w:spacing w:val="1"/>
          <w:sz w:val="20"/>
          <w:szCs w:val="20"/>
        </w:rPr>
        <w:t xml:space="preserve">      В Молчановском районе за счет средств местного бюджета осуществляется к</w:t>
      </w:r>
      <w:r w:rsidRPr="003E6441">
        <w:rPr>
          <w:rFonts w:ascii="Times New Roman" w:eastAsia="Calibri" w:hAnsi="Times New Roman" w:cs="Times New Roman"/>
          <w:color w:val="000000"/>
          <w:spacing w:val="1"/>
          <w:sz w:val="20"/>
          <w:szCs w:val="20"/>
          <w:shd w:val="clear" w:color="auto" w:fill="FFFFFF"/>
        </w:rPr>
        <w:t>омпенсация расходов, связанных с переездом, в размерах, установленных Законом Томской области от 14 мая 2005г. № 78-ОЗ «О гарантиях и компенсациях для лиц, проживающих в местностях, приравненных к районам Крайнего Севера» и аренды жилого помещения. На территории района имеется 6 служебных жилых помещений для специалистов бюджетной сферы.</w:t>
      </w:r>
    </w:p>
    <w:p w14:paraId="2CACEF44" w14:textId="77777777" w:rsidR="003E6441" w:rsidRPr="003E6441" w:rsidRDefault="003E6441" w:rsidP="003E6441">
      <w:pPr>
        <w:shd w:val="clear" w:color="auto" w:fill="FFFFFF"/>
        <w:spacing w:after="0" w:line="240" w:lineRule="auto"/>
        <w:ind w:firstLine="360"/>
        <w:jc w:val="both"/>
        <w:rPr>
          <w:rFonts w:ascii="Times New Roman" w:eastAsia="Calibri" w:hAnsi="Times New Roman" w:cs="Times New Roman"/>
          <w:color w:val="000000"/>
          <w:spacing w:val="1"/>
          <w:sz w:val="20"/>
          <w:szCs w:val="20"/>
          <w:shd w:val="clear" w:color="auto" w:fill="FFFFFF"/>
        </w:rPr>
      </w:pPr>
      <w:r w:rsidRPr="003E6441">
        <w:rPr>
          <w:rFonts w:ascii="Times New Roman" w:eastAsia="Calibri" w:hAnsi="Times New Roman" w:cs="Times New Roman"/>
          <w:color w:val="000000"/>
          <w:spacing w:val="1"/>
          <w:sz w:val="20"/>
          <w:szCs w:val="20"/>
          <w:shd w:val="clear" w:color="auto" w:fill="FFFFFF"/>
        </w:rPr>
        <w:t xml:space="preserve">      На территории Александровского района действует муниципальная программа «Социальное развитие сел Александровского района на 2017-2021 годы и на плановый период до 2026 года». В рамках указанной программы предусмотрена компенсация за найм жилья работников образования и здравоохранения в течение 5 лет с момента трудоустройства. Жилой фонд для работников социальной сферы представлен тремя жилыми помещениями.</w:t>
      </w:r>
    </w:p>
    <w:p w14:paraId="0163D24F" w14:textId="77777777" w:rsidR="003E6441" w:rsidRPr="003E6441" w:rsidRDefault="003E6441" w:rsidP="003E6441">
      <w:pPr>
        <w:spacing w:after="0" w:line="240" w:lineRule="auto"/>
        <w:jc w:val="both"/>
        <w:rPr>
          <w:rFonts w:ascii="Times New Roman" w:eastAsia="Times New Roman" w:hAnsi="Times New Roman" w:cs="Times New Roman"/>
          <w:color w:val="000000"/>
          <w:sz w:val="20"/>
          <w:szCs w:val="20"/>
          <w:lang w:eastAsia="ru-RU"/>
        </w:rPr>
      </w:pPr>
    </w:p>
    <w:p w14:paraId="2357B418" w14:textId="6D87C290" w:rsidR="00C55F8B" w:rsidRDefault="00C55F8B" w:rsidP="003E6441">
      <w:pPr>
        <w:spacing w:after="0" w:line="240" w:lineRule="auto"/>
        <w:jc w:val="both"/>
        <w:rPr>
          <w:b/>
          <w:sz w:val="20"/>
          <w:szCs w:val="20"/>
        </w:rPr>
      </w:pPr>
    </w:p>
    <w:p w14:paraId="4D7F8342" w14:textId="2FDB6227" w:rsidR="00F979C6" w:rsidRDefault="00F979C6" w:rsidP="00C55F8B">
      <w:pPr>
        <w:pStyle w:val="2"/>
        <w:spacing w:after="0" w:line="240" w:lineRule="auto"/>
        <w:ind w:firstLine="709"/>
        <w:jc w:val="both"/>
        <w:rPr>
          <w:b/>
          <w:sz w:val="20"/>
          <w:szCs w:val="20"/>
        </w:rPr>
      </w:pPr>
    </w:p>
    <w:p w14:paraId="0E515095" w14:textId="608D1282" w:rsidR="00F979C6" w:rsidRDefault="00F979C6" w:rsidP="00C55F8B">
      <w:pPr>
        <w:pStyle w:val="2"/>
        <w:spacing w:after="0" w:line="240" w:lineRule="auto"/>
        <w:ind w:firstLine="709"/>
        <w:jc w:val="both"/>
        <w:rPr>
          <w:b/>
          <w:sz w:val="20"/>
          <w:szCs w:val="20"/>
        </w:rPr>
      </w:pPr>
    </w:p>
    <w:p w14:paraId="1F0BEFC7" w14:textId="27FA6402" w:rsidR="00F979C6" w:rsidRDefault="00F979C6" w:rsidP="00C55F8B">
      <w:pPr>
        <w:pStyle w:val="2"/>
        <w:spacing w:after="0" w:line="240" w:lineRule="auto"/>
        <w:ind w:firstLine="709"/>
        <w:jc w:val="both"/>
        <w:rPr>
          <w:b/>
          <w:sz w:val="20"/>
          <w:szCs w:val="20"/>
        </w:rPr>
      </w:pPr>
    </w:p>
    <w:p w14:paraId="4BDB7BD7" w14:textId="3E2ABC26" w:rsidR="00F979C6" w:rsidRDefault="00F979C6" w:rsidP="00C55F8B">
      <w:pPr>
        <w:pStyle w:val="2"/>
        <w:spacing w:after="0" w:line="240" w:lineRule="auto"/>
        <w:ind w:firstLine="709"/>
        <w:jc w:val="both"/>
        <w:rPr>
          <w:b/>
          <w:sz w:val="20"/>
          <w:szCs w:val="20"/>
        </w:rPr>
      </w:pPr>
    </w:p>
    <w:p w14:paraId="0880DDDE" w14:textId="52CC3BE1" w:rsidR="00F979C6" w:rsidRDefault="00F979C6" w:rsidP="00C55F8B">
      <w:pPr>
        <w:pStyle w:val="2"/>
        <w:spacing w:after="0" w:line="240" w:lineRule="auto"/>
        <w:ind w:firstLine="709"/>
        <w:jc w:val="both"/>
        <w:rPr>
          <w:b/>
          <w:sz w:val="20"/>
          <w:szCs w:val="20"/>
        </w:rPr>
      </w:pPr>
    </w:p>
    <w:p w14:paraId="0022035B" w14:textId="33E75AA7" w:rsidR="00F979C6" w:rsidRDefault="00F979C6" w:rsidP="00C55F8B">
      <w:pPr>
        <w:pStyle w:val="2"/>
        <w:spacing w:after="0" w:line="240" w:lineRule="auto"/>
        <w:ind w:firstLine="709"/>
        <w:jc w:val="both"/>
        <w:rPr>
          <w:b/>
          <w:sz w:val="20"/>
          <w:szCs w:val="20"/>
        </w:rPr>
      </w:pPr>
    </w:p>
    <w:p w14:paraId="4D8D9308" w14:textId="4B4E8461" w:rsidR="00F979C6" w:rsidRDefault="00F979C6" w:rsidP="00C55F8B">
      <w:pPr>
        <w:pStyle w:val="2"/>
        <w:spacing w:after="0" w:line="240" w:lineRule="auto"/>
        <w:ind w:firstLine="709"/>
        <w:jc w:val="both"/>
        <w:rPr>
          <w:b/>
          <w:sz w:val="20"/>
          <w:szCs w:val="20"/>
        </w:rPr>
      </w:pPr>
    </w:p>
    <w:p w14:paraId="1E395B5A" w14:textId="19724492" w:rsidR="00F979C6" w:rsidRDefault="00F979C6" w:rsidP="00C55F8B">
      <w:pPr>
        <w:pStyle w:val="2"/>
        <w:spacing w:after="0" w:line="240" w:lineRule="auto"/>
        <w:ind w:firstLine="709"/>
        <w:jc w:val="both"/>
        <w:rPr>
          <w:b/>
          <w:sz w:val="20"/>
          <w:szCs w:val="20"/>
        </w:rPr>
      </w:pPr>
    </w:p>
    <w:p w14:paraId="4FBD4358" w14:textId="2ACD6A8D" w:rsidR="00F979C6" w:rsidRDefault="00F979C6" w:rsidP="00C55F8B">
      <w:pPr>
        <w:pStyle w:val="2"/>
        <w:spacing w:after="0" w:line="240" w:lineRule="auto"/>
        <w:ind w:firstLine="709"/>
        <w:jc w:val="both"/>
        <w:rPr>
          <w:b/>
          <w:sz w:val="20"/>
          <w:szCs w:val="20"/>
        </w:rPr>
      </w:pPr>
    </w:p>
    <w:p w14:paraId="257D6610" w14:textId="56C12830" w:rsidR="00F979C6" w:rsidRDefault="00F979C6" w:rsidP="00C55F8B">
      <w:pPr>
        <w:pStyle w:val="2"/>
        <w:spacing w:after="0" w:line="240" w:lineRule="auto"/>
        <w:ind w:firstLine="709"/>
        <w:jc w:val="both"/>
        <w:rPr>
          <w:b/>
          <w:sz w:val="20"/>
          <w:szCs w:val="20"/>
        </w:rPr>
      </w:pPr>
    </w:p>
    <w:p w14:paraId="4B2F9201" w14:textId="7B00FEA9" w:rsidR="00F979C6" w:rsidRDefault="00F979C6" w:rsidP="00C55F8B">
      <w:pPr>
        <w:pStyle w:val="2"/>
        <w:spacing w:after="0" w:line="240" w:lineRule="auto"/>
        <w:ind w:firstLine="709"/>
        <w:jc w:val="both"/>
        <w:rPr>
          <w:b/>
          <w:sz w:val="20"/>
          <w:szCs w:val="20"/>
        </w:rPr>
      </w:pPr>
    </w:p>
    <w:p w14:paraId="7036927A" w14:textId="789E4089" w:rsidR="00F979C6" w:rsidRDefault="00F979C6" w:rsidP="00C55F8B">
      <w:pPr>
        <w:pStyle w:val="2"/>
        <w:spacing w:after="0" w:line="240" w:lineRule="auto"/>
        <w:ind w:firstLine="709"/>
        <w:jc w:val="both"/>
        <w:rPr>
          <w:b/>
          <w:sz w:val="20"/>
          <w:szCs w:val="20"/>
        </w:rPr>
      </w:pPr>
    </w:p>
    <w:p w14:paraId="6A1ECF76" w14:textId="3B09E046" w:rsidR="00F979C6" w:rsidRDefault="00F979C6" w:rsidP="00C55F8B">
      <w:pPr>
        <w:pStyle w:val="2"/>
        <w:spacing w:after="0" w:line="240" w:lineRule="auto"/>
        <w:ind w:firstLine="709"/>
        <w:jc w:val="both"/>
        <w:rPr>
          <w:b/>
          <w:sz w:val="20"/>
          <w:szCs w:val="20"/>
        </w:rPr>
      </w:pPr>
    </w:p>
    <w:p w14:paraId="04EDA152" w14:textId="2B5269A2" w:rsidR="00F979C6" w:rsidRDefault="00F979C6" w:rsidP="00C55F8B">
      <w:pPr>
        <w:pStyle w:val="2"/>
        <w:spacing w:after="0" w:line="240" w:lineRule="auto"/>
        <w:ind w:firstLine="709"/>
        <w:jc w:val="both"/>
        <w:rPr>
          <w:b/>
          <w:sz w:val="20"/>
          <w:szCs w:val="20"/>
        </w:rPr>
      </w:pPr>
    </w:p>
    <w:p w14:paraId="13AB3117" w14:textId="2986EC8A" w:rsidR="00F979C6" w:rsidRDefault="00F979C6" w:rsidP="00C55F8B">
      <w:pPr>
        <w:pStyle w:val="2"/>
        <w:spacing w:after="0" w:line="240" w:lineRule="auto"/>
        <w:ind w:firstLine="709"/>
        <w:jc w:val="both"/>
        <w:rPr>
          <w:b/>
          <w:sz w:val="20"/>
          <w:szCs w:val="20"/>
        </w:rPr>
      </w:pPr>
    </w:p>
    <w:p w14:paraId="382D31EA" w14:textId="38E0B84C" w:rsidR="00F979C6" w:rsidRDefault="00F979C6" w:rsidP="00C55F8B">
      <w:pPr>
        <w:pStyle w:val="2"/>
        <w:spacing w:after="0" w:line="240" w:lineRule="auto"/>
        <w:ind w:firstLine="709"/>
        <w:jc w:val="both"/>
        <w:rPr>
          <w:b/>
          <w:sz w:val="20"/>
          <w:szCs w:val="20"/>
        </w:rPr>
      </w:pPr>
    </w:p>
    <w:p w14:paraId="200B10BB" w14:textId="638D9698" w:rsidR="00F979C6" w:rsidRDefault="00F979C6" w:rsidP="00C55F8B">
      <w:pPr>
        <w:pStyle w:val="2"/>
        <w:spacing w:after="0" w:line="240" w:lineRule="auto"/>
        <w:ind w:firstLine="709"/>
        <w:jc w:val="both"/>
        <w:rPr>
          <w:b/>
          <w:sz w:val="20"/>
          <w:szCs w:val="20"/>
        </w:rPr>
      </w:pPr>
    </w:p>
    <w:p w14:paraId="49D73C0E" w14:textId="6127C212" w:rsidR="00F979C6" w:rsidRDefault="00F979C6" w:rsidP="00C55F8B">
      <w:pPr>
        <w:pStyle w:val="2"/>
        <w:spacing w:after="0" w:line="240" w:lineRule="auto"/>
        <w:ind w:firstLine="709"/>
        <w:jc w:val="both"/>
        <w:rPr>
          <w:b/>
          <w:sz w:val="20"/>
          <w:szCs w:val="20"/>
        </w:rPr>
      </w:pPr>
    </w:p>
    <w:p w14:paraId="4D4D1656" w14:textId="215ECD5E" w:rsidR="00F979C6" w:rsidRDefault="00F979C6" w:rsidP="00C55F8B">
      <w:pPr>
        <w:pStyle w:val="2"/>
        <w:spacing w:after="0" w:line="240" w:lineRule="auto"/>
        <w:ind w:firstLine="709"/>
        <w:jc w:val="both"/>
        <w:rPr>
          <w:b/>
          <w:sz w:val="20"/>
          <w:szCs w:val="20"/>
        </w:rPr>
      </w:pPr>
    </w:p>
    <w:p w14:paraId="4CF946BF" w14:textId="121BDEB0" w:rsidR="00F979C6" w:rsidRDefault="00F979C6" w:rsidP="00C55F8B">
      <w:pPr>
        <w:pStyle w:val="2"/>
        <w:spacing w:after="0" w:line="240" w:lineRule="auto"/>
        <w:ind w:firstLine="709"/>
        <w:jc w:val="both"/>
        <w:rPr>
          <w:b/>
          <w:sz w:val="20"/>
          <w:szCs w:val="20"/>
        </w:rPr>
      </w:pPr>
    </w:p>
    <w:p w14:paraId="523ABC7C" w14:textId="325DC3E1" w:rsidR="00F979C6" w:rsidRDefault="00F979C6" w:rsidP="00C55F8B">
      <w:pPr>
        <w:pStyle w:val="2"/>
        <w:spacing w:after="0" w:line="240" w:lineRule="auto"/>
        <w:ind w:firstLine="709"/>
        <w:jc w:val="both"/>
        <w:rPr>
          <w:b/>
          <w:sz w:val="20"/>
          <w:szCs w:val="20"/>
        </w:rPr>
      </w:pPr>
    </w:p>
    <w:p w14:paraId="5230589E" w14:textId="23C482FC" w:rsidR="00F979C6" w:rsidRDefault="00F979C6" w:rsidP="00C55F8B">
      <w:pPr>
        <w:pStyle w:val="2"/>
        <w:spacing w:after="0" w:line="240" w:lineRule="auto"/>
        <w:ind w:firstLine="709"/>
        <w:jc w:val="both"/>
        <w:rPr>
          <w:b/>
          <w:sz w:val="20"/>
          <w:szCs w:val="20"/>
        </w:rPr>
      </w:pPr>
    </w:p>
    <w:p w14:paraId="44E1D25E" w14:textId="26502B4E" w:rsidR="00F979C6" w:rsidRDefault="00F979C6" w:rsidP="00C55F8B">
      <w:pPr>
        <w:pStyle w:val="2"/>
        <w:spacing w:after="0" w:line="240" w:lineRule="auto"/>
        <w:ind w:firstLine="709"/>
        <w:jc w:val="both"/>
        <w:rPr>
          <w:b/>
          <w:sz w:val="20"/>
          <w:szCs w:val="20"/>
        </w:rPr>
      </w:pPr>
    </w:p>
    <w:p w14:paraId="6C9A09ED" w14:textId="6C7BCAF2" w:rsidR="00F979C6" w:rsidRDefault="00F979C6" w:rsidP="00C55F8B">
      <w:pPr>
        <w:pStyle w:val="2"/>
        <w:spacing w:after="0" w:line="240" w:lineRule="auto"/>
        <w:ind w:firstLine="709"/>
        <w:jc w:val="both"/>
        <w:rPr>
          <w:b/>
          <w:sz w:val="20"/>
          <w:szCs w:val="20"/>
        </w:rPr>
      </w:pPr>
    </w:p>
    <w:p w14:paraId="64259DDF" w14:textId="12266CE0" w:rsidR="00F979C6" w:rsidRDefault="00F979C6" w:rsidP="00C55F8B">
      <w:pPr>
        <w:pStyle w:val="2"/>
        <w:spacing w:after="0" w:line="240" w:lineRule="auto"/>
        <w:ind w:firstLine="709"/>
        <w:jc w:val="both"/>
        <w:rPr>
          <w:b/>
          <w:sz w:val="20"/>
          <w:szCs w:val="20"/>
        </w:rPr>
      </w:pPr>
    </w:p>
    <w:p w14:paraId="672B8053" w14:textId="0AE6DDC7" w:rsidR="00F979C6" w:rsidRDefault="00F979C6" w:rsidP="00C55F8B">
      <w:pPr>
        <w:pStyle w:val="2"/>
        <w:spacing w:after="0" w:line="240" w:lineRule="auto"/>
        <w:ind w:firstLine="709"/>
        <w:jc w:val="both"/>
        <w:rPr>
          <w:b/>
          <w:sz w:val="20"/>
          <w:szCs w:val="20"/>
        </w:rPr>
      </w:pPr>
    </w:p>
    <w:p w14:paraId="55D6C4CD" w14:textId="2B48DE71" w:rsidR="00F979C6" w:rsidRDefault="00F979C6" w:rsidP="00C55F8B">
      <w:pPr>
        <w:pStyle w:val="2"/>
        <w:spacing w:after="0" w:line="240" w:lineRule="auto"/>
        <w:ind w:firstLine="709"/>
        <w:jc w:val="both"/>
        <w:rPr>
          <w:b/>
          <w:sz w:val="20"/>
          <w:szCs w:val="20"/>
        </w:rPr>
      </w:pPr>
    </w:p>
    <w:p w14:paraId="258A5318" w14:textId="46A2827B" w:rsidR="00F979C6" w:rsidRDefault="00F979C6" w:rsidP="00C55F8B">
      <w:pPr>
        <w:pStyle w:val="2"/>
        <w:spacing w:after="0" w:line="240" w:lineRule="auto"/>
        <w:ind w:firstLine="709"/>
        <w:jc w:val="both"/>
        <w:rPr>
          <w:b/>
          <w:sz w:val="20"/>
          <w:szCs w:val="20"/>
        </w:rPr>
      </w:pPr>
    </w:p>
    <w:p w14:paraId="63747C74" w14:textId="06D74AD5" w:rsidR="00F979C6" w:rsidRDefault="00F979C6" w:rsidP="00C55F8B">
      <w:pPr>
        <w:pStyle w:val="2"/>
        <w:spacing w:after="0" w:line="240" w:lineRule="auto"/>
        <w:ind w:firstLine="709"/>
        <w:jc w:val="both"/>
        <w:rPr>
          <w:b/>
          <w:sz w:val="20"/>
          <w:szCs w:val="20"/>
        </w:rPr>
      </w:pPr>
    </w:p>
    <w:p w14:paraId="0C5E74F2" w14:textId="1EB917CC" w:rsidR="00F979C6" w:rsidRDefault="00F979C6" w:rsidP="00C55F8B">
      <w:pPr>
        <w:pStyle w:val="2"/>
        <w:spacing w:after="0" w:line="240" w:lineRule="auto"/>
        <w:ind w:firstLine="709"/>
        <w:jc w:val="both"/>
        <w:rPr>
          <w:b/>
          <w:sz w:val="20"/>
          <w:szCs w:val="20"/>
        </w:rPr>
      </w:pPr>
    </w:p>
    <w:p w14:paraId="3DD2A335" w14:textId="54CC07A3" w:rsidR="00F979C6" w:rsidRDefault="00F979C6" w:rsidP="00C55F8B">
      <w:pPr>
        <w:pStyle w:val="2"/>
        <w:spacing w:after="0" w:line="240" w:lineRule="auto"/>
        <w:ind w:firstLine="709"/>
        <w:jc w:val="both"/>
        <w:rPr>
          <w:b/>
          <w:sz w:val="20"/>
          <w:szCs w:val="20"/>
        </w:rPr>
      </w:pPr>
    </w:p>
    <w:p w14:paraId="324DDAD2" w14:textId="6FD085A0" w:rsidR="00F979C6" w:rsidRDefault="00F979C6" w:rsidP="00C55F8B">
      <w:pPr>
        <w:pStyle w:val="2"/>
        <w:spacing w:after="0" w:line="240" w:lineRule="auto"/>
        <w:ind w:firstLine="709"/>
        <w:jc w:val="both"/>
        <w:rPr>
          <w:b/>
          <w:sz w:val="20"/>
          <w:szCs w:val="20"/>
        </w:rPr>
      </w:pPr>
    </w:p>
    <w:p w14:paraId="2DA33513" w14:textId="6937EDBF" w:rsidR="00F979C6" w:rsidRDefault="00F979C6" w:rsidP="00C55F8B">
      <w:pPr>
        <w:pStyle w:val="2"/>
        <w:spacing w:after="0" w:line="240" w:lineRule="auto"/>
        <w:ind w:firstLine="709"/>
        <w:jc w:val="both"/>
        <w:rPr>
          <w:b/>
          <w:sz w:val="20"/>
          <w:szCs w:val="20"/>
        </w:rPr>
      </w:pPr>
    </w:p>
    <w:p w14:paraId="21A89C0B" w14:textId="5C771BCD" w:rsidR="00F979C6" w:rsidRDefault="00F979C6" w:rsidP="00C55F8B">
      <w:pPr>
        <w:pStyle w:val="2"/>
        <w:spacing w:after="0" w:line="240" w:lineRule="auto"/>
        <w:ind w:firstLine="709"/>
        <w:jc w:val="both"/>
        <w:rPr>
          <w:b/>
          <w:sz w:val="20"/>
          <w:szCs w:val="20"/>
        </w:rPr>
      </w:pPr>
    </w:p>
    <w:p w14:paraId="60725E17" w14:textId="1E90714C" w:rsidR="00F979C6" w:rsidRDefault="00F979C6" w:rsidP="00C55F8B">
      <w:pPr>
        <w:pStyle w:val="2"/>
        <w:spacing w:after="0" w:line="240" w:lineRule="auto"/>
        <w:ind w:firstLine="709"/>
        <w:jc w:val="both"/>
        <w:rPr>
          <w:b/>
          <w:sz w:val="20"/>
          <w:szCs w:val="20"/>
        </w:rPr>
      </w:pPr>
    </w:p>
    <w:p w14:paraId="26573B64" w14:textId="7B8E2971" w:rsidR="00F979C6" w:rsidRDefault="00F979C6" w:rsidP="00C55F8B">
      <w:pPr>
        <w:pStyle w:val="2"/>
        <w:spacing w:after="0" w:line="240" w:lineRule="auto"/>
        <w:ind w:firstLine="709"/>
        <w:jc w:val="both"/>
        <w:rPr>
          <w:b/>
          <w:sz w:val="20"/>
          <w:szCs w:val="20"/>
        </w:rPr>
      </w:pPr>
    </w:p>
    <w:p w14:paraId="17D8C425" w14:textId="71E98F16" w:rsidR="00F979C6" w:rsidRDefault="00F979C6" w:rsidP="00C55F8B">
      <w:pPr>
        <w:pStyle w:val="2"/>
        <w:spacing w:after="0" w:line="240" w:lineRule="auto"/>
        <w:ind w:firstLine="709"/>
        <w:jc w:val="both"/>
        <w:rPr>
          <w:b/>
          <w:sz w:val="20"/>
          <w:szCs w:val="20"/>
        </w:rPr>
      </w:pPr>
    </w:p>
    <w:p w14:paraId="2823426B" w14:textId="6BB7CD6C" w:rsidR="00F979C6" w:rsidRDefault="00F979C6" w:rsidP="00C55F8B">
      <w:pPr>
        <w:pStyle w:val="2"/>
        <w:spacing w:after="0" w:line="240" w:lineRule="auto"/>
        <w:ind w:firstLine="709"/>
        <w:jc w:val="both"/>
        <w:rPr>
          <w:b/>
          <w:sz w:val="20"/>
          <w:szCs w:val="20"/>
        </w:rPr>
      </w:pPr>
    </w:p>
    <w:p w14:paraId="05509E2D" w14:textId="00D0D43B" w:rsidR="00F979C6" w:rsidRDefault="00F979C6" w:rsidP="00C55F8B">
      <w:pPr>
        <w:pStyle w:val="2"/>
        <w:spacing w:after="0" w:line="240" w:lineRule="auto"/>
        <w:ind w:firstLine="709"/>
        <w:jc w:val="both"/>
        <w:rPr>
          <w:b/>
          <w:sz w:val="20"/>
          <w:szCs w:val="20"/>
        </w:rPr>
      </w:pPr>
    </w:p>
    <w:p w14:paraId="666A9188" w14:textId="215DEDCB" w:rsidR="00F979C6" w:rsidRDefault="00F979C6" w:rsidP="00C55F8B">
      <w:pPr>
        <w:pStyle w:val="2"/>
        <w:spacing w:after="0" w:line="240" w:lineRule="auto"/>
        <w:ind w:firstLine="709"/>
        <w:jc w:val="both"/>
        <w:rPr>
          <w:b/>
          <w:sz w:val="20"/>
          <w:szCs w:val="20"/>
        </w:rPr>
      </w:pPr>
    </w:p>
    <w:p w14:paraId="2B784C74" w14:textId="4119D176" w:rsidR="00F979C6" w:rsidRDefault="00F979C6" w:rsidP="00C55F8B">
      <w:pPr>
        <w:pStyle w:val="2"/>
        <w:spacing w:after="0" w:line="240" w:lineRule="auto"/>
        <w:ind w:firstLine="709"/>
        <w:jc w:val="both"/>
        <w:rPr>
          <w:b/>
          <w:sz w:val="20"/>
          <w:szCs w:val="20"/>
        </w:rPr>
      </w:pPr>
    </w:p>
    <w:sectPr w:rsidR="00F979C6" w:rsidSect="00DE3F12">
      <w:footerReference w:type="default" r:id="rId13"/>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3D630" w14:textId="77777777" w:rsidR="001A1BEC" w:rsidRDefault="001A1BEC" w:rsidP="00FA23CB">
      <w:pPr>
        <w:spacing w:after="0" w:line="240" w:lineRule="auto"/>
      </w:pPr>
      <w:r>
        <w:separator/>
      </w:r>
    </w:p>
  </w:endnote>
  <w:endnote w:type="continuationSeparator" w:id="0">
    <w:p w14:paraId="17A95E7A" w14:textId="77777777" w:rsidR="001A1BEC" w:rsidRDefault="001A1BEC" w:rsidP="00FA2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26767"/>
      <w:docPartObj>
        <w:docPartGallery w:val="Page Numbers (Bottom of Page)"/>
        <w:docPartUnique/>
      </w:docPartObj>
    </w:sdtPr>
    <w:sdtEndPr>
      <w:rPr>
        <w:rFonts w:ascii="Times New Roman" w:hAnsi="Times New Roman" w:cs="Times New Roman"/>
      </w:rPr>
    </w:sdtEndPr>
    <w:sdtContent>
      <w:p w14:paraId="38D60EEC" w14:textId="77777777" w:rsidR="00DF7B03" w:rsidRPr="00631876" w:rsidRDefault="00B42EB2">
        <w:pPr>
          <w:pStyle w:val="af"/>
          <w:jc w:val="right"/>
          <w:rPr>
            <w:sz w:val="20"/>
            <w:szCs w:val="20"/>
          </w:rPr>
        </w:pPr>
        <w:r w:rsidRPr="00631876">
          <w:rPr>
            <w:rFonts w:ascii="Times New Roman" w:hAnsi="Times New Roman" w:cs="Times New Roman"/>
            <w:sz w:val="20"/>
            <w:szCs w:val="20"/>
          </w:rPr>
          <w:fldChar w:fldCharType="begin"/>
        </w:r>
        <w:r w:rsidR="00DF7B03" w:rsidRPr="00631876">
          <w:rPr>
            <w:rFonts w:ascii="Times New Roman" w:hAnsi="Times New Roman" w:cs="Times New Roman"/>
            <w:sz w:val="20"/>
            <w:szCs w:val="20"/>
          </w:rPr>
          <w:instrText xml:space="preserve"> PAGE   \* MERGEFORMAT </w:instrText>
        </w:r>
        <w:r w:rsidRPr="00631876">
          <w:rPr>
            <w:rFonts w:ascii="Times New Roman" w:hAnsi="Times New Roman" w:cs="Times New Roman"/>
            <w:sz w:val="20"/>
            <w:szCs w:val="20"/>
          </w:rPr>
          <w:fldChar w:fldCharType="separate"/>
        </w:r>
        <w:r w:rsidR="004669E0" w:rsidRPr="00631876">
          <w:rPr>
            <w:rFonts w:ascii="Times New Roman" w:hAnsi="Times New Roman" w:cs="Times New Roman"/>
            <w:noProof/>
            <w:sz w:val="20"/>
            <w:szCs w:val="20"/>
          </w:rPr>
          <w:t>4</w:t>
        </w:r>
        <w:r w:rsidRPr="00631876">
          <w:rPr>
            <w:rFonts w:ascii="Times New Roman" w:hAnsi="Times New Roman" w:cs="Times New Roman"/>
            <w:sz w:val="20"/>
            <w:szCs w:val="20"/>
          </w:rPr>
          <w:fldChar w:fldCharType="end"/>
        </w:r>
      </w:p>
    </w:sdtContent>
  </w:sdt>
  <w:p w14:paraId="07075093" w14:textId="77777777" w:rsidR="00DF7B03" w:rsidRPr="00554518" w:rsidRDefault="00DF7B03" w:rsidP="00303D73">
    <w:pPr>
      <w:pStyle w:val="af"/>
      <w:ind w:lef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28A69" w14:textId="77777777" w:rsidR="001A1BEC" w:rsidRDefault="001A1BEC" w:rsidP="00FA23CB">
      <w:pPr>
        <w:spacing w:after="0" w:line="240" w:lineRule="auto"/>
      </w:pPr>
      <w:r>
        <w:separator/>
      </w:r>
    </w:p>
  </w:footnote>
  <w:footnote w:type="continuationSeparator" w:id="0">
    <w:p w14:paraId="3547EC15" w14:textId="77777777" w:rsidR="001A1BEC" w:rsidRDefault="001A1BEC" w:rsidP="00FA23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243BC"/>
    <w:multiLevelType w:val="hybridMultilevel"/>
    <w:tmpl w:val="796474C4"/>
    <w:lvl w:ilvl="0" w:tplc="113CAE28">
      <w:start w:val="1"/>
      <w:numFmt w:val="decimal"/>
      <w:lvlText w:val="%1)"/>
      <w:lvlJc w:val="left"/>
      <w:pPr>
        <w:ind w:left="1068" w:hanging="360"/>
      </w:pPr>
      <w:rPr>
        <w:rFonts w:ascii="Times New Roman" w:eastAsia="Times New Roman" w:hAnsi="Times New Roman" w:cs="Times New Roman"/>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F4A13EF"/>
    <w:multiLevelType w:val="hybridMultilevel"/>
    <w:tmpl w:val="DD1AA87C"/>
    <w:lvl w:ilvl="0" w:tplc="E7CC40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FAB700F"/>
    <w:multiLevelType w:val="hybridMultilevel"/>
    <w:tmpl w:val="445CC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D547FF9"/>
    <w:multiLevelType w:val="hybridMultilevel"/>
    <w:tmpl w:val="D2EC43B2"/>
    <w:lvl w:ilvl="0" w:tplc="F4DC2F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22F496A"/>
    <w:multiLevelType w:val="hybridMultilevel"/>
    <w:tmpl w:val="E2E27ADE"/>
    <w:lvl w:ilvl="0" w:tplc="016022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CA16F0D"/>
    <w:multiLevelType w:val="multilevel"/>
    <w:tmpl w:val="858A963A"/>
    <w:lvl w:ilvl="0">
      <w:start w:val="2"/>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15:restartNumberingAfterBreak="0">
    <w:nsid w:val="4D1A2EB0"/>
    <w:multiLevelType w:val="hybridMultilevel"/>
    <w:tmpl w:val="95569B78"/>
    <w:lvl w:ilvl="0" w:tplc="641267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08B19D3"/>
    <w:multiLevelType w:val="hybridMultilevel"/>
    <w:tmpl w:val="28C2ECF2"/>
    <w:lvl w:ilvl="0" w:tplc="D918EE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20A0E67"/>
    <w:multiLevelType w:val="hybridMultilevel"/>
    <w:tmpl w:val="51024958"/>
    <w:lvl w:ilvl="0" w:tplc="E21E26D6">
      <w:start w:val="1"/>
      <w:numFmt w:val="decimal"/>
      <w:lvlText w:val="%1)"/>
      <w:lvlJc w:val="left"/>
      <w:pPr>
        <w:ind w:left="1068" w:hanging="360"/>
      </w:pPr>
      <w:rPr>
        <w:rFonts w:hint="default"/>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54767DC9"/>
    <w:multiLevelType w:val="hybridMultilevel"/>
    <w:tmpl w:val="4DA62ED0"/>
    <w:lvl w:ilvl="0" w:tplc="6A42F2A8">
      <w:start w:val="1"/>
      <w:numFmt w:val="decimal"/>
      <w:lvlText w:val="%1."/>
      <w:lvlJc w:val="left"/>
      <w:pPr>
        <w:ind w:left="1069" w:hanging="360"/>
      </w:pPr>
      <w:rPr>
        <w:rFonts w:ascii="Times New Roman" w:hAnsi="Times New Roman" w:cs="Times New Roman" w:hint="default"/>
        <w:b w:val="0"/>
        <w:b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9C93F74"/>
    <w:multiLevelType w:val="hybridMultilevel"/>
    <w:tmpl w:val="49860C36"/>
    <w:lvl w:ilvl="0" w:tplc="22A22A7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64126222"/>
    <w:multiLevelType w:val="hybridMultilevel"/>
    <w:tmpl w:val="75084DB2"/>
    <w:lvl w:ilvl="0" w:tplc="76B690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64B3773D"/>
    <w:multiLevelType w:val="hybridMultilevel"/>
    <w:tmpl w:val="59629956"/>
    <w:lvl w:ilvl="0" w:tplc="0BB47C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664D53F3"/>
    <w:multiLevelType w:val="hybridMultilevel"/>
    <w:tmpl w:val="BAA8548C"/>
    <w:lvl w:ilvl="0" w:tplc="27B239D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0037F0B"/>
    <w:multiLevelType w:val="hybridMultilevel"/>
    <w:tmpl w:val="61544D6E"/>
    <w:lvl w:ilvl="0" w:tplc="9AD44110">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799F2272"/>
    <w:multiLevelType w:val="multilevel"/>
    <w:tmpl w:val="539E41A2"/>
    <w:lvl w:ilvl="0">
      <w:start w:val="3"/>
      <w:numFmt w:val="decimal"/>
      <w:lvlText w:val="%1."/>
      <w:lvlJc w:val="left"/>
      <w:pPr>
        <w:ind w:left="450" w:hanging="450"/>
      </w:pPr>
    </w:lvl>
    <w:lvl w:ilvl="1">
      <w:start w:val="4"/>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abstractNum w:abstractNumId="16" w15:restartNumberingAfterBreak="0">
    <w:nsid w:val="7D2955F2"/>
    <w:multiLevelType w:val="multilevel"/>
    <w:tmpl w:val="C6901334"/>
    <w:lvl w:ilvl="0">
      <w:start w:val="2"/>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2"/>
  </w:num>
  <w:num w:numId="2">
    <w:abstractNumId w:val="6"/>
  </w:num>
  <w:num w:numId="3">
    <w:abstractNumId w:val="0"/>
  </w:num>
  <w:num w:numId="4">
    <w:abstractNumId w:val="8"/>
  </w:num>
  <w:num w:numId="5">
    <w:abstractNumId w:val="13"/>
  </w:num>
  <w:num w:numId="6">
    <w:abstractNumId w:val="4"/>
  </w:num>
  <w:num w:numId="7">
    <w:abstractNumId w:val="1"/>
  </w:num>
  <w:num w:numId="8">
    <w:abstractNumId w:val="10"/>
  </w:num>
  <w:num w:numId="9">
    <w:abstractNumId w:val="5"/>
  </w:num>
  <w:num w:numId="10">
    <w:abstractNumId w:val="14"/>
  </w:num>
  <w:num w:numId="11">
    <w:abstractNumId w:val="3"/>
  </w:num>
  <w:num w:numId="12">
    <w:abstractNumId w:val="15"/>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1"/>
  </w:num>
  <w:num w:numId="15">
    <w:abstractNumId w:val="7"/>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B37"/>
    <w:rsid w:val="00007AE6"/>
    <w:rsid w:val="000115F6"/>
    <w:rsid w:val="00027FEE"/>
    <w:rsid w:val="000529ED"/>
    <w:rsid w:val="00052CA7"/>
    <w:rsid w:val="00074B73"/>
    <w:rsid w:val="00075690"/>
    <w:rsid w:val="00093061"/>
    <w:rsid w:val="000A5048"/>
    <w:rsid w:val="000A7A92"/>
    <w:rsid w:val="000B6BBA"/>
    <w:rsid w:val="000D4B78"/>
    <w:rsid w:val="000E160F"/>
    <w:rsid w:val="000E3FD1"/>
    <w:rsid w:val="001111B6"/>
    <w:rsid w:val="0017688E"/>
    <w:rsid w:val="00190363"/>
    <w:rsid w:val="001A1BEC"/>
    <w:rsid w:val="001A50D6"/>
    <w:rsid w:val="001B5469"/>
    <w:rsid w:val="001F4A44"/>
    <w:rsid w:val="0021255D"/>
    <w:rsid w:val="0026039D"/>
    <w:rsid w:val="00286A4E"/>
    <w:rsid w:val="002B5560"/>
    <w:rsid w:val="002C55F4"/>
    <w:rsid w:val="002E3898"/>
    <w:rsid w:val="002F21FC"/>
    <w:rsid w:val="0030255A"/>
    <w:rsid w:val="00303D73"/>
    <w:rsid w:val="003110C3"/>
    <w:rsid w:val="00337EFD"/>
    <w:rsid w:val="00360088"/>
    <w:rsid w:val="003758F5"/>
    <w:rsid w:val="00377D09"/>
    <w:rsid w:val="00382A5F"/>
    <w:rsid w:val="003A05CA"/>
    <w:rsid w:val="003D181E"/>
    <w:rsid w:val="003E6441"/>
    <w:rsid w:val="00450B3F"/>
    <w:rsid w:val="00460ADB"/>
    <w:rsid w:val="004663D0"/>
    <w:rsid w:val="004669E0"/>
    <w:rsid w:val="004848A2"/>
    <w:rsid w:val="004B4953"/>
    <w:rsid w:val="004B5608"/>
    <w:rsid w:val="004C67C4"/>
    <w:rsid w:val="004C7995"/>
    <w:rsid w:val="00526E65"/>
    <w:rsid w:val="005407D2"/>
    <w:rsid w:val="00540B77"/>
    <w:rsid w:val="00545D39"/>
    <w:rsid w:val="00554518"/>
    <w:rsid w:val="00575F60"/>
    <w:rsid w:val="0058022A"/>
    <w:rsid w:val="005804C4"/>
    <w:rsid w:val="00584ABA"/>
    <w:rsid w:val="00586FB8"/>
    <w:rsid w:val="005C5516"/>
    <w:rsid w:val="005D2011"/>
    <w:rsid w:val="006104C5"/>
    <w:rsid w:val="00615BD8"/>
    <w:rsid w:val="00631876"/>
    <w:rsid w:val="00650C8E"/>
    <w:rsid w:val="00661D00"/>
    <w:rsid w:val="00664E12"/>
    <w:rsid w:val="006816D0"/>
    <w:rsid w:val="00684FA4"/>
    <w:rsid w:val="006A4ACD"/>
    <w:rsid w:val="006D0730"/>
    <w:rsid w:val="006E2D30"/>
    <w:rsid w:val="006F54EC"/>
    <w:rsid w:val="006F7F5F"/>
    <w:rsid w:val="00724347"/>
    <w:rsid w:val="007400BC"/>
    <w:rsid w:val="007467B8"/>
    <w:rsid w:val="00750F51"/>
    <w:rsid w:val="0078239C"/>
    <w:rsid w:val="007965F4"/>
    <w:rsid w:val="007B3159"/>
    <w:rsid w:val="007C5244"/>
    <w:rsid w:val="007D7323"/>
    <w:rsid w:val="007E6B37"/>
    <w:rsid w:val="008235F9"/>
    <w:rsid w:val="00823A31"/>
    <w:rsid w:val="00855782"/>
    <w:rsid w:val="008600DB"/>
    <w:rsid w:val="008B763F"/>
    <w:rsid w:val="008D2029"/>
    <w:rsid w:val="008E4B0B"/>
    <w:rsid w:val="00926F48"/>
    <w:rsid w:val="00946CB3"/>
    <w:rsid w:val="00955C04"/>
    <w:rsid w:val="0097669B"/>
    <w:rsid w:val="0098014C"/>
    <w:rsid w:val="009A1804"/>
    <w:rsid w:val="009B024D"/>
    <w:rsid w:val="009B7AB1"/>
    <w:rsid w:val="009D3BBF"/>
    <w:rsid w:val="009F1369"/>
    <w:rsid w:val="009F4222"/>
    <w:rsid w:val="00A053A2"/>
    <w:rsid w:val="00A40AAE"/>
    <w:rsid w:val="00A81007"/>
    <w:rsid w:val="00AC2BB8"/>
    <w:rsid w:val="00AC4363"/>
    <w:rsid w:val="00AD16B4"/>
    <w:rsid w:val="00AF0DE6"/>
    <w:rsid w:val="00B16288"/>
    <w:rsid w:val="00B177AC"/>
    <w:rsid w:val="00B42672"/>
    <w:rsid w:val="00B42EB2"/>
    <w:rsid w:val="00B67611"/>
    <w:rsid w:val="00B83879"/>
    <w:rsid w:val="00B95DB9"/>
    <w:rsid w:val="00B97B68"/>
    <w:rsid w:val="00BC36B6"/>
    <w:rsid w:val="00C00317"/>
    <w:rsid w:val="00C00B84"/>
    <w:rsid w:val="00C277E0"/>
    <w:rsid w:val="00C55F8B"/>
    <w:rsid w:val="00C7467F"/>
    <w:rsid w:val="00CC5F29"/>
    <w:rsid w:val="00D0727C"/>
    <w:rsid w:val="00D50302"/>
    <w:rsid w:val="00D5289D"/>
    <w:rsid w:val="00D57962"/>
    <w:rsid w:val="00D66446"/>
    <w:rsid w:val="00D72A39"/>
    <w:rsid w:val="00D754CE"/>
    <w:rsid w:val="00D83472"/>
    <w:rsid w:val="00DE15EE"/>
    <w:rsid w:val="00DE2C4B"/>
    <w:rsid w:val="00DE3F12"/>
    <w:rsid w:val="00DE7E51"/>
    <w:rsid w:val="00DF268E"/>
    <w:rsid w:val="00DF7B03"/>
    <w:rsid w:val="00E116C6"/>
    <w:rsid w:val="00E166E1"/>
    <w:rsid w:val="00E16EE0"/>
    <w:rsid w:val="00E5162F"/>
    <w:rsid w:val="00E94B45"/>
    <w:rsid w:val="00E96CAB"/>
    <w:rsid w:val="00EE0E83"/>
    <w:rsid w:val="00EE3A9E"/>
    <w:rsid w:val="00F042D3"/>
    <w:rsid w:val="00F260CF"/>
    <w:rsid w:val="00F50023"/>
    <w:rsid w:val="00F62DEC"/>
    <w:rsid w:val="00F85245"/>
    <w:rsid w:val="00F90A49"/>
    <w:rsid w:val="00F979C6"/>
    <w:rsid w:val="00FA23CB"/>
    <w:rsid w:val="00FB1FD7"/>
    <w:rsid w:val="00FB689B"/>
    <w:rsid w:val="00FC2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26F79"/>
  <w15:docId w15:val="{30A88B8A-B183-4883-9A40-F09C0C7C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6B6"/>
  </w:style>
  <w:style w:type="paragraph" w:styleId="1">
    <w:name w:val="heading 1"/>
    <w:basedOn w:val="a"/>
    <w:next w:val="a"/>
    <w:link w:val="10"/>
    <w:uiPriority w:val="9"/>
    <w:qFormat/>
    <w:rsid w:val="004663D0"/>
    <w:pPr>
      <w:keepNext/>
      <w:spacing w:after="0" w:line="240" w:lineRule="auto"/>
      <w:outlineLvl w:val="0"/>
    </w:pPr>
    <w:rPr>
      <w:rFonts w:ascii="Arial" w:eastAsia="Times New Roman" w:hAnsi="Arial" w:cs="Arial"/>
      <w:b/>
      <w:bCs/>
      <w:sz w:val="28"/>
      <w:szCs w:val="24"/>
      <w:lang w:eastAsia="ru-RU"/>
    </w:rPr>
  </w:style>
  <w:style w:type="paragraph" w:styleId="4">
    <w:name w:val="heading 4"/>
    <w:basedOn w:val="a"/>
    <w:next w:val="a"/>
    <w:link w:val="40"/>
    <w:uiPriority w:val="9"/>
    <w:unhideWhenUsed/>
    <w:qFormat/>
    <w:rsid w:val="00A81007"/>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6B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6B37"/>
    <w:rPr>
      <w:rFonts w:ascii="Tahoma" w:hAnsi="Tahoma" w:cs="Tahoma"/>
      <w:sz w:val="16"/>
      <w:szCs w:val="16"/>
    </w:rPr>
  </w:style>
  <w:style w:type="paragraph" w:styleId="a5">
    <w:name w:val="List Paragraph"/>
    <w:basedOn w:val="a"/>
    <w:uiPriority w:val="34"/>
    <w:qFormat/>
    <w:rsid w:val="007E6B37"/>
    <w:pPr>
      <w:ind w:left="720"/>
      <w:contextualSpacing/>
    </w:pPr>
  </w:style>
  <w:style w:type="character" w:customStyle="1" w:styleId="10">
    <w:name w:val="Заголовок 1 Знак"/>
    <w:basedOn w:val="a0"/>
    <w:link w:val="1"/>
    <w:uiPriority w:val="9"/>
    <w:rsid w:val="004663D0"/>
    <w:rPr>
      <w:rFonts w:ascii="Arial" w:eastAsia="Times New Roman" w:hAnsi="Arial" w:cs="Arial"/>
      <w:b/>
      <w:bCs/>
      <w:sz w:val="28"/>
      <w:szCs w:val="24"/>
      <w:lang w:eastAsia="ru-RU"/>
    </w:rPr>
  </w:style>
  <w:style w:type="character" w:customStyle="1" w:styleId="a6">
    <w:name w:val="Основной текст Знак"/>
    <w:basedOn w:val="a0"/>
    <w:link w:val="a7"/>
    <w:rsid w:val="00027FEE"/>
    <w:rPr>
      <w:spacing w:val="1"/>
      <w:sz w:val="25"/>
      <w:szCs w:val="25"/>
      <w:shd w:val="clear" w:color="auto" w:fill="FFFFFF"/>
    </w:rPr>
  </w:style>
  <w:style w:type="paragraph" w:styleId="a7">
    <w:name w:val="Body Text"/>
    <w:basedOn w:val="a"/>
    <w:link w:val="a6"/>
    <w:rsid w:val="00027FEE"/>
    <w:pPr>
      <w:shd w:val="clear" w:color="auto" w:fill="FFFFFF"/>
      <w:spacing w:after="4620" w:line="240" w:lineRule="atLeast"/>
      <w:ind w:hanging="1900"/>
      <w:jc w:val="center"/>
    </w:pPr>
    <w:rPr>
      <w:spacing w:val="1"/>
      <w:sz w:val="25"/>
      <w:szCs w:val="25"/>
    </w:rPr>
  </w:style>
  <w:style w:type="character" w:customStyle="1" w:styleId="11">
    <w:name w:val="Основной текст Знак1"/>
    <w:basedOn w:val="a0"/>
    <w:uiPriority w:val="99"/>
    <w:semiHidden/>
    <w:rsid w:val="00027FEE"/>
  </w:style>
  <w:style w:type="paragraph" w:styleId="2">
    <w:name w:val="Body Text 2"/>
    <w:basedOn w:val="a"/>
    <w:link w:val="20"/>
    <w:uiPriority w:val="99"/>
    <w:unhideWhenUsed/>
    <w:rsid w:val="00027FEE"/>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027FEE"/>
    <w:rPr>
      <w:rFonts w:ascii="Times New Roman" w:eastAsia="Times New Roman" w:hAnsi="Times New Roman" w:cs="Times New Roman"/>
      <w:sz w:val="24"/>
      <w:szCs w:val="24"/>
      <w:lang w:eastAsia="ru-RU"/>
    </w:rPr>
  </w:style>
  <w:style w:type="paragraph" w:customStyle="1" w:styleId="a8">
    <w:name w:val="Прижатый влево"/>
    <w:basedOn w:val="a"/>
    <w:next w:val="a"/>
    <w:uiPriority w:val="99"/>
    <w:rsid w:val="00E16EE0"/>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12">
    <w:name w:val="Стиль №1"/>
    <w:basedOn w:val="a7"/>
    <w:link w:val="13"/>
    <w:rsid w:val="00E16EE0"/>
    <w:pPr>
      <w:shd w:val="clear" w:color="auto" w:fill="auto"/>
      <w:spacing w:after="0" w:line="240" w:lineRule="auto"/>
      <w:ind w:firstLine="709"/>
      <w:jc w:val="both"/>
    </w:pPr>
    <w:rPr>
      <w:rFonts w:ascii="Times New Roman" w:eastAsia="Times New Roman" w:hAnsi="Times New Roman" w:cs="Times New Roman"/>
      <w:spacing w:val="0"/>
      <w:sz w:val="28"/>
      <w:szCs w:val="28"/>
      <w:lang w:eastAsia="ru-RU"/>
    </w:rPr>
  </w:style>
  <w:style w:type="character" w:customStyle="1" w:styleId="13">
    <w:name w:val="Стиль №1 Знак"/>
    <w:basedOn w:val="a0"/>
    <w:link w:val="12"/>
    <w:rsid w:val="00E16EE0"/>
    <w:rPr>
      <w:rFonts w:ascii="Times New Roman" w:eastAsia="Times New Roman" w:hAnsi="Times New Roman" w:cs="Times New Roman"/>
      <w:sz w:val="28"/>
      <w:szCs w:val="28"/>
      <w:lang w:eastAsia="ru-RU"/>
    </w:rPr>
  </w:style>
  <w:style w:type="character" w:customStyle="1" w:styleId="a9">
    <w:name w:val="Без интервала Знак"/>
    <w:link w:val="aa"/>
    <w:uiPriority w:val="1"/>
    <w:locked/>
    <w:rsid w:val="006A4ACD"/>
    <w:rPr>
      <w:sz w:val="28"/>
      <w:lang w:eastAsia="ru-RU"/>
    </w:rPr>
  </w:style>
  <w:style w:type="paragraph" w:styleId="aa">
    <w:name w:val="No Spacing"/>
    <w:link w:val="a9"/>
    <w:uiPriority w:val="1"/>
    <w:qFormat/>
    <w:rsid w:val="006A4ACD"/>
    <w:pPr>
      <w:spacing w:after="0" w:line="240" w:lineRule="auto"/>
      <w:ind w:firstLine="709"/>
      <w:jc w:val="both"/>
    </w:pPr>
    <w:rPr>
      <w:sz w:val="28"/>
      <w:lang w:eastAsia="ru-RU"/>
    </w:rPr>
  </w:style>
  <w:style w:type="paragraph" w:customStyle="1" w:styleId="Default">
    <w:name w:val="Default"/>
    <w:rsid w:val="006A4ACD"/>
    <w:pPr>
      <w:autoSpaceDE w:val="0"/>
      <w:autoSpaceDN w:val="0"/>
      <w:adjustRightInd w:val="0"/>
      <w:spacing w:after="0" w:line="240" w:lineRule="auto"/>
      <w:ind w:left="680" w:hanging="680"/>
      <w:jc w:val="both"/>
    </w:pPr>
    <w:rPr>
      <w:rFonts w:ascii="Times New Roman" w:hAnsi="Times New Roman" w:cs="Times New Roman"/>
      <w:color w:val="000000"/>
      <w:sz w:val="24"/>
      <w:szCs w:val="24"/>
    </w:rPr>
  </w:style>
  <w:style w:type="paragraph" w:styleId="ab">
    <w:name w:val="Title"/>
    <w:basedOn w:val="a"/>
    <w:link w:val="ac"/>
    <w:qFormat/>
    <w:rsid w:val="006A4ACD"/>
    <w:pPr>
      <w:spacing w:after="0" w:line="240" w:lineRule="auto"/>
      <w:jc w:val="center"/>
    </w:pPr>
    <w:rPr>
      <w:rFonts w:ascii="Times New Roman" w:eastAsia="Times New Roman" w:hAnsi="Times New Roman" w:cs="Times New Roman"/>
      <w:b/>
      <w:bCs/>
      <w:sz w:val="28"/>
      <w:szCs w:val="24"/>
      <w:lang w:eastAsia="ru-RU"/>
    </w:rPr>
  </w:style>
  <w:style w:type="character" w:customStyle="1" w:styleId="ac">
    <w:name w:val="Заголовок Знак"/>
    <w:basedOn w:val="a0"/>
    <w:link w:val="ab"/>
    <w:rsid w:val="006A4ACD"/>
    <w:rPr>
      <w:rFonts w:ascii="Times New Roman" w:eastAsia="Times New Roman" w:hAnsi="Times New Roman" w:cs="Times New Roman"/>
      <w:b/>
      <w:bCs/>
      <w:sz w:val="28"/>
      <w:szCs w:val="24"/>
      <w:lang w:eastAsia="ru-RU"/>
    </w:rPr>
  </w:style>
  <w:style w:type="paragraph" w:styleId="ad">
    <w:name w:val="header"/>
    <w:basedOn w:val="a"/>
    <w:link w:val="ae"/>
    <w:uiPriority w:val="99"/>
    <w:unhideWhenUsed/>
    <w:rsid w:val="00FA23C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A23CB"/>
  </w:style>
  <w:style w:type="paragraph" w:styleId="af">
    <w:name w:val="footer"/>
    <w:basedOn w:val="a"/>
    <w:link w:val="af0"/>
    <w:uiPriority w:val="99"/>
    <w:unhideWhenUsed/>
    <w:rsid w:val="00FA23C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A23CB"/>
  </w:style>
  <w:style w:type="paragraph" w:styleId="3">
    <w:name w:val="Body Text 3"/>
    <w:basedOn w:val="a"/>
    <w:link w:val="30"/>
    <w:uiPriority w:val="99"/>
    <w:unhideWhenUsed/>
    <w:rsid w:val="009F4222"/>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rsid w:val="009F4222"/>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9F4222"/>
  </w:style>
  <w:style w:type="character" w:styleId="af1">
    <w:name w:val="Emphasis"/>
    <w:basedOn w:val="a0"/>
    <w:qFormat/>
    <w:rsid w:val="009F4222"/>
    <w:rPr>
      <w:i/>
      <w:iCs/>
    </w:rPr>
  </w:style>
  <w:style w:type="character" w:styleId="af2">
    <w:name w:val="Hyperlink"/>
    <w:basedOn w:val="a0"/>
    <w:uiPriority w:val="99"/>
    <w:unhideWhenUsed/>
    <w:rsid w:val="00EE0E83"/>
    <w:rPr>
      <w:color w:val="0000FF"/>
      <w:u w:val="single"/>
    </w:rPr>
  </w:style>
  <w:style w:type="paragraph" w:customStyle="1" w:styleId="af3">
    <w:name w:val="Таблицы (моноширинный)"/>
    <w:basedOn w:val="a"/>
    <w:next w:val="a"/>
    <w:uiPriority w:val="99"/>
    <w:rsid w:val="00EE0E83"/>
    <w:pPr>
      <w:widowControl w:val="0"/>
      <w:autoSpaceDE w:val="0"/>
      <w:autoSpaceDN w:val="0"/>
      <w:spacing w:after="0" w:line="240" w:lineRule="auto"/>
      <w:jc w:val="both"/>
    </w:pPr>
    <w:rPr>
      <w:rFonts w:ascii="Courier New" w:eastAsia="Times New Roman" w:hAnsi="Courier New" w:cs="Courier New"/>
      <w:sz w:val="20"/>
      <w:szCs w:val="20"/>
      <w:lang w:eastAsia="ru-RU"/>
    </w:rPr>
  </w:style>
  <w:style w:type="paragraph" w:customStyle="1" w:styleId="consplustitle">
    <w:name w:val="consplustitle"/>
    <w:basedOn w:val="a"/>
    <w:rsid w:val="00EE0E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A1804"/>
    <w:pPr>
      <w:widowControl w:val="0"/>
      <w:autoSpaceDE w:val="0"/>
      <w:autoSpaceDN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iPriority w:val="99"/>
    <w:unhideWhenUsed/>
    <w:rsid w:val="009A1804"/>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9A1804"/>
    <w:rPr>
      <w:rFonts w:ascii="Times New Roman" w:eastAsia="Times New Roman" w:hAnsi="Times New Roman" w:cs="Times New Roman"/>
      <w:sz w:val="24"/>
      <w:szCs w:val="24"/>
      <w:lang w:eastAsia="ru-RU"/>
    </w:rPr>
  </w:style>
  <w:style w:type="paragraph" w:styleId="af4">
    <w:name w:val="Body Text Indent"/>
    <w:basedOn w:val="a"/>
    <w:link w:val="af5"/>
    <w:uiPriority w:val="99"/>
    <w:unhideWhenUsed/>
    <w:rsid w:val="009A1804"/>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uiPriority w:val="99"/>
    <w:rsid w:val="009A1804"/>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9A1804"/>
    <w:rPr>
      <w:rFonts w:ascii="Arial" w:eastAsia="Times New Roman" w:hAnsi="Arial" w:cs="Arial"/>
      <w:sz w:val="20"/>
      <w:szCs w:val="20"/>
      <w:lang w:eastAsia="ru-RU"/>
    </w:rPr>
  </w:style>
  <w:style w:type="paragraph" w:customStyle="1" w:styleId="s1">
    <w:name w:val="s_1"/>
    <w:basedOn w:val="a"/>
    <w:rsid w:val="009A18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Plain Text"/>
    <w:basedOn w:val="a"/>
    <w:link w:val="af7"/>
    <w:uiPriority w:val="99"/>
    <w:unhideWhenUsed/>
    <w:rsid w:val="009A1804"/>
    <w:pPr>
      <w:spacing w:after="0" w:line="240" w:lineRule="auto"/>
    </w:pPr>
    <w:rPr>
      <w:rFonts w:ascii="Consolas" w:eastAsia="Calibri" w:hAnsi="Consolas" w:cs="Times New Roman"/>
      <w:sz w:val="21"/>
      <w:szCs w:val="21"/>
    </w:rPr>
  </w:style>
  <w:style w:type="character" w:customStyle="1" w:styleId="af7">
    <w:name w:val="Текст Знак"/>
    <w:basedOn w:val="a0"/>
    <w:link w:val="af6"/>
    <w:uiPriority w:val="99"/>
    <w:rsid w:val="009A1804"/>
    <w:rPr>
      <w:rFonts w:ascii="Consolas" w:eastAsia="Calibri" w:hAnsi="Consolas" w:cs="Times New Roman"/>
      <w:sz w:val="21"/>
      <w:szCs w:val="21"/>
    </w:rPr>
  </w:style>
  <w:style w:type="character" w:customStyle="1" w:styleId="40">
    <w:name w:val="Заголовок 4 Знак"/>
    <w:basedOn w:val="a0"/>
    <w:link w:val="4"/>
    <w:uiPriority w:val="9"/>
    <w:rsid w:val="00A81007"/>
    <w:rPr>
      <w:rFonts w:asciiTheme="majorHAnsi" w:eastAsiaTheme="majorEastAsia" w:hAnsiTheme="majorHAnsi" w:cstheme="majorBidi"/>
      <w:b/>
      <w:bCs/>
      <w:i/>
      <w:iCs/>
      <w:color w:val="4F81BD" w:themeColor="accent1"/>
      <w:sz w:val="24"/>
      <w:szCs w:val="24"/>
      <w:lang w:eastAsia="ru-RU"/>
    </w:rPr>
  </w:style>
  <w:style w:type="paragraph" w:styleId="af8">
    <w:name w:val="Normal (Web)"/>
    <w:basedOn w:val="a"/>
    <w:uiPriority w:val="99"/>
    <w:semiHidden/>
    <w:unhideWhenUsed/>
    <w:rsid w:val="00C55F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Strong"/>
    <w:basedOn w:val="a0"/>
    <w:uiPriority w:val="22"/>
    <w:qFormat/>
    <w:rsid w:val="00C55F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709211">
      <w:bodyDiv w:val="1"/>
      <w:marLeft w:val="0"/>
      <w:marRight w:val="0"/>
      <w:marTop w:val="0"/>
      <w:marBottom w:val="0"/>
      <w:divBdr>
        <w:top w:val="none" w:sz="0" w:space="0" w:color="auto"/>
        <w:left w:val="none" w:sz="0" w:space="0" w:color="auto"/>
        <w:bottom w:val="none" w:sz="0" w:space="0" w:color="auto"/>
        <w:right w:val="none" w:sz="0" w:space="0" w:color="auto"/>
      </w:divBdr>
    </w:div>
    <w:div w:id="494496366">
      <w:bodyDiv w:val="1"/>
      <w:marLeft w:val="0"/>
      <w:marRight w:val="0"/>
      <w:marTop w:val="0"/>
      <w:marBottom w:val="0"/>
      <w:divBdr>
        <w:top w:val="none" w:sz="0" w:space="0" w:color="auto"/>
        <w:left w:val="none" w:sz="0" w:space="0" w:color="auto"/>
        <w:bottom w:val="none" w:sz="0" w:space="0" w:color="auto"/>
        <w:right w:val="none" w:sz="0" w:space="0" w:color="auto"/>
      </w:divBdr>
    </w:div>
    <w:div w:id="507257427">
      <w:bodyDiv w:val="1"/>
      <w:marLeft w:val="0"/>
      <w:marRight w:val="0"/>
      <w:marTop w:val="0"/>
      <w:marBottom w:val="0"/>
      <w:divBdr>
        <w:top w:val="none" w:sz="0" w:space="0" w:color="auto"/>
        <w:left w:val="none" w:sz="0" w:space="0" w:color="auto"/>
        <w:bottom w:val="none" w:sz="0" w:space="0" w:color="auto"/>
        <w:right w:val="none" w:sz="0" w:space="0" w:color="auto"/>
      </w:divBdr>
    </w:div>
    <w:div w:id="602492381">
      <w:bodyDiv w:val="1"/>
      <w:marLeft w:val="0"/>
      <w:marRight w:val="0"/>
      <w:marTop w:val="0"/>
      <w:marBottom w:val="0"/>
      <w:divBdr>
        <w:top w:val="none" w:sz="0" w:space="0" w:color="auto"/>
        <w:left w:val="none" w:sz="0" w:space="0" w:color="auto"/>
        <w:bottom w:val="none" w:sz="0" w:space="0" w:color="auto"/>
        <w:right w:val="none" w:sz="0" w:space="0" w:color="auto"/>
      </w:divBdr>
    </w:div>
    <w:div w:id="942955617">
      <w:bodyDiv w:val="1"/>
      <w:marLeft w:val="0"/>
      <w:marRight w:val="0"/>
      <w:marTop w:val="0"/>
      <w:marBottom w:val="0"/>
      <w:divBdr>
        <w:top w:val="none" w:sz="0" w:space="0" w:color="auto"/>
        <w:left w:val="none" w:sz="0" w:space="0" w:color="auto"/>
        <w:bottom w:val="none" w:sz="0" w:space="0" w:color="auto"/>
        <w:right w:val="none" w:sz="0" w:space="0" w:color="auto"/>
      </w:divBdr>
    </w:div>
    <w:div w:id="1080566775">
      <w:bodyDiv w:val="1"/>
      <w:marLeft w:val="0"/>
      <w:marRight w:val="0"/>
      <w:marTop w:val="0"/>
      <w:marBottom w:val="0"/>
      <w:divBdr>
        <w:top w:val="none" w:sz="0" w:space="0" w:color="auto"/>
        <w:left w:val="none" w:sz="0" w:space="0" w:color="auto"/>
        <w:bottom w:val="none" w:sz="0" w:space="0" w:color="auto"/>
        <w:right w:val="none" w:sz="0" w:space="0" w:color="auto"/>
      </w:divBdr>
    </w:div>
    <w:div w:id="1804421246">
      <w:bodyDiv w:val="1"/>
      <w:marLeft w:val="0"/>
      <w:marRight w:val="0"/>
      <w:marTop w:val="0"/>
      <w:marBottom w:val="0"/>
      <w:divBdr>
        <w:top w:val="none" w:sz="0" w:space="0" w:color="auto"/>
        <w:left w:val="none" w:sz="0" w:space="0" w:color="auto"/>
        <w:bottom w:val="none" w:sz="0" w:space="0" w:color="auto"/>
        <w:right w:val="none" w:sz="0" w:space="0" w:color="auto"/>
      </w:divBdr>
    </w:div>
    <w:div w:id="189145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98A53-3CD7-4B15-812F-794550490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34</Pages>
  <Words>19503</Words>
  <Characters>111171</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Palata2</dc:creator>
  <cp:keywords/>
  <dc:description/>
  <cp:lastModifiedBy>User</cp:lastModifiedBy>
  <cp:revision>9</cp:revision>
  <cp:lastPrinted>2023-12-24T04:46:00Z</cp:lastPrinted>
  <dcterms:created xsi:type="dcterms:W3CDTF">2024-12-26T07:17:00Z</dcterms:created>
  <dcterms:modified xsi:type="dcterms:W3CDTF">2024-12-27T09:12:00Z</dcterms:modified>
</cp:coreProperties>
</file>