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FE3A" w14:textId="77777777" w:rsidR="007D41C4" w:rsidRPr="008A59A6" w:rsidRDefault="007D41C4" w:rsidP="007D41C4">
      <w:pPr>
        <w:pStyle w:val="a9"/>
        <w:rPr>
          <w:rFonts w:ascii="Times New Roman" w:hAnsi="Times New Roman" w:cs="Times New Roman"/>
          <w:sz w:val="26"/>
          <w:szCs w:val="26"/>
        </w:rPr>
      </w:pPr>
      <w:r w:rsidRPr="008A59A6">
        <w:rPr>
          <w:rFonts w:ascii="Times New Roman" w:hAnsi="Times New Roman" w:cs="Times New Roman"/>
          <w:sz w:val="26"/>
          <w:szCs w:val="26"/>
        </w:rPr>
        <w:t>ЗАКЛЮЧЕНИЕ</w:t>
      </w:r>
    </w:p>
    <w:p w14:paraId="23F6E36B" w14:textId="77777777" w:rsidR="007D41C4" w:rsidRPr="008A59A6" w:rsidRDefault="007D41C4" w:rsidP="007D41C4">
      <w:pPr>
        <w:spacing w:after="0" w:line="240" w:lineRule="auto"/>
        <w:jc w:val="center"/>
        <w:rPr>
          <w:rFonts w:ascii="Times New Roman" w:hAnsi="Times New Roman"/>
          <w:b/>
          <w:bCs/>
          <w:sz w:val="26"/>
          <w:szCs w:val="26"/>
        </w:rPr>
      </w:pPr>
      <w:r w:rsidRPr="008A59A6">
        <w:rPr>
          <w:rFonts w:ascii="Times New Roman" w:hAnsi="Times New Roman"/>
          <w:b/>
          <w:bCs/>
          <w:sz w:val="26"/>
          <w:szCs w:val="26"/>
        </w:rPr>
        <w:t>по результатам внешней проверки отчета об исполнении бюджета</w:t>
      </w:r>
    </w:p>
    <w:p w14:paraId="517F4C86" w14:textId="63ACDBEF" w:rsidR="007D41C4" w:rsidRPr="008A59A6" w:rsidRDefault="007D41C4" w:rsidP="007D41C4">
      <w:pPr>
        <w:spacing w:after="0" w:line="240" w:lineRule="auto"/>
        <w:jc w:val="center"/>
        <w:rPr>
          <w:rFonts w:ascii="Times New Roman" w:hAnsi="Times New Roman"/>
          <w:b/>
          <w:bCs/>
          <w:sz w:val="26"/>
          <w:szCs w:val="26"/>
        </w:rPr>
      </w:pPr>
      <w:r w:rsidRPr="008A59A6">
        <w:rPr>
          <w:rFonts w:ascii="Times New Roman" w:hAnsi="Times New Roman"/>
          <w:b/>
          <w:bCs/>
          <w:sz w:val="26"/>
          <w:szCs w:val="26"/>
        </w:rPr>
        <w:t>муниципального образования «Колпашевский район» за 20</w:t>
      </w:r>
      <w:r w:rsidR="00AB3DA0" w:rsidRPr="008A59A6">
        <w:rPr>
          <w:rFonts w:ascii="Times New Roman" w:hAnsi="Times New Roman"/>
          <w:b/>
          <w:bCs/>
          <w:sz w:val="26"/>
          <w:szCs w:val="26"/>
        </w:rPr>
        <w:t>2</w:t>
      </w:r>
      <w:r w:rsidR="008F34B3" w:rsidRPr="008A59A6">
        <w:rPr>
          <w:rFonts w:ascii="Times New Roman" w:hAnsi="Times New Roman"/>
          <w:b/>
          <w:bCs/>
          <w:sz w:val="26"/>
          <w:szCs w:val="26"/>
        </w:rPr>
        <w:t>3</w:t>
      </w:r>
      <w:r w:rsidRPr="008A59A6">
        <w:rPr>
          <w:rFonts w:ascii="Times New Roman" w:hAnsi="Times New Roman"/>
          <w:b/>
          <w:bCs/>
          <w:sz w:val="26"/>
          <w:szCs w:val="26"/>
        </w:rPr>
        <w:t xml:space="preserve"> год</w:t>
      </w:r>
    </w:p>
    <w:p w14:paraId="1BA7838E" w14:textId="77777777" w:rsidR="007D41C4" w:rsidRPr="008A59A6" w:rsidRDefault="007D41C4" w:rsidP="007D41C4">
      <w:pPr>
        <w:spacing w:after="0" w:line="240" w:lineRule="auto"/>
        <w:jc w:val="center"/>
        <w:rPr>
          <w:rFonts w:ascii="Times New Roman" w:hAnsi="Times New Roman"/>
          <w:sz w:val="16"/>
          <w:szCs w:val="16"/>
        </w:rPr>
      </w:pPr>
    </w:p>
    <w:p w14:paraId="046E8E05" w14:textId="219B1AC5" w:rsidR="007D41C4" w:rsidRPr="008A59A6" w:rsidRDefault="007D41C4" w:rsidP="007D41C4">
      <w:pPr>
        <w:spacing w:after="0" w:line="240" w:lineRule="auto"/>
        <w:rPr>
          <w:rFonts w:ascii="Times New Roman" w:hAnsi="Times New Roman"/>
          <w:sz w:val="26"/>
          <w:szCs w:val="26"/>
        </w:rPr>
      </w:pPr>
      <w:r w:rsidRPr="008A59A6">
        <w:rPr>
          <w:rFonts w:ascii="Times New Roman" w:hAnsi="Times New Roman"/>
          <w:sz w:val="26"/>
          <w:szCs w:val="26"/>
        </w:rPr>
        <w:t xml:space="preserve">г. Колпашево                                        </w:t>
      </w:r>
      <w:r w:rsidR="008A59A6">
        <w:rPr>
          <w:rFonts w:ascii="Times New Roman" w:hAnsi="Times New Roman"/>
          <w:sz w:val="26"/>
          <w:szCs w:val="26"/>
        </w:rPr>
        <w:t xml:space="preserve">          </w:t>
      </w:r>
      <w:r w:rsidRPr="008A59A6">
        <w:rPr>
          <w:rFonts w:ascii="Times New Roman" w:hAnsi="Times New Roman"/>
          <w:sz w:val="26"/>
          <w:szCs w:val="26"/>
        </w:rPr>
        <w:t xml:space="preserve">                         </w:t>
      </w:r>
      <w:r w:rsidR="008A59A6">
        <w:rPr>
          <w:rFonts w:ascii="Times New Roman" w:hAnsi="Times New Roman"/>
          <w:sz w:val="26"/>
          <w:szCs w:val="26"/>
        </w:rPr>
        <w:t xml:space="preserve">  </w:t>
      </w:r>
      <w:r w:rsidRPr="008A59A6">
        <w:rPr>
          <w:rFonts w:ascii="Times New Roman" w:hAnsi="Times New Roman"/>
          <w:sz w:val="26"/>
          <w:szCs w:val="26"/>
        </w:rPr>
        <w:t xml:space="preserve">     </w:t>
      </w:r>
      <w:r w:rsidR="00B654FC">
        <w:rPr>
          <w:rFonts w:ascii="Times New Roman" w:hAnsi="Times New Roman"/>
          <w:sz w:val="26"/>
          <w:szCs w:val="26"/>
        </w:rPr>
        <w:t xml:space="preserve"> </w:t>
      </w:r>
      <w:r w:rsidRPr="008A59A6">
        <w:rPr>
          <w:rFonts w:ascii="Times New Roman" w:hAnsi="Times New Roman"/>
          <w:sz w:val="26"/>
          <w:szCs w:val="26"/>
        </w:rPr>
        <w:t xml:space="preserve">   </w:t>
      </w:r>
      <w:r w:rsidR="00862609" w:rsidRPr="00862609">
        <w:rPr>
          <w:rFonts w:ascii="Times New Roman" w:hAnsi="Times New Roman"/>
          <w:sz w:val="26"/>
          <w:szCs w:val="26"/>
        </w:rPr>
        <w:t xml:space="preserve"> </w:t>
      </w:r>
      <w:r w:rsidRPr="008A59A6">
        <w:rPr>
          <w:rFonts w:ascii="Times New Roman" w:hAnsi="Times New Roman"/>
          <w:sz w:val="26"/>
          <w:szCs w:val="26"/>
        </w:rPr>
        <w:t xml:space="preserve">   </w:t>
      </w:r>
      <w:r w:rsidRPr="008A59A6">
        <w:rPr>
          <w:rFonts w:ascii="Times New Roman" w:hAnsi="Times New Roman"/>
          <w:color w:val="FF0000"/>
          <w:sz w:val="26"/>
          <w:szCs w:val="26"/>
        </w:rPr>
        <w:t xml:space="preserve"> </w:t>
      </w:r>
      <w:r w:rsidR="00470B0D" w:rsidRPr="008A59A6">
        <w:rPr>
          <w:rFonts w:ascii="Times New Roman" w:hAnsi="Times New Roman"/>
          <w:color w:val="000000" w:themeColor="text1"/>
          <w:sz w:val="26"/>
          <w:szCs w:val="26"/>
        </w:rPr>
        <w:t>25</w:t>
      </w:r>
      <w:r w:rsidRPr="008A59A6">
        <w:rPr>
          <w:rFonts w:ascii="Times New Roman" w:hAnsi="Times New Roman"/>
          <w:sz w:val="26"/>
          <w:szCs w:val="26"/>
        </w:rPr>
        <w:t xml:space="preserve"> апреля 20</w:t>
      </w:r>
      <w:r w:rsidR="00AB3DA0" w:rsidRPr="008A59A6">
        <w:rPr>
          <w:rFonts w:ascii="Times New Roman" w:hAnsi="Times New Roman"/>
          <w:sz w:val="26"/>
          <w:szCs w:val="26"/>
        </w:rPr>
        <w:t>2</w:t>
      </w:r>
      <w:r w:rsidR="008F34B3" w:rsidRPr="008A59A6">
        <w:rPr>
          <w:rFonts w:ascii="Times New Roman" w:hAnsi="Times New Roman"/>
          <w:sz w:val="26"/>
          <w:szCs w:val="26"/>
        </w:rPr>
        <w:t>4</w:t>
      </w:r>
      <w:r w:rsidRPr="008A59A6">
        <w:rPr>
          <w:rFonts w:ascii="Times New Roman" w:hAnsi="Times New Roman"/>
          <w:sz w:val="26"/>
          <w:szCs w:val="26"/>
        </w:rPr>
        <w:t xml:space="preserve"> г.</w:t>
      </w:r>
    </w:p>
    <w:p w14:paraId="204B0878" w14:textId="77777777" w:rsidR="001E56F6" w:rsidRPr="008A59A6" w:rsidRDefault="001E56F6" w:rsidP="007D41C4">
      <w:pPr>
        <w:spacing w:after="0" w:line="240" w:lineRule="auto"/>
        <w:rPr>
          <w:rFonts w:ascii="Times New Roman" w:hAnsi="Times New Roman"/>
          <w:sz w:val="16"/>
          <w:szCs w:val="16"/>
        </w:rPr>
      </w:pPr>
    </w:p>
    <w:p w14:paraId="7990B556" w14:textId="2F813858" w:rsidR="007D41C4" w:rsidRPr="008A59A6" w:rsidRDefault="007D41C4" w:rsidP="007D41C4">
      <w:pPr>
        <w:spacing w:after="0" w:line="240" w:lineRule="auto"/>
        <w:ind w:firstLine="709"/>
        <w:jc w:val="both"/>
        <w:rPr>
          <w:rFonts w:ascii="Times New Roman" w:eastAsia="Calibri" w:hAnsi="Times New Roman"/>
          <w:iCs/>
          <w:sz w:val="26"/>
          <w:szCs w:val="26"/>
        </w:rPr>
      </w:pPr>
      <w:r w:rsidRPr="008A59A6">
        <w:rPr>
          <w:rFonts w:ascii="Times New Roman" w:eastAsia="Calibri" w:hAnsi="Times New Roman"/>
          <w:sz w:val="26"/>
          <w:szCs w:val="26"/>
        </w:rPr>
        <w:t>Основание для проведения экспертно-аналитического мероприятия: пункты 1 и 2 статьи 264.4</w:t>
      </w:r>
      <w:r w:rsidR="001E7478" w:rsidRPr="008A59A6">
        <w:rPr>
          <w:rFonts w:ascii="Times New Roman" w:eastAsia="Calibri" w:hAnsi="Times New Roman"/>
          <w:sz w:val="26"/>
          <w:szCs w:val="26"/>
        </w:rPr>
        <w:t>.</w:t>
      </w:r>
      <w:r w:rsidRPr="008A59A6">
        <w:rPr>
          <w:rFonts w:ascii="Times New Roman" w:eastAsia="Calibri" w:hAnsi="Times New Roman"/>
          <w:sz w:val="26"/>
          <w:szCs w:val="26"/>
        </w:rPr>
        <w:t xml:space="preserve">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sidR="008F34B3" w:rsidRPr="008A59A6">
        <w:rPr>
          <w:rFonts w:ascii="Times New Roman" w:eastAsia="Calibri" w:hAnsi="Times New Roman"/>
          <w:sz w:val="26"/>
          <w:szCs w:val="26"/>
        </w:rPr>
        <w:t>, федеральных территорий</w:t>
      </w:r>
      <w:r w:rsidRPr="008A59A6">
        <w:rPr>
          <w:rFonts w:ascii="Times New Roman" w:eastAsia="Calibri" w:hAnsi="Times New Roman"/>
          <w:sz w:val="26"/>
          <w:szCs w:val="26"/>
        </w:rPr>
        <w:t xml:space="preserve"> и муниципальных образований», пункт 3 части 1 статьи 4 Положения о Счетной палате Колпашевского района, утвержденного решением Думы Колпашевского района от 23.04.2012 № 43, Положение о бюджетном процессе в муниципальном образовании «Колпашевский район», утвержденное решением Думы Колпашевского района от 24.03.2008 № 446</w:t>
      </w:r>
      <w:r w:rsidR="001E56F6" w:rsidRPr="008A59A6">
        <w:rPr>
          <w:rFonts w:ascii="Times New Roman" w:eastAsia="Calibri" w:hAnsi="Times New Roman"/>
          <w:sz w:val="26"/>
          <w:szCs w:val="26"/>
        </w:rPr>
        <w:t xml:space="preserve"> </w:t>
      </w:r>
      <w:r w:rsidRPr="008A59A6">
        <w:rPr>
          <w:rFonts w:ascii="Times New Roman" w:eastAsia="Calibri" w:hAnsi="Times New Roman"/>
          <w:sz w:val="26"/>
          <w:szCs w:val="26"/>
        </w:rPr>
        <w:t>(далее - Положение о бюджетном процессе</w:t>
      </w:r>
      <w:r w:rsidR="001E7478" w:rsidRPr="008A59A6">
        <w:rPr>
          <w:rFonts w:ascii="Times New Roman" w:eastAsia="Calibri" w:hAnsi="Times New Roman"/>
          <w:sz w:val="26"/>
          <w:szCs w:val="26"/>
        </w:rPr>
        <w:t>)</w:t>
      </w:r>
      <w:r w:rsidRPr="008A59A6">
        <w:rPr>
          <w:rFonts w:ascii="Times New Roman" w:eastAsia="Calibri" w:hAnsi="Times New Roman"/>
          <w:sz w:val="26"/>
          <w:szCs w:val="26"/>
        </w:rPr>
        <w:t xml:space="preserve">, пункт </w:t>
      </w:r>
      <w:r w:rsidR="008F34B3" w:rsidRPr="008A59A6">
        <w:rPr>
          <w:rFonts w:ascii="Times New Roman" w:eastAsia="Calibri" w:hAnsi="Times New Roman"/>
          <w:sz w:val="26"/>
          <w:szCs w:val="26"/>
        </w:rPr>
        <w:t>9</w:t>
      </w:r>
      <w:r w:rsidRPr="008A59A6">
        <w:rPr>
          <w:rFonts w:ascii="Times New Roman" w:eastAsia="Calibri" w:hAnsi="Times New Roman"/>
          <w:sz w:val="26"/>
          <w:szCs w:val="26"/>
        </w:rPr>
        <w:t xml:space="preserve"> раздела </w:t>
      </w:r>
      <w:r w:rsidRPr="008A59A6">
        <w:rPr>
          <w:rFonts w:ascii="Times New Roman" w:hAnsi="Times New Roman"/>
          <w:sz w:val="26"/>
          <w:szCs w:val="26"/>
          <w:lang w:val="en-US"/>
        </w:rPr>
        <w:t>II</w:t>
      </w:r>
      <w:r w:rsidRPr="008A59A6">
        <w:rPr>
          <w:rFonts w:ascii="Times New Roman" w:hAnsi="Times New Roman"/>
          <w:sz w:val="26"/>
          <w:szCs w:val="26"/>
        </w:rPr>
        <w:t>.</w:t>
      </w:r>
      <w:r w:rsidRPr="008A59A6">
        <w:rPr>
          <w:rFonts w:ascii="Times New Roman" w:eastAsia="Calibri" w:hAnsi="Times New Roman"/>
          <w:sz w:val="26"/>
          <w:szCs w:val="26"/>
        </w:rPr>
        <w:t xml:space="preserve"> «Экспертно-аналитические мероприятия» </w:t>
      </w:r>
      <w:r w:rsidR="00620801" w:rsidRPr="008A59A6">
        <w:rPr>
          <w:rFonts w:ascii="Times New Roman" w:eastAsia="Calibri" w:hAnsi="Times New Roman"/>
          <w:sz w:val="26"/>
          <w:szCs w:val="26"/>
        </w:rPr>
        <w:t>п</w:t>
      </w:r>
      <w:r w:rsidRPr="008A59A6">
        <w:rPr>
          <w:rFonts w:ascii="Times New Roman" w:eastAsia="Calibri" w:hAnsi="Times New Roman"/>
          <w:sz w:val="26"/>
          <w:szCs w:val="26"/>
        </w:rPr>
        <w:t>лана работы Счетной палаты Колпашевского района на 20</w:t>
      </w:r>
      <w:r w:rsidR="00C427FD" w:rsidRPr="008A59A6">
        <w:rPr>
          <w:rFonts w:ascii="Times New Roman" w:eastAsia="Calibri" w:hAnsi="Times New Roman"/>
          <w:sz w:val="26"/>
          <w:szCs w:val="26"/>
        </w:rPr>
        <w:t>2</w:t>
      </w:r>
      <w:r w:rsidR="008F34B3" w:rsidRPr="008A59A6">
        <w:rPr>
          <w:rFonts w:ascii="Times New Roman" w:eastAsia="Calibri" w:hAnsi="Times New Roman"/>
          <w:sz w:val="26"/>
          <w:szCs w:val="26"/>
        </w:rPr>
        <w:t>4</w:t>
      </w:r>
      <w:r w:rsidRPr="008A59A6">
        <w:rPr>
          <w:rFonts w:ascii="Times New Roman" w:eastAsia="Calibri" w:hAnsi="Times New Roman"/>
          <w:sz w:val="26"/>
          <w:szCs w:val="26"/>
        </w:rPr>
        <w:t xml:space="preserve"> год, утвержденного приказом Счетной палаты Колпашевского района от 2</w:t>
      </w:r>
      <w:r w:rsidR="00AB3DA0" w:rsidRPr="008A59A6">
        <w:rPr>
          <w:rFonts w:ascii="Times New Roman" w:eastAsia="Calibri" w:hAnsi="Times New Roman"/>
          <w:sz w:val="26"/>
          <w:szCs w:val="26"/>
        </w:rPr>
        <w:t>9</w:t>
      </w:r>
      <w:r w:rsidR="005E13C0" w:rsidRPr="008A59A6">
        <w:rPr>
          <w:rFonts w:ascii="Times New Roman" w:eastAsia="Calibri" w:hAnsi="Times New Roman"/>
          <w:sz w:val="26"/>
          <w:szCs w:val="26"/>
        </w:rPr>
        <w:t>.12.20</w:t>
      </w:r>
      <w:r w:rsidR="00AB3DA0" w:rsidRPr="008A59A6">
        <w:rPr>
          <w:rFonts w:ascii="Times New Roman" w:eastAsia="Calibri" w:hAnsi="Times New Roman"/>
          <w:sz w:val="26"/>
          <w:szCs w:val="26"/>
        </w:rPr>
        <w:t>2</w:t>
      </w:r>
      <w:r w:rsidR="008F34B3" w:rsidRPr="008A59A6">
        <w:rPr>
          <w:rFonts w:ascii="Times New Roman" w:eastAsia="Calibri" w:hAnsi="Times New Roman"/>
          <w:sz w:val="26"/>
          <w:szCs w:val="26"/>
        </w:rPr>
        <w:t>3</w:t>
      </w:r>
      <w:r w:rsidRPr="008A59A6">
        <w:rPr>
          <w:rFonts w:ascii="Times New Roman" w:eastAsia="Calibri" w:hAnsi="Times New Roman"/>
          <w:sz w:val="26"/>
          <w:szCs w:val="26"/>
        </w:rPr>
        <w:t xml:space="preserve"> № </w:t>
      </w:r>
      <w:r w:rsidR="00AB3DA0" w:rsidRPr="008A59A6">
        <w:rPr>
          <w:rFonts w:ascii="Times New Roman" w:eastAsia="Calibri" w:hAnsi="Times New Roman"/>
          <w:sz w:val="26"/>
          <w:szCs w:val="26"/>
        </w:rPr>
        <w:t>5</w:t>
      </w:r>
      <w:r w:rsidR="008F34B3" w:rsidRPr="008A59A6">
        <w:rPr>
          <w:rFonts w:ascii="Times New Roman" w:eastAsia="Calibri" w:hAnsi="Times New Roman"/>
          <w:sz w:val="26"/>
          <w:szCs w:val="26"/>
        </w:rPr>
        <w:t>8</w:t>
      </w:r>
      <w:r w:rsidRPr="008A59A6">
        <w:rPr>
          <w:rFonts w:ascii="Times New Roman" w:eastAsia="Calibri" w:hAnsi="Times New Roman"/>
          <w:iCs/>
          <w:sz w:val="26"/>
          <w:szCs w:val="26"/>
        </w:rPr>
        <w:t>.</w:t>
      </w:r>
    </w:p>
    <w:p w14:paraId="3F89AAF7" w14:textId="681FC64D" w:rsidR="00245FEF" w:rsidRPr="008A59A6" w:rsidRDefault="00245FEF" w:rsidP="007D41C4">
      <w:pPr>
        <w:spacing w:after="0" w:line="240" w:lineRule="auto"/>
        <w:ind w:firstLine="709"/>
        <w:jc w:val="both"/>
        <w:rPr>
          <w:rFonts w:ascii="Times New Roman" w:eastAsia="Calibri" w:hAnsi="Times New Roman"/>
          <w:iCs/>
          <w:sz w:val="26"/>
          <w:szCs w:val="26"/>
        </w:rPr>
      </w:pPr>
      <w:r w:rsidRPr="008A59A6">
        <w:rPr>
          <w:rFonts w:ascii="Times New Roman" w:eastAsia="Calibri" w:hAnsi="Times New Roman"/>
          <w:iCs/>
          <w:sz w:val="26"/>
          <w:szCs w:val="26"/>
        </w:rPr>
        <w:t>Заключение подготовлено с учётом результатов контрольной и экспе</w:t>
      </w:r>
      <w:r w:rsidR="009926C4" w:rsidRPr="008A59A6">
        <w:rPr>
          <w:rFonts w:ascii="Times New Roman" w:eastAsia="Calibri" w:hAnsi="Times New Roman"/>
          <w:iCs/>
          <w:sz w:val="26"/>
          <w:szCs w:val="26"/>
        </w:rPr>
        <w:t>ртно-аналитической деятельности</w:t>
      </w:r>
      <w:r w:rsidR="0003387E" w:rsidRPr="0003387E">
        <w:rPr>
          <w:rFonts w:ascii="Times New Roman" w:eastAsia="Calibri" w:hAnsi="Times New Roman"/>
          <w:iCs/>
          <w:sz w:val="26"/>
          <w:szCs w:val="26"/>
        </w:rPr>
        <w:t xml:space="preserve"> </w:t>
      </w:r>
      <w:r w:rsidR="0003387E">
        <w:rPr>
          <w:rFonts w:ascii="Times New Roman" w:eastAsia="Calibri" w:hAnsi="Times New Roman"/>
          <w:iCs/>
          <w:sz w:val="26"/>
          <w:szCs w:val="26"/>
        </w:rPr>
        <w:t>в 2023 году</w:t>
      </w:r>
      <w:r w:rsidRPr="008A59A6">
        <w:rPr>
          <w:rFonts w:ascii="Times New Roman" w:eastAsia="Calibri" w:hAnsi="Times New Roman"/>
          <w:iCs/>
          <w:sz w:val="26"/>
          <w:szCs w:val="26"/>
        </w:rPr>
        <w:t>.</w:t>
      </w:r>
    </w:p>
    <w:p w14:paraId="1F708FFD" w14:textId="77777777"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Источники информации:</w:t>
      </w:r>
      <w:r w:rsidR="00C71A75" w:rsidRPr="008A59A6">
        <w:rPr>
          <w:rFonts w:ascii="Times New Roman" w:eastAsia="Calibri" w:hAnsi="Times New Roman"/>
          <w:sz w:val="26"/>
          <w:szCs w:val="26"/>
          <w:lang w:eastAsia="en-US"/>
        </w:rPr>
        <w:t xml:space="preserve"> </w:t>
      </w:r>
    </w:p>
    <w:p w14:paraId="3C50909C" w14:textId="47BC224D"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Проект решения Думы Колпашевского района «Об исполнении бюджета муниципального образования «Колпашевский район» за 20</w:t>
      </w:r>
      <w:r w:rsidR="00470B0D"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Pr="008A59A6">
        <w:rPr>
          <w:rFonts w:ascii="Times New Roman" w:eastAsia="Calibri" w:hAnsi="Times New Roman"/>
          <w:sz w:val="26"/>
          <w:szCs w:val="26"/>
          <w:lang w:eastAsia="en-US"/>
        </w:rPr>
        <w:t xml:space="preserve"> год» с прилож</w:t>
      </w:r>
      <w:r w:rsidR="00E528DF" w:rsidRPr="008A59A6">
        <w:rPr>
          <w:rFonts w:ascii="Times New Roman" w:eastAsia="Calibri" w:hAnsi="Times New Roman"/>
          <w:sz w:val="26"/>
          <w:szCs w:val="26"/>
          <w:lang w:eastAsia="en-US"/>
        </w:rPr>
        <w:t>ениями (далее – проект решения);</w:t>
      </w:r>
    </w:p>
    <w:p w14:paraId="79C8973F" w14:textId="24F863DA" w:rsidR="00E528DF" w:rsidRPr="008A59A6" w:rsidRDefault="00E528DF" w:rsidP="00E528DF">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Документы и материалы, составляемые одновременно с проектом </w:t>
      </w:r>
      <w:r w:rsidR="00332595" w:rsidRPr="008A59A6">
        <w:rPr>
          <w:rFonts w:ascii="Times New Roman" w:eastAsia="Calibri" w:hAnsi="Times New Roman"/>
          <w:sz w:val="26"/>
          <w:szCs w:val="26"/>
          <w:lang w:eastAsia="en-US"/>
        </w:rPr>
        <w:t xml:space="preserve">решения Думы Колпашевского района об </w:t>
      </w:r>
      <w:r w:rsidRPr="008A59A6">
        <w:rPr>
          <w:rFonts w:ascii="Times New Roman" w:eastAsia="Calibri" w:hAnsi="Times New Roman"/>
          <w:sz w:val="26"/>
          <w:szCs w:val="26"/>
          <w:lang w:eastAsia="en-US"/>
        </w:rPr>
        <w:t>исполнении бюджета муниципального образования «Колпашевский район» за 20</w:t>
      </w:r>
      <w:r w:rsidR="00AB3DA0"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Pr="008A59A6">
        <w:rPr>
          <w:rFonts w:ascii="Times New Roman" w:eastAsia="Calibri" w:hAnsi="Times New Roman"/>
          <w:sz w:val="26"/>
          <w:szCs w:val="26"/>
          <w:lang w:eastAsia="en-US"/>
        </w:rPr>
        <w:t xml:space="preserve"> год;</w:t>
      </w:r>
    </w:p>
    <w:p w14:paraId="1F5F3F47" w14:textId="7F13B23A"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Годовая бюджетная отчетность главных </w:t>
      </w:r>
      <w:r w:rsidR="002725A8" w:rsidRPr="008A59A6">
        <w:rPr>
          <w:rFonts w:ascii="Times New Roman" w:eastAsia="Calibri" w:hAnsi="Times New Roman"/>
          <w:sz w:val="26"/>
          <w:szCs w:val="26"/>
          <w:lang w:eastAsia="en-US"/>
        </w:rPr>
        <w:t xml:space="preserve">администраторов </w:t>
      </w:r>
      <w:r w:rsidR="006067F4" w:rsidRPr="008A59A6">
        <w:rPr>
          <w:rFonts w:ascii="Times New Roman" w:eastAsia="Calibri" w:hAnsi="Times New Roman"/>
          <w:sz w:val="26"/>
          <w:szCs w:val="26"/>
          <w:lang w:eastAsia="en-US"/>
        </w:rPr>
        <w:t xml:space="preserve">бюджетных средств </w:t>
      </w:r>
      <w:r w:rsidRPr="008A59A6">
        <w:rPr>
          <w:rFonts w:ascii="Times New Roman" w:eastAsia="Calibri" w:hAnsi="Times New Roman"/>
          <w:sz w:val="26"/>
          <w:szCs w:val="26"/>
          <w:lang w:eastAsia="en-US"/>
        </w:rPr>
        <w:t>муниципального образования «</w:t>
      </w:r>
      <w:r w:rsidR="00E528DF" w:rsidRPr="008A59A6">
        <w:rPr>
          <w:rFonts w:ascii="Times New Roman" w:eastAsia="Calibri" w:hAnsi="Times New Roman"/>
          <w:sz w:val="26"/>
          <w:szCs w:val="26"/>
          <w:lang w:eastAsia="en-US"/>
        </w:rPr>
        <w:t>Колпашевский район» за 20</w:t>
      </w:r>
      <w:r w:rsidR="00AB3DA0"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00E528DF" w:rsidRPr="008A59A6">
        <w:rPr>
          <w:rFonts w:ascii="Times New Roman" w:eastAsia="Calibri" w:hAnsi="Times New Roman"/>
          <w:sz w:val="26"/>
          <w:szCs w:val="26"/>
          <w:lang w:eastAsia="en-US"/>
        </w:rPr>
        <w:t xml:space="preserve"> год;</w:t>
      </w:r>
    </w:p>
    <w:p w14:paraId="240B5625" w14:textId="77777777"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Официальный сайт </w:t>
      </w:r>
      <w:r w:rsidR="00E528DF" w:rsidRPr="008A59A6">
        <w:rPr>
          <w:rFonts w:ascii="Times New Roman" w:eastAsia="Calibri" w:hAnsi="Times New Roman"/>
          <w:sz w:val="26"/>
          <w:szCs w:val="26"/>
          <w:lang w:eastAsia="en-US"/>
        </w:rPr>
        <w:t>МО «Колпашевский район»;</w:t>
      </w:r>
    </w:p>
    <w:p w14:paraId="61F48AA1" w14:textId="4A577C8E" w:rsidR="000732A1" w:rsidRPr="008A59A6" w:rsidRDefault="000732A1" w:rsidP="000732A1">
      <w:pPr>
        <w:pStyle w:val="ConsPlusNormal"/>
        <w:ind w:firstLine="709"/>
        <w:jc w:val="both"/>
        <w:rPr>
          <w:rFonts w:ascii="Times New Roman" w:hAnsi="Times New Roman" w:cs="Times New Roman"/>
          <w:sz w:val="26"/>
          <w:szCs w:val="26"/>
        </w:rPr>
      </w:pPr>
      <w:r w:rsidRPr="008A59A6">
        <w:rPr>
          <w:rFonts w:ascii="Times New Roman" w:hAnsi="Times New Roman" w:cs="Times New Roman"/>
          <w:sz w:val="26"/>
          <w:szCs w:val="26"/>
        </w:rPr>
        <w:t xml:space="preserve">Информация (документы, материалы) на </w:t>
      </w:r>
      <w:r w:rsidR="00AB3DA0" w:rsidRPr="008A59A6">
        <w:rPr>
          <w:rFonts w:ascii="Times New Roman" w:hAnsi="Times New Roman" w:cs="Times New Roman"/>
          <w:sz w:val="26"/>
          <w:szCs w:val="26"/>
        </w:rPr>
        <w:t>запрос Счетной палаты от 2</w:t>
      </w:r>
      <w:r w:rsidR="008F34B3" w:rsidRPr="008A59A6">
        <w:rPr>
          <w:rFonts w:ascii="Times New Roman" w:hAnsi="Times New Roman" w:cs="Times New Roman"/>
          <w:sz w:val="26"/>
          <w:szCs w:val="26"/>
        </w:rPr>
        <w:t>1</w:t>
      </w:r>
      <w:r w:rsidR="00AB3DA0" w:rsidRPr="008A59A6">
        <w:rPr>
          <w:rFonts w:ascii="Times New Roman" w:hAnsi="Times New Roman" w:cs="Times New Roman"/>
          <w:sz w:val="26"/>
          <w:szCs w:val="26"/>
        </w:rPr>
        <w:t>.03.202</w:t>
      </w:r>
      <w:r w:rsidR="008F34B3" w:rsidRPr="008A59A6">
        <w:rPr>
          <w:rFonts w:ascii="Times New Roman" w:hAnsi="Times New Roman" w:cs="Times New Roman"/>
          <w:sz w:val="26"/>
          <w:szCs w:val="26"/>
        </w:rPr>
        <w:t>4</w:t>
      </w:r>
      <w:r w:rsidR="00AB3DA0" w:rsidRPr="008A59A6">
        <w:rPr>
          <w:rFonts w:ascii="Times New Roman" w:hAnsi="Times New Roman" w:cs="Times New Roman"/>
          <w:sz w:val="26"/>
          <w:szCs w:val="26"/>
        </w:rPr>
        <w:t xml:space="preserve"> № </w:t>
      </w:r>
      <w:r w:rsidR="008F34B3" w:rsidRPr="008A59A6">
        <w:rPr>
          <w:rFonts w:ascii="Times New Roman" w:hAnsi="Times New Roman" w:cs="Times New Roman"/>
          <w:sz w:val="26"/>
          <w:szCs w:val="26"/>
        </w:rPr>
        <w:t>41</w:t>
      </w:r>
      <w:r w:rsidR="00470B0D" w:rsidRPr="008A59A6">
        <w:rPr>
          <w:rFonts w:ascii="Times New Roman" w:hAnsi="Times New Roman" w:cs="Times New Roman"/>
          <w:sz w:val="26"/>
          <w:szCs w:val="26"/>
        </w:rPr>
        <w:t>, полученные</w:t>
      </w:r>
      <w:r w:rsidRPr="008A59A6">
        <w:rPr>
          <w:rFonts w:ascii="Times New Roman" w:hAnsi="Times New Roman" w:cs="Times New Roman"/>
          <w:sz w:val="26"/>
          <w:szCs w:val="26"/>
        </w:rPr>
        <w:t xml:space="preserve"> от </w:t>
      </w:r>
      <w:r w:rsidR="00470B0D" w:rsidRPr="008A59A6">
        <w:rPr>
          <w:rFonts w:ascii="Times New Roman" w:hAnsi="Times New Roman" w:cs="Times New Roman"/>
          <w:sz w:val="26"/>
          <w:szCs w:val="26"/>
        </w:rPr>
        <w:t>главных распорядителей бюджетных средств муниципального образования «Колпашевский район»</w:t>
      </w:r>
      <w:r w:rsidRPr="008A59A6">
        <w:rPr>
          <w:rFonts w:ascii="Times New Roman" w:hAnsi="Times New Roman" w:cs="Times New Roman"/>
          <w:sz w:val="26"/>
          <w:szCs w:val="26"/>
        </w:rPr>
        <w:t>.</w:t>
      </w:r>
    </w:p>
    <w:p w14:paraId="7D771D5F" w14:textId="77777777"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В ходе проведения экспертно-аналитического мероприятия рассмотрены следующие вопросы:</w:t>
      </w:r>
    </w:p>
    <w:p w14:paraId="5DAED260" w14:textId="01CAB315" w:rsidR="000E64C9" w:rsidRPr="008A59A6" w:rsidRDefault="000E64C9" w:rsidP="000E64C9">
      <w:pPr>
        <w:spacing w:after="0" w:line="240" w:lineRule="auto"/>
        <w:ind w:firstLine="709"/>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В разделе 1 «Внешняя проверка бюджетной отчетности главных администраторов бюджетных средств за 20</w:t>
      </w:r>
      <w:r w:rsidR="00AB3DA0"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Pr="008A59A6">
        <w:rPr>
          <w:rFonts w:ascii="Times New Roman" w:eastAsia="Calibri" w:hAnsi="Times New Roman"/>
          <w:sz w:val="26"/>
          <w:szCs w:val="26"/>
          <w:lang w:eastAsia="en-US"/>
        </w:rPr>
        <w:t xml:space="preserve"> год»:</w:t>
      </w:r>
    </w:p>
    <w:p w14:paraId="16C9994D" w14:textId="77777777" w:rsidR="000E64C9" w:rsidRPr="008A59A6" w:rsidRDefault="000E64C9" w:rsidP="000E64C9">
      <w:pPr>
        <w:spacing w:after="0" w:line="240" w:lineRule="auto"/>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      -</w:t>
      </w:r>
      <w:r w:rsidR="00E6535A" w:rsidRPr="008A59A6">
        <w:rPr>
          <w:rFonts w:ascii="Times New Roman" w:eastAsia="Calibri" w:hAnsi="Times New Roman"/>
          <w:sz w:val="26"/>
          <w:szCs w:val="26"/>
          <w:lang w:eastAsia="en-US"/>
        </w:rPr>
        <w:t xml:space="preserve"> полнота и своевременность пред</w:t>
      </w:r>
      <w:r w:rsidRPr="008A59A6">
        <w:rPr>
          <w:rFonts w:ascii="Times New Roman" w:eastAsia="Calibri" w:hAnsi="Times New Roman"/>
          <w:sz w:val="26"/>
          <w:szCs w:val="26"/>
          <w:lang w:eastAsia="en-US"/>
        </w:rPr>
        <w:t xml:space="preserve">ставления бюджетной отчетности, соответствие </w:t>
      </w:r>
      <w:r w:rsidR="00E6535A" w:rsidRPr="008A59A6">
        <w:rPr>
          <w:rFonts w:ascii="Times New Roman" w:eastAsia="Calibri" w:hAnsi="Times New Roman"/>
          <w:sz w:val="26"/>
          <w:szCs w:val="26"/>
          <w:lang w:eastAsia="en-US"/>
        </w:rPr>
        <w:t>состава, содержания</w:t>
      </w:r>
      <w:r w:rsidRPr="008A59A6">
        <w:rPr>
          <w:rFonts w:ascii="Times New Roman" w:eastAsia="Calibri" w:hAnsi="Times New Roman"/>
          <w:sz w:val="26"/>
          <w:szCs w:val="26"/>
          <w:lang w:eastAsia="en-US"/>
        </w:rPr>
        <w:t xml:space="preserve"> бюджетной отчетности требованиям действующего законодательства;</w:t>
      </w:r>
    </w:p>
    <w:p w14:paraId="4F0ACC14" w14:textId="77777777" w:rsidR="000E64C9" w:rsidRPr="008A59A6" w:rsidRDefault="000E64C9" w:rsidP="000E64C9">
      <w:pPr>
        <w:spacing w:after="0" w:line="240" w:lineRule="auto"/>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      - анализ данных, отраженных в бюджетной отчетности, достоверность бюджетной отчетности;</w:t>
      </w:r>
    </w:p>
    <w:p w14:paraId="6C440271" w14:textId="65843B69" w:rsidR="000E64C9" w:rsidRPr="008A59A6" w:rsidRDefault="000E64C9" w:rsidP="000E64C9">
      <w:pPr>
        <w:spacing w:after="0" w:line="240" w:lineRule="auto"/>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 xml:space="preserve">      - соответствие данных бюджетной отчетности </w:t>
      </w:r>
      <w:r w:rsidR="006067F4" w:rsidRPr="008A59A6">
        <w:rPr>
          <w:rFonts w:ascii="Times New Roman" w:eastAsia="Calibri" w:hAnsi="Times New Roman"/>
          <w:sz w:val="26"/>
          <w:szCs w:val="26"/>
          <w:lang w:eastAsia="en-US"/>
        </w:rPr>
        <w:t>Главной книге</w:t>
      </w:r>
      <w:r w:rsidRPr="008A59A6">
        <w:rPr>
          <w:rFonts w:ascii="Times New Roman" w:eastAsia="Calibri" w:hAnsi="Times New Roman"/>
          <w:sz w:val="26"/>
          <w:szCs w:val="26"/>
          <w:lang w:eastAsia="en-US"/>
        </w:rPr>
        <w:t xml:space="preserve"> за 20</w:t>
      </w:r>
      <w:r w:rsidR="00AB3DA0"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00B1411B" w:rsidRPr="008A59A6">
        <w:rPr>
          <w:rFonts w:ascii="Times New Roman" w:eastAsia="Calibri" w:hAnsi="Times New Roman"/>
          <w:sz w:val="26"/>
          <w:szCs w:val="26"/>
          <w:lang w:eastAsia="en-US"/>
        </w:rPr>
        <w:t xml:space="preserve"> год.</w:t>
      </w:r>
    </w:p>
    <w:p w14:paraId="081E8777" w14:textId="11132FAC" w:rsidR="00E6535A" w:rsidRPr="008A59A6" w:rsidRDefault="000E64C9" w:rsidP="00B1411B">
      <w:pPr>
        <w:spacing w:after="0" w:line="240" w:lineRule="auto"/>
        <w:ind w:firstLine="708"/>
        <w:jc w:val="both"/>
        <w:rPr>
          <w:rFonts w:ascii="Times New Roman" w:eastAsia="Calibri" w:hAnsi="Times New Roman"/>
          <w:sz w:val="26"/>
          <w:szCs w:val="26"/>
          <w:lang w:eastAsia="en-US"/>
        </w:rPr>
      </w:pPr>
      <w:r w:rsidRPr="008A59A6">
        <w:rPr>
          <w:rFonts w:ascii="Times New Roman" w:eastAsia="Calibri" w:hAnsi="Times New Roman"/>
          <w:sz w:val="26"/>
          <w:szCs w:val="26"/>
          <w:lang w:eastAsia="en-US"/>
        </w:rPr>
        <w:t>В разделе 2 «В</w:t>
      </w:r>
      <w:r w:rsidR="00E6535A" w:rsidRPr="008A59A6">
        <w:rPr>
          <w:rFonts w:ascii="Times New Roman" w:eastAsia="Calibri" w:hAnsi="Times New Roman"/>
          <w:sz w:val="26"/>
          <w:szCs w:val="26"/>
          <w:lang w:eastAsia="en-US"/>
        </w:rPr>
        <w:t>нешняя проверка проекта решения Думы Колпашевского района «Об исполнении бюджета муниципального образования «Колпашевский район» за 20</w:t>
      </w:r>
      <w:r w:rsidR="00AB3DA0" w:rsidRPr="008A59A6">
        <w:rPr>
          <w:rFonts w:ascii="Times New Roman" w:eastAsia="Calibri" w:hAnsi="Times New Roman"/>
          <w:sz w:val="26"/>
          <w:szCs w:val="26"/>
          <w:lang w:eastAsia="en-US"/>
        </w:rPr>
        <w:t>2</w:t>
      </w:r>
      <w:r w:rsidR="008F34B3" w:rsidRPr="008A59A6">
        <w:rPr>
          <w:rFonts w:ascii="Times New Roman" w:eastAsia="Calibri" w:hAnsi="Times New Roman"/>
          <w:sz w:val="26"/>
          <w:szCs w:val="26"/>
          <w:lang w:eastAsia="en-US"/>
        </w:rPr>
        <w:t>3</w:t>
      </w:r>
      <w:r w:rsidR="00E6535A" w:rsidRPr="008A59A6">
        <w:rPr>
          <w:rFonts w:ascii="Times New Roman" w:eastAsia="Calibri" w:hAnsi="Times New Roman"/>
          <w:sz w:val="26"/>
          <w:szCs w:val="26"/>
          <w:lang w:eastAsia="en-US"/>
        </w:rPr>
        <w:t xml:space="preserve"> год»:</w:t>
      </w:r>
    </w:p>
    <w:p w14:paraId="163F8E9D" w14:textId="77777777" w:rsidR="00E6535A" w:rsidRPr="00B654FC" w:rsidRDefault="00E6535A" w:rsidP="000E64C9">
      <w:pPr>
        <w:spacing w:after="0" w:line="240" w:lineRule="auto"/>
        <w:ind w:firstLine="709"/>
        <w:jc w:val="both"/>
        <w:rPr>
          <w:rFonts w:ascii="Times New Roman" w:eastAsia="Calibri" w:hAnsi="Times New Roman"/>
          <w:color w:val="000000" w:themeColor="text1"/>
          <w:sz w:val="26"/>
          <w:szCs w:val="26"/>
          <w:u w:val="single"/>
          <w:lang w:eastAsia="en-US"/>
        </w:rPr>
      </w:pPr>
      <w:r w:rsidRPr="008A59A6">
        <w:rPr>
          <w:rFonts w:ascii="Times New Roman" w:eastAsia="Calibri" w:hAnsi="Times New Roman"/>
          <w:sz w:val="26"/>
          <w:szCs w:val="26"/>
          <w:lang w:eastAsia="en-US"/>
        </w:rPr>
        <w:lastRenderedPageBreak/>
        <w:t xml:space="preserve">- </w:t>
      </w:r>
      <w:r w:rsidRPr="00B654FC">
        <w:rPr>
          <w:rFonts w:ascii="Times New Roman" w:eastAsia="Calibri" w:hAnsi="Times New Roman"/>
          <w:color w:val="000000" w:themeColor="text1"/>
          <w:sz w:val="26"/>
          <w:szCs w:val="26"/>
          <w:lang w:eastAsia="en-US"/>
        </w:rPr>
        <w:t>оценка соответствия проекта решения и представленных одновременно с ним документов (материалов) требованиям действующего бюджетного законодательства;</w:t>
      </w:r>
    </w:p>
    <w:p w14:paraId="1F4EE139" w14:textId="77777777" w:rsidR="000E64C9" w:rsidRPr="00B654FC" w:rsidRDefault="000E64C9" w:rsidP="000E64C9">
      <w:pPr>
        <w:spacing w:after="0" w:line="240" w:lineRule="auto"/>
        <w:ind w:firstLine="709"/>
        <w:jc w:val="both"/>
        <w:rPr>
          <w:rFonts w:ascii="Times New Roman" w:eastAsia="Calibri" w:hAnsi="Times New Roman"/>
          <w:color w:val="000000" w:themeColor="text1"/>
          <w:sz w:val="26"/>
          <w:szCs w:val="26"/>
          <w:lang w:eastAsia="en-US"/>
        </w:rPr>
      </w:pPr>
      <w:r w:rsidRPr="00B654FC">
        <w:rPr>
          <w:rFonts w:ascii="Times New Roman" w:eastAsia="Calibri" w:hAnsi="Times New Roman"/>
          <w:color w:val="000000" w:themeColor="text1"/>
          <w:sz w:val="26"/>
          <w:szCs w:val="26"/>
          <w:lang w:eastAsia="en-US"/>
        </w:rPr>
        <w:t>- соответствие показателей проекта реше</w:t>
      </w:r>
      <w:r w:rsidR="00E6535A" w:rsidRPr="00B654FC">
        <w:rPr>
          <w:rFonts w:ascii="Times New Roman" w:eastAsia="Calibri" w:hAnsi="Times New Roman"/>
          <w:color w:val="000000" w:themeColor="text1"/>
          <w:sz w:val="26"/>
          <w:szCs w:val="26"/>
          <w:lang w:eastAsia="en-US"/>
        </w:rPr>
        <w:t>ния данным бюджетной отчетности;</w:t>
      </w:r>
    </w:p>
    <w:p w14:paraId="3023066C" w14:textId="77777777" w:rsidR="00E6535A" w:rsidRPr="00B654FC" w:rsidRDefault="00E6535A" w:rsidP="000E64C9">
      <w:pPr>
        <w:spacing w:after="0" w:line="240" w:lineRule="auto"/>
        <w:ind w:firstLine="709"/>
        <w:jc w:val="both"/>
        <w:rPr>
          <w:rFonts w:ascii="Times New Roman" w:eastAsia="Calibri" w:hAnsi="Times New Roman"/>
          <w:color w:val="000000" w:themeColor="text1"/>
          <w:sz w:val="26"/>
          <w:szCs w:val="26"/>
          <w:lang w:eastAsia="en-US"/>
        </w:rPr>
      </w:pPr>
      <w:r w:rsidRPr="00B654FC">
        <w:rPr>
          <w:rFonts w:ascii="Times New Roman" w:eastAsia="Calibri" w:hAnsi="Times New Roman"/>
          <w:color w:val="000000" w:themeColor="text1"/>
          <w:sz w:val="26"/>
          <w:szCs w:val="26"/>
          <w:lang w:eastAsia="en-US"/>
        </w:rPr>
        <w:t>-</w:t>
      </w:r>
      <w:r w:rsidR="002A555E" w:rsidRPr="00B654FC">
        <w:rPr>
          <w:rFonts w:ascii="Times New Roman" w:eastAsia="Calibri" w:hAnsi="Times New Roman"/>
          <w:color w:val="000000" w:themeColor="text1"/>
          <w:sz w:val="26"/>
          <w:szCs w:val="26"/>
          <w:lang w:eastAsia="en-US"/>
        </w:rPr>
        <w:t xml:space="preserve"> </w:t>
      </w:r>
      <w:r w:rsidRPr="00B654FC">
        <w:rPr>
          <w:rFonts w:ascii="Times New Roman" w:eastAsia="Calibri" w:hAnsi="Times New Roman"/>
          <w:color w:val="000000" w:themeColor="text1"/>
          <w:sz w:val="26"/>
          <w:szCs w:val="26"/>
          <w:lang w:eastAsia="en-US"/>
        </w:rPr>
        <w:t>анализ исполнения доходной и расходной частей местного бюджета;</w:t>
      </w:r>
    </w:p>
    <w:p w14:paraId="4ABA3859" w14:textId="51F59EC1" w:rsidR="006067F4" w:rsidRPr="00B654FC" w:rsidRDefault="006067F4" w:rsidP="000E64C9">
      <w:pPr>
        <w:pStyle w:val="ConsPlusNormal"/>
        <w:tabs>
          <w:tab w:val="left" w:pos="720"/>
        </w:tabs>
        <w:ind w:firstLine="709"/>
        <w:jc w:val="both"/>
        <w:rPr>
          <w:rFonts w:ascii="Times New Roman" w:eastAsia="Calibri" w:hAnsi="Times New Roman" w:cs="Times New Roman"/>
          <w:color w:val="000000" w:themeColor="text1"/>
          <w:sz w:val="26"/>
          <w:szCs w:val="26"/>
          <w:lang w:eastAsia="en-US"/>
        </w:rPr>
      </w:pPr>
      <w:r w:rsidRPr="00B654FC">
        <w:rPr>
          <w:rFonts w:ascii="Times New Roman" w:eastAsia="Calibri" w:hAnsi="Times New Roman" w:cs="Times New Roman"/>
          <w:color w:val="000000" w:themeColor="text1"/>
          <w:sz w:val="26"/>
          <w:szCs w:val="26"/>
          <w:lang w:eastAsia="en-US"/>
        </w:rPr>
        <w:t>- характеристика бюджета за 20</w:t>
      </w:r>
      <w:r w:rsidR="00AB3DA0" w:rsidRPr="00B654FC">
        <w:rPr>
          <w:rFonts w:ascii="Times New Roman" w:eastAsia="Calibri" w:hAnsi="Times New Roman" w:cs="Times New Roman"/>
          <w:color w:val="000000" w:themeColor="text1"/>
          <w:sz w:val="26"/>
          <w:szCs w:val="26"/>
          <w:lang w:eastAsia="en-US"/>
        </w:rPr>
        <w:t>2</w:t>
      </w:r>
      <w:r w:rsidR="008F34B3" w:rsidRPr="00B654FC">
        <w:rPr>
          <w:rFonts w:ascii="Times New Roman" w:eastAsia="Calibri" w:hAnsi="Times New Roman" w:cs="Times New Roman"/>
          <w:color w:val="000000" w:themeColor="text1"/>
          <w:sz w:val="26"/>
          <w:szCs w:val="26"/>
          <w:lang w:eastAsia="en-US"/>
        </w:rPr>
        <w:t>3</w:t>
      </w:r>
      <w:r w:rsidRPr="00B654FC">
        <w:rPr>
          <w:rFonts w:ascii="Times New Roman" w:eastAsia="Calibri" w:hAnsi="Times New Roman" w:cs="Times New Roman"/>
          <w:color w:val="000000" w:themeColor="text1"/>
          <w:sz w:val="26"/>
          <w:szCs w:val="26"/>
          <w:lang w:eastAsia="en-US"/>
        </w:rPr>
        <w:t xml:space="preserve"> год.</w:t>
      </w:r>
    </w:p>
    <w:p w14:paraId="4AE05FFA" w14:textId="42C994CB" w:rsidR="008F34B3" w:rsidRPr="00B654FC" w:rsidRDefault="008F34B3" w:rsidP="008F34B3">
      <w:pPr>
        <w:spacing w:after="0" w:line="240" w:lineRule="auto"/>
        <w:jc w:val="both"/>
        <w:rPr>
          <w:rFonts w:ascii="Times New Roman" w:hAnsi="Times New Roman"/>
          <w:bCs/>
          <w:color w:val="000000" w:themeColor="text1"/>
          <w:sz w:val="26"/>
          <w:szCs w:val="26"/>
        </w:rPr>
      </w:pPr>
      <w:r w:rsidRPr="00B654FC">
        <w:rPr>
          <w:rFonts w:ascii="Times New Roman" w:hAnsi="Times New Roman"/>
          <w:b/>
          <w:color w:val="000000" w:themeColor="text1"/>
          <w:sz w:val="26"/>
          <w:szCs w:val="26"/>
        </w:rPr>
        <w:tab/>
      </w:r>
      <w:r w:rsidRPr="00B654FC">
        <w:rPr>
          <w:rFonts w:ascii="Times New Roman" w:hAnsi="Times New Roman"/>
          <w:bCs/>
          <w:color w:val="000000" w:themeColor="text1"/>
          <w:sz w:val="26"/>
          <w:szCs w:val="26"/>
        </w:rPr>
        <w:t xml:space="preserve">В разделе </w:t>
      </w:r>
      <w:r w:rsidR="00B654FC" w:rsidRPr="00B654FC">
        <w:rPr>
          <w:rFonts w:ascii="Times New Roman" w:hAnsi="Times New Roman"/>
          <w:bCs/>
          <w:color w:val="000000" w:themeColor="text1"/>
          <w:sz w:val="26"/>
          <w:szCs w:val="26"/>
        </w:rPr>
        <w:t>3</w:t>
      </w:r>
      <w:r w:rsidRPr="00B654FC">
        <w:rPr>
          <w:rFonts w:ascii="Times New Roman" w:hAnsi="Times New Roman"/>
          <w:bCs/>
          <w:color w:val="000000" w:themeColor="text1"/>
          <w:sz w:val="26"/>
          <w:szCs w:val="26"/>
        </w:rPr>
        <w:t xml:space="preserve"> рассмотрены отдельные вопросы использования бюджетных средств.</w:t>
      </w:r>
    </w:p>
    <w:p w14:paraId="1CCEC9D9" w14:textId="77777777" w:rsidR="008F34B3" w:rsidRPr="008A59A6" w:rsidRDefault="008F34B3" w:rsidP="008F34B3">
      <w:pPr>
        <w:spacing w:after="0" w:line="240" w:lineRule="auto"/>
        <w:rPr>
          <w:rFonts w:ascii="Times New Roman" w:hAnsi="Times New Roman"/>
          <w:color w:val="000000" w:themeColor="text1"/>
          <w:sz w:val="16"/>
          <w:szCs w:val="16"/>
        </w:rPr>
      </w:pPr>
    </w:p>
    <w:p w14:paraId="47917A6B" w14:textId="46BE622A" w:rsidR="007D41C4" w:rsidRPr="008A59A6" w:rsidRDefault="007D41C4" w:rsidP="002A555E">
      <w:pPr>
        <w:pStyle w:val="a8"/>
        <w:numPr>
          <w:ilvl w:val="0"/>
          <w:numId w:val="4"/>
        </w:numPr>
        <w:autoSpaceDE w:val="0"/>
        <w:autoSpaceDN w:val="0"/>
        <w:adjustRightInd w:val="0"/>
        <w:spacing w:after="0" w:line="240" w:lineRule="auto"/>
        <w:jc w:val="center"/>
        <w:rPr>
          <w:rFonts w:ascii="Times New Roman" w:hAnsi="Times New Roman"/>
          <w:b/>
          <w:sz w:val="26"/>
          <w:szCs w:val="26"/>
        </w:rPr>
      </w:pPr>
      <w:r w:rsidRPr="008A59A6">
        <w:rPr>
          <w:rFonts w:ascii="Times New Roman" w:hAnsi="Times New Roman"/>
          <w:b/>
          <w:sz w:val="26"/>
          <w:szCs w:val="26"/>
        </w:rPr>
        <w:t>Внешняя проверка бюджетной отчетности главных администраторов бюджетных средств за 20</w:t>
      </w:r>
      <w:r w:rsidR="00AB3DA0" w:rsidRPr="008A59A6">
        <w:rPr>
          <w:rFonts w:ascii="Times New Roman" w:hAnsi="Times New Roman"/>
          <w:b/>
          <w:sz w:val="26"/>
          <w:szCs w:val="26"/>
        </w:rPr>
        <w:t>2</w:t>
      </w:r>
      <w:r w:rsidR="008A59A6">
        <w:rPr>
          <w:rFonts w:ascii="Times New Roman" w:hAnsi="Times New Roman"/>
          <w:b/>
          <w:sz w:val="26"/>
          <w:szCs w:val="26"/>
        </w:rPr>
        <w:t>3</w:t>
      </w:r>
      <w:r w:rsidRPr="008A59A6">
        <w:rPr>
          <w:rFonts w:ascii="Times New Roman" w:hAnsi="Times New Roman"/>
          <w:b/>
          <w:sz w:val="26"/>
          <w:szCs w:val="26"/>
        </w:rPr>
        <w:t xml:space="preserve"> год</w:t>
      </w:r>
    </w:p>
    <w:p w14:paraId="3312377C" w14:textId="77777777" w:rsidR="00DD4E66" w:rsidRPr="008A59A6" w:rsidRDefault="00DD4E66" w:rsidP="00DD4E66">
      <w:pPr>
        <w:pStyle w:val="a8"/>
        <w:autoSpaceDE w:val="0"/>
        <w:autoSpaceDN w:val="0"/>
        <w:adjustRightInd w:val="0"/>
        <w:spacing w:after="0" w:line="240" w:lineRule="auto"/>
        <w:rPr>
          <w:rFonts w:ascii="Times New Roman" w:hAnsi="Times New Roman"/>
          <w:sz w:val="16"/>
          <w:szCs w:val="16"/>
        </w:rPr>
      </w:pPr>
    </w:p>
    <w:p w14:paraId="5CE75701" w14:textId="06FEEF02" w:rsidR="00A3744B" w:rsidRPr="008A59A6" w:rsidRDefault="00DD4E66" w:rsidP="00A3744B">
      <w:pPr>
        <w:autoSpaceDE w:val="0"/>
        <w:autoSpaceDN w:val="0"/>
        <w:adjustRightInd w:val="0"/>
        <w:spacing w:after="0" w:line="240" w:lineRule="auto"/>
        <w:ind w:firstLine="720"/>
        <w:jc w:val="both"/>
        <w:rPr>
          <w:rFonts w:ascii="Times New Roman" w:eastAsia="Calibri" w:hAnsi="Times New Roman"/>
          <w:color w:val="000000"/>
          <w:sz w:val="26"/>
          <w:szCs w:val="26"/>
          <w:lang w:eastAsia="en-US"/>
        </w:rPr>
      </w:pPr>
      <w:r w:rsidRPr="008A59A6">
        <w:rPr>
          <w:rFonts w:ascii="Times New Roman" w:hAnsi="Times New Roman"/>
          <w:sz w:val="26"/>
          <w:szCs w:val="26"/>
        </w:rPr>
        <w:t xml:space="preserve">В соответствии с подпунктом 3.1. пункта 5.9. </w:t>
      </w:r>
      <w:r w:rsidR="0099145E" w:rsidRPr="008A59A6">
        <w:rPr>
          <w:rFonts w:ascii="Times New Roman" w:hAnsi="Times New Roman"/>
          <w:color w:val="000000" w:themeColor="text1"/>
          <w:sz w:val="26"/>
          <w:szCs w:val="26"/>
        </w:rPr>
        <w:t xml:space="preserve">Положения о бюджетном процессе </w:t>
      </w:r>
      <w:r w:rsidR="00A3744B" w:rsidRPr="008A59A6">
        <w:rPr>
          <w:rFonts w:ascii="Times New Roman" w:eastAsia="Calibri" w:hAnsi="Times New Roman"/>
          <w:color w:val="000000" w:themeColor="text1"/>
          <w:sz w:val="26"/>
          <w:szCs w:val="26"/>
          <w:lang w:eastAsia="en-US"/>
        </w:rPr>
        <w:t>г</w:t>
      </w:r>
      <w:r w:rsidR="00A3744B" w:rsidRPr="008A59A6">
        <w:rPr>
          <w:rFonts w:ascii="Times New Roman" w:eastAsia="Calibri" w:hAnsi="Times New Roman"/>
          <w:color w:val="000000"/>
          <w:sz w:val="26"/>
          <w:szCs w:val="26"/>
          <w:lang w:eastAsia="en-US"/>
        </w:rPr>
        <w:t xml:space="preserve">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w:t>
      </w:r>
      <w:r w:rsidR="00A3744B" w:rsidRPr="008A59A6">
        <w:rPr>
          <w:rFonts w:ascii="Times New Roman" w:hAnsi="Times New Roman"/>
          <w:color w:val="000000"/>
          <w:sz w:val="26"/>
          <w:szCs w:val="26"/>
        </w:rPr>
        <w:t>года</w:t>
      </w:r>
      <w:r w:rsidR="008E5403" w:rsidRPr="008A59A6">
        <w:rPr>
          <w:rFonts w:ascii="Times New Roman" w:hAnsi="Times New Roman"/>
          <w:color w:val="000000"/>
          <w:sz w:val="26"/>
          <w:szCs w:val="26"/>
        </w:rPr>
        <w:t>,</w:t>
      </w:r>
      <w:r w:rsidR="00A3744B" w:rsidRPr="008A59A6">
        <w:rPr>
          <w:rFonts w:ascii="Times New Roman" w:hAnsi="Times New Roman"/>
          <w:color w:val="000000"/>
          <w:sz w:val="26"/>
          <w:szCs w:val="26"/>
        </w:rPr>
        <w:t xml:space="preserve"> следующего за отчётным</w:t>
      </w:r>
      <w:r w:rsidR="008E5403" w:rsidRPr="008A59A6">
        <w:rPr>
          <w:rFonts w:ascii="Times New Roman" w:hAnsi="Times New Roman"/>
          <w:color w:val="000000"/>
          <w:sz w:val="26"/>
          <w:szCs w:val="26"/>
        </w:rPr>
        <w:t>,</w:t>
      </w:r>
      <w:r w:rsidR="00A3744B" w:rsidRPr="008A59A6">
        <w:rPr>
          <w:rFonts w:ascii="Times New Roman" w:eastAsia="Calibri" w:hAnsi="Times New Roman"/>
          <w:color w:val="000000"/>
          <w:sz w:val="26"/>
          <w:szCs w:val="26"/>
          <w:lang w:eastAsia="en-US"/>
        </w:rPr>
        <w:t xml:space="preserve"> представляют годовую бюджетную отчетность с отметкой Управления финансов и экономической политики Администрации Колпашевского района</w:t>
      </w:r>
      <w:r w:rsidR="00A3744B" w:rsidRPr="008A59A6">
        <w:rPr>
          <w:rFonts w:ascii="Times New Roman" w:eastAsia="Calibri" w:hAnsi="Times New Roman"/>
          <w:color w:val="000000" w:themeColor="text1"/>
          <w:sz w:val="26"/>
          <w:szCs w:val="26"/>
          <w:lang w:eastAsia="en-US"/>
        </w:rPr>
        <w:t xml:space="preserve"> </w:t>
      </w:r>
      <w:r w:rsidR="00A3744B" w:rsidRPr="008A59A6">
        <w:rPr>
          <w:rFonts w:ascii="Times New Roman" w:eastAsia="Calibri" w:hAnsi="Times New Roman"/>
          <w:color w:val="000000"/>
          <w:sz w:val="26"/>
          <w:szCs w:val="26"/>
          <w:lang w:eastAsia="en-US"/>
        </w:rPr>
        <w:t>о принятии данной отчетности в Сч</w:t>
      </w:r>
      <w:r w:rsidR="0003387E">
        <w:rPr>
          <w:rFonts w:ascii="Times New Roman" w:eastAsia="Calibri" w:hAnsi="Times New Roman"/>
          <w:color w:val="000000"/>
          <w:sz w:val="26"/>
          <w:szCs w:val="26"/>
          <w:lang w:eastAsia="en-US"/>
        </w:rPr>
        <w:t>е</w:t>
      </w:r>
      <w:r w:rsidR="00A3744B" w:rsidRPr="008A59A6">
        <w:rPr>
          <w:rFonts w:ascii="Times New Roman" w:eastAsia="Calibri" w:hAnsi="Times New Roman"/>
          <w:color w:val="000000"/>
          <w:sz w:val="26"/>
          <w:szCs w:val="26"/>
          <w:lang w:eastAsia="en-US"/>
        </w:rPr>
        <w:t>тную палату Колпашевского района для внешней проверки.</w:t>
      </w:r>
    </w:p>
    <w:p w14:paraId="32019BBA" w14:textId="77777777" w:rsidR="00BF6DB9" w:rsidRPr="008A59A6" w:rsidRDefault="00DD4E66" w:rsidP="00DD4E66">
      <w:pPr>
        <w:spacing w:after="0" w:line="240" w:lineRule="auto"/>
        <w:ind w:firstLine="709"/>
        <w:jc w:val="both"/>
        <w:rPr>
          <w:rFonts w:ascii="Times New Roman" w:hAnsi="Times New Roman"/>
          <w:sz w:val="26"/>
          <w:szCs w:val="26"/>
        </w:rPr>
      </w:pPr>
      <w:r w:rsidRPr="008A59A6">
        <w:rPr>
          <w:rFonts w:ascii="Times New Roman" w:hAnsi="Times New Roman"/>
          <w:sz w:val="26"/>
          <w:szCs w:val="26"/>
        </w:rPr>
        <w:t>Бюд</w:t>
      </w:r>
      <w:r w:rsidR="00A831CF" w:rsidRPr="008A59A6">
        <w:rPr>
          <w:rFonts w:ascii="Times New Roman" w:hAnsi="Times New Roman"/>
          <w:sz w:val="26"/>
          <w:szCs w:val="26"/>
        </w:rPr>
        <w:t>жетная отчетность предоставлена своевременно.</w:t>
      </w:r>
      <w:r w:rsidR="00A3744B" w:rsidRPr="008A59A6">
        <w:rPr>
          <w:rFonts w:ascii="Times New Roman" w:hAnsi="Times New Roman"/>
          <w:sz w:val="26"/>
          <w:szCs w:val="26"/>
        </w:rPr>
        <w:t xml:space="preserve"> А именно:</w:t>
      </w:r>
    </w:p>
    <w:tbl>
      <w:tblPr>
        <w:tblStyle w:val="a7"/>
        <w:tblW w:w="0" w:type="auto"/>
        <w:tblLayout w:type="fixed"/>
        <w:tblLook w:val="04A0" w:firstRow="1" w:lastRow="0" w:firstColumn="1" w:lastColumn="0" w:noHBand="0" w:noVBand="1"/>
      </w:tblPr>
      <w:tblGrid>
        <w:gridCol w:w="675"/>
        <w:gridCol w:w="6237"/>
        <w:gridCol w:w="2410"/>
      </w:tblGrid>
      <w:tr w:rsidR="00DD4E66" w:rsidRPr="008A59A6" w14:paraId="62E8DD61" w14:textId="77777777" w:rsidTr="00A3744B">
        <w:tc>
          <w:tcPr>
            <w:tcW w:w="675" w:type="dxa"/>
          </w:tcPr>
          <w:p w14:paraId="02C00AA9" w14:textId="77777777" w:rsidR="00DD4E66" w:rsidRPr="008A59A6" w:rsidRDefault="00DD4E66" w:rsidP="00DD4E66">
            <w:pPr>
              <w:ind w:firstLine="709"/>
              <w:jc w:val="both"/>
              <w:rPr>
                <w:rFonts w:ascii="Times New Roman" w:hAnsi="Times New Roman"/>
                <w:sz w:val="20"/>
                <w:szCs w:val="20"/>
              </w:rPr>
            </w:pPr>
            <w:r w:rsidRPr="008A59A6">
              <w:rPr>
                <w:rFonts w:ascii="Times New Roman" w:hAnsi="Times New Roman"/>
                <w:sz w:val="20"/>
                <w:szCs w:val="20"/>
              </w:rPr>
              <w:t>№№ п/п</w:t>
            </w:r>
          </w:p>
        </w:tc>
        <w:tc>
          <w:tcPr>
            <w:tcW w:w="6237" w:type="dxa"/>
          </w:tcPr>
          <w:p w14:paraId="1C65B1F0" w14:textId="77777777" w:rsidR="00DD4E66" w:rsidRPr="008A59A6" w:rsidRDefault="004677C3" w:rsidP="00AF3231">
            <w:pPr>
              <w:ind w:firstLine="709"/>
              <w:jc w:val="center"/>
              <w:rPr>
                <w:rFonts w:ascii="Times New Roman" w:hAnsi="Times New Roman"/>
                <w:color w:val="000000" w:themeColor="text1"/>
                <w:sz w:val="20"/>
                <w:szCs w:val="20"/>
              </w:rPr>
            </w:pPr>
            <w:r w:rsidRPr="008A59A6">
              <w:rPr>
                <w:rFonts w:ascii="Times New Roman" w:hAnsi="Times New Roman"/>
                <w:color w:val="000000" w:themeColor="text1"/>
                <w:sz w:val="20"/>
                <w:szCs w:val="20"/>
              </w:rPr>
              <w:t>ГАБС</w:t>
            </w:r>
          </w:p>
        </w:tc>
        <w:tc>
          <w:tcPr>
            <w:tcW w:w="2410" w:type="dxa"/>
          </w:tcPr>
          <w:p w14:paraId="0468150B" w14:textId="77777777" w:rsidR="00DD4E66" w:rsidRPr="008A59A6" w:rsidRDefault="00DD4E66" w:rsidP="00AF3231">
            <w:pPr>
              <w:jc w:val="center"/>
              <w:rPr>
                <w:rFonts w:ascii="Times New Roman" w:hAnsi="Times New Roman"/>
                <w:sz w:val="20"/>
                <w:szCs w:val="20"/>
              </w:rPr>
            </w:pPr>
            <w:r w:rsidRPr="008A59A6">
              <w:rPr>
                <w:rFonts w:ascii="Times New Roman" w:hAnsi="Times New Roman"/>
                <w:sz w:val="20"/>
                <w:szCs w:val="20"/>
              </w:rPr>
              <w:t>Получено</w:t>
            </w:r>
          </w:p>
          <w:p w14:paraId="27FBEABD" w14:textId="77777777" w:rsidR="00DD4E66" w:rsidRPr="008A59A6" w:rsidRDefault="00DD4E66" w:rsidP="00AF3231">
            <w:pPr>
              <w:jc w:val="center"/>
              <w:rPr>
                <w:rFonts w:ascii="Times New Roman" w:hAnsi="Times New Roman"/>
                <w:sz w:val="20"/>
                <w:szCs w:val="20"/>
              </w:rPr>
            </w:pPr>
            <w:r w:rsidRPr="008A59A6">
              <w:rPr>
                <w:rFonts w:ascii="Times New Roman" w:hAnsi="Times New Roman"/>
                <w:sz w:val="20"/>
                <w:szCs w:val="20"/>
              </w:rPr>
              <w:t>Счетной палатой</w:t>
            </w:r>
          </w:p>
          <w:p w14:paraId="0A1BADD8" w14:textId="799F917F" w:rsidR="00DD4E66" w:rsidRPr="008A59A6" w:rsidRDefault="00DD4E66" w:rsidP="008A59A6">
            <w:pPr>
              <w:jc w:val="center"/>
              <w:rPr>
                <w:rFonts w:ascii="Times New Roman" w:hAnsi="Times New Roman"/>
                <w:sz w:val="20"/>
                <w:szCs w:val="20"/>
              </w:rPr>
            </w:pPr>
            <w:r w:rsidRPr="008A59A6">
              <w:rPr>
                <w:rFonts w:ascii="Times New Roman" w:hAnsi="Times New Roman"/>
                <w:sz w:val="20"/>
                <w:szCs w:val="20"/>
              </w:rPr>
              <w:t>(дата, входящий №)</w:t>
            </w:r>
          </w:p>
        </w:tc>
      </w:tr>
      <w:tr w:rsidR="00DD4E66" w:rsidRPr="008A59A6" w14:paraId="6E8B367B" w14:textId="77777777" w:rsidTr="00A3744B">
        <w:tc>
          <w:tcPr>
            <w:tcW w:w="675" w:type="dxa"/>
          </w:tcPr>
          <w:p w14:paraId="1A81CEFF" w14:textId="77777777" w:rsidR="00DD4E66" w:rsidRPr="008A59A6" w:rsidRDefault="00DD4E66" w:rsidP="00DD4E66">
            <w:pPr>
              <w:jc w:val="both"/>
              <w:rPr>
                <w:rFonts w:ascii="Times New Roman" w:hAnsi="Times New Roman"/>
                <w:sz w:val="20"/>
                <w:szCs w:val="20"/>
              </w:rPr>
            </w:pPr>
            <w:r w:rsidRPr="008A59A6">
              <w:rPr>
                <w:rFonts w:ascii="Times New Roman" w:hAnsi="Times New Roman"/>
                <w:sz w:val="20"/>
                <w:szCs w:val="20"/>
              </w:rPr>
              <w:t>1.</w:t>
            </w:r>
          </w:p>
        </w:tc>
        <w:tc>
          <w:tcPr>
            <w:tcW w:w="6237" w:type="dxa"/>
          </w:tcPr>
          <w:p w14:paraId="00EED0AD" w14:textId="77777777" w:rsidR="00DD4E66" w:rsidRPr="008A59A6" w:rsidRDefault="00DD4E66" w:rsidP="00DD4E66">
            <w:pPr>
              <w:jc w:val="both"/>
              <w:rPr>
                <w:rFonts w:ascii="Times New Roman" w:hAnsi="Times New Roman"/>
                <w:sz w:val="20"/>
                <w:szCs w:val="20"/>
              </w:rPr>
            </w:pPr>
            <w:r w:rsidRPr="008A59A6">
              <w:rPr>
                <w:rFonts w:ascii="Times New Roman" w:hAnsi="Times New Roman"/>
                <w:sz w:val="20"/>
                <w:szCs w:val="20"/>
              </w:rPr>
              <w:t>Администрация Колпашевского района</w:t>
            </w:r>
          </w:p>
        </w:tc>
        <w:tc>
          <w:tcPr>
            <w:tcW w:w="2410" w:type="dxa"/>
          </w:tcPr>
          <w:p w14:paraId="64C82DA0" w14:textId="3AFDCEEF" w:rsidR="00DD4E66" w:rsidRPr="008A59A6" w:rsidRDefault="00B654FC"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28</w:t>
            </w:r>
            <w:r w:rsidR="00AB3DA0" w:rsidRPr="008A59A6">
              <w:rPr>
                <w:rFonts w:ascii="Times New Roman" w:hAnsi="Times New Roman"/>
                <w:color w:val="000000" w:themeColor="text1"/>
                <w:sz w:val="20"/>
                <w:szCs w:val="20"/>
              </w:rPr>
              <w:t>.03.202</w:t>
            </w:r>
            <w:r>
              <w:rPr>
                <w:rFonts w:ascii="Times New Roman" w:hAnsi="Times New Roman"/>
                <w:color w:val="000000" w:themeColor="text1"/>
                <w:sz w:val="20"/>
                <w:szCs w:val="20"/>
              </w:rPr>
              <w:t>4</w:t>
            </w:r>
            <w:r w:rsidR="00DD4E66" w:rsidRPr="008A59A6">
              <w:rPr>
                <w:rFonts w:ascii="Times New Roman" w:hAnsi="Times New Roman"/>
                <w:color w:val="000000" w:themeColor="text1"/>
                <w:sz w:val="20"/>
                <w:szCs w:val="20"/>
              </w:rPr>
              <w:t xml:space="preserve">г. № </w:t>
            </w:r>
            <w:r w:rsidR="00785AD9">
              <w:rPr>
                <w:rFonts w:ascii="Times New Roman" w:hAnsi="Times New Roman"/>
                <w:color w:val="000000" w:themeColor="text1"/>
                <w:sz w:val="20"/>
                <w:szCs w:val="20"/>
              </w:rPr>
              <w:t>61</w:t>
            </w:r>
          </w:p>
        </w:tc>
      </w:tr>
      <w:tr w:rsidR="00DD4E66" w:rsidRPr="008A59A6" w14:paraId="4061DFF7" w14:textId="77777777" w:rsidTr="00A3744B">
        <w:tc>
          <w:tcPr>
            <w:tcW w:w="675" w:type="dxa"/>
          </w:tcPr>
          <w:p w14:paraId="6DB5EC71" w14:textId="77777777" w:rsidR="00DD4E66" w:rsidRPr="008A59A6" w:rsidRDefault="00DD4E66" w:rsidP="00DD4E66">
            <w:pPr>
              <w:jc w:val="both"/>
              <w:rPr>
                <w:rFonts w:ascii="Times New Roman" w:hAnsi="Times New Roman"/>
                <w:sz w:val="20"/>
                <w:szCs w:val="20"/>
              </w:rPr>
            </w:pPr>
            <w:r w:rsidRPr="008A59A6">
              <w:rPr>
                <w:rFonts w:ascii="Times New Roman" w:hAnsi="Times New Roman"/>
                <w:sz w:val="20"/>
                <w:szCs w:val="20"/>
              </w:rPr>
              <w:t>2.</w:t>
            </w:r>
          </w:p>
        </w:tc>
        <w:tc>
          <w:tcPr>
            <w:tcW w:w="6237" w:type="dxa"/>
          </w:tcPr>
          <w:p w14:paraId="773C8A48" w14:textId="77777777" w:rsidR="00DD4E66" w:rsidRPr="008A59A6" w:rsidRDefault="00DD4E66" w:rsidP="00DD4E66">
            <w:pPr>
              <w:jc w:val="both"/>
              <w:rPr>
                <w:rFonts w:ascii="Times New Roman" w:hAnsi="Times New Roman"/>
                <w:color w:val="000000" w:themeColor="text1"/>
                <w:sz w:val="20"/>
                <w:szCs w:val="20"/>
              </w:rPr>
            </w:pPr>
            <w:r w:rsidRPr="008A59A6">
              <w:rPr>
                <w:rFonts w:ascii="Times New Roman" w:hAnsi="Times New Roman"/>
                <w:color w:val="000000" w:themeColor="text1"/>
                <w:sz w:val="20"/>
                <w:szCs w:val="20"/>
              </w:rPr>
              <w:t>Дума Колпашевского района</w:t>
            </w:r>
          </w:p>
        </w:tc>
        <w:tc>
          <w:tcPr>
            <w:tcW w:w="2410" w:type="dxa"/>
          </w:tcPr>
          <w:p w14:paraId="6891E743" w14:textId="62C74422" w:rsidR="00DD4E66" w:rsidRPr="008A59A6" w:rsidRDefault="00B654FC"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28</w:t>
            </w:r>
            <w:r w:rsidR="00DD4E66" w:rsidRPr="008A59A6">
              <w:rPr>
                <w:rFonts w:ascii="Times New Roman" w:hAnsi="Times New Roman"/>
                <w:color w:val="000000" w:themeColor="text1"/>
                <w:sz w:val="20"/>
                <w:szCs w:val="20"/>
              </w:rPr>
              <w:t>.03.202</w:t>
            </w:r>
            <w:r>
              <w:rPr>
                <w:rFonts w:ascii="Times New Roman" w:hAnsi="Times New Roman"/>
                <w:color w:val="000000" w:themeColor="text1"/>
                <w:sz w:val="20"/>
                <w:szCs w:val="20"/>
              </w:rPr>
              <w:t>4</w:t>
            </w:r>
            <w:r w:rsidR="00DD4E66" w:rsidRPr="008A59A6">
              <w:rPr>
                <w:rFonts w:ascii="Times New Roman" w:hAnsi="Times New Roman"/>
                <w:color w:val="000000" w:themeColor="text1"/>
                <w:sz w:val="20"/>
                <w:szCs w:val="20"/>
              </w:rPr>
              <w:t xml:space="preserve">г. № </w:t>
            </w:r>
            <w:r w:rsidR="00785AD9">
              <w:rPr>
                <w:rFonts w:ascii="Times New Roman" w:hAnsi="Times New Roman"/>
                <w:color w:val="000000" w:themeColor="text1"/>
                <w:sz w:val="20"/>
                <w:szCs w:val="20"/>
              </w:rPr>
              <w:t>61</w:t>
            </w:r>
          </w:p>
        </w:tc>
      </w:tr>
      <w:tr w:rsidR="007C7D67" w:rsidRPr="008A59A6" w14:paraId="240667E9" w14:textId="77777777" w:rsidTr="001F2FF2">
        <w:tc>
          <w:tcPr>
            <w:tcW w:w="675" w:type="dxa"/>
          </w:tcPr>
          <w:p w14:paraId="05D9CC6B"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3.</w:t>
            </w:r>
          </w:p>
        </w:tc>
        <w:tc>
          <w:tcPr>
            <w:tcW w:w="6237" w:type="dxa"/>
          </w:tcPr>
          <w:p w14:paraId="0F83D581"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Счетная палата Колпашевского района</w:t>
            </w:r>
          </w:p>
        </w:tc>
        <w:tc>
          <w:tcPr>
            <w:tcW w:w="2410" w:type="dxa"/>
          </w:tcPr>
          <w:p w14:paraId="4FA264EB" w14:textId="2D5A48EF" w:rsidR="007C7D67"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28</w:t>
            </w:r>
            <w:r w:rsidR="00AB3DA0"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7C7D67" w:rsidRPr="008A59A6">
              <w:rPr>
                <w:rFonts w:ascii="Times New Roman" w:hAnsi="Times New Roman"/>
                <w:color w:val="000000" w:themeColor="text1"/>
                <w:sz w:val="20"/>
                <w:szCs w:val="20"/>
              </w:rPr>
              <w:t xml:space="preserve">г. № </w:t>
            </w:r>
            <w:r>
              <w:rPr>
                <w:rFonts w:ascii="Times New Roman" w:hAnsi="Times New Roman"/>
                <w:color w:val="000000" w:themeColor="text1"/>
                <w:sz w:val="20"/>
                <w:szCs w:val="20"/>
              </w:rPr>
              <w:t>63</w:t>
            </w:r>
          </w:p>
        </w:tc>
      </w:tr>
      <w:tr w:rsidR="00DD4E66" w:rsidRPr="008A59A6" w14:paraId="5CA3F311" w14:textId="77777777" w:rsidTr="00A3744B">
        <w:tc>
          <w:tcPr>
            <w:tcW w:w="675" w:type="dxa"/>
          </w:tcPr>
          <w:p w14:paraId="24CD15A3" w14:textId="77777777" w:rsidR="00DD4E66" w:rsidRPr="008A59A6" w:rsidRDefault="007C7D67" w:rsidP="00DD4E66">
            <w:pPr>
              <w:jc w:val="both"/>
              <w:rPr>
                <w:rFonts w:ascii="Times New Roman" w:hAnsi="Times New Roman"/>
                <w:sz w:val="20"/>
                <w:szCs w:val="20"/>
              </w:rPr>
            </w:pPr>
            <w:r w:rsidRPr="008A59A6">
              <w:rPr>
                <w:rFonts w:ascii="Times New Roman" w:hAnsi="Times New Roman"/>
                <w:sz w:val="20"/>
                <w:szCs w:val="20"/>
              </w:rPr>
              <w:t>4</w:t>
            </w:r>
            <w:r w:rsidR="00DD4E66" w:rsidRPr="008A59A6">
              <w:rPr>
                <w:rFonts w:ascii="Times New Roman" w:hAnsi="Times New Roman"/>
                <w:sz w:val="20"/>
                <w:szCs w:val="20"/>
              </w:rPr>
              <w:t>.</w:t>
            </w:r>
          </w:p>
        </w:tc>
        <w:tc>
          <w:tcPr>
            <w:tcW w:w="6237" w:type="dxa"/>
          </w:tcPr>
          <w:p w14:paraId="6AC3C655" w14:textId="77777777" w:rsidR="00DD4E66" w:rsidRPr="008A59A6" w:rsidRDefault="00DD4E66" w:rsidP="00DD4E66">
            <w:pPr>
              <w:jc w:val="both"/>
              <w:rPr>
                <w:rFonts w:ascii="Times New Roman" w:hAnsi="Times New Roman"/>
                <w:sz w:val="20"/>
                <w:szCs w:val="20"/>
              </w:rPr>
            </w:pPr>
            <w:r w:rsidRPr="008A59A6">
              <w:rPr>
                <w:rFonts w:ascii="Times New Roman" w:hAnsi="Times New Roman"/>
                <w:sz w:val="20"/>
                <w:szCs w:val="20"/>
              </w:rPr>
              <w:t>Управление образования Администрации Колпашевского района</w:t>
            </w:r>
          </w:p>
        </w:tc>
        <w:tc>
          <w:tcPr>
            <w:tcW w:w="2410" w:type="dxa"/>
          </w:tcPr>
          <w:p w14:paraId="739CACF4" w14:textId="40F18CBF" w:rsidR="00DD4E66"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AB3DA0"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4E5A6B" w:rsidRPr="008A59A6">
              <w:rPr>
                <w:rFonts w:ascii="Times New Roman" w:hAnsi="Times New Roman"/>
                <w:color w:val="000000" w:themeColor="text1"/>
                <w:sz w:val="20"/>
                <w:szCs w:val="20"/>
              </w:rPr>
              <w:t>г.</w:t>
            </w:r>
            <w:r w:rsidR="00DD4E66" w:rsidRPr="008A59A6">
              <w:rPr>
                <w:rFonts w:ascii="Times New Roman" w:hAnsi="Times New Roman"/>
                <w:color w:val="000000" w:themeColor="text1"/>
                <w:sz w:val="20"/>
                <w:szCs w:val="20"/>
              </w:rPr>
              <w:t xml:space="preserve"> № </w:t>
            </w:r>
            <w:r>
              <w:rPr>
                <w:rFonts w:ascii="Times New Roman" w:hAnsi="Times New Roman"/>
                <w:color w:val="000000" w:themeColor="text1"/>
                <w:sz w:val="20"/>
                <w:szCs w:val="20"/>
              </w:rPr>
              <w:t>73</w:t>
            </w:r>
          </w:p>
        </w:tc>
      </w:tr>
      <w:tr w:rsidR="007C7D67" w:rsidRPr="008A59A6" w14:paraId="25989C50" w14:textId="77777777" w:rsidTr="001F2FF2">
        <w:tc>
          <w:tcPr>
            <w:tcW w:w="675" w:type="dxa"/>
          </w:tcPr>
          <w:p w14:paraId="18B0B8B5"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5.</w:t>
            </w:r>
          </w:p>
        </w:tc>
        <w:tc>
          <w:tcPr>
            <w:tcW w:w="6237" w:type="dxa"/>
          </w:tcPr>
          <w:p w14:paraId="4EAAAFF3"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Управление финансов и экономической политики Администрации Колпашевского района</w:t>
            </w:r>
          </w:p>
        </w:tc>
        <w:tc>
          <w:tcPr>
            <w:tcW w:w="2410" w:type="dxa"/>
          </w:tcPr>
          <w:p w14:paraId="052CDFF6" w14:textId="01C5535F" w:rsidR="007C7D67"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AB3DA0"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7C7D67" w:rsidRPr="008A59A6">
              <w:rPr>
                <w:rFonts w:ascii="Times New Roman" w:hAnsi="Times New Roman"/>
                <w:color w:val="000000" w:themeColor="text1"/>
                <w:sz w:val="20"/>
                <w:szCs w:val="20"/>
              </w:rPr>
              <w:t xml:space="preserve">г. № </w:t>
            </w:r>
            <w:r>
              <w:rPr>
                <w:rFonts w:ascii="Times New Roman" w:hAnsi="Times New Roman"/>
                <w:color w:val="000000" w:themeColor="text1"/>
                <w:sz w:val="20"/>
                <w:szCs w:val="20"/>
              </w:rPr>
              <w:t>66</w:t>
            </w:r>
          </w:p>
        </w:tc>
      </w:tr>
      <w:tr w:rsidR="007C7D67" w:rsidRPr="008A59A6" w14:paraId="495FFABD" w14:textId="77777777" w:rsidTr="00A3744B">
        <w:tc>
          <w:tcPr>
            <w:tcW w:w="675" w:type="dxa"/>
          </w:tcPr>
          <w:p w14:paraId="6AB16886"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6.</w:t>
            </w:r>
          </w:p>
        </w:tc>
        <w:tc>
          <w:tcPr>
            <w:tcW w:w="6237" w:type="dxa"/>
          </w:tcPr>
          <w:p w14:paraId="3303D71D" w14:textId="786D9B5D"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Управление по культуре, спорту и молод</w:t>
            </w:r>
            <w:r w:rsidR="00785AD9">
              <w:rPr>
                <w:rFonts w:ascii="Times New Roman" w:hAnsi="Times New Roman"/>
                <w:sz w:val="20"/>
                <w:szCs w:val="20"/>
              </w:rPr>
              <w:t>ё</w:t>
            </w:r>
            <w:r w:rsidRPr="008A59A6">
              <w:rPr>
                <w:rFonts w:ascii="Times New Roman" w:hAnsi="Times New Roman"/>
                <w:sz w:val="20"/>
                <w:szCs w:val="20"/>
              </w:rPr>
              <w:t>жной политике Администрации Колпашевского района</w:t>
            </w:r>
          </w:p>
        </w:tc>
        <w:tc>
          <w:tcPr>
            <w:tcW w:w="2410" w:type="dxa"/>
          </w:tcPr>
          <w:p w14:paraId="356045BC" w14:textId="38D5BFD1" w:rsidR="007C7D67"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7C7D67"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7C7D67" w:rsidRPr="008A59A6">
              <w:rPr>
                <w:rFonts w:ascii="Times New Roman" w:hAnsi="Times New Roman"/>
                <w:color w:val="000000" w:themeColor="text1"/>
                <w:sz w:val="20"/>
                <w:szCs w:val="20"/>
              </w:rPr>
              <w:t xml:space="preserve">г. № </w:t>
            </w:r>
            <w:r>
              <w:rPr>
                <w:rFonts w:ascii="Times New Roman" w:hAnsi="Times New Roman"/>
                <w:color w:val="000000" w:themeColor="text1"/>
                <w:sz w:val="20"/>
                <w:szCs w:val="20"/>
              </w:rPr>
              <w:t>64</w:t>
            </w:r>
          </w:p>
        </w:tc>
      </w:tr>
      <w:tr w:rsidR="007C7D67" w:rsidRPr="008A59A6" w14:paraId="1ED7856E" w14:textId="77777777" w:rsidTr="00A3744B">
        <w:tc>
          <w:tcPr>
            <w:tcW w:w="675" w:type="dxa"/>
          </w:tcPr>
          <w:p w14:paraId="0222FC68" w14:textId="77777777" w:rsidR="007C7D67" w:rsidRPr="008A59A6" w:rsidRDefault="007C7D67" w:rsidP="00DD4E66">
            <w:pPr>
              <w:jc w:val="both"/>
              <w:rPr>
                <w:rFonts w:ascii="Times New Roman" w:hAnsi="Times New Roman"/>
                <w:sz w:val="20"/>
                <w:szCs w:val="20"/>
              </w:rPr>
            </w:pPr>
            <w:r w:rsidRPr="008A59A6">
              <w:rPr>
                <w:rFonts w:ascii="Times New Roman" w:hAnsi="Times New Roman"/>
                <w:sz w:val="20"/>
                <w:szCs w:val="20"/>
              </w:rPr>
              <w:t>7.</w:t>
            </w:r>
          </w:p>
        </w:tc>
        <w:tc>
          <w:tcPr>
            <w:tcW w:w="6237" w:type="dxa"/>
          </w:tcPr>
          <w:p w14:paraId="1339C9CC" w14:textId="77777777" w:rsidR="007C7D67" w:rsidRPr="008A59A6" w:rsidRDefault="007C7D67" w:rsidP="00DD4E66">
            <w:pPr>
              <w:jc w:val="both"/>
              <w:rPr>
                <w:rFonts w:ascii="Times New Roman" w:hAnsi="Times New Roman"/>
                <w:sz w:val="20"/>
                <w:szCs w:val="20"/>
              </w:rPr>
            </w:pPr>
            <w:r w:rsidRPr="008A59A6">
              <w:rPr>
                <w:rFonts w:ascii="Times New Roman" w:hAnsi="Times New Roman"/>
                <w:sz w:val="20"/>
                <w:szCs w:val="20"/>
              </w:rPr>
              <w:t>МКУ «Агентство»</w:t>
            </w:r>
          </w:p>
        </w:tc>
        <w:tc>
          <w:tcPr>
            <w:tcW w:w="2410" w:type="dxa"/>
          </w:tcPr>
          <w:p w14:paraId="2AFF4A70" w14:textId="05B73EA7" w:rsidR="007C7D67"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7C7D67"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7C7D67" w:rsidRPr="008A59A6">
              <w:rPr>
                <w:rFonts w:ascii="Times New Roman" w:hAnsi="Times New Roman"/>
                <w:color w:val="000000" w:themeColor="text1"/>
                <w:sz w:val="20"/>
                <w:szCs w:val="20"/>
              </w:rPr>
              <w:t xml:space="preserve">г. № </w:t>
            </w:r>
            <w:r>
              <w:rPr>
                <w:rFonts w:ascii="Times New Roman" w:hAnsi="Times New Roman"/>
                <w:color w:val="000000" w:themeColor="text1"/>
                <w:sz w:val="20"/>
                <w:szCs w:val="20"/>
              </w:rPr>
              <w:t>70</w:t>
            </w:r>
          </w:p>
        </w:tc>
      </w:tr>
      <w:tr w:rsidR="007C7D67" w:rsidRPr="008A59A6" w14:paraId="5083EA57" w14:textId="77777777" w:rsidTr="001F2FF2">
        <w:tc>
          <w:tcPr>
            <w:tcW w:w="675" w:type="dxa"/>
          </w:tcPr>
          <w:p w14:paraId="4D267F2A"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8.</w:t>
            </w:r>
          </w:p>
        </w:tc>
        <w:tc>
          <w:tcPr>
            <w:tcW w:w="6237" w:type="dxa"/>
          </w:tcPr>
          <w:p w14:paraId="58E93C8F" w14:textId="77777777" w:rsidR="007C7D67" w:rsidRPr="008A59A6" w:rsidRDefault="007C7D67" w:rsidP="001F2FF2">
            <w:pPr>
              <w:jc w:val="both"/>
              <w:rPr>
                <w:rFonts w:ascii="Times New Roman" w:hAnsi="Times New Roman"/>
                <w:sz w:val="20"/>
                <w:szCs w:val="20"/>
              </w:rPr>
            </w:pPr>
            <w:r w:rsidRPr="008A59A6">
              <w:rPr>
                <w:rFonts w:ascii="Times New Roman" w:hAnsi="Times New Roman"/>
                <w:sz w:val="20"/>
                <w:szCs w:val="20"/>
              </w:rPr>
              <w:t>МКУ «Архив»</w:t>
            </w:r>
          </w:p>
        </w:tc>
        <w:tc>
          <w:tcPr>
            <w:tcW w:w="2410" w:type="dxa"/>
          </w:tcPr>
          <w:p w14:paraId="06C50CAD" w14:textId="2C100146" w:rsidR="007C7D67" w:rsidRPr="008A59A6" w:rsidRDefault="00785AD9" w:rsidP="00AB3DA0">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AB3DA0" w:rsidRPr="008A59A6">
              <w:rPr>
                <w:rFonts w:ascii="Times New Roman" w:hAnsi="Times New Roman"/>
                <w:color w:val="000000" w:themeColor="text1"/>
                <w:sz w:val="20"/>
                <w:szCs w:val="20"/>
              </w:rPr>
              <w:t>.03.202</w:t>
            </w:r>
            <w:r w:rsidR="00B654FC">
              <w:rPr>
                <w:rFonts w:ascii="Times New Roman" w:hAnsi="Times New Roman"/>
                <w:color w:val="000000" w:themeColor="text1"/>
                <w:sz w:val="20"/>
                <w:szCs w:val="20"/>
              </w:rPr>
              <w:t>4</w:t>
            </w:r>
            <w:r w:rsidR="007C7D67" w:rsidRPr="008A59A6">
              <w:rPr>
                <w:rFonts w:ascii="Times New Roman" w:hAnsi="Times New Roman"/>
                <w:color w:val="000000" w:themeColor="text1"/>
                <w:sz w:val="20"/>
                <w:szCs w:val="20"/>
              </w:rPr>
              <w:t xml:space="preserve">г. № </w:t>
            </w:r>
            <w:r>
              <w:rPr>
                <w:rFonts w:ascii="Times New Roman" w:hAnsi="Times New Roman"/>
                <w:color w:val="000000" w:themeColor="text1"/>
                <w:sz w:val="20"/>
                <w:szCs w:val="20"/>
              </w:rPr>
              <w:t>71</w:t>
            </w:r>
          </w:p>
        </w:tc>
      </w:tr>
    </w:tbl>
    <w:p w14:paraId="6FC1ECDC" w14:textId="77777777" w:rsidR="00950633" w:rsidRPr="008A59A6" w:rsidRDefault="00950633" w:rsidP="00AF575F">
      <w:pPr>
        <w:pStyle w:val="a8"/>
        <w:spacing w:after="0" w:line="240" w:lineRule="auto"/>
        <w:ind w:left="0" w:firstLine="709"/>
        <w:jc w:val="both"/>
        <w:rPr>
          <w:rFonts w:ascii="Times New Roman" w:hAnsi="Times New Roman"/>
          <w:color w:val="000000" w:themeColor="text1"/>
          <w:sz w:val="16"/>
          <w:szCs w:val="16"/>
        </w:rPr>
      </w:pPr>
    </w:p>
    <w:p w14:paraId="7DA8AB47" w14:textId="4BF5EE6A" w:rsidR="00AF575F" w:rsidRPr="008A59A6" w:rsidRDefault="00AF575F" w:rsidP="00AF575F">
      <w:pPr>
        <w:pStyle w:val="a8"/>
        <w:spacing w:after="0" w:line="240" w:lineRule="auto"/>
        <w:ind w:left="0"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С целью осуществления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муниципального образования «Колпашевский район» и отчета об исполнении бюджета</w:t>
      </w:r>
      <w:r w:rsidR="006C0A35" w:rsidRPr="008A59A6">
        <w:rPr>
          <w:rFonts w:ascii="Times New Roman" w:hAnsi="Times New Roman"/>
          <w:color w:val="000000" w:themeColor="text1"/>
          <w:sz w:val="26"/>
          <w:szCs w:val="26"/>
        </w:rPr>
        <w:t xml:space="preserve"> МО «Колпашевский рай</w:t>
      </w:r>
      <w:r w:rsidR="00AB3DA0" w:rsidRPr="008A59A6">
        <w:rPr>
          <w:rFonts w:ascii="Times New Roman" w:hAnsi="Times New Roman"/>
          <w:color w:val="000000" w:themeColor="text1"/>
          <w:sz w:val="26"/>
          <w:szCs w:val="26"/>
        </w:rPr>
        <w:t>он» за 202</w:t>
      </w:r>
      <w:r w:rsidR="00785AD9">
        <w:rPr>
          <w:rFonts w:ascii="Times New Roman" w:hAnsi="Times New Roman"/>
          <w:color w:val="000000" w:themeColor="text1"/>
          <w:sz w:val="26"/>
          <w:szCs w:val="26"/>
        </w:rPr>
        <w:t>3</w:t>
      </w:r>
      <w:r w:rsidR="00B1411B" w:rsidRPr="008A59A6">
        <w:rPr>
          <w:rFonts w:ascii="Times New Roman" w:hAnsi="Times New Roman"/>
          <w:color w:val="000000" w:themeColor="text1"/>
          <w:sz w:val="26"/>
          <w:szCs w:val="26"/>
        </w:rPr>
        <w:t xml:space="preserve"> год </w:t>
      </w:r>
      <w:r w:rsidRPr="008A59A6">
        <w:rPr>
          <w:rFonts w:ascii="Times New Roman" w:hAnsi="Times New Roman"/>
          <w:color w:val="000000" w:themeColor="text1"/>
          <w:sz w:val="26"/>
          <w:szCs w:val="26"/>
        </w:rPr>
        <w:t>Счетной палатой направлен запрос в Админ</w:t>
      </w:r>
      <w:r w:rsidR="00AB3DA0" w:rsidRPr="008A59A6">
        <w:rPr>
          <w:rFonts w:ascii="Times New Roman" w:hAnsi="Times New Roman"/>
          <w:color w:val="000000" w:themeColor="text1"/>
          <w:sz w:val="26"/>
          <w:szCs w:val="26"/>
        </w:rPr>
        <w:t>истрацию Колпашевского района 2</w:t>
      </w:r>
      <w:r w:rsidR="00785AD9">
        <w:rPr>
          <w:rFonts w:ascii="Times New Roman" w:hAnsi="Times New Roman"/>
          <w:color w:val="000000" w:themeColor="text1"/>
          <w:sz w:val="26"/>
          <w:szCs w:val="26"/>
        </w:rPr>
        <w:t>1</w:t>
      </w:r>
      <w:r w:rsidRPr="008A59A6">
        <w:rPr>
          <w:rFonts w:ascii="Times New Roman" w:hAnsi="Times New Roman"/>
          <w:color w:val="000000" w:themeColor="text1"/>
          <w:sz w:val="26"/>
          <w:szCs w:val="26"/>
        </w:rPr>
        <w:t>.03.202</w:t>
      </w:r>
      <w:r w:rsidR="00785AD9">
        <w:rPr>
          <w:rFonts w:ascii="Times New Roman" w:hAnsi="Times New Roman"/>
          <w:color w:val="000000" w:themeColor="text1"/>
          <w:sz w:val="26"/>
          <w:szCs w:val="26"/>
        </w:rPr>
        <w:t>4</w:t>
      </w:r>
      <w:r w:rsidR="006C0A35" w:rsidRPr="008A59A6">
        <w:rPr>
          <w:rFonts w:ascii="Times New Roman" w:hAnsi="Times New Roman"/>
          <w:color w:val="000000" w:themeColor="text1"/>
          <w:sz w:val="26"/>
          <w:szCs w:val="26"/>
        </w:rPr>
        <w:t xml:space="preserve"> № </w:t>
      </w:r>
      <w:r w:rsidR="00785AD9">
        <w:rPr>
          <w:rFonts w:ascii="Times New Roman" w:hAnsi="Times New Roman"/>
          <w:color w:val="000000" w:themeColor="text1"/>
          <w:sz w:val="26"/>
          <w:szCs w:val="26"/>
        </w:rPr>
        <w:t>41</w:t>
      </w:r>
      <w:r w:rsidR="00CF44CF" w:rsidRPr="008A59A6">
        <w:rPr>
          <w:rFonts w:ascii="Times New Roman" w:hAnsi="Times New Roman"/>
          <w:color w:val="000000" w:themeColor="text1"/>
          <w:sz w:val="26"/>
          <w:szCs w:val="26"/>
        </w:rPr>
        <w:t xml:space="preserve"> (далее – запрос № </w:t>
      </w:r>
      <w:r w:rsidR="00785AD9">
        <w:rPr>
          <w:rFonts w:ascii="Times New Roman" w:hAnsi="Times New Roman"/>
          <w:color w:val="000000" w:themeColor="text1"/>
          <w:sz w:val="26"/>
          <w:szCs w:val="26"/>
        </w:rPr>
        <w:t>41</w:t>
      </w:r>
      <w:r w:rsidR="00CF44CF" w:rsidRPr="008A59A6">
        <w:rPr>
          <w:rFonts w:ascii="Times New Roman" w:hAnsi="Times New Roman"/>
          <w:color w:val="000000" w:themeColor="text1"/>
          <w:sz w:val="26"/>
          <w:szCs w:val="26"/>
        </w:rPr>
        <w:t>)</w:t>
      </w:r>
      <w:r w:rsidRPr="008A59A6">
        <w:rPr>
          <w:rFonts w:ascii="Times New Roman" w:hAnsi="Times New Roman"/>
          <w:color w:val="000000" w:themeColor="text1"/>
          <w:sz w:val="26"/>
          <w:szCs w:val="26"/>
        </w:rPr>
        <w:t xml:space="preserve">. </w:t>
      </w:r>
    </w:p>
    <w:p w14:paraId="4ABFD0A2" w14:textId="1CBC0BE0" w:rsidR="00703432" w:rsidRPr="008A59A6" w:rsidRDefault="00D709E4" w:rsidP="00DD4E66">
      <w:pPr>
        <w:spacing w:after="0" w:line="240" w:lineRule="auto"/>
        <w:ind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В соответствии с приказом Управления финансов и экономической политики Администрации Колпашевского района (далее</w:t>
      </w:r>
      <w:r w:rsidR="00703432" w:rsidRPr="008A59A6">
        <w:rPr>
          <w:rFonts w:ascii="Times New Roman" w:hAnsi="Times New Roman"/>
          <w:color w:val="000000" w:themeColor="text1"/>
          <w:sz w:val="26"/>
          <w:szCs w:val="26"/>
        </w:rPr>
        <w:t xml:space="preserve"> – УФЭП, финансовый орган) от </w:t>
      </w:r>
      <w:r w:rsidR="00785AD9">
        <w:rPr>
          <w:rFonts w:ascii="Times New Roman" w:hAnsi="Times New Roman"/>
          <w:color w:val="000000" w:themeColor="text1"/>
          <w:sz w:val="26"/>
          <w:szCs w:val="26"/>
        </w:rPr>
        <w:t>12</w:t>
      </w:r>
      <w:r w:rsidRPr="008A59A6">
        <w:rPr>
          <w:rFonts w:ascii="Times New Roman" w:hAnsi="Times New Roman"/>
          <w:color w:val="000000" w:themeColor="text1"/>
          <w:sz w:val="26"/>
          <w:szCs w:val="26"/>
        </w:rPr>
        <w:t>.12.202</w:t>
      </w:r>
      <w:r w:rsidR="00785AD9">
        <w:rPr>
          <w:rFonts w:ascii="Times New Roman" w:hAnsi="Times New Roman"/>
          <w:color w:val="000000" w:themeColor="text1"/>
          <w:sz w:val="26"/>
          <w:szCs w:val="26"/>
        </w:rPr>
        <w:t>3</w:t>
      </w:r>
      <w:r w:rsidRPr="008A59A6">
        <w:rPr>
          <w:rFonts w:ascii="Times New Roman" w:hAnsi="Times New Roman"/>
          <w:color w:val="000000" w:themeColor="text1"/>
          <w:sz w:val="26"/>
          <w:szCs w:val="26"/>
        </w:rPr>
        <w:t xml:space="preserve"> № </w:t>
      </w:r>
      <w:r w:rsidR="006C0A35" w:rsidRPr="008A59A6">
        <w:rPr>
          <w:rFonts w:ascii="Times New Roman" w:hAnsi="Times New Roman"/>
          <w:color w:val="000000" w:themeColor="text1"/>
          <w:sz w:val="26"/>
          <w:szCs w:val="26"/>
        </w:rPr>
        <w:t>5</w:t>
      </w:r>
      <w:r w:rsidR="00785AD9">
        <w:rPr>
          <w:rFonts w:ascii="Times New Roman" w:hAnsi="Times New Roman"/>
          <w:color w:val="000000" w:themeColor="text1"/>
          <w:sz w:val="26"/>
          <w:szCs w:val="26"/>
        </w:rPr>
        <w:t>3</w:t>
      </w:r>
      <w:r w:rsidRPr="008A59A6">
        <w:rPr>
          <w:rFonts w:ascii="Times New Roman" w:hAnsi="Times New Roman"/>
          <w:color w:val="000000" w:themeColor="text1"/>
          <w:sz w:val="26"/>
          <w:szCs w:val="26"/>
        </w:rPr>
        <w:t>н «О сроках представления главными администраторами средств бюджета муниципального об</w:t>
      </w:r>
      <w:r w:rsidR="004677C3" w:rsidRPr="008A59A6">
        <w:rPr>
          <w:rFonts w:ascii="Times New Roman" w:hAnsi="Times New Roman"/>
          <w:color w:val="000000" w:themeColor="text1"/>
          <w:sz w:val="26"/>
          <w:szCs w:val="26"/>
        </w:rPr>
        <w:t xml:space="preserve">разования «Колпашевский район», </w:t>
      </w:r>
      <w:r w:rsidRPr="008A59A6">
        <w:rPr>
          <w:rFonts w:ascii="Times New Roman" w:hAnsi="Times New Roman"/>
          <w:color w:val="000000" w:themeColor="text1"/>
          <w:sz w:val="26"/>
          <w:szCs w:val="26"/>
        </w:rPr>
        <w:t>финансовыми органами муниципальных образований поселений Колпашевского района сводной годовой бюджетной отчетности, сводной бухгалтерской отчетности муниципальных бюджетных</w:t>
      </w:r>
      <w:r w:rsidR="00703432" w:rsidRPr="008A59A6">
        <w:rPr>
          <w:rFonts w:ascii="Times New Roman" w:hAnsi="Times New Roman"/>
          <w:color w:val="000000" w:themeColor="text1"/>
          <w:sz w:val="26"/>
          <w:szCs w:val="26"/>
        </w:rPr>
        <w:t xml:space="preserve"> и автономных учреждений за 202</w:t>
      </w:r>
      <w:r w:rsidR="00785AD9">
        <w:rPr>
          <w:rFonts w:ascii="Times New Roman" w:hAnsi="Times New Roman"/>
          <w:color w:val="000000" w:themeColor="text1"/>
          <w:sz w:val="26"/>
          <w:szCs w:val="26"/>
        </w:rPr>
        <w:t>3</w:t>
      </w:r>
      <w:r w:rsidRPr="008A59A6">
        <w:rPr>
          <w:rFonts w:ascii="Times New Roman" w:hAnsi="Times New Roman"/>
          <w:color w:val="000000" w:themeColor="text1"/>
          <w:sz w:val="26"/>
          <w:szCs w:val="26"/>
        </w:rPr>
        <w:t xml:space="preserve"> год» </w:t>
      </w:r>
      <w:r w:rsidR="00703432" w:rsidRPr="008A59A6">
        <w:rPr>
          <w:rFonts w:ascii="Times New Roman" w:hAnsi="Times New Roman"/>
          <w:color w:val="000000" w:themeColor="text1"/>
          <w:sz w:val="26"/>
          <w:szCs w:val="26"/>
        </w:rPr>
        <w:t>срок представления отчетности установлен 2</w:t>
      </w:r>
      <w:r w:rsidR="00785AD9">
        <w:rPr>
          <w:rFonts w:ascii="Times New Roman" w:hAnsi="Times New Roman"/>
          <w:color w:val="000000" w:themeColor="text1"/>
          <w:sz w:val="26"/>
          <w:szCs w:val="26"/>
        </w:rPr>
        <w:t>6</w:t>
      </w:r>
      <w:r w:rsidR="00703432" w:rsidRPr="008A59A6">
        <w:rPr>
          <w:rFonts w:ascii="Times New Roman" w:hAnsi="Times New Roman"/>
          <w:color w:val="000000" w:themeColor="text1"/>
          <w:sz w:val="26"/>
          <w:szCs w:val="26"/>
        </w:rPr>
        <w:t xml:space="preserve"> и 3</w:t>
      </w:r>
      <w:r w:rsidR="00785AD9">
        <w:rPr>
          <w:rFonts w:ascii="Times New Roman" w:hAnsi="Times New Roman"/>
          <w:color w:val="000000" w:themeColor="text1"/>
          <w:sz w:val="26"/>
          <w:szCs w:val="26"/>
        </w:rPr>
        <w:t>0</w:t>
      </w:r>
      <w:r w:rsidR="00703432" w:rsidRPr="008A59A6">
        <w:rPr>
          <w:rFonts w:ascii="Times New Roman" w:hAnsi="Times New Roman"/>
          <w:color w:val="000000" w:themeColor="text1"/>
          <w:sz w:val="26"/>
          <w:szCs w:val="26"/>
        </w:rPr>
        <w:t xml:space="preserve"> января 202</w:t>
      </w:r>
      <w:r w:rsidR="00785AD9">
        <w:rPr>
          <w:rFonts w:ascii="Times New Roman" w:hAnsi="Times New Roman"/>
          <w:color w:val="000000" w:themeColor="text1"/>
          <w:sz w:val="26"/>
          <w:szCs w:val="26"/>
        </w:rPr>
        <w:t>4</w:t>
      </w:r>
      <w:r w:rsidR="00703432" w:rsidRPr="008A59A6">
        <w:rPr>
          <w:rFonts w:ascii="Times New Roman" w:hAnsi="Times New Roman"/>
          <w:color w:val="000000" w:themeColor="text1"/>
          <w:sz w:val="26"/>
          <w:szCs w:val="26"/>
        </w:rPr>
        <w:t>г.</w:t>
      </w:r>
    </w:p>
    <w:p w14:paraId="3BB3AAD9" w14:textId="37928E23" w:rsidR="00703432" w:rsidRPr="008A59A6" w:rsidRDefault="00782249" w:rsidP="00DD4E66">
      <w:pPr>
        <w:spacing w:after="0" w:line="240" w:lineRule="auto"/>
        <w:ind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 xml:space="preserve">8 комплектов годовой бюджетной отчетности приняты финансовым органом </w:t>
      </w:r>
      <w:r w:rsidR="008978B5">
        <w:rPr>
          <w:rFonts w:ascii="Times New Roman" w:hAnsi="Times New Roman"/>
          <w:color w:val="000000" w:themeColor="text1"/>
          <w:sz w:val="26"/>
          <w:szCs w:val="26"/>
        </w:rPr>
        <w:t>14</w:t>
      </w:r>
      <w:r w:rsidRPr="008A59A6">
        <w:rPr>
          <w:rFonts w:ascii="Times New Roman" w:hAnsi="Times New Roman"/>
          <w:color w:val="000000" w:themeColor="text1"/>
          <w:sz w:val="26"/>
          <w:szCs w:val="26"/>
        </w:rPr>
        <w:t>.0</w:t>
      </w:r>
      <w:r w:rsidR="008978B5">
        <w:rPr>
          <w:rFonts w:ascii="Times New Roman" w:hAnsi="Times New Roman"/>
          <w:color w:val="000000" w:themeColor="text1"/>
          <w:sz w:val="26"/>
          <w:szCs w:val="26"/>
        </w:rPr>
        <w:t>2</w:t>
      </w:r>
      <w:r w:rsidRPr="008A59A6">
        <w:rPr>
          <w:rFonts w:ascii="Times New Roman" w:hAnsi="Times New Roman"/>
          <w:color w:val="000000" w:themeColor="text1"/>
          <w:sz w:val="26"/>
          <w:szCs w:val="26"/>
        </w:rPr>
        <w:t>.202</w:t>
      </w:r>
      <w:r w:rsidR="008978B5">
        <w:rPr>
          <w:rFonts w:ascii="Times New Roman" w:hAnsi="Times New Roman"/>
          <w:color w:val="000000" w:themeColor="text1"/>
          <w:sz w:val="26"/>
          <w:szCs w:val="26"/>
        </w:rPr>
        <w:t>4</w:t>
      </w:r>
      <w:r w:rsidRPr="008A59A6">
        <w:rPr>
          <w:rFonts w:ascii="Times New Roman" w:hAnsi="Times New Roman"/>
          <w:color w:val="000000" w:themeColor="text1"/>
          <w:sz w:val="26"/>
          <w:szCs w:val="26"/>
        </w:rPr>
        <w:t xml:space="preserve">г., что подтверждается </w:t>
      </w:r>
      <w:r w:rsidR="008978B5">
        <w:rPr>
          <w:rFonts w:ascii="Times New Roman" w:hAnsi="Times New Roman"/>
          <w:color w:val="000000" w:themeColor="text1"/>
          <w:sz w:val="26"/>
          <w:szCs w:val="26"/>
        </w:rPr>
        <w:t>уведомлением</w:t>
      </w:r>
      <w:r w:rsidRPr="008A59A6">
        <w:rPr>
          <w:rFonts w:ascii="Times New Roman" w:hAnsi="Times New Roman"/>
          <w:color w:val="000000" w:themeColor="text1"/>
          <w:sz w:val="26"/>
          <w:szCs w:val="26"/>
        </w:rPr>
        <w:t xml:space="preserve"> о принятии отчетности.</w:t>
      </w:r>
    </w:p>
    <w:p w14:paraId="76AE120F" w14:textId="67320EFF" w:rsidR="00DD4E66" w:rsidRPr="008A59A6" w:rsidRDefault="00B1411B" w:rsidP="00B1411B">
      <w:pPr>
        <w:tabs>
          <w:tab w:val="left" w:pos="1141"/>
        </w:tabs>
        <w:spacing w:after="0" w:line="240" w:lineRule="auto"/>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lastRenderedPageBreak/>
        <w:t xml:space="preserve">           </w:t>
      </w:r>
      <w:r w:rsidR="00DD4E66" w:rsidRPr="008A59A6">
        <w:rPr>
          <w:rFonts w:ascii="Times New Roman" w:hAnsi="Times New Roman"/>
          <w:color w:val="000000" w:themeColor="text1"/>
          <w:sz w:val="26"/>
          <w:szCs w:val="26"/>
        </w:rPr>
        <w:t xml:space="preserve">По </w:t>
      </w:r>
      <w:r w:rsidR="00D709E4" w:rsidRPr="008A59A6">
        <w:rPr>
          <w:rFonts w:ascii="Times New Roman" w:hAnsi="Times New Roman"/>
          <w:color w:val="000000" w:themeColor="text1"/>
          <w:sz w:val="26"/>
          <w:szCs w:val="26"/>
        </w:rPr>
        <w:t>представленным комплектам</w:t>
      </w:r>
      <w:r w:rsidR="00DD4E66" w:rsidRPr="008A59A6">
        <w:rPr>
          <w:rFonts w:ascii="Times New Roman" w:hAnsi="Times New Roman"/>
          <w:color w:val="000000" w:themeColor="text1"/>
          <w:sz w:val="26"/>
          <w:szCs w:val="26"/>
        </w:rPr>
        <w:t xml:space="preserve"> годовой бюджетной отчетности за 20</w:t>
      </w:r>
      <w:r w:rsidR="003C25DD" w:rsidRPr="008A59A6">
        <w:rPr>
          <w:rFonts w:ascii="Times New Roman" w:hAnsi="Times New Roman"/>
          <w:color w:val="000000" w:themeColor="text1"/>
          <w:sz w:val="26"/>
          <w:szCs w:val="26"/>
        </w:rPr>
        <w:t>2</w:t>
      </w:r>
      <w:r w:rsidR="008978B5">
        <w:rPr>
          <w:rFonts w:ascii="Times New Roman" w:hAnsi="Times New Roman"/>
          <w:color w:val="000000" w:themeColor="text1"/>
          <w:sz w:val="26"/>
          <w:szCs w:val="26"/>
        </w:rPr>
        <w:t>3</w:t>
      </w:r>
      <w:r w:rsidR="00B93B01" w:rsidRPr="008A59A6">
        <w:rPr>
          <w:rFonts w:ascii="Times New Roman" w:hAnsi="Times New Roman"/>
          <w:color w:val="000000" w:themeColor="text1"/>
          <w:sz w:val="26"/>
          <w:szCs w:val="26"/>
        </w:rPr>
        <w:t xml:space="preserve"> </w:t>
      </w:r>
      <w:r w:rsidR="00DD4E66" w:rsidRPr="008A59A6">
        <w:rPr>
          <w:rFonts w:ascii="Times New Roman" w:hAnsi="Times New Roman"/>
          <w:color w:val="000000" w:themeColor="text1"/>
          <w:sz w:val="26"/>
          <w:szCs w:val="26"/>
        </w:rPr>
        <w:t xml:space="preserve">год проведен анализ, сопоставление, оценка полноты и достоверности отчетности, </w:t>
      </w:r>
      <w:proofErr w:type="spellStart"/>
      <w:r w:rsidR="00DD4E66" w:rsidRPr="008A59A6">
        <w:rPr>
          <w:rFonts w:ascii="Times New Roman" w:hAnsi="Times New Roman"/>
          <w:color w:val="000000" w:themeColor="text1"/>
          <w:sz w:val="26"/>
          <w:szCs w:val="26"/>
        </w:rPr>
        <w:t>взаимоувязка</w:t>
      </w:r>
      <w:proofErr w:type="spellEnd"/>
      <w:r w:rsidR="00DD4E66" w:rsidRPr="008A59A6">
        <w:rPr>
          <w:rFonts w:ascii="Times New Roman" w:hAnsi="Times New Roman"/>
          <w:color w:val="000000" w:themeColor="text1"/>
          <w:sz w:val="26"/>
          <w:szCs w:val="26"/>
        </w:rPr>
        <w:t xml:space="preserve"> отчетных показателей, проверка отчетности на соответствие </w:t>
      </w:r>
      <w:r w:rsidR="00E823C7" w:rsidRPr="008A59A6">
        <w:rPr>
          <w:rFonts w:ascii="Times New Roman" w:hAnsi="Times New Roman"/>
          <w:color w:val="000000" w:themeColor="text1"/>
          <w:sz w:val="26"/>
          <w:szCs w:val="26"/>
        </w:rPr>
        <w:t>Приказ</w:t>
      </w:r>
      <w:r w:rsidR="00E823C7" w:rsidRPr="00EB4BAF">
        <w:rPr>
          <w:rFonts w:ascii="Times New Roman" w:hAnsi="Times New Roman"/>
          <w:sz w:val="26"/>
          <w:szCs w:val="26"/>
        </w:rPr>
        <w:t xml:space="preserve">у </w:t>
      </w:r>
      <w:r w:rsidR="00E823C7" w:rsidRPr="008A59A6">
        <w:rPr>
          <w:rFonts w:ascii="Times New Roman" w:hAnsi="Times New Roman"/>
          <w:color w:val="000000" w:themeColor="text1"/>
          <w:sz w:val="26"/>
          <w:szCs w:val="26"/>
        </w:rPr>
        <w:t>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782249" w:rsidRPr="008A59A6">
        <w:rPr>
          <w:rFonts w:ascii="Times New Roman" w:hAnsi="Times New Roman"/>
          <w:color w:val="000000" w:themeColor="text1"/>
          <w:sz w:val="26"/>
          <w:szCs w:val="26"/>
        </w:rPr>
        <w:t>»</w:t>
      </w:r>
      <w:r w:rsidR="005D5F19" w:rsidRPr="008A59A6">
        <w:rPr>
          <w:rFonts w:ascii="Times New Roman" w:hAnsi="Times New Roman"/>
          <w:color w:val="000000" w:themeColor="text1"/>
          <w:sz w:val="26"/>
          <w:szCs w:val="26"/>
        </w:rPr>
        <w:t xml:space="preserve"> (далее – Инструкция № 191н), выявление возможных нарушений и недостатков.</w:t>
      </w:r>
      <w:r w:rsidR="00E823C7" w:rsidRPr="008A59A6">
        <w:rPr>
          <w:rFonts w:ascii="Times New Roman" w:hAnsi="Times New Roman"/>
          <w:color w:val="000000" w:themeColor="text1"/>
          <w:sz w:val="26"/>
          <w:szCs w:val="26"/>
        </w:rPr>
        <w:t xml:space="preserve"> </w:t>
      </w:r>
      <w:r w:rsidR="00DD4E66" w:rsidRPr="008A59A6">
        <w:rPr>
          <w:rFonts w:ascii="Times New Roman" w:hAnsi="Times New Roman"/>
          <w:color w:val="000000" w:themeColor="text1"/>
          <w:sz w:val="26"/>
          <w:szCs w:val="26"/>
        </w:rPr>
        <w:t>По результатам внешней проверки бюджетной отчетности главных администраторов бюджетных средств отмечено следующее.</w:t>
      </w:r>
    </w:p>
    <w:p w14:paraId="0EF7B161" w14:textId="366B9FD8" w:rsidR="00DD4E66" w:rsidRPr="008A59A6" w:rsidRDefault="00EB4BAF" w:rsidP="00DD4E66">
      <w:pPr>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Г</w:t>
      </w:r>
      <w:r w:rsidR="00DD4E66" w:rsidRPr="008A59A6">
        <w:rPr>
          <w:rFonts w:ascii="Times New Roman" w:hAnsi="Times New Roman"/>
          <w:color w:val="000000" w:themeColor="text1"/>
          <w:sz w:val="26"/>
          <w:szCs w:val="26"/>
        </w:rPr>
        <w:t>одовая бюджетная отчетность за 20</w:t>
      </w:r>
      <w:r w:rsidR="00782249" w:rsidRPr="008A59A6">
        <w:rPr>
          <w:rFonts w:ascii="Times New Roman" w:hAnsi="Times New Roman"/>
          <w:color w:val="000000" w:themeColor="text1"/>
          <w:sz w:val="26"/>
          <w:szCs w:val="26"/>
        </w:rPr>
        <w:t>2</w:t>
      </w:r>
      <w:r w:rsidR="008978B5">
        <w:rPr>
          <w:rFonts w:ascii="Times New Roman" w:hAnsi="Times New Roman"/>
          <w:color w:val="000000" w:themeColor="text1"/>
          <w:sz w:val="26"/>
          <w:szCs w:val="26"/>
        </w:rPr>
        <w:t>3</w:t>
      </w:r>
      <w:r w:rsidR="00DD4E66" w:rsidRPr="008A59A6">
        <w:rPr>
          <w:rFonts w:ascii="Times New Roman" w:hAnsi="Times New Roman"/>
          <w:color w:val="000000" w:themeColor="text1"/>
          <w:sz w:val="26"/>
          <w:szCs w:val="26"/>
        </w:rPr>
        <w:t xml:space="preserve"> год составлена </w:t>
      </w:r>
      <w:r w:rsidR="00DD4E66" w:rsidRPr="008A59A6">
        <w:rPr>
          <w:rFonts w:ascii="Times New Roman" w:hAnsi="Times New Roman"/>
          <w:color w:val="000000" w:themeColor="text1"/>
          <w:sz w:val="26"/>
          <w:szCs w:val="26"/>
          <w:shd w:val="clear" w:color="auto" w:fill="FFFFFF"/>
        </w:rPr>
        <w:t>и представлена в сброшюрованном и пронумерованном виде с оглавлением и сопроводительным</w:t>
      </w:r>
      <w:r w:rsidR="00A61DC9">
        <w:rPr>
          <w:rFonts w:ascii="Times New Roman" w:hAnsi="Times New Roman"/>
          <w:color w:val="000000" w:themeColor="text1"/>
          <w:sz w:val="26"/>
          <w:szCs w:val="26"/>
          <w:shd w:val="clear" w:color="auto" w:fill="FFFFFF"/>
        </w:rPr>
        <w:t>и</w:t>
      </w:r>
      <w:r w:rsidR="00DD4E66" w:rsidRPr="008A59A6">
        <w:rPr>
          <w:rFonts w:ascii="Times New Roman" w:hAnsi="Times New Roman"/>
          <w:color w:val="000000" w:themeColor="text1"/>
          <w:sz w:val="26"/>
          <w:szCs w:val="26"/>
          <w:shd w:val="clear" w:color="auto" w:fill="FFFFFF"/>
        </w:rPr>
        <w:t xml:space="preserve"> письм</w:t>
      </w:r>
      <w:r w:rsidR="00A61DC9">
        <w:rPr>
          <w:rFonts w:ascii="Times New Roman" w:hAnsi="Times New Roman"/>
          <w:color w:val="000000" w:themeColor="text1"/>
          <w:sz w:val="26"/>
          <w:szCs w:val="26"/>
          <w:shd w:val="clear" w:color="auto" w:fill="FFFFFF"/>
        </w:rPr>
        <w:t>ами.</w:t>
      </w:r>
    </w:p>
    <w:p w14:paraId="4F5C8751" w14:textId="55C24956" w:rsidR="00DC036B" w:rsidRDefault="000954C7" w:rsidP="00DC036B">
      <w:pPr>
        <w:autoSpaceDE w:val="0"/>
        <w:autoSpaceDN w:val="0"/>
        <w:adjustRightInd w:val="0"/>
        <w:spacing w:after="0" w:line="240" w:lineRule="auto"/>
        <w:ind w:firstLine="709"/>
        <w:jc w:val="both"/>
        <w:rPr>
          <w:rFonts w:ascii="Times New Roman" w:hAnsi="Times New Roman"/>
          <w:color w:val="FF0000"/>
          <w:sz w:val="26"/>
          <w:szCs w:val="26"/>
        </w:rPr>
      </w:pPr>
      <w:r w:rsidRPr="008A59A6">
        <w:rPr>
          <w:rFonts w:ascii="Times New Roman" w:eastAsia="Calibri" w:hAnsi="Times New Roman"/>
          <w:color w:val="000000" w:themeColor="text1"/>
          <w:sz w:val="26"/>
          <w:szCs w:val="26"/>
          <w:lang w:eastAsia="en-US"/>
        </w:rPr>
        <w:t xml:space="preserve">Произведена </w:t>
      </w:r>
      <w:r w:rsidR="00DC036B" w:rsidRPr="008A59A6">
        <w:rPr>
          <w:rFonts w:ascii="Times New Roman" w:eastAsia="Calibri" w:hAnsi="Times New Roman"/>
          <w:color w:val="000000" w:themeColor="text1"/>
          <w:sz w:val="26"/>
          <w:szCs w:val="26"/>
          <w:lang w:eastAsia="en-US"/>
        </w:rPr>
        <w:t>выверка</w:t>
      </w:r>
      <w:r w:rsidRPr="008A59A6">
        <w:rPr>
          <w:rFonts w:ascii="Times New Roman" w:eastAsia="Calibri" w:hAnsi="Times New Roman"/>
          <w:color w:val="000000" w:themeColor="text1"/>
          <w:sz w:val="26"/>
          <w:szCs w:val="26"/>
          <w:lang w:eastAsia="en-US"/>
        </w:rPr>
        <w:t xml:space="preserve"> </w:t>
      </w:r>
      <w:r w:rsidR="00DC1634" w:rsidRPr="008A59A6">
        <w:rPr>
          <w:rFonts w:ascii="Times New Roman" w:eastAsia="Calibri" w:hAnsi="Times New Roman"/>
          <w:color w:val="000000" w:themeColor="text1"/>
          <w:sz w:val="26"/>
          <w:szCs w:val="26"/>
          <w:lang w:eastAsia="en-US"/>
        </w:rPr>
        <w:t xml:space="preserve">большинства </w:t>
      </w:r>
      <w:r w:rsidR="001F2FF2" w:rsidRPr="008A59A6">
        <w:rPr>
          <w:rFonts w:ascii="Times New Roman" w:eastAsia="Calibri" w:hAnsi="Times New Roman"/>
          <w:color w:val="000000" w:themeColor="text1"/>
          <w:sz w:val="26"/>
          <w:szCs w:val="26"/>
          <w:lang w:eastAsia="en-US"/>
        </w:rPr>
        <w:t>показателей бюджетной отчетности данным</w:t>
      </w:r>
      <w:r w:rsidRPr="008A59A6">
        <w:rPr>
          <w:rFonts w:ascii="Times New Roman" w:eastAsia="Calibri" w:hAnsi="Times New Roman"/>
          <w:color w:val="000000" w:themeColor="text1"/>
          <w:sz w:val="26"/>
          <w:szCs w:val="26"/>
          <w:lang w:eastAsia="en-US"/>
        </w:rPr>
        <w:t xml:space="preserve"> Главной книге за 20</w:t>
      </w:r>
      <w:r w:rsidR="00782249" w:rsidRPr="008A59A6">
        <w:rPr>
          <w:rFonts w:ascii="Times New Roman" w:eastAsia="Calibri" w:hAnsi="Times New Roman"/>
          <w:color w:val="000000" w:themeColor="text1"/>
          <w:sz w:val="26"/>
          <w:szCs w:val="26"/>
          <w:lang w:eastAsia="en-US"/>
        </w:rPr>
        <w:t>2</w:t>
      </w:r>
      <w:r w:rsidR="008978B5">
        <w:rPr>
          <w:rFonts w:ascii="Times New Roman" w:eastAsia="Calibri" w:hAnsi="Times New Roman"/>
          <w:color w:val="000000" w:themeColor="text1"/>
          <w:sz w:val="26"/>
          <w:szCs w:val="26"/>
          <w:lang w:eastAsia="en-US"/>
        </w:rPr>
        <w:t>3</w:t>
      </w:r>
      <w:r w:rsidRPr="008A59A6">
        <w:rPr>
          <w:rFonts w:ascii="Times New Roman" w:eastAsia="Calibri" w:hAnsi="Times New Roman"/>
          <w:color w:val="000000" w:themeColor="text1"/>
          <w:sz w:val="26"/>
          <w:szCs w:val="26"/>
          <w:lang w:eastAsia="en-US"/>
        </w:rPr>
        <w:t xml:space="preserve"> год.</w:t>
      </w:r>
      <w:r w:rsidRPr="008A59A6">
        <w:rPr>
          <w:rFonts w:ascii="Times New Roman" w:hAnsi="Times New Roman"/>
          <w:color w:val="000000" w:themeColor="text1"/>
          <w:sz w:val="26"/>
          <w:szCs w:val="26"/>
        </w:rPr>
        <w:t xml:space="preserve"> </w:t>
      </w:r>
    </w:p>
    <w:p w14:paraId="3406C171" w14:textId="59DFF0AB" w:rsidR="00BE6D22" w:rsidRPr="004F63A9" w:rsidRDefault="00120AE3" w:rsidP="00DC036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themeColor="text1"/>
          <w:sz w:val="26"/>
          <w:szCs w:val="26"/>
        </w:rPr>
        <w:t>К</w:t>
      </w:r>
      <w:r w:rsidR="00255352">
        <w:rPr>
          <w:rFonts w:ascii="Times New Roman" w:hAnsi="Times New Roman"/>
          <w:color w:val="000000" w:themeColor="text1"/>
          <w:sz w:val="26"/>
          <w:szCs w:val="26"/>
        </w:rPr>
        <w:t xml:space="preserve">омплект отчетности по Управлению финансов и экономической политики Администрации Колпашевского района (прямые расходы) </w:t>
      </w:r>
      <w:r w:rsidR="004F63A9">
        <w:rPr>
          <w:rFonts w:ascii="Times New Roman" w:hAnsi="Times New Roman"/>
          <w:color w:val="000000" w:themeColor="text1"/>
          <w:sz w:val="26"/>
          <w:szCs w:val="26"/>
        </w:rPr>
        <w:t xml:space="preserve">в рамках мероприятия </w:t>
      </w:r>
      <w:r w:rsidR="00255352" w:rsidRPr="004F63A9">
        <w:rPr>
          <w:rFonts w:ascii="Times New Roman" w:hAnsi="Times New Roman"/>
          <w:sz w:val="26"/>
          <w:szCs w:val="26"/>
        </w:rPr>
        <w:t>не представляется возможным прове</w:t>
      </w:r>
      <w:r w:rsidR="004F63A9" w:rsidRPr="004F63A9">
        <w:rPr>
          <w:rFonts w:ascii="Times New Roman" w:hAnsi="Times New Roman"/>
          <w:sz w:val="26"/>
          <w:szCs w:val="26"/>
        </w:rPr>
        <w:t>рить</w:t>
      </w:r>
      <w:r w:rsidR="00255352" w:rsidRPr="004F63A9">
        <w:rPr>
          <w:rFonts w:ascii="Times New Roman" w:hAnsi="Times New Roman"/>
          <w:sz w:val="26"/>
          <w:szCs w:val="26"/>
        </w:rPr>
        <w:t xml:space="preserve"> в связи с предоставлением Главной книги за 2023 год </w:t>
      </w:r>
      <w:r w:rsidRPr="004F63A9">
        <w:rPr>
          <w:rFonts w:ascii="Times New Roman" w:hAnsi="Times New Roman"/>
          <w:sz w:val="26"/>
          <w:szCs w:val="26"/>
        </w:rPr>
        <w:t>по счетам 500 «Санкционирование</w:t>
      </w:r>
      <w:r w:rsidR="004F63A9" w:rsidRPr="004F63A9">
        <w:rPr>
          <w:rFonts w:ascii="Times New Roman" w:hAnsi="Times New Roman"/>
          <w:sz w:val="26"/>
          <w:szCs w:val="26"/>
        </w:rPr>
        <w:t xml:space="preserve"> расходов экономического субъекта</w:t>
      </w:r>
      <w:r w:rsidRPr="004F63A9">
        <w:rPr>
          <w:rFonts w:ascii="Times New Roman" w:hAnsi="Times New Roman"/>
          <w:sz w:val="26"/>
          <w:szCs w:val="26"/>
        </w:rPr>
        <w:t>».</w:t>
      </w:r>
    </w:p>
    <w:p w14:paraId="309E751B" w14:textId="77777777" w:rsidR="001D0EB9" w:rsidRDefault="001D0EB9" w:rsidP="001D0EB9">
      <w:pPr>
        <w:pStyle w:val="s1"/>
        <w:shd w:val="clear" w:color="auto" w:fill="FFFFFF"/>
        <w:spacing w:before="0" w:beforeAutospacing="0" w:after="0" w:afterAutospacing="0"/>
        <w:ind w:firstLine="709"/>
        <w:jc w:val="both"/>
        <w:rPr>
          <w:color w:val="000000" w:themeColor="text1"/>
          <w:sz w:val="26"/>
          <w:szCs w:val="26"/>
        </w:rPr>
      </w:pPr>
      <w:r>
        <w:rPr>
          <w:color w:val="000000" w:themeColor="text1"/>
          <w:sz w:val="26"/>
          <w:szCs w:val="26"/>
        </w:rPr>
        <w:t>В отношении представленной формы 0503128 «Отчет о бюджетных обязательствах» (УФЭП) установлено следующее.</w:t>
      </w:r>
    </w:p>
    <w:p w14:paraId="49FF51AB" w14:textId="77777777" w:rsidR="001D0EB9" w:rsidRDefault="001D0EB9" w:rsidP="001D0EB9">
      <w:pPr>
        <w:pStyle w:val="s1"/>
        <w:shd w:val="clear" w:color="auto" w:fill="FFFFFF"/>
        <w:spacing w:before="0" w:beforeAutospacing="0" w:after="0" w:afterAutospacing="0"/>
        <w:ind w:firstLine="709"/>
        <w:jc w:val="both"/>
        <w:rPr>
          <w:b/>
          <w:bCs/>
          <w:color w:val="000000" w:themeColor="text1"/>
          <w:sz w:val="26"/>
          <w:szCs w:val="26"/>
          <w:shd w:val="clear" w:color="auto" w:fill="FFFFFF"/>
        </w:rPr>
      </w:pPr>
      <w:r>
        <w:rPr>
          <w:color w:val="000000" w:themeColor="text1"/>
          <w:sz w:val="26"/>
          <w:szCs w:val="26"/>
        </w:rPr>
        <w:t xml:space="preserve">В соответствии с п.70 Инструкции № 191н </w:t>
      </w:r>
      <w:r>
        <w:rPr>
          <w:color w:val="000000" w:themeColor="text1"/>
          <w:sz w:val="26"/>
          <w:szCs w:val="26"/>
          <w:shd w:val="clear" w:color="auto" w:fill="FFFFFF"/>
        </w:rPr>
        <w:t>в </w:t>
      </w:r>
      <w:hyperlink r:id="rId8" w:anchor="/document/12181732/entry/503128011" w:history="1">
        <w:r w:rsidRPr="00EB7A16">
          <w:rPr>
            <w:rStyle w:val="af2"/>
            <w:color w:val="000000" w:themeColor="text1"/>
            <w:sz w:val="26"/>
            <w:szCs w:val="26"/>
            <w:u w:val="none"/>
            <w:shd w:val="clear" w:color="auto" w:fill="FFFFFF"/>
          </w:rPr>
          <w:t>графе 8</w:t>
        </w:r>
      </w:hyperlink>
      <w:r>
        <w:rPr>
          <w:color w:val="000000" w:themeColor="text1"/>
          <w:sz w:val="26"/>
          <w:szCs w:val="26"/>
          <w:shd w:val="clear" w:color="auto" w:fill="FFFFFF"/>
        </w:rPr>
        <w:t xml:space="preserve"> отражаются принятые бюджетные обязательства </w:t>
      </w:r>
      <w:r>
        <w:rPr>
          <w:b/>
          <w:bCs/>
          <w:color w:val="000000" w:themeColor="text1"/>
          <w:sz w:val="26"/>
          <w:szCs w:val="26"/>
          <w:shd w:val="clear" w:color="auto" w:fill="FFFFFF"/>
        </w:rPr>
        <w:t>с применением конкурентных способов.</w:t>
      </w:r>
    </w:p>
    <w:p w14:paraId="62ECE430" w14:textId="77777777" w:rsidR="001D0EB9" w:rsidRDefault="001D0EB9" w:rsidP="001D0EB9">
      <w:pPr>
        <w:pStyle w:val="s1"/>
        <w:shd w:val="clear" w:color="auto" w:fill="FFFFFF"/>
        <w:spacing w:before="0" w:beforeAutospacing="0" w:after="0" w:afterAutospacing="0"/>
        <w:ind w:firstLine="708"/>
        <w:jc w:val="both"/>
        <w:rPr>
          <w:color w:val="000000" w:themeColor="text1"/>
          <w:sz w:val="26"/>
          <w:szCs w:val="26"/>
        </w:rPr>
      </w:pPr>
      <w:r>
        <w:rPr>
          <w:color w:val="000000" w:themeColor="text1"/>
          <w:sz w:val="26"/>
          <w:szCs w:val="26"/>
        </w:rPr>
        <w:t xml:space="preserve">Конкурентными способами в соответствии с Федеральным законом от                 </w:t>
      </w:r>
      <w:r>
        <w:rPr>
          <w:color w:val="22272F"/>
          <w:sz w:val="26"/>
          <w:szCs w:val="26"/>
          <w:shd w:val="clear" w:color="auto" w:fill="FFFFFF"/>
        </w:rPr>
        <w:t xml:space="preserve">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Pr>
          <w:color w:val="000000" w:themeColor="text1"/>
          <w:sz w:val="26"/>
          <w:szCs w:val="26"/>
        </w:rPr>
        <w:t>являются:</w:t>
      </w:r>
    </w:p>
    <w:p w14:paraId="34FAE1D3" w14:textId="77777777" w:rsidR="001D0EB9" w:rsidRDefault="001D0EB9" w:rsidP="001D0EB9">
      <w:pPr>
        <w:pStyle w:val="s1"/>
        <w:shd w:val="clear" w:color="auto" w:fill="FFFFFF"/>
        <w:spacing w:before="0" w:beforeAutospacing="0" w:after="0" w:afterAutospacing="0"/>
        <w:ind w:firstLine="708"/>
        <w:jc w:val="both"/>
        <w:rPr>
          <w:color w:val="000000" w:themeColor="text1"/>
          <w:sz w:val="26"/>
          <w:szCs w:val="26"/>
        </w:rPr>
      </w:pPr>
      <w:r>
        <w:rPr>
          <w:color w:val="000000" w:themeColor="text1"/>
          <w:sz w:val="26"/>
          <w:szCs w:val="26"/>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17B63412" w14:textId="77777777" w:rsidR="001D0EB9" w:rsidRDefault="001D0EB9" w:rsidP="001D0EB9">
      <w:pPr>
        <w:pStyle w:val="s1"/>
        <w:shd w:val="clear" w:color="auto" w:fill="FFFFFF"/>
        <w:spacing w:before="0" w:beforeAutospacing="0" w:after="0" w:afterAutospacing="0"/>
        <w:ind w:firstLine="708"/>
        <w:jc w:val="both"/>
        <w:rPr>
          <w:color w:val="000000" w:themeColor="text1"/>
          <w:sz w:val="26"/>
          <w:szCs w:val="26"/>
        </w:rPr>
      </w:pPr>
      <w:r>
        <w:rPr>
          <w:color w:val="000000" w:themeColor="text1"/>
          <w:sz w:val="26"/>
          <w:szCs w:val="26"/>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43F856E7" w14:textId="77777777" w:rsidR="001D0EB9" w:rsidRDefault="001D0EB9" w:rsidP="001D0EB9">
      <w:pPr>
        <w:pStyle w:val="s1"/>
        <w:shd w:val="clear" w:color="auto" w:fill="FFFFFF"/>
        <w:spacing w:before="0" w:beforeAutospacing="0" w:after="0" w:afterAutospacing="0"/>
        <w:ind w:firstLine="708"/>
        <w:jc w:val="both"/>
        <w:rPr>
          <w:color w:val="000000" w:themeColor="text1"/>
          <w:sz w:val="26"/>
          <w:szCs w:val="26"/>
        </w:rPr>
      </w:pPr>
      <w:r>
        <w:rPr>
          <w:color w:val="000000" w:themeColor="text1"/>
          <w:sz w:val="26"/>
          <w:szCs w:val="26"/>
        </w:rPr>
        <w:t>3) запрос котировок в электронной форме (далее - электронный запрос котировок).</w:t>
      </w:r>
    </w:p>
    <w:p w14:paraId="292AB6E2" w14:textId="77777777" w:rsidR="001D0EB9" w:rsidRDefault="001D0EB9" w:rsidP="001D0EB9">
      <w:pPr>
        <w:pStyle w:val="s1"/>
        <w:shd w:val="clear" w:color="auto" w:fill="FFFFFF"/>
        <w:spacing w:before="0" w:beforeAutospacing="0" w:after="0" w:afterAutospacing="0"/>
        <w:ind w:firstLine="709"/>
        <w:jc w:val="both"/>
        <w:rPr>
          <w:iCs/>
          <w:color w:val="000000" w:themeColor="text1"/>
          <w:sz w:val="26"/>
          <w:szCs w:val="26"/>
        </w:rPr>
      </w:pPr>
      <w:r>
        <w:rPr>
          <w:color w:val="000000" w:themeColor="text1"/>
          <w:sz w:val="26"/>
          <w:szCs w:val="26"/>
        </w:rPr>
        <w:t xml:space="preserve">Согласно информации, размещенной </w:t>
      </w:r>
      <w:r>
        <w:rPr>
          <w:iCs/>
          <w:color w:val="000000" w:themeColor="text1"/>
          <w:sz w:val="26"/>
          <w:szCs w:val="26"/>
        </w:rPr>
        <w:t xml:space="preserve">в единой информационной системе в сфере закупок на сайте </w:t>
      </w:r>
      <w:proofErr w:type="spellStart"/>
      <w:r>
        <w:rPr>
          <w:iCs/>
          <w:color w:val="000000" w:themeColor="text1"/>
          <w:sz w:val="26"/>
          <w:szCs w:val="26"/>
          <w:lang w:val="en-US"/>
        </w:rPr>
        <w:t>zakupki</w:t>
      </w:r>
      <w:proofErr w:type="spellEnd"/>
      <w:r>
        <w:rPr>
          <w:iCs/>
          <w:color w:val="000000" w:themeColor="text1"/>
          <w:sz w:val="26"/>
          <w:szCs w:val="26"/>
        </w:rPr>
        <w:t>.</w:t>
      </w:r>
      <w:r>
        <w:rPr>
          <w:iCs/>
          <w:color w:val="000000" w:themeColor="text1"/>
          <w:sz w:val="26"/>
          <w:szCs w:val="26"/>
          <w:lang w:val="en-US"/>
        </w:rPr>
        <w:t>gov</w:t>
      </w:r>
      <w:r>
        <w:rPr>
          <w:iCs/>
          <w:color w:val="000000" w:themeColor="text1"/>
          <w:sz w:val="26"/>
          <w:szCs w:val="26"/>
        </w:rPr>
        <w:t>.</w:t>
      </w:r>
      <w:proofErr w:type="spellStart"/>
      <w:r>
        <w:rPr>
          <w:iCs/>
          <w:color w:val="000000" w:themeColor="text1"/>
          <w:sz w:val="26"/>
          <w:szCs w:val="26"/>
          <w:lang w:val="en-US"/>
        </w:rPr>
        <w:t>ru</w:t>
      </w:r>
      <w:proofErr w:type="spellEnd"/>
      <w:r>
        <w:rPr>
          <w:iCs/>
          <w:color w:val="000000" w:themeColor="text1"/>
          <w:sz w:val="26"/>
          <w:szCs w:val="26"/>
        </w:rPr>
        <w:t>, в 2023 году УФЭП конкурентные процедуры не проводились.</w:t>
      </w:r>
    </w:p>
    <w:p w14:paraId="66B6C335" w14:textId="15AB5F6E" w:rsidR="001D0EB9" w:rsidRPr="0082417C" w:rsidRDefault="001D0EB9" w:rsidP="001D0EB9">
      <w:pPr>
        <w:pStyle w:val="s1"/>
        <w:shd w:val="clear" w:color="auto" w:fill="FFFFFF"/>
        <w:spacing w:before="0" w:beforeAutospacing="0" w:after="0" w:afterAutospacing="0"/>
        <w:ind w:firstLine="709"/>
        <w:jc w:val="both"/>
        <w:rPr>
          <w:iCs/>
          <w:color w:val="000000" w:themeColor="text1"/>
          <w:sz w:val="26"/>
          <w:szCs w:val="26"/>
        </w:rPr>
      </w:pPr>
      <w:r w:rsidRPr="0082417C">
        <w:rPr>
          <w:iCs/>
          <w:color w:val="000000" w:themeColor="text1"/>
          <w:sz w:val="26"/>
          <w:szCs w:val="26"/>
        </w:rPr>
        <w:t>Осуществление закупок малого объема через Электронный магазин Томской области в сумме 63 683 рубл</w:t>
      </w:r>
      <w:r w:rsidR="0003387E">
        <w:rPr>
          <w:iCs/>
          <w:color w:val="000000" w:themeColor="text1"/>
          <w:sz w:val="26"/>
          <w:szCs w:val="26"/>
        </w:rPr>
        <w:t>я</w:t>
      </w:r>
      <w:r w:rsidRPr="0082417C">
        <w:rPr>
          <w:iCs/>
          <w:color w:val="000000" w:themeColor="text1"/>
          <w:sz w:val="26"/>
          <w:szCs w:val="26"/>
        </w:rPr>
        <w:t xml:space="preserve"> считаются неконкурентными</w:t>
      </w:r>
      <w:r w:rsidR="00EB4BAF">
        <w:rPr>
          <w:iCs/>
          <w:color w:val="000000" w:themeColor="text1"/>
          <w:sz w:val="26"/>
          <w:szCs w:val="26"/>
        </w:rPr>
        <w:t xml:space="preserve"> </w:t>
      </w:r>
      <w:r w:rsidRPr="0082417C">
        <w:rPr>
          <w:iCs/>
          <w:color w:val="000000" w:themeColor="text1"/>
          <w:sz w:val="26"/>
          <w:szCs w:val="26"/>
        </w:rPr>
        <w:t xml:space="preserve">в связи с тем, что заключение договоров осуществляется на основании п.4 ч.1 ст.93 Федерального закона № 44-ФЗ. </w:t>
      </w:r>
    </w:p>
    <w:p w14:paraId="0C6BB08F" w14:textId="77777777" w:rsidR="001D0EB9" w:rsidRPr="00255352" w:rsidRDefault="001D0EB9" w:rsidP="001D0EB9">
      <w:pPr>
        <w:pStyle w:val="s1"/>
        <w:shd w:val="clear" w:color="auto" w:fill="FFFFFF"/>
        <w:spacing w:before="0" w:beforeAutospacing="0" w:after="0" w:afterAutospacing="0"/>
        <w:ind w:firstLine="709"/>
        <w:jc w:val="both"/>
        <w:rPr>
          <w:b/>
          <w:bCs/>
          <w:iCs/>
          <w:color w:val="000000" w:themeColor="text1"/>
          <w:sz w:val="26"/>
          <w:szCs w:val="26"/>
        </w:rPr>
      </w:pPr>
      <w:r w:rsidRPr="00255352">
        <w:rPr>
          <w:b/>
          <w:bCs/>
          <w:iCs/>
          <w:color w:val="000000" w:themeColor="text1"/>
          <w:sz w:val="26"/>
          <w:szCs w:val="26"/>
        </w:rPr>
        <w:t xml:space="preserve">Таким образом, отчётный показатель в сумме 63,7 </w:t>
      </w:r>
      <w:proofErr w:type="spellStart"/>
      <w:r w:rsidRPr="00255352">
        <w:rPr>
          <w:b/>
          <w:bCs/>
          <w:iCs/>
          <w:color w:val="000000" w:themeColor="text1"/>
          <w:sz w:val="26"/>
          <w:szCs w:val="26"/>
        </w:rPr>
        <w:t>тыс.рублей</w:t>
      </w:r>
      <w:proofErr w:type="spellEnd"/>
      <w:r w:rsidRPr="00255352">
        <w:rPr>
          <w:b/>
          <w:bCs/>
          <w:iCs/>
          <w:color w:val="000000" w:themeColor="text1"/>
          <w:sz w:val="26"/>
          <w:szCs w:val="26"/>
        </w:rPr>
        <w:t xml:space="preserve"> по строке 200 «Бюджетные обязательства текущего (отчетного) финансового года по расходам, всего:» графе 8 «из них с применением конкурентных способов» </w:t>
      </w:r>
      <w:r>
        <w:rPr>
          <w:b/>
          <w:bCs/>
          <w:iCs/>
          <w:color w:val="000000" w:themeColor="text1"/>
          <w:sz w:val="26"/>
          <w:szCs w:val="26"/>
        </w:rPr>
        <w:t xml:space="preserve">и раздел 4 формы 0503175 «Сведения о принятых и неисполненных обязательствах получателя бюджетных средств» </w:t>
      </w:r>
      <w:r w:rsidRPr="00255352">
        <w:rPr>
          <w:b/>
          <w:bCs/>
          <w:iCs/>
          <w:color w:val="000000" w:themeColor="text1"/>
          <w:sz w:val="26"/>
          <w:szCs w:val="26"/>
        </w:rPr>
        <w:t>заполнен в отсутствие правовых оснований.</w:t>
      </w:r>
    </w:p>
    <w:p w14:paraId="72E7FA4A" w14:textId="706F230A" w:rsidR="00D316A5" w:rsidRDefault="00D316A5" w:rsidP="00DC036B">
      <w:pPr>
        <w:autoSpaceDE w:val="0"/>
        <w:autoSpaceDN w:val="0"/>
        <w:adjustRightInd w:val="0"/>
        <w:spacing w:after="0" w:line="240" w:lineRule="auto"/>
        <w:ind w:firstLine="709"/>
        <w:jc w:val="both"/>
        <w:rPr>
          <w:rFonts w:ascii="Times New Roman" w:hAnsi="Times New Roman"/>
          <w:color w:val="000000" w:themeColor="text1"/>
          <w:sz w:val="26"/>
          <w:szCs w:val="26"/>
        </w:rPr>
      </w:pPr>
      <w:r w:rsidRPr="00D316A5">
        <w:rPr>
          <w:rFonts w:ascii="Times New Roman" w:hAnsi="Times New Roman"/>
          <w:color w:val="000000" w:themeColor="text1"/>
          <w:sz w:val="26"/>
          <w:szCs w:val="26"/>
        </w:rPr>
        <w:lastRenderedPageBreak/>
        <w:t xml:space="preserve">В </w:t>
      </w:r>
      <w:r w:rsidR="001D0EB9">
        <w:rPr>
          <w:rFonts w:ascii="Times New Roman" w:hAnsi="Times New Roman"/>
          <w:color w:val="000000" w:themeColor="text1"/>
          <w:sz w:val="26"/>
          <w:szCs w:val="26"/>
        </w:rPr>
        <w:t>части</w:t>
      </w:r>
      <w:r w:rsidRPr="00D316A5">
        <w:rPr>
          <w:rFonts w:ascii="Times New Roman" w:hAnsi="Times New Roman"/>
          <w:color w:val="000000" w:themeColor="text1"/>
          <w:sz w:val="26"/>
          <w:szCs w:val="26"/>
        </w:rPr>
        <w:t xml:space="preserve"> комплекта отчетности за 2023 год МКУ «Архив» установлено следующее.</w:t>
      </w:r>
    </w:p>
    <w:p w14:paraId="09CE2D95" w14:textId="0BDD1DF2" w:rsidR="00D316A5" w:rsidRPr="00957B1D" w:rsidRDefault="00D316A5" w:rsidP="00DC036B">
      <w:pPr>
        <w:autoSpaceDE w:val="0"/>
        <w:autoSpaceDN w:val="0"/>
        <w:adjustRightInd w:val="0"/>
        <w:spacing w:after="0" w:line="240" w:lineRule="auto"/>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 нарушение п. 166 Инструкции № 191н в форме 0503168 «Сведения о движении нефинансовых активов» </w:t>
      </w:r>
      <w:r w:rsidR="00BE6D22">
        <w:rPr>
          <w:rFonts w:ascii="Times New Roman" w:hAnsi="Times New Roman"/>
          <w:color w:val="000000" w:themeColor="text1"/>
          <w:sz w:val="26"/>
          <w:szCs w:val="26"/>
        </w:rPr>
        <w:t xml:space="preserve">в </w:t>
      </w:r>
      <w:r>
        <w:rPr>
          <w:rFonts w:ascii="Times New Roman" w:hAnsi="Times New Roman"/>
          <w:color w:val="000000" w:themeColor="text1"/>
          <w:sz w:val="26"/>
          <w:szCs w:val="26"/>
        </w:rPr>
        <w:t>строк</w:t>
      </w:r>
      <w:r w:rsidR="00BE6D22">
        <w:rPr>
          <w:rFonts w:ascii="Times New Roman" w:hAnsi="Times New Roman"/>
          <w:color w:val="000000" w:themeColor="text1"/>
          <w:sz w:val="26"/>
          <w:szCs w:val="26"/>
        </w:rPr>
        <w:t>е</w:t>
      </w:r>
      <w:r>
        <w:rPr>
          <w:rFonts w:ascii="Times New Roman" w:hAnsi="Times New Roman"/>
          <w:color w:val="000000" w:themeColor="text1"/>
          <w:sz w:val="26"/>
          <w:szCs w:val="26"/>
        </w:rPr>
        <w:t xml:space="preserve"> 190 «Движение материальных запасов по счету 010500000» Поступление (увеличение) </w:t>
      </w:r>
      <w:r w:rsidRPr="00BC2716">
        <w:rPr>
          <w:rFonts w:ascii="Times New Roman" w:hAnsi="Times New Roman"/>
          <w:b/>
          <w:bCs/>
          <w:color w:val="000000" w:themeColor="text1"/>
          <w:sz w:val="26"/>
          <w:szCs w:val="26"/>
        </w:rPr>
        <w:t>(</w:t>
      </w:r>
      <w:r w:rsidRPr="00EB7A16">
        <w:rPr>
          <w:rFonts w:ascii="Times New Roman" w:hAnsi="Times New Roman"/>
          <w:color w:val="000000" w:themeColor="text1"/>
          <w:sz w:val="26"/>
          <w:szCs w:val="26"/>
        </w:rPr>
        <w:t>5) и Выбытие (уменьшение)</w:t>
      </w:r>
      <w:r w:rsidR="00BC2716" w:rsidRPr="00EB7A16">
        <w:rPr>
          <w:rFonts w:ascii="Times New Roman" w:hAnsi="Times New Roman"/>
          <w:color w:val="000000" w:themeColor="text1"/>
          <w:sz w:val="26"/>
          <w:szCs w:val="26"/>
        </w:rPr>
        <w:t xml:space="preserve"> (8)</w:t>
      </w:r>
      <w:r w:rsidRPr="00EB7A16">
        <w:rPr>
          <w:rFonts w:ascii="Times New Roman" w:hAnsi="Times New Roman"/>
          <w:color w:val="000000" w:themeColor="text1"/>
          <w:sz w:val="26"/>
          <w:szCs w:val="26"/>
        </w:rPr>
        <w:t xml:space="preserve"> </w:t>
      </w:r>
      <w:r w:rsidRPr="00957B1D">
        <w:rPr>
          <w:rFonts w:ascii="Times New Roman" w:hAnsi="Times New Roman"/>
          <w:b/>
          <w:bCs/>
          <w:color w:val="000000" w:themeColor="text1"/>
          <w:sz w:val="26"/>
          <w:szCs w:val="26"/>
        </w:rPr>
        <w:t xml:space="preserve">отсутствуют отчетные показатели. </w:t>
      </w:r>
    </w:p>
    <w:p w14:paraId="5B6FB6E3" w14:textId="79FCAF96" w:rsidR="00D316A5" w:rsidRPr="00D316A5" w:rsidRDefault="00D316A5" w:rsidP="00BC2716">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В</w:t>
      </w:r>
      <w:r w:rsidRPr="00D316A5">
        <w:rPr>
          <w:rFonts w:ascii="Times New Roman" w:hAnsi="Times New Roman"/>
          <w:color w:val="000000" w:themeColor="text1"/>
          <w:sz w:val="26"/>
          <w:szCs w:val="26"/>
        </w:rPr>
        <w:t> </w:t>
      </w:r>
      <w:hyperlink r:id="rId9" w:anchor="/multilink/12181732/paragraph/51141761/number/0" w:history="1">
        <w:r w:rsidRPr="00D316A5">
          <w:rPr>
            <w:rFonts w:ascii="Times New Roman" w:hAnsi="Times New Roman"/>
            <w:color w:val="000000" w:themeColor="text1"/>
            <w:sz w:val="26"/>
            <w:szCs w:val="26"/>
          </w:rPr>
          <w:t>графе</w:t>
        </w:r>
        <w:r w:rsidR="00BC2716">
          <w:rPr>
            <w:rFonts w:ascii="Times New Roman" w:hAnsi="Times New Roman"/>
            <w:color w:val="000000" w:themeColor="text1"/>
            <w:sz w:val="26"/>
            <w:szCs w:val="26"/>
          </w:rPr>
          <w:t xml:space="preserve"> </w:t>
        </w:r>
        <w:r w:rsidRPr="00D316A5">
          <w:rPr>
            <w:rFonts w:ascii="Times New Roman" w:hAnsi="Times New Roman"/>
            <w:color w:val="000000" w:themeColor="text1"/>
            <w:sz w:val="26"/>
            <w:szCs w:val="26"/>
          </w:rPr>
          <w:t>5</w:t>
        </w:r>
      </w:hyperlink>
      <w:r w:rsidRPr="00D316A5">
        <w:rPr>
          <w:rFonts w:ascii="Times New Roman" w:hAnsi="Times New Roman"/>
          <w:color w:val="000000" w:themeColor="text1"/>
          <w:sz w:val="26"/>
          <w:szCs w:val="26"/>
        </w:rPr>
        <w:t> отражаются</w:t>
      </w:r>
      <w:r w:rsidR="00BC2716">
        <w:rPr>
          <w:rFonts w:ascii="Times New Roman" w:hAnsi="Times New Roman"/>
          <w:color w:val="000000" w:themeColor="text1"/>
          <w:sz w:val="26"/>
          <w:szCs w:val="26"/>
        </w:rPr>
        <w:t xml:space="preserve"> </w:t>
      </w:r>
      <w:r w:rsidRPr="00D316A5">
        <w:rPr>
          <w:rFonts w:ascii="Times New Roman" w:hAnsi="Times New Roman"/>
          <w:color w:val="000000" w:themeColor="text1"/>
          <w:sz w:val="26"/>
          <w:szCs w:val="26"/>
        </w:rPr>
        <w:t>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r w:rsidR="00BC2716">
        <w:rPr>
          <w:rFonts w:ascii="Times New Roman" w:hAnsi="Times New Roman"/>
          <w:color w:val="000000" w:themeColor="text1"/>
          <w:sz w:val="26"/>
          <w:szCs w:val="26"/>
        </w:rPr>
        <w:t>.</w:t>
      </w:r>
    </w:p>
    <w:p w14:paraId="5957E493" w14:textId="6D39774B" w:rsidR="00D316A5" w:rsidRDefault="00BC2716" w:rsidP="00DC036B">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В </w:t>
      </w:r>
      <w:hyperlink r:id="rId10" w:anchor="/multilink/12181732/paragraph/12905104/number/0" w:history="1">
        <w:r w:rsidRPr="00BC2716">
          <w:rPr>
            <w:rFonts w:ascii="Times New Roman" w:hAnsi="Times New Roman"/>
            <w:color w:val="000000" w:themeColor="text1"/>
            <w:sz w:val="26"/>
            <w:szCs w:val="26"/>
            <w:shd w:val="clear" w:color="auto" w:fill="FFFFFF"/>
          </w:rPr>
          <w:t>графе 8</w:t>
        </w:r>
      </w:hyperlink>
      <w:r w:rsidRPr="00BC2716">
        <w:rPr>
          <w:rFonts w:ascii="Times New Roman" w:hAnsi="Times New Roman"/>
          <w:color w:val="000000" w:themeColor="text1"/>
          <w:sz w:val="26"/>
          <w:szCs w:val="26"/>
          <w:shd w:val="clear" w:color="auto" w:fill="FFFFFF"/>
        </w:rPr>
        <w:t>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w:t>
      </w:r>
      <w:r>
        <w:rPr>
          <w:rFonts w:ascii="Times New Roman" w:hAnsi="Times New Roman"/>
          <w:color w:val="000000" w:themeColor="text1"/>
          <w:sz w:val="26"/>
          <w:szCs w:val="26"/>
          <w:shd w:val="clear" w:color="auto" w:fill="FFFFFF"/>
        </w:rPr>
        <w:t>.</w:t>
      </w:r>
    </w:p>
    <w:p w14:paraId="21D75462" w14:textId="3CD27EF7" w:rsidR="00BC2716" w:rsidRDefault="00BC2716" w:rsidP="00BC2716">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П</w:t>
      </w:r>
      <w:r w:rsidRPr="00BC2716">
        <w:rPr>
          <w:rFonts w:ascii="Times New Roman" w:hAnsi="Times New Roman"/>
          <w:color w:val="000000" w:themeColor="text1"/>
          <w:sz w:val="26"/>
          <w:szCs w:val="26"/>
        </w:rPr>
        <w:t>о </w:t>
      </w:r>
      <w:hyperlink r:id="rId11" w:anchor="/document/12181732/entry/503168190" w:history="1">
        <w:r w:rsidRPr="00BC2716">
          <w:rPr>
            <w:rFonts w:ascii="Times New Roman" w:hAnsi="Times New Roman"/>
            <w:color w:val="000000" w:themeColor="text1"/>
            <w:sz w:val="26"/>
            <w:szCs w:val="26"/>
          </w:rPr>
          <w:t>строке 190</w:t>
        </w:r>
      </w:hyperlink>
      <w:r w:rsidRPr="00BC2716">
        <w:rPr>
          <w:rFonts w:ascii="Times New Roman" w:hAnsi="Times New Roman"/>
          <w:color w:val="000000" w:themeColor="text1"/>
          <w:sz w:val="26"/>
          <w:szCs w:val="26"/>
        </w:rPr>
        <w:t> </w:t>
      </w:r>
      <w:r>
        <w:rPr>
          <w:rFonts w:ascii="Times New Roman" w:hAnsi="Times New Roman"/>
          <w:color w:val="000000" w:themeColor="text1"/>
          <w:sz w:val="26"/>
          <w:szCs w:val="26"/>
        </w:rPr>
        <w:t xml:space="preserve"> - </w:t>
      </w:r>
      <w:r w:rsidRPr="00BC2716">
        <w:rPr>
          <w:rFonts w:ascii="Times New Roman" w:hAnsi="Times New Roman"/>
          <w:color w:val="000000" w:themeColor="text1"/>
          <w:sz w:val="26"/>
          <w:szCs w:val="26"/>
        </w:rPr>
        <w:t>сумма показателей по соответствующим счетам аналитического учета счета </w:t>
      </w:r>
      <w:hyperlink r:id="rId12" w:anchor="/document/12180897/entry/10500000" w:history="1">
        <w:r w:rsidRPr="00BC2716">
          <w:rPr>
            <w:rFonts w:ascii="Times New Roman" w:hAnsi="Times New Roman"/>
            <w:color w:val="000000" w:themeColor="text1"/>
            <w:sz w:val="26"/>
            <w:szCs w:val="26"/>
          </w:rPr>
          <w:t>010500000</w:t>
        </w:r>
      </w:hyperlink>
      <w:r w:rsidRPr="00BC2716">
        <w:rPr>
          <w:rFonts w:ascii="Times New Roman" w:hAnsi="Times New Roman"/>
          <w:color w:val="000000" w:themeColor="text1"/>
          <w:sz w:val="26"/>
          <w:szCs w:val="26"/>
        </w:rPr>
        <w:t> </w:t>
      </w:r>
      <w:r>
        <w:rPr>
          <w:rFonts w:ascii="Times New Roman" w:hAnsi="Times New Roman"/>
          <w:color w:val="000000" w:themeColor="text1"/>
          <w:sz w:val="26"/>
          <w:szCs w:val="26"/>
        </w:rPr>
        <w:t>«</w:t>
      </w:r>
      <w:r w:rsidRPr="00BC2716">
        <w:rPr>
          <w:rFonts w:ascii="Times New Roman" w:hAnsi="Times New Roman"/>
          <w:color w:val="000000" w:themeColor="text1"/>
          <w:sz w:val="26"/>
          <w:szCs w:val="26"/>
        </w:rPr>
        <w:t>Материальные запасы</w:t>
      </w:r>
      <w:r>
        <w:rPr>
          <w:rFonts w:ascii="Times New Roman" w:hAnsi="Times New Roman"/>
          <w:color w:val="000000" w:themeColor="text1"/>
          <w:sz w:val="26"/>
          <w:szCs w:val="26"/>
        </w:rPr>
        <w:t>».</w:t>
      </w:r>
    </w:p>
    <w:p w14:paraId="725DB074" w14:textId="1B1E6123" w:rsidR="00BE6D22" w:rsidRDefault="00BE6D22" w:rsidP="00BC2716">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В соответствии с представленной Главной книгой по счету 1 105.36.000 обороты по дебету и кредиту за отчетный период составили 119 986,70 рублей.</w:t>
      </w:r>
    </w:p>
    <w:p w14:paraId="7781419F" w14:textId="23CC88CD" w:rsidR="00BE6D22" w:rsidRDefault="00BE6D22" w:rsidP="00BC2716">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При этом в соответствии с формой 0503121 «Отчет о финансовых результатах деятельности» показатели увеличения и уменьшения стоимости материальных запасов составили 119 986,70 рублей.</w:t>
      </w:r>
    </w:p>
    <w:p w14:paraId="5F85757C" w14:textId="39806AEF" w:rsidR="00957B1D" w:rsidRPr="00255352" w:rsidRDefault="00957B1D" w:rsidP="00BC2716">
      <w:pPr>
        <w:shd w:val="clear" w:color="auto" w:fill="FFFFFF"/>
        <w:spacing w:after="0" w:line="240" w:lineRule="auto"/>
        <w:ind w:firstLine="708"/>
        <w:jc w:val="both"/>
        <w:rPr>
          <w:rFonts w:ascii="Times New Roman" w:hAnsi="Times New Roman"/>
          <w:b/>
          <w:bCs/>
          <w:color w:val="000000" w:themeColor="text1"/>
          <w:sz w:val="26"/>
          <w:szCs w:val="26"/>
        </w:rPr>
      </w:pPr>
      <w:r w:rsidRPr="00255352">
        <w:rPr>
          <w:rFonts w:ascii="Times New Roman" w:hAnsi="Times New Roman"/>
          <w:b/>
          <w:bCs/>
          <w:color w:val="000000" w:themeColor="text1"/>
          <w:sz w:val="26"/>
          <w:szCs w:val="26"/>
        </w:rPr>
        <w:t xml:space="preserve">Таким образом, в нарушение п. 166 Инструкции 191н и </w:t>
      </w:r>
      <w:r w:rsidRPr="00255352">
        <w:rPr>
          <w:rFonts w:ascii="Times New Roman" w:eastAsiaTheme="minorHAnsi" w:hAnsi="Times New Roman"/>
          <w:b/>
          <w:bCs/>
          <w:color w:val="000000" w:themeColor="text1"/>
          <w:sz w:val="26"/>
          <w:szCs w:val="26"/>
          <w:lang w:eastAsia="en-US"/>
        </w:rPr>
        <w:t>пункта 1 статьи 13 Федерального закона № 402-ФЗ допущено искажение бюджетной отчетности за 2023 год в отношении движения материальных запасов.</w:t>
      </w:r>
    </w:p>
    <w:p w14:paraId="3ACF4B98" w14:textId="18005E9E" w:rsidR="00CF038C" w:rsidRDefault="00CF038C" w:rsidP="00CF038C">
      <w:pPr>
        <w:autoSpaceDE w:val="0"/>
        <w:autoSpaceDN w:val="0"/>
        <w:adjustRightInd w:val="0"/>
        <w:spacing w:after="0" w:line="240" w:lineRule="auto"/>
        <w:ind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В отношении представленных документов, подтверждающих кадастровую стоимость земельных участков, установлено</w:t>
      </w:r>
      <w:r>
        <w:rPr>
          <w:rFonts w:ascii="Times New Roman" w:hAnsi="Times New Roman"/>
          <w:color w:val="000000" w:themeColor="text1"/>
          <w:sz w:val="26"/>
          <w:szCs w:val="26"/>
        </w:rPr>
        <w:t>, что информация в целом актуальна и соответствует отчётным показателям в части непроизведенных активов.</w:t>
      </w:r>
    </w:p>
    <w:p w14:paraId="10AAC206" w14:textId="6A78ACAA" w:rsidR="001D0EB9" w:rsidRPr="008A59A6" w:rsidRDefault="001D0EB9" w:rsidP="001D0EB9">
      <w:pPr>
        <w:spacing w:after="0" w:line="240" w:lineRule="auto"/>
        <w:ind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 xml:space="preserve">По запросу </w:t>
      </w:r>
      <w:r>
        <w:rPr>
          <w:rFonts w:ascii="Times New Roman" w:hAnsi="Times New Roman"/>
          <w:color w:val="000000" w:themeColor="text1"/>
          <w:sz w:val="26"/>
          <w:szCs w:val="26"/>
        </w:rPr>
        <w:t xml:space="preserve">№ 41 </w:t>
      </w:r>
      <w:r w:rsidRPr="008A59A6">
        <w:rPr>
          <w:rFonts w:ascii="Times New Roman" w:hAnsi="Times New Roman"/>
          <w:color w:val="000000" w:themeColor="text1"/>
          <w:sz w:val="26"/>
          <w:szCs w:val="26"/>
        </w:rPr>
        <w:t>главными распорядителями бюджетных средств муниципального образования «Колпашевский район» представлена необходимая информация, по результатам которой отмечено следующее.</w:t>
      </w:r>
    </w:p>
    <w:p w14:paraId="01E212C3" w14:textId="278297EA" w:rsidR="001D0EB9" w:rsidRPr="001D0EB9" w:rsidRDefault="001D0EB9" w:rsidP="001D0EB9">
      <w:pPr>
        <w:spacing w:after="0" w:line="240" w:lineRule="auto"/>
        <w:ind w:firstLine="709"/>
        <w:jc w:val="both"/>
        <w:rPr>
          <w:rFonts w:ascii="Times New Roman" w:hAnsi="Times New Roman"/>
          <w:b/>
          <w:bCs/>
          <w:iCs/>
          <w:color w:val="000000" w:themeColor="text1"/>
          <w:sz w:val="26"/>
          <w:szCs w:val="26"/>
        </w:rPr>
      </w:pPr>
      <w:r w:rsidRPr="008A59A6">
        <w:rPr>
          <w:rFonts w:ascii="Times New Roman" w:hAnsi="Times New Roman"/>
          <w:color w:val="000000" w:themeColor="text1"/>
          <w:sz w:val="26"/>
          <w:szCs w:val="26"/>
          <w:shd w:val="clear" w:color="auto" w:fill="FFFFFF"/>
        </w:rPr>
        <w:t>Представленным расчетом</w:t>
      </w:r>
      <w:r w:rsidRPr="008A59A6">
        <w:rPr>
          <w:rFonts w:ascii="Times New Roman" w:hAnsi="Times New Roman"/>
          <w:iCs/>
          <w:color w:val="000000" w:themeColor="text1"/>
          <w:sz w:val="26"/>
          <w:szCs w:val="26"/>
        </w:rPr>
        <w:t xml:space="preserve"> резерва предстоящих расходов (далее – резерв) по МКУ «Агентство» установлено, что по состоянию на 01.01.202</w:t>
      </w:r>
      <w:r>
        <w:rPr>
          <w:rFonts w:ascii="Times New Roman" w:hAnsi="Times New Roman"/>
          <w:iCs/>
          <w:color w:val="000000" w:themeColor="text1"/>
          <w:sz w:val="26"/>
          <w:szCs w:val="26"/>
        </w:rPr>
        <w:t>4</w:t>
      </w:r>
      <w:r w:rsidRPr="008A59A6">
        <w:rPr>
          <w:rFonts w:ascii="Times New Roman" w:hAnsi="Times New Roman"/>
          <w:iCs/>
          <w:color w:val="000000" w:themeColor="text1"/>
          <w:sz w:val="26"/>
          <w:szCs w:val="26"/>
        </w:rPr>
        <w:t xml:space="preserve">г. Учреждением сформирован резерв в сумме </w:t>
      </w:r>
      <w:r>
        <w:rPr>
          <w:rFonts w:ascii="Times New Roman" w:hAnsi="Times New Roman"/>
          <w:iCs/>
          <w:color w:val="000000" w:themeColor="text1"/>
          <w:sz w:val="26"/>
          <w:szCs w:val="26"/>
        </w:rPr>
        <w:t>1 590 359,23</w:t>
      </w:r>
      <w:r w:rsidRPr="008A59A6">
        <w:rPr>
          <w:rFonts w:ascii="Times New Roman" w:hAnsi="Times New Roman"/>
          <w:iCs/>
          <w:color w:val="000000" w:themeColor="text1"/>
          <w:sz w:val="26"/>
          <w:szCs w:val="26"/>
        </w:rPr>
        <w:t xml:space="preserve"> рублей по 10 сотрудникам. Так, у одного сотрудника имеются 2</w:t>
      </w:r>
      <w:r>
        <w:rPr>
          <w:rFonts w:ascii="Times New Roman" w:hAnsi="Times New Roman"/>
          <w:iCs/>
          <w:color w:val="000000" w:themeColor="text1"/>
          <w:sz w:val="26"/>
          <w:szCs w:val="26"/>
        </w:rPr>
        <w:t>3</w:t>
      </w:r>
      <w:r w:rsidRPr="008A59A6">
        <w:rPr>
          <w:rFonts w:ascii="Times New Roman" w:hAnsi="Times New Roman"/>
          <w:iCs/>
          <w:color w:val="000000" w:themeColor="text1"/>
          <w:sz w:val="26"/>
          <w:szCs w:val="26"/>
        </w:rPr>
        <w:t xml:space="preserve"> дн</w:t>
      </w:r>
      <w:r>
        <w:rPr>
          <w:rFonts w:ascii="Times New Roman" w:hAnsi="Times New Roman"/>
          <w:iCs/>
          <w:color w:val="000000" w:themeColor="text1"/>
          <w:sz w:val="26"/>
          <w:szCs w:val="26"/>
        </w:rPr>
        <w:t>я</w:t>
      </w:r>
      <w:r w:rsidRPr="008A59A6">
        <w:rPr>
          <w:rFonts w:ascii="Times New Roman" w:hAnsi="Times New Roman"/>
          <w:iCs/>
          <w:color w:val="000000" w:themeColor="text1"/>
          <w:sz w:val="26"/>
          <w:szCs w:val="26"/>
        </w:rPr>
        <w:t xml:space="preserve"> отпуска </w:t>
      </w:r>
      <w:r w:rsidRPr="00A61DC9">
        <w:rPr>
          <w:rFonts w:ascii="Times New Roman" w:hAnsi="Times New Roman"/>
          <w:b/>
          <w:bCs/>
          <w:iCs/>
          <w:color w:val="000000" w:themeColor="text1"/>
          <w:sz w:val="26"/>
          <w:szCs w:val="26"/>
        </w:rPr>
        <w:t>за рабочий период 2019-2020г.г.,</w:t>
      </w:r>
      <w:r w:rsidRPr="008A59A6">
        <w:rPr>
          <w:rFonts w:ascii="Times New Roman" w:hAnsi="Times New Roman"/>
          <w:iCs/>
          <w:color w:val="000000" w:themeColor="text1"/>
          <w:sz w:val="26"/>
          <w:szCs w:val="26"/>
        </w:rPr>
        <w:t xml:space="preserve"> </w:t>
      </w:r>
      <w:r w:rsidRPr="00A61DC9">
        <w:rPr>
          <w:rFonts w:ascii="Times New Roman" w:hAnsi="Times New Roman"/>
          <w:b/>
          <w:bCs/>
          <w:iCs/>
          <w:color w:val="000000" w:themeColor="text1"/>
          <w:sz w:val="26"/>
          <w:szCs w:val="26"/>
        </w:rPr>
        <w:t>за 2020-2021г.</w:t>
      </w:r>
      <w:r w:rsidRPr="008A59A6">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74</w:t>
      </w:r>
      <w:r w:rsidRPr="008A59A6">
        <w:rPr>
          <w:rFonts w:ascii="Times New Roman" w:hAnsi="Times New Roman"/>
          <w:iCs/>
          <w:color w:val="000000" w:themeColor="text1"/>
          <w:sz w:val="26"/>
          <w:szCs w:val="26"/>
        </w:rPr>
        <w:t xml:space="preserve"> дня</w:t>
      </w:r>
      <w:r>
        <w:rPr>
          <w:rFonts w:ascii="Times New Roman" w:hAnsi="Times New Roman"/>
          <w:iCs/>
          <w:color w:val="000000" w:themeColor="text1"/>
          <w:sz w:val="26"/>
          <w:szCs w:val="26"/>
        </w:rPr>
        <w:t xml:space="preserve"> у 2 сотрудников</w:t>
      </w:r>
      <w:r w:rsidRPr="008A59A6">
        <w:rPr>
          <w:rFonts w:ascii="Times New Roman" w:hAnsi="Times New Roman"/>
          <w:iCs/>
          <w:color w:val="000000" w:themeColor="text1"/>
          <w:sz w:val="26"/>
          <w:szCs w:val="26"/>
        </w:rPr>
        <w:t>, за рабочий период 202</w:t>
      </w:r>
      <w:r>
        <w:rPr>
          <w:rFonts w:ascii="Times New Roman" w:hAnsi="Times New Roman"/>
          <w:iCs/>
          <w:color w:val="000000" w:themeColor="text1"/>
          <w:sz w:val="26"/>
          <w:szCs w:val="26"/>
        </w:rPr>
        <w:t>1</w:t>
      </w:r>
      <w:r w:rsidRPr="008A59A6">
        <w:rPr>
          <w:rFonts w:ascii="Times New Roman" w:hAnsi="Times New Roman"/>
          <w:iCs/>
          <w:color w:val="000000" w:themeColor="text1"/>
          <w:sz w:val="26"/>
          <w:szCs w:val="26"/>
        </w:rPr>
        <w:t>-202</w:t>
      </w:r>
      <w:r>
        <w:rPr>
          <w:rFonts w:ascii="Times New Roman" w:hAnsi="Times New Roman"/>
          <w:iCs/>
          <w:color w:val="000000" w:themeColor="text1"/>
          <w:sz w:val="26"/>
          <w:szCs w:val="26"/>
        </w:rPr>
        <w:t>2</w:t>
      </w:r>
      <w:r w:rsidRPr="008A59A6">
        <w:rPr>
          <w:rFonts w:ascii="Times New Roman" w:hAnsi="Times New Roman"/>
          <w:iCs/>
          <w:color w:val="000000" w:themeColor="text1"/>
          <w:sz w:val="26"/>
          <w:szCs w:val="26"/>
        </w:rPr>
        <w:t xml:space="preserve">г. в количестве </w:t>
      </w:r>
      <w:r>
        <w:rPr>
          <w:rFonts w:ascii="Times New Roman" w:hAnsi="Times New Roman"/>
          <w:iCs/>
          <w:color w:val="000000" w:themeColor="text1"/>
          <w:sz w:val="26"/>
          <w:szCs w:val="26"/>
        </w:rPr>
        <w:t>103</w:t>
      </w:r>
      <w:r w:rsidRPr="008A59A6">
        <w:rPr>
          <w:rFonts w:ascii="Times New Roman" w:hAnsi="Times New Roman"/>
          <w:iCs/>
          <w:color w:val="000000" w:themeColor="text1"/>
          <w:sz w:val="26"/>
          <w:szCs w:val="26"/>
        </w:rPr>
        <w:t xml:space="preserve"> дня</w:t>
      </w:r>
      <w:r>
        <w:rPr>
          <w:rFonts w:ascii="Times New Roman" w:hAnsi="Times New Roman"/>
          <w:iCs/>
          <w:color w:val="000000" w:themeColor="text1"/>
          <w:sz w:val="26"/>
          <w:szCs w:val="26"/>
        </w:rPr>
        <w:t xml:space="preserve"> (3 сотрудника)</w:t>
      </w:r>
      <w:r w:rsidRPr="008A59A6">
        <w:rPr>
          <w:rFonts w:ascii="Times New Roman" w:hAnsi="Times New Roman"/>
          <w:iCs/>
          <w:color w:val="000000" w:themeColor="text1"/>
          <w:sz w:val="26"/>
          <w:szCs w:val="26"/>
        </w:rPr>
        <w:t>. Общая продолжительность неиспользованных отпусков по каждому сотруднику МКУ по состоянию на 01.01.202</w:t>
      </w:r>
      <w:r>
        <w:rPr>
          <w:rFonts w:ascii="Times New Roman" w:hAnsi="Times New Roman"/>
          <w:iCs/>
          <w:color w:val="000000" w:themeColor="text1"/>
          <w:sz w:val="26"/>
          <w:szCs w:val="26"/>
        </w:rPr>
        <w:t>4</w:t>
      </w:r>
      <w:r w:rsidRPr="008A59A6">
        <w:rPr>
          <w:rFonts w:ascii="Times New Roman" w:hAnsi="Times New Roman"/>
          <w:iCs/>
          <w:color w:val="000000" w:themeColor="text1"/>
          <w:sz w:val="26"/>
          <w:szCs w:val="26"/>
        </w:rPr>
        <w:t xml:space="preserve">г. составляет от </w:t>
      </w:r>
      <w:r>
        <w:rPr>
          <w:rFonts w:ascii="Times New Roman" w:hAnsi="Times New Roman"/>
          <w:iCs/>
          <w:color w:val="000000" w:themeColor="text1"/>
          <w:sz w:val="26"/>
          <w:szCs w:val="26"/>
        </w:rPr>
        <w:t>18</w:t>
      </w:r>
      <w:r w:rsidRPr="008A59A6">
        <w:rPr>
          <w:rFonts w:ascii="Times New Roman" w:hAnsi="Times New Roman"/>
          <w:iCs/>
          <w:color w:val="000000" w:themeColor="text1"/>
          <w:sz w:val="26"/>
          <w:szCs w:val="26"/>
        </w:rPr>
        <w:t xml:space="preserve"> до </w:t>
      </w:r>
      <w:r w:rsidRPr="001D0EB9">
        <w:rPr>
          <w:rFonts w:ascii="Times New Roman" w:hAnsi="Times New Roman"/>
          <w:b/>
          <w:bCs/>
          <w:iCs/>
          <w:color w:val="000000" w:themeColor="text1"/>
          <w:sz w:val="26"/>
          <w:szCs w:val="26"/>
        </w:rPr>
        <w:t xml:space="preserve">217 дней. </w:t>
      </w:r>
    </w:p>
    <w:p w14:paraId="09675933" w14:textId="7F242A66" w:rsidR="00822786" w:rsidRPr="00822786" w:rsidRDefault="001D0EB9" w:rsidP="00822786">
      <w:pPr>
        <w:spacing w:after="0" w:line="240" w:lineRule="auto"/>
        <w:ind w:firstLine="709"/>
        <w:jc w:val="both"/>
        <w:rPr>
          <w:rFonts w:ascii="Times New Roman" w:hAnsi="Times New Roman"/>
          <w:b/>
          <w:bCs/>
          <w:color w:val="000000" w:themeColor="text1"/>
          <w:sz w:val="26"/>
          <w:szCs w:val="26"/>
        </w:rPr>
      </w:pPr>
      <w:r w:rsidRPr="00822786">
        <w:rPr>
          <w:rFonts w:ascii="Times New Roman" w:hAnsi="Times New Roman"/>
          <w:b/>
          <w:bCs/>
          <w:iCs/>
          <w:color w:val="000000" w:themeColor="text1"/>
          <w:sz w:val="26"/>
          <w:szCs w:val="26"/>
        </w:rPr>
        <w:t xml:space="preserve">Аналогичные замечания </w:t>
      </w:r>
      <w:r w:rsidR="00822786" w:rsidRPr="00822786">
        <w:rPr>
          <w:rFonts w:ascii="Times New Roman" w:hAnsi="Times New Roman"/>
          <w:b/>
          <w:bCs/>
          <w:iCs/>
          <w:color w:val="000000" w:themeColor="text1"/>
          <w:sz w:val="26"/>
          <w:szCs w:val="26"/>
        </w:rPr>
        <w:t xml:space="preserve">отражены в заключениях Счетной палаты </w:t>
      </w:r>
      <w:r w:rsidR="00822786" w:rsidRPr="00822786">
        <w:rPr>
          <w:rFonts w:ascii="Times New Roman" w:hAnsi="Times New Roman"/>
          <w:b/>
          <w:bCs/>
          <w:color w:val="000000" w:themeColor="text1"/>
          <w:sz w:val="26"/>
          <w:szCs w:val="26"/>
        </w:rPr>
        <w:t>по результатам внешней проверки отчета об исполнении бюджета муниципального образования «Колпашевский район» за 2020, 2021</w:t>
      </w:r>
      <w:r w:rsidR="00144CE8">
        <w:rPr>
          <w:rFonts w:ascii="Times New Roman" w:hAnsi="Times New Roman"/>
          <w:b/>
          <w:bCs/>
          <w:color w:val="000000" w:themeColor="text1"/>
          <w:sz w:val="26"/>
          <w:szCs w:val="26"/>
        </w:rPr>
        <w:t>,</w:t>
      </w:r>
      <w:r w:rsidR="00822786" w:rsidRPr="00822786">
        <w:rPr>
          <w:rFonts w:ascii="Times New Roman" w:hAnsi="Times New Roman"/>
          <w:b/>
          <w:bCs/>
          <w:color w:val="000000" w:themeColor="text1"/>
          <w:sz w:val="26"/>
          <w:szCs w:val="26"/>
        </w:rPr>
        <w:t xml:space="preserve"> 2022 </w:t>
      </w:r>
      <w:proofErr w:type="spellStart"/>
      <w:r w:rsidR="00822786" w:rsidRPr="00822786">
        <w:rPr>
          <w:rFonts w:ascii="Times New Roman" w:hAnsi="Times New Roman"/>
          <w:b/>
          <w:bCs/>
          <w:color w:val="000000" w:themeColor="text1"/>
          <w:sz w:val="26"/>
          <w:szCs w:val="26"/>
        </w:rPr>
        <w:t>г.г</w:t>
      </w:r>
      <w:proofErr w:type="spellEnd"/>
      <w:r w:rsidR="00822786" w:rsidRPr="00822786">
        <w:rPr>
          <w:rFonts w:ascii="Times New Roman" w:hAnsi="Times New Roman"/>
          <w:b/>
          <w:bCs/>
          <w:color w:val="000000" w:themeColor="text1"/>
          <w:sz w:val="26"/>
          <w:szCs w:val="26"/>
        </w:rPr>
        <w:t>.</w:t>
      </w:r>
      <w:r w:rsidR="00A244A3">
        <w:rPr>
          <w:rFonts w:ascii="Times New Roman" w:hAnsi="Times New Roman"/>
          <w:b/>
          <w:bCs/>
          <w:color w:val="000000" w:themeColor="text1"/>
          <w:sz w:val="26"/>
          <w:szCs w:val="26"/>
        </w:rPr>
        <w:t xml:space="preserve"> Рекомендации контрольно-счетного органа остаются без внимания.</w:t>
      </w:r>
    </w:p>
    <w:p w14:paraId="696A945C" w14:textId="40B8409C" w:rsidR="00822786" w:rsidRDefault="00144CE8" w:rsidP="001D0EB9">
      <w:pPr>
        <w:spacing w:after="0" w:line="240" w:lineRule="auto"/>
        <w:ind w:firstLine="709"/>
        <w:jc w:val="both"/>
        <w:rPr>
          <w:rFonts w:ascii="Times New Roman" w:hAnsi="Times New Roman"/>
          <w:iCs/>
          <w:color w:val="000000" w:themeColor="text1"/>
          <w:sz w:val="26"/>
          <w:szCs w:val="26"/>
        </w:rPr>
      </w:pPr>
      <w:r>
        <w:rPr>
          <w:rFonts w:ascii="Times New Roman" w:hAnsi="Times New Roman"/>
          <w:iCs/>
          <w:color w:val="000000" w:themeColor="text1"/>
          <w:sz w:val="26"/>
          <w:szCs w:val="26"/>
        </w:rPr>
        <w:t>В отношении формы 0503190 «Сведения о вложениях в объекты недвижимого имущества, объектах незавершенного строительства» на 1 января 2024</w:t>
      </w:r>
      <w:r w:rsidR="00A61DC9">
        <w:rPr>
          <w:rFonts w:ascii="Times New Roman" w:hAnsi="Times New Roman"/>
          <w:iCs/>
          <w:color w:val="000000" w:themeColor="text1"/>
          <w:sz w:val="26"/>
          <w:szCs w:val="26"/>
        </w:rPr>
        <w:t>г.</w:t>
      </w:r>
      <w:r>
        <w:rPr>
          <w:rFonts w:ascii="Times New Roman" w:hAnsi="Times New Roman"/>
          <w:iCs/>
          <w:color w:val="000000" w:themeColor="text1"/>
          <w:sz w:val="26"/>
          <w:szCs w:val="26"/>
        </w:rPr>
        <w:t xml:space="preserve"> (МКУ «Агентство») установлено следующее.</w:t>
      </w:r>
    </w:p>
    <w:p w14:paraId="6E3E2634" w14:textId="7F8F0F4B" w:rsidR="00144CE8" w:rsidRDefault="00144CE8" w:rsidP="001D0EB9">
      <w:pPr>
        <w:spacing w:after="0" w:line="240" w:lineRule="auto"/>
        <w:ind w:firstLine="709"/>
        <w:jc w:val="both"/>
        <w:rPr>
          <w:rFonts w:ascii="Times New Roman" w:hAnsi="Times New Roman"/>
          <w:iCs/>
          <w:color w:val="000000" w:themeColor="text1"/>
          <w:sz w:val="26"/>
          <w:szCs w:val="26"/>
        </w:rPr>
      </w:pPr>
      <w:r>
        <w:rPr>
          <w:rFonts w:ascii="Times New Roman" w:hAnsi="Times New Roman"/>
          <w:iCs/>
          <w:color w:val="000000" w:themeColor="text1"/>
          <w:sz w:val="26"/>
          <w:szCs w:val="26"/>
        </w:rPr>
        <w:lastRenderedPageBreak/>
        <w:t>По состоянию на отчетную дату в МО «Колпашевский район» имеются два объекта незавершенного строительства</w:t>
      </w:r>
      <w:r w:rsidRPr="00144CE8">
        <w:rPr>
          <w:rFonts w:ascii="Times New Roman" w:hAnsi="Times New Roman"/>
          <w:iCs/>
          <w:color w:val="000000" w:themeColor="text1"/>
          <w:sz w:val="26"/>
          <w:szCs w:val="26"/>
        </w:rPr>
        <w:t>:</w:t>
      </w:r>
    </w:p>
    <w:p w14:paraId="7689835A" w14:textId="61CCDEEA" w:rsidR="00144CE8" w:rsidRDefault="00144CE8" w:rsidP="00144CE8">
      <w:pPr>
        <w:spacing w:after="0" w:line="240" w:lineRule="auto"/>
        <w:ind w:firstLine="709"/>
        <w:jc w:val="both"/>
        <w:rPr>
          <w:rFonts w:ascii="Times New Roman" w:hAnsi="Times New Roman"/>
          <w:b/>
          <w:bCs/>
          <w:sz w:val="26"/>
          <w:szCs w:val="26"/>
        </w:rPr>
      </w:pPr>
      <w:r>
        <w:rPr>
          <w:rFonts w:ascii="Times New Roman" w:hAnsi="Times New Roman"/>
          <w:iCs/>
          <w:color w:val="000000" w:themeColor="text1"/>
          <w:sz w:val="26"/>
          <w:szCs w:val="26"/>
        </w:rPr>
        <w:t xml:space="preserve">1. Строительство физкультурно-оздоровительного комплекса с универсальным игровым залом для МАУДО «ДЮСШ </w:t>
      </w:r>
      <w:proofErr w:type="spellStart"/>
      <w:r>
        <w:rPr>
          <w:rFonts w:ascii="Times New Roman" w:hAnsi="Times New Roman"/>
          <w:iCs/>
          <w:color w:val="000000" w:themeColor="text1"/>
          <w:sz w:val="26"/>
          <w:szCs w:val="26"/>
        </w:rPr>
        <w:t>им.О.Рахматулиной</w:t>
      </w:r>
      <w:proofErr w:type="spellEnd"/>
      <w:r>
        <w:rPr>
          <w:rFonts w:ascii="Times New Roman" w:hAnsi="Times New Roman"/>
          <w:iCs/>
          <w:color w:val="000000" w:themeColor="text1"/>
          <w:sz w:val="26"/>
          <w:szCs w:val="26"/>
        </w:rPr>
        <w:t xml:space="preserve">» по </w:t>
      </w:r>
      <w:r w:rsidR="007D1C88">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ул.</w:t>
      </w:r>
      <w:r w:rsidR="007D1C88">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Ленина,</w:t>
      </w:r>
      <w:r w:rsidR="007D1C88">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 xml:space="preserve">52 в </w:t>
      </w:r>
      <w:proofErr w:type="spellStart"/>
      <w:r>
        <w:rPr>
          <w:rFonts w:ascii="Times New Roman" w:hAnsi="Times New Roman"/>
          <w:iCs/>
          <w:color w:val="000000" w:themeColor="text1"/>
          <w:sz w:val="26"/>
          <w:szCs w:val="26"/>
        </w:rPr>
        <w:t>г.Колпашево</w:t>
      </w:r>
      <w:proofErr w:type="spellEnd"/>
      <w:r>
        <w:rPr>
          <w:rFonts w:ascii="Times New Roman" w:hAnsi="Times New Roman"/>
          <w:iCs/>
          <w:color w:val="000000" w:themeColor="text1"/>
          <w:sz w:val="26"/>
          <w:szCs w:val="26"/>
        </w:rPr>
        <w:t xml:space="preserve">, Колпашевского района, Томской </w:t>
      </w:r>
      <w:r w:rsidRPr="00144CE8">
        <w:rPr>
          <w:rFonts w:ascii="Times New Roman" w:hAnsi="Times New Roman"/>
          <w:iCs/>
          <w:color w:val="000000" w:themeColor="text1"/>
          <w:sz w:val="26"/>
          <w:szCs w:val="26"/>
        </w:rPr>
        <w:t>области</w:t>
      </w:r>
      <w:r w:rsidR="00986A6D">
        <w:rPr>
          <w:rFonts w:ascii="Times New Roman" w:hAnsi="Times New Roman"/>
          <w:iCs/>
          <w:color w:val="000000" w:themeColor="text1"/>
          <w:sz w:val="26"/>
          <w:szCs w:val="26"/>
        </w:rPr>
        <w:t xml:space="preserve"> </w:t>
      </w:r>
      <w:r w:rsidRPr="00144CE8">
        <w:rPr>
          <w:rFonts w:ascii="Times New Roman" w:hAnsi="Times New Roman"/>
          <w:iCs/>
          <w:color w:val="000000" w:themeColor="text1"/>
          <w:sz w:val="26"/>
          <w:szCs w:val="26"/>
        </w:rPr>
        <w:t xml:space="preserve">с общей </w:t>
      </w:r>
      <w:r w:rsidRPr="00144CE8">
        <w:rPr>
          <w:rFonts w:ascii="Times New Roman" w:hAnsi="Times New Roman"/>
          <w:color w:val="000000" w:themeColor="text1"/>
          <w:sz w:val="26"/>
          <w:szCs w:val="26"/>
        </w:rPr>
        <w:t>суммой вложенных бюджетных средств</w:t>
      </w:r>
      <w:r w:rsidR="00986A6D">
        <w:rPr>
          <w:rFonts w:ascii="Times New Roman" w:hAnsi="Times New Roman"/>
          <w:color w:val="000000" w:themeColor="text1"/>
          <w:sz w:val="26"/>
          <w:szCs w:val="26"/>
        </w:rPr>
        <w:t xml:space="preserve"> </w:t>
      </w:r>
      <w:r w:rsidRPr="00986A6D">
        <w:rPr>
          <w:rFonts w:ascii="Times New Roman" w:hAnsi="Times New Roman"/>
          <w:b/>
          <w:bCs/>
          <w:sz w:val="26"/>
          <w:szCs w:val="26"/>
        </w:rPr>
        <w:t>5,2</w:t>
      </w:r>
      <w:r w:rsidRPr="00144CE8">
        <w:rPr>
          <w:rFonts w:ascii="Times New Roman" w:hAnsi="Times New Roman"/>
          <w:b/>
          <w:bCs/>
          <w:sz w:val="26"/>
          <w:szCs w:val="26"/>
        </w:rPr>
        <w:t xml:space="preserve"> </w:t>
      </w:r>
      <w:proofErr w:type="spellStart"/>
      <w:proofErr w:type="gramStart"/>
      <w:r w:rsidRPr="00144CE8">
        <w:rPr>
          <w:rFonts w:ascii="Times New Roman" w:hAnsi="Times New Roman"/>
          <w:b/>
          <w:bCs/>
          <w:sz w:val="26"/>
          <w:szCs w:val="26"/>
        </w:rPr>
        <w:t>млн.рублей</w:t>
      </w:r>
      <w:proofErr w:type="spellEnd"/>
      <w:proofErr w:type="gramEnd"/>
      <w:r w:rsidRPr="00986A6D">
        <w:rPr>
          <w:rFonts w:ascii="Times New Roman" w:hAnsi="Times New Roman"/>
          <w:b/>
          <w:bCs/>
          <w:sz w:val="26"/>
          <w:szCs w:val="26"/>
        </w:rPr>
        <w:t xml:space="preserve"> (объект законсервирован).</w:t>
      </w:r>
    </w:p>
    <w:p w14:paraId="2E4ABB2A" w14:textId="4BBB5F68" w:rsidR="00144CE8" w:rsidRDefault="00144CE8" w:rsidP="00144CE8">
      <w:pPr>
        <w:spacing w:after="0" w:line="240" w:lineRule="auto"/>
        <w:jc w:val="both"/>
        <w:rPr>
          <w:rFonts w:ascii="Times New Roman" w:hAnsi="Times New Roman"/>
          <w:b/>
          <w:bCs/>
          <w:iCs/>
          <w:color w:val="000000" w:themeColor="text1"/>
          <w:sz w:val="26"/>
          <w:szCs w:val="26"/>
        </w:rPr>
      </w:pPr>
      <w:r>
        <w:rPr>
          <w:rFonts w:ascii="Times New Roman" w:hAnsi="Times New Roman"/>
          <w:iCs/>
          <w:color w:val="000000" w:themeColor="text1"/>
          <w:sz w:val="26"/>
          <w:szCs w:val="26"/>
        </w:rPr>
        <w:tab/>
        <w:t xml:space="preserve">2. Строительство нового здания для МБОУ «Саровская СОШ», Томская область, </w:t>
      </w:r>
      <w:proofErr w:type="spellStart"/>
      <w:r>
        <w:rPr>
          <w:rFonts w:ascii="Times New Roman" w:hAnsi="Times New Roman"/>
          <w:iCs/>
          <w:color w:val="000000" w:themeColor="text1"/>
          <w:sz w:val="26"/>
          <w:szCs w:val="26"/>
        </w:rPr>
        <w:t>п.Большая</w:t>
      </w:r>
      <w:proofErr w:type="spellEnd"/>
      <w:r>
        <w:rPr>
          <w:rFonts w:ascii="Times New Roman" w:hAnsi="Times New Roman"/>
          <w:iCs/>
          <w:color w:val="000000" w:themeColor="text1"/>
          <w:sz w:val="26"/>
          <w:szCs w:val="26"/>
        </w:rPr>
        <w:t xml:space="preserve"> </w:t>
      </w:r>
      <w:proofErr w:type="spellStart"/>
      <w:r>
        <w:rPr>
          <w:rFonts w:ascii="Times New Roman" w:hAnsi="Times New Roman"/>
          <w:iCs/>
          <w:color w:val="000000" w:themeColor="text1"/>
          <w:sz w:val="26"/>
          <w:szCs w:val="26"/>
        </w:rPr>
        <w:t>Саровка</w:t>
      </w:r>
      <w:proofErr w:type="spellEnd"/>
      <w:r>
        <w:rPr>
          <w:rFonts w:ascii="Times New Roman" w:hAnsi="Times New Roman"/>
          <w:iCs/>
          <w:color w:val="000000" w:themeColor="text1"/>
          <w:sz w:val="26"/>
          <w:szCs w:val="26"/>
        </w:rPr>
        <w:t>, ул. Советская,19 -</w:t>
      </w:r>
      <w:r w:rsidR="004B4C2F">
        <w:rPr>
          <w:rFonts w:ascii="Times New Roman" w:hAnsi="Times New Roman"/>
          <w:iCs/>
          <w:color w:val="000000" w:themeColor="text1"/>
          <w:sz w:val="26"/>
          <w:szCs w:val="26"/>
        </w:rPr>
        <w:t xml:space="preserve"> </w:t>
      </w:r>
      <w:r w:rsidR="004B4C2F" w:rsidRPr="004727D3">
        <w:rPr>
          <w:rFonts w:ascii="Times New Roman" w:hAnsi="Times New Roman"/>
          <w:b/>
          <w:bCs/>
          <w:iCs/>
          <w:color w:val="000000" w:themeColor="text1"/>
          <w:sz w:val="26"/>
          <w:szCs w:val="26"/>
        </w:rPr>
        <w:t xml:space="preserve">146,6 </w:t>
      </w:r>
      <w:proofErr w:type="spellStart"/>
      <w:r w:rsidR="004B4C2F" w:rsidRPr="004727D3">
        <w:rPr>
          <w:rFonts w:ascii="Times New Roman" w:hAnsi="Times New Roman"/>
          <w:b/>
          <w:bCs/>
          <w:iCs/>
          <w:color w:val="000000" w:themeColor="text1"/>
          <w:sz w:val="26"/>
          <w:szCs w:val="26"/>
        </w:rPr>
        <w:t>млн.рублей</w:t>
      </w:r>
      <w:proofErr w:type="spellEnd"/>
      <w:r w:rsidR="004B4C2F" w:rsidRPr="004727D3">
        <w:rPr>
          <w:rFonts w:ascii="Times New Roman" w:hAnsi="Times New Roman"/>
          <w:b/>
          <w:bCs/>
          <w:iCs/>
          <w:color w:val="000000" w:themeColor="text1"/>
          <w:sz w:val="26"/>
          <w:szCs w:val="26"/>
        </w:rPr>
        <w:t xml:space="preserve"> (в том числе авансовый платеж Подрядчику за строительство на 01.01.2024 в сумме </w:t>
      </w:r>
      <w:r w:rsidR="004727D3" w:rsidRPr="004727D3">
        <w:rPr>
          <w:rFonts w:ascii="Times New Roman" w:hAnsi="Times New Roman"/>
          <w:b/>
          <w:bCs/>
          <w:iCs/>
          <w:color w:val="000000" w:themeColor="text1"/>
          <w:sz w:val="26"/>
          <w:szCs w:val="26"/>
        </w:rPr>
        <w:t xml:space="preserve">27,0 </w:t>
      </w:r>
      <w:proofErr w:type="spellStart"/>
      <w:r w:rsidR="004727D3" w:rsidRPr="004727D3">
        <w:rPr>
          <w:rFonts w:ascii="Times New Roman" w:hAnsi="Times New Roman"/>
          <w:b/>
          <w:bCs/>
          <w:iCs/>
          <w:color w:val="000000" w:themeColor="text1"/>
          <w:sz w:val="26"/>
          <w:szCs w:val="26"/>
        </w:rPr>
        <w:t>млн.рублей</w:t>
      </w:r>
      <w:proofErr w:type="spellEnd"/>
      <w:r w:rsidR="004727D3" w:rsidRPr="004727D3">
        <w:rPr>
          <w:rFonts w:ascii="Times New Roman" w:hAnsi="Times New Roman"/>
          <w:b/>
          <w:bCs/>
          <w:iCs/>
          <w:color w:val="000000" w:themeColor="text1"/>
          <w:sz w:val="26"/>
          <w:szCs w:val="26"/>
        </w:rPr>
        <w:t xml:space="preserve">, предоплата за оказание услуг по проведению авторского надзора -115,3 </w:t>
      </w:r>
      <w:proofErr w:type="spellStart"/>
      <w:r w:rsidR="004727D3" w:rsidRPr="004727D3">
        <w:rPr>
          <w:rFonts w:ascii="Times New Roman" w:hAnsi="Times New Roman"/>
          <w:b/>
          <w:bCs/>
          <w:iCs/>
          <w:color w:val="000000" w:themeColor="text1"/>
          <w:sz w:val="26"/>
          <w:szCs w:val="26"/>
        </w:rPr>
        <w:t>тыс.рублей</w:t>
      </w:r>
      <w:proofErr w:type="spellEnd"/>
      <w:r w:rsidR="004727D3" w:rsidRPr="004727D3">
        <w:rPr>
          <w:rFonts w:ascii="Times New Roman" w:hAnsi="Times New Roman"/>
          <w:b/>
          <w:bCs/>
          <w:iCs/>
          <w:color w:val="000000" w:themeColor="text1"/>
          <w:sz w:val="26"/>
          <w:szCs w:val="26"/>
        </w:rPr>
        <w:t>)</w:t>
      </w:r>
      <w:r w:rsidR="004727D3">
        <w:rPr>
          <w:rFonts w:ascii="Times New Roman" w:hAnsi="Times New Roman"/>
          <w:iCs/>
          <w:color w:val="000000" w:themeColor="text1"/>
          <w:sz w:val="26"/>
          <w:szCs w:val="26"/>
        </w:rPr>
        <w:t xml:space="preserve"> со сроком исполнения муниципального контракта № 11 от 16.05.2022 – </w:t>
      </w:r>
      <w:r w:rsidR="004727D3" w:rsidRPr="004727D3">
        <w:rPr>
          <w:rFonts w:ascii="Times New Roman" w:hAnsi="Times New Roman"/>
          <w:b/>
          <w:bCs/>
          <w:iCs/>
          <w:color w:val="000000" w:themeColor="text1"/>
          <w:sz w:val="26"/>
          <w:szCs w:val="26"/>
        </w:rPr>
        <w:t xml:space="preserve">30.12.2023г. </w:t>
      </w:r>
    </w:p>
    <w:p w14:paraId="6E47ED39" w14:textId="1AAE2C45" w:rsidR="00A244A3" w:rsidRPr="00A244A3" w:rsidRDefault="00A244A3" w:rsidP="00144CE8">
      <w:pPr>
        <w:spacing w:after="0" w:line="240" w:lineRule="auto"/>
        <w:jc w:val="both"/>
        <w:rPr>
          <w:rFonts w:ascii="Times New Roman" w:hAnsi="Times New Roman"/>
          <w:iCs/>
          <w:color w:val="000000" w:themeColor="text1"/>
          <w:sz w:val="26"/>
          <w:szCs w:val="26"/>
        </w:rPr>
      </w:pPr>
      <w:r>
        <w:rPr>
          <w:rFonts w:ascii="Times New Roman" w:hAnsi="Times New Roman"/>
          <w:b/>
          <w:bCs/>
          <w:iCs/>
          <w:color w:val="000000" w:themeColor="text1"/>
          <w:sz w:val="26"/>
          <w:szCs w:val="26"/>
        </w:rPr>
        <w:tab/>
      </w:r>
      <w:r w:rsidRPr="00A244A3">
        <w:rPr>
          <w:rFonts w:ascii="Times New Roman" w:hAnsi="Times New Roman"/>
          <w:iCs/>
          <w:color w:val="000000" w:themeColor="text1"/>
          <w:sz w:val="26"/>
          <w:szCs w:val="26"/>
        </w:rPr>
        <w:t xml:space="preserve">Постановлением Администрации </w:t>
      </w:r>
      <w:r>
        <w:rPr>
          <w:rFonts w:ascii="Times New Roman" w:hAnsi="Times New Roman"/>
          <w:iCs/>
          <w:color w:val="000000" w:themeColor="text1"/>
          <w:sz w:val="26"/>
          <w:szCs w:val="26"/>
        </w:rPr>
        <w:t>К</w:t>
      </w:r>
      <w:r w:rsidRPr="00A244A3">
        <w:rPr>
          <w:rFonts w:ascii="Times New Roman" w:hAnsi="Times New Roman"/>
          <w:iCs/>
          <w:color w:val="000000" w:themeColor="text1"/>
          <w:sz w:val="26"/>
          <w:szCs w:val="26"/>
        </w:rPr>
        <w:t>олпашевского района от 17.03.2022</w:t>
      </w:r>
      <w:r>
        <w:rPr>
          <w:rFonts w:ascii="Times New Roman" w:hAnsi="Times New Roman"/>
          <w:iCs/>
          <w:color w:val="000000" w:themeColor="text1"/>
          <w:sz w:val="26"/>
          <w:szCs w:val="26"/>
        </w:rPr>
        <w:t xml:space="preserve">         </w:t>
      </w:r>
      <w:r w:rsidRPr="00A244A3">
        <w:rPr>
          <w:rFonts w:ascii="Times New Roman" w:hAnsi="Times New Roman"/>
          <w:iCs/>
          <w:color w:val="000000" w:themeColor="text1"/>
          <w:sz w:val="26"/>
          <w:szCs w:val="26"/>
        </w:rPr>
        <w:t>№ 361</w:t>
      </w:r>
      <w:r>
        <w:rPr>
          <w:rFonts w:ascii="Times New Roman" w:hAnsi="Times New Roman"/>
          <w:iCs/>
          <w:color w:val="000000" w:themeColor="text1"/>
          <w:sz w:val="26"/>
          <w:szCs w:val="26"/>
        </w:rPr>
        <w:t xml:space="preserve"> «О заключении долгосрочного муниципального контракта на выполнение работ по строительству объекта капитального строительства «Строительство здания МБОУ «Саровская СОШ» с размещением 2-х групп дошкольного образования по адресу</w:t>
      </w:r>
      <w:r w:rsidRPr="00A244A3">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 xml:space="preserve">Томская область, Колпашевский район, </w:t>
      </w:r>
      <w:proofErr w:type="spellStart"/>
      <w:r>
        <w:rPr>
          <w:rFonts w:ascii="Times New Roman" w:hAnsi="Times New Roman"/>
          <w:iCs/>
          <w:color w:val="000000" w:themeColor="text1"/>
          <w:sz w:val="26"/>
          <w:szCs w:val="26"/>
        </w:rPr>
        <w:t>п.Большая</w:t>
      </w:r>
      <w:proofErr w:type="spellEnd"/>
      <w:r>
        <w:rPr>
          <w:rFonts w:ascii="Times New Roman" w:hAnsi="Times New Roman"/>
          <w:iCs/>
          <w:color w:val="000000" w:themeColor="text1"/>
          <w:sz w:val="26"/>
          <w:szCs w:val="26"/>
        </w:rPr>
        <w:t xml:space="preserve"> </w:t>
      </w:r>
      <w:proofErr w:type="spellStart"/>
      <w:r>
        <w:rPr>
          <w:rFonts w:ascii="Times New Roman" w:hAnsi="Times New Roman"/>
          <w:iCs/>
          <w:color w:val="000000" w:themeColor="text1"/>
          <w:sz w:val="26"/>
          <w:szCs w:val="26"/>
        </w:rPr>
        <w:t>Саровка</w:t>
      </w:r>
      <w:proofErr w:type="spellEnd"/>
      <w:r>
        <w:rPr>
          <w:rFonts w:ascii="Times New Roman" w:hAnsi="Times New Roman"/>
          <w:iCs/>
          <w:color w:val="000000" w:themeColor="text1"/>
          <w:sz w:val="26"/>
          <w:szCs w:val="26"/>
        </w:rPr>
        <w:t xml:space="preserve">, ул. Советская,19» установлено, что предельный срок выполнения работ с учётом срока, необходимого для определения подрядчика, является срок со дня принятия настоящего постановления </w:t>
      </w:r>
      <w:r w:rsidRPr="00A244A3">
        <w:rPr>
          <w:rFonts w:ascii="Times New Roman" w:hAnsi="Times New Roman"/>
          <w:b/>
          <w:bCs/>
          <w:iCs/>
          <w:color w:val="000000" w:themeColor="text1"/>
          <w:sz w:val="26"/>
          <w:szCs w:val="26"/>
        </w:rPr>
        <w:t>по декабрь 2023 года включительно.</w:t>
      </w:r>
    </w:p>
    <w:p w14:paraId="4B7ACD72" w14:textId="3284EE52" w:rsidR="00E7429F" w:rsidRPr="00E7429F" w:rsidRDefault="00E7429F" w:rsidP="00E7429F">
      <w:pPr>
        <w:autoSpaceDE w:val="0"/>
        <w:autoSpaceDN w:val="0"/>
        <w:adjustRightInd w:val="0"/>
        <w:spacing w:after="0" w:line="240" w:lineRule="auto"/>
        <w:ind w:firstLine="720"/>
        <w:jc w:val="both"/>
        <w:rPr>
          <w:rFonts w:ascii="Times New Roman" w:eastAsia="Calibri" w:hAnsi="Times New Roman"/>
          <w:sz w:val="26"/>
          <w:szCs w:val="26"/>
          <w:lang w:eastAsia="en-US"/>
        </w:rPr>
      </w:pPr>
      <w:r w:rsidRPr="00E7429F">
        <w:rPr>
          <w:rFonts w:ascii="Times New Roman" w:eastAsia="Calibri" w:hAnsi="Times New Roman"/>
          <w:sz w:val="26"/>
          <w:szCs w:val="26"/>
          <w:lang w:eastAsia="en-US"/>
        </w:rPr>
        <w:t>В соответствии с п.5.9 Положения о бюджетном процессе о</w:t>
      </w:r>
      <w:r w:rsidRPr="00E7429F">
        <w:rPr>
          <w:rFonts w:ascii="Times New Roman" w:hAnsi="Times New Roman"/>
          <w:sz w:val="26"/>
          <w:szCs w:val="26"/>
        </w:rPr>
        <w:t>дновременно с проектом решения Думы Колпашевского района об исполнении бюджета муниципального образования «Колпашевский район» в Счетную палату Колпашевского района представляется</w:t>
      </w:r>
      <w:r>
        <w:rPr>
          <w:rFonts w:ascii="Times New Roman" w:hAnsi="Times New Roman"/>
          <w:sz w:val="26"/>
          <w:szCs w:val="26"/>
        </w:rPr>
        <w:t>,</w:t>
      </w:r>
      <w:r w:rsidRPr="00E7429F">
        <w:rPr>
          <w:rFonts w:ascii="Times New Roman" w:hAnsi="Times New Roman"/>
          <w:sz w:val="26"/>
          <w:szCs w:val="26"/>
        </w:rPr>
        <w:t xml:space="preserve"> в том числе </w:t>
      </w:r>
      <w:r w:rsidRPr="00E7429F">
        <w:rPr>
          <w:rFonts w:ascii="Times New Roman" w:eastAsia="Calibri" w:hAnsi="Times New Roman"/>
          <w:sz w:val="26"/>
          <w:szCs w:val="26"/>
          <w:lang w:eastAsia="en-US"/>
        </w:rPr>
        <w:t xml:space="preserve">бюджетная отчетность об исполнении консолидированного бюджета Колпашевского района и бюджетная отчетность об исполнении бюджета </w:t>
      </w:r>
      <w:r w:rsidRPr="00E7429F">
        <w:rPr>
          <w:rFonts w:ascii="Times New Roman" w:hAnsi="Times New Roman"/>
          <w:sz w:val="26"/>
          <w:szCs w:val="26"/>
        </w:rPr>
        <w:t>муниципального образования «Колпашевский район»</w:t>
      </w:r>
      <w:r w:rsidR="00EB4BAF">
        <w:rPr>
          <w:rFonts w:ascii="Times New Roman" w:hAnsi="Times New Roman"/>
          <w:sz w:val="26"/>
          <w:szCs w:val="26"/>
        </w:rPr>
        <w:t>,</w:t>
      </w:r>
      <w:r w:rsidRPr="00E7429F">
        <w:rPr>
          <w:rFonts w:ascii="Times New Roman" w:hAnsi="Times New Roman"/>
          <w:sz w:val="26"/>
          <w:szCs w:val="26"/>
        </w:rPr>
        <w:t xml:space="preserve"> </w:t>
      </w:r>
      <w:r w:rsidRPr="00E7429F">
        <w:rPr>
          <w:rFonts w:ascii="Times New Roman" w:eastAsia="Calibri" w:hAnsi="Times New Roman"/>
          <w:sz w:val="26"/>
          <w:szCs w:val="26"/>
          <w:lang w:eastAsia="en-US"/>
        </w:rPr>
        <w:t>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w:t>
      </w:r>
    </w:p>
    <w:p w14:paraId="6AF24FAD" w14:textId="77937770" w:rsidR="00822786" w:rsidRDefault="00BB2449" w:rsidP="001D0EB9">
      <w:pPr>
        <w:spacing w:after="0" w:line="240" w:lineRule="auto"/>
        <w:ind w:firstLine="709"/>
        <w:jc w:val="both"/>
        <w:rPr>
          <w:rFonts w:ascii="Times New Roman" w:hAnsi="Times New Roman"/>
          <w:iCs/>
          <w:color w:val="000000" w:themeColor="text1"/>
          <w:sz w:val="26"/>
          <w:szCs w:val="26"/>
        </w:rPr>
      </w:pPr>
      <w:r>
        <w:rPr>
          <w:rFonts w:ascii="Times New Roman" w:hAnsi="Times New Roman"/>
          <w:iCs/>
          <w:color w:val="000000" w:themeColor="text1"/>
          <w:sz w:val="26"/>
          <w:szCs w:val="26"/>
        </w:rPr>
        <w:t>В рамках мероприятия представлена необходимая отчетность, по результатам которой установлено следующее.</w:t>
      </w:r>
    </w:p>
    <w:p w14:paraId="44B02464" w14:textId="30B77D3B" w:rsidR="00FC1229" w:rsidRPr="00FC1229" w:rsidRDefault="00FC1229" w:rsidP="00FC1229">
      <w:pPr>
        <w:spacing w:after="0" w:line="240" w:lineRule="auto"/>
        <w:ind w:firstLine="709"/>
        <w:jc w:val="both"/>
        <w:rPr>
          <w:rFonts w:ascii="Times New Roman" w:hAnsi="Times New Roman"/>
          <w:color w:val="000000" w:themeColor="text1"/>
          <w:sz w:val="26"/>
          <w:szCs w:val="26"/>
        </w:rPr>
      </w:pPr>
      <w:r w:rsidRPr="00FC1229">
        <w:rPr>
          <w:rFonts w:ascii="Times New Roman" w:hAnsi="Times New Roman"/>
          <w:color w:val="000000" w:themeColor="text1"/>
          <w:sz w:val="26"/>
          <w:szCs w:val="26"/>
        </w:rPr>
        <w:t>В представленно</w:t>
      </w:r>
      <w:r w:rsidR="00952BB7">
        <w:rPr>
          <w:rFonts w:ascii="Times New Roman" w:hAnsi="Times New Roman"/>
          <w:color w:val="000000" w:themeColor="text1"/>
          <w:sz w:val="26"/>
          <w:szCs w:val="26"/>
        </w:rPr>
        <w:t>й Справке о наличии имущества и обязательств на забалансовых счетах, являющейся составной части ф.0503320 Баланс</w:t>
      </w:r>
      <w:r w:rsidR="00791FE3">
        <w:rPr>
          <w:rFonts w:ascii="Times New Roman" w:hAnsi="Times New Roman"/>
          <w:color w:val="000000" w:themeColor="text1"/>
          <w:sz w:val="26"/>
          <w:szCs w:val="26"/>
        </w:rPr>
        <w:t>а</w:t>
      </w:r>
      <w:r w:rsidR="00996B56">
        <w:rPr>
          <w:rFonts w:ascii="Times New Roman" w:hAnsi="Times New Roman"/>
          <w:color w:val="000000" w:themeColor="text1"/>
          <w:sz w:val="26"/>
          <w:szCs w:val="26"/>
        </w:rPr>
        <w:t>,</w:t>
      </w:r>
      <w:r w:rsidR="00791FE3">
        <w:rPr>
          <w:rFonts w:ascii="Times New Roman" w:hAnsi="Times New Roman"/>
          <w:color w:val="000000" w:themeColor="text1"/>
          <w:sz w:val="26"/>
          <w:szCs w:val="26"/>
        </w:rPr>
        <w:t xml:space="preserve"> </w:t>
      </w:r>
      <w:r w:rsidR="00952BB7">
        <w:rPr>
          <w:rFonts w:ascii="Times New Roman" w:hAnsi="Times New Roman"/>
          <w:color w:val="000000" w:themeColor="text1"/>
          <w:sz w:val="26"/>
          <w:szCs w:val="26"/>
        </w:rPr>
        <w:t>выявлены</w:t>
      </w:r>
      <w:r w:rsidRPr="00FC1229">
        <w:rPr>
          <w:rFonts w:ascii="Times New Roman" w:hAnsi="Times New Roman"/>
          <w:color w:val="000000" w:themeColor="text1"/>
          <w:sz w:val="26"/>
          <w:szCs w:val="26"/>
        </w:rPr>
        <w:t xml:space="preserve"> факты </w:t>
      </w:r>
      <w:r w:rsidRPr="00FC1229">
        <w:rPr>
          <w:rFonts w:ascii="Times New Roman" w:hAnsi="Times New Roman"/>
          <w:b/>
          <w:color w:val="000000" w:themeColor="text1"/>
          <w:sz w:val="26"/>
          <w:szCs w:val="26"/>
        </w:rPr>
        <w:t>искажения отчетных данных формы</w:t>
      </w:r>
      <w:r>
        <w:rPr>
          <w:rFonts w:ascii="Times New Roman" w:hAnsi="Times New Roman"/>
          <w:b/>
          <w:color w:val="000000" w:themeColor="text1"/>
          <w:sz w:val="26"/>
          <w:szCs w:val="26"/>
        </w:rPr>
        <w:t xml:space="preserve"> в отношении бюдже</w:t>
      </w:r>
      <w:r w:rsidR="00791FE3">
        <w:rPr>
          <w:rFonts w:ascii="Times New Roman" w:hAnsi="Times New Roman"/>
          <w:b/>
          <w:color w:val="000000" w:themeColor="text1"/>
          <w:sz w:val="26"/>
          <w:szCs w:val="26"/>
        </w:rPr>
        <w:t>та</w:t>
      </w:r>
      <w:r>
        <w:rPr>
          <w:rFonts w:ascii="Times New Roman" w:hAnsi="Times New Roman"/>
          <w:b/>
          <w:color w:val="000000" w:themeColor="text1"/>
          <w:sz w:val="26"/>
          <w:szCs w:val="26"/>
        </w:rPr>
        <w:t xml:space="preserve"> городск</w:t>
      </w:r>
      <w:r w:rsidR="00791FE3">
        <w:rPr>
          <w:rFonts w:ascii="Times New Roman" w:hAnsi="Times New Roman"/>
          <w:b/>
          <w:color w:val="000000" w:themeColor="text1"/>
          <w:sz w:val="26"/>
          <w:szCs w:val="26"/>
        </w:rPr>
        <w:t>ого</w:t>
      </w:r>
      <w:r>
        <w:rPr>
          <w:rFonts w:ascii="Times New Roman" w:hAnsi="Times New Roman"/>
          <w:b/>
          <w:color w:val="000000" w:themeColor="text1"/>
          <w:sz w:val="26"/>
          <w:szCs w:val="26"/>
        </w:rPr>
        <w:t xml:space="preserve"> поселени</w:t>
      </w:r>
      <w:r w:rsidR="00791FE3">
        <w:rPr>
          <w:rFonts w:ascii="Times New Roman" w:hAnsi="Times New Roman"/>
          <w:b/>
          <w:color w:val="000000" w:themeColor="text1"/>
          <w:sz w:val="26"/>
          <w:szCs w:val="26"/>
        </w:rPr>
        <w:t>я</w:t>
      </w:r>
      <w:r w:rsidRPr="00FC1229">
        <w:rPr>
          <w:rFonts w:ascii="Times New Roman" w:hAnsi="Times New Roman"/>
          <w:b/>
          <w:color w:val="000000" w:themeColor="text1"/>
          <w:sz w:val="26"/>
          <w:szCs w:val="26"/>
        </w:rPr>
        <w:t>.</w:t>
      </w:r>
      <w:r w:rsidRPr="00FC1229">
        <w:rPr>
          <w:rFonts w:ascii="Times New Roman" w:hAnsi="Times New Roman"/>
          <w:color w:val="000000" w:themeColor="text1"/>
          <w:sz w:val="26"/>
          <w:szCs w:val="26"/>
        </w:rPr>
        <w:t xml:space="preserve"> Несоответствие отчетных данных в части изменения остатков средств недопустимо. Расчет приведен в таблице. </w:t>
      </w:r>
    </w:p>
    <w:tbl>
      <w:tblPr>
        <w:tblW w:w="9371" w:type="dxa"/>
        <w:tblInd w:w="93" w:type="dxa"/>
        <w:tblLayout w:type="fixed"/>
        <w:tblLook w:val="04A0" w:firstRow="1" w:lastRow="0" w:firstColumn="1" w:lastColumn="0" w:noHBand="0" w:noVBand="1"/>
      </w:tblPr>
      <w:tblGrid>
        <w:gridCol w:w="2000"/>
        <w:gridCol w:w="2126"/>
        <w:gridCol w:w="1560"/>
        <w:gridCol w:w="1842"/>
        <w:gridCol w:w="1843"/>
      </w:tblGrid>
      <w:tr w:rsidR="00FC1229" w14:paraId="75214A65" w14:textId="77777777" w:rsidTr="00952BB7">
        <w:trPr>
          <w:trHeight w:val="1244"/>
        </w:trPr>
        <w:tc>
          <w:tcPr>
            <w:tcW w:w="2000" w:type="dxa"/>
            <w:tcBorders>
              <w:top w:val="single" w:sz="4" w:space="0" w:color="auto"/>
              <w:left w:val="single" w:sz="4" w:space="0" w:color="auto"/>
              <w:bottom w:val="single" w:sz="4" w:space="0" w:color="auto"/>
              <w:right w:val="single" w:sz="4" w:space="0" w:color="auto"/>
            </w:tcBorders>
            <w:vAlign w:val="bottom"/>
            <w:hideMark/>
          </w:tcPr>
          <w:p w14:paraId="3470E453" w14:textId="77777777" w:rsidR="00FC1229" w:rsidRPr="00952BB7" w:rsidRDefault="00FC1229" w:rsidP="00952BB7">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t>код источника финансирования дефицита бюджета</w:t>
            </w:r>
          </w:p>
        </w:tc>
        <w:tc>
          <w:tcPr>
            <w:tcW w:w="2126" w:type="dxa"/>
            <w:tcBorders>
              <w:top w:val="single" w:sz="4" w:space="0" w:color="auto"/>
              <w:left w:val="nil"/>
              <w:bottom w:val="single" w:sz="4" w:space="0" w:color="auto"/>
              <w:right w:val="single" w:sz="4" w:space="0" w:color="auto"/>
            </w:tcBorders>
            <w:vAlign w:val="bottom"/>
            <w:hideMark/>
          </w:tcPr>
          <w:p w14:paraId="26B39D56" w14:textId="580D94BB" w:rsidR="00FC1229" w:rsidRPr="00952BB7" w:rsidRDefault="00FC1229" w:rsidP="00952BB7">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t>Бюджет городского поселения</w:t>
            </w:r>
          </w:p>
          <w:p w14:paraId="52FEE42A" w14:textId="2DB73397" w:rsidR="00FC1229" w:rsidRPr="00952BB7" w:rsidRDefault="00FC1229" w:rsidP="00952BB7">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t>ф. 0503151 данные УФК по средствам во временном распоряжении</w:t>
            </w:r>
          </w:p>
        </w:tc>
        <w:tc>
          <w:tcPr>
            <w:tcW w:w="1560" w:type="dxa"/>
            <w:tcBorders>
              <w:top w:val="single" w:sz="4" w:space="0" w:color="auto"/>
              <w:left w:val="nil"/>
              <w:bottom w:val="single" w:sz="4" w:space="0" w:color="auto"/>
              <w:right w:val="single" w:sz="4" w:space="0" w:color="auto"/>
            </w:tcBorders>
            <w:vAlign w:val="bottom"/>
            <w:hideMark/>
          </w:tcPr>
          <w:p w14:paraId="1783F6A1" w14:textId="11BA06E7" w:rsidR="00FC1229" w:rsidRPr="00952BB7" w:rsidRDefault="00FC1229" w:rsidP="00952BB7">
            <w:pPr>
              <w:spacing w:after="0" w:line="240" w:lineRule="auto"/>
              <w:jc w:val="center"/>
              <w:rPr>
                <w:rFonts w:ascii="Times New Roman" w:hAnsi="Times New Roman"/>
                <w:b/>
                <w:bCs/>
                <w:sz w:val="18"/>
                <w:szCs w:val="18"/>
                <w:lang w:eastAsia="en-US"/>
              </w:rPr>
            </w:pPr>
            <w:r w:rsidRPr="00952BB7">
              <w:rPr>
                <w:rFonts w:ascii="Times New Roman" w:hAnsi="Times New Roman"/>
                <w:b/>
                <w:bCs/>
                <w:sz w:val="18"/>
                <w:szCs w:val="18"/>
                <w:lang w:eastAsia="en-US"/>
              </w:rPr>
              <w:t>форма 0503320 (Справка по забалансовым счетам счета</w:t>
            </w:r>
            <w:r w:rsidR="007D1C88">
              <w:rPr>
                <w:rFonts w:ascii="Times New Roman" w:hAnsi="Times New Roman"/>
                <w:b/>
                <w:bCs/>
                <w:sz w:val="18"/>
                <w:szCs w:val="18"/>
                <w:lang w:eastAsia="en-US"/>
              </w:rPr>
              <w:t xml:space="preserve">   </w:t>
            </w:r>
            <w:r w:rsidRPr="00952BB7">
              <w:rPr>
                <w:rFonts w:ascii="Times New Roman" w:hAnsi="Times New Roman"/>
                <w:b/>
                <w:bCs/>
                <w:sz w:val="18"/>
                <w:szCs w:val="18"/>
                <w:lang w:eastAsia="en-US"/>
              </w:rPr>
              <w:t xml:space="preserve"> 17,</w:t>
            </w:r>
            <w:r w:rsidR="007D1C88">
              <w:rPr>
                <w:rFonts w:ascii="Times New Roman" w:hAnsi="Times New Roman"/>
                <w:b/>
                <w:bCs/>
                <w:sz w:val="18"/>
                <w:szCs w:val="18"/>
                <w:lang w:eastAsia="en-US"/>
              </w:rPr>
              <w:t xml:space="preserve"> </w:t>
            </w:r>
            <w:r w:rsidRPr="00952BB7">
              <w:rPr>
                <w:rFonts w:ascii="Times New Roman" w:hAnsi="Times New Roman"/>
                <w:b/>
                <w:bCs/>
                <w:sz w:val="18"/>
                <w:szCs w:val="18"/>
                <w:lang w:eastAsia="en-US"/>
              </w:rPr>
              <w:t>18)</w:t>
            </w:r>
          </w:p>
        </w:tc>
        <w:tc>
          <w:tcPr>
            <w:tcW w:w="1842" w:type="dxa"/>
            <w:tcBorders>
              <w:top w:val="single" w:sz="4" w:space="0" w:color="auto"/>
              <w:left w:val="nil"/>
              <w:bottom w:val="single" w:sz="4" w:space="0" w:color="auto"/>
              <w:right w:val="single" w:sz="4" w:space="0" w:color="auto"/>
            </w:tcBorders>
            <w:vAlign w:val="bottom"/>
          </w:tcPr>
          <w:p w14:paraId="3C992A06" w14:textId="7E6F49A0" w:rsidR="00FC1229" w:rsidRPr="00952BB7" w:rsidRDefault="00952BB7" w:rsidP="00952BB7">
            <w:pPr>
              <w:spacing w:after="0" w:line="240" w:lineRule="auto"/>
              <w:jc w:val="center"/>
              <w:rPr>
                <w:rFonts w:ascii="Times New Roman" w:hAnsi="Times New Roman"/>
                <w:b/>
                <w:bCs/>
                <w:sz w:val="18"/>
                <w:szCs w:val="18"/>
                <w:lang w:eastAsia="en-US"/>
              </w:rPr>
            </w:pPr>
            <w:r w:rsidRPr="00952BB7">
              <w:rPr>
                <w:rFonts w:ascii="Times New Roman" w:hAnsi="Times New Roman"/>
                <w:sz w:val="20"/>
                <w:szCs w:val="20"/>
              </w:rPr>
              <w:t xml:space="preserve">форма 0503323        </w:t>
            </w:r>
            <w:proofErr w:type="gramStart"/>
            <w:r w:rsidRPr="00952BB7">
              <w:rPr>
                <w:rFonts w:ascii="Times New Roman" w:hAnsi="Times New Roman"/>
                <w:sz w:val="20"/>
                <w:szCs w:val="20"/>
              </w:rPr>
              <w:t xml:space="preserve">   (</w:t>
            </w:r>
            <w:proofErr w:type="gramEnd"/>
            <w:r w:rsidRPr="00952BB7">
              <w:rPr>
                <w:rFonts w:ascii="Times New Roman" w:hAnsi="Times New Roman"/>
                <w:sz w:val="20"/>
                <w:szCs w:val="20"/>
              </w:rPr>
              <w:t>изменение остатков средств по временному распоряжению)</w:t>
            </w:r>
          </w:p>
        </w:tc>
        <w:tc>
          <w:tcPr>
            <w:tcW w:w="1843" w:type="dxa"/>
            <w:tcBorders>
              <w:top w:val="single" w:sz="4" w:space="0" w:color="auto"/>
              <w:left w:val="nil"/>
              <w:bottom w:val="single" w:sz="4" w:space="0" w:color="auto"/>
              <w:right w:val="single" w:sz="4" w:space="0" w:color="auto"/>
            </w:tcBorders>
            <w:vAlign w:val="bottom"/>
            <w:hideMark/>
          </w:tcPr>
          <w:p w14:paraId="5AEDF01C" w14:textId="77777777" w:rsidR="00FC1229" w:rsidRPr="00952BB7" w:rsidRDefault="00FC1229" w:rsidP="00952BB7">
            <w:pPr>
              <w:spacing w:after="0" w:line="240" w:lineRule="auto"/>
              <w:jc w:val="center"/>
              <w:rPr>
                <w:rFonts w:ascii="Times New Roman" w:hAnsi="Times New Roman"/>
                <w:b/>
                <w:bCs/>
                <w:sz w:val="18"/>
                <w:szCs w:val="18"/>
                <w:lang w:eastAsia="en-US"/>
              </w:rPr>
            </w:pPr>
            <w:r w:rsidRPr="00952BB7">
              <w:rPr>
                <w:rFonts w:ascii="Times New Roman" w:hAnsi="Times New Roman"/>
                <w:b/>
                <w:bCs/>
                <w:sz w:val="18"/>
                <w:szCs w:val="18"/>
                <w:lang w:eastAsia="en-US"/>
              </w:rPr>
              <w:t>отклонения</w:t>
            </w:r>
          </w:p>
        </w:tc>
      </w:tr>
      <w:tr w:rsidR="00FC1229" w14:paraId="103D3DB4" w14:textId="77777777" w:rsidTr="00952BB7">
        <w:trPr>
          <w:trHeight w:val="315"/>
        </w:trPr>
        <w:tc>
          <w:tcPr>
            <w:tcW w:w="2000" w:type="dxa"/>
            <w:tcBorders>
              <w:top w:val="nil"/>
              <w:left w:val="single" w:sz="4" w:space="0" w:color="auto"/>
              <w:bottom w:val="single" w:sz="4" w:space="0" w:color="auto"/>
              <w:right w:val="single" w:sz="4" w:space="0" w:color="auto"/>
            </w:tcBorders>
            <w:noWrap/>
            <w:vAlign w:val="bottom"/>
            <w:hideMark/>
          </w:tcPr>
          <w:p w14:paraId="192FF7EF" w14:textId="0CD7FC1B" w:rsidR="00FC1229" w:rsidRDefault="00FC1229">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01050201130000 510</w:t>
            </w:r>
          </w:p>
        </w:tc>
        <w:tc>
          <w:tcPr>
            <w:tcW w:w="2126" w:type="dxa"/>
            <w:tcBorders>
              <w:top w:val="nil"/>
              <w:left w:val="nil"/>
              <w:bottom w:val="single" w:sz="4" w:space="0" w:color="auto"/>
              <w:right w:val="single" w:sz="4" w:space="0" w:color="auto"/>
            </w:tcBorders>
            <w:noWrap/>
            <w:vAlign w:val="bottom"/>
          </w:tcPr>
          <w:p w14:paraId="2A70A655" w14:textId="7C60F3DA" w:rsidR="00FC1229" w:rsidRDefault="00FC1229">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-1 731 559,93</w:t>
            </w:r>
          </w:p>
        </w:tc>
        <w:tc>
          <w:tcPr>
            <w:tcW w:w="1560" w:type="dxa"/>
            <w:tcBorders>
              <w:top w:val="nil"/>
              <w:left w:val="nil"/>
              <w:bottom w:val="single" w:sz="4" w:space="0" w:color="auto"/>
              <w:right w:val="single" w:sz="4" w:space="0" w:color="auto"/>
            </w:tcBorders>
            <w:noWrap/>
            <w:vAlign w:val="bottom"/>
          </w:tcPr>
          <w:p w14:paraId="3EA9DCC7" w14:textId="0A6C8437" w:rsidR="00FC1229" w:rsidRPr="00952BB7" w:rsidRDefault="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lang w:eastAsia="en-US"/>
              </w:rPr>
              <w:t>-1 777 861,51</w:t>
            </w:r>
          </w:p>
        </w:tc>
        <w:tc>
          <w:tcPr>
            <w:tcW w:w="1842" w:type="dxa"/>
            <w:tcBorders>
              <w:top w:val="nil"/>
              <w:left w:val="nil"/>
              <w:bottom w:val="single" w:sz="4" w:space="0" w:color="auto"/>
              <w:right w:val="single" w:sz="4" w:space="0" w:color="auto"/>
            </w:tcBorders>
            <w:noWrap/>
            <w:vAlign w:val="bottom"/>
          </w:tcPr>
          <w:p w14:paraId="1587863A" w14:textId="6E836CC4" w:rsidR="00FC1229" w:rsidRDefault="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rPr>
              <w:t>-1 731 559,93</w:t>
            </w:r>
          </w:p>
        </w:tc>
        <w:tc>
          <w:tcPr>
            <w:tcW w:w="1843" w:type="dxa"/>
            <w:tcBorders>
              <w:top w:val="nil"/>
              <w:left w:val="nil"/>
              <w:bottom w:val="single" w:sz="4" w:space="0" w:color="auto"/>
              <w:right w:val="single" w:sz="4" w:space="0" w:color="auto"/>
            </w:tcBorders>
            <w:noWrap/>
            <w:vAlign w:val="bottom"/>
          </w:tcPr>
          <w:p w14:paraId="0B3520F0" w14:textId="2AB66189" w:rsidR="00FC1229" w:rsidRPr="00952BB7" w:rsidRDefault="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rPr>
              <w:t>46 301,58</w:t>
            </w:r>
          </w:p>
        </w:tc>
      </w:tr>
      <w:tr w:rsidR="00952BB7" w14:paraId="6E69E7A7" w14:textId="77777777" w:rsidTr="00952BB7">
        <w:trPr>
          <w:trHeight w:val="315"/>
        </w:trPr>
        <w:tc>
          <w:tcPr>
            <w:tcW w:w="2000" w:type="dxa"/>
            <w:tcBorders>
              <w:top w:val="nil"/>
              <w:left w:val="single" w:sz="4" w:space="0" w:color="auto"/>
              <w:bottom w:val="single" w:sz="4" w:space="0" w:color="auto"/>
              <w:right w:val="single" w:sz="4" w:space="0" w:color="auto"/>
            </w:tcBorders>
            <w:noWrap/>
            <w:vAlign w:val="bottom"/>
            <w:hideMark/>
          </w:tcPr>
          <w:p w14:paraId="1874E3CE" w14:textId="75E784E7" w:rsidR="00952BB7" w:rsidRDefault="00952BB7" w:rsidP="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01050201130000 610</w:t>
            </w:r>
          </w:p>
        </w:tc>
        <w:tc>
          <w:tcPr>
            <w:tcW w:w="2126" w:type="dxa"/>
            <w:tcBorders>
              <w:top w:val="nil"/>
              <w:left w:val="nil"/>
              <w:bottom w:val="single" w:sz="4" w:space="0" w:color="auto"/>
              <w:right w:val="single" w:sz="4" w:space="0" w:color="auto"/>
            </w:tcBorders>
            <w:noWrap/>
            <w:vAlign w:val="bottom"/>
          </w:tcPr>
          <w:p w14:paraId="51404DD7" w14:textId="36CEB574" w:rsidR="00952BB7" w:rsidRDefault="00952BB7" w:rsidP="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988 920,01</w:t>
            </w:r>
          </w:p>
        </w:tc>
        <w:tc>
          <w:tcPr>
            <w:tcW w:w="1560" w:type="dxa"/>
            <w:tcBorders>
              <w:top w:val="nil"/>
              <w:left w:val="nil"/>
              <w:bottom w:val="single" w:sz="4" w:space="0" w:color="auto"/>
              <w:right w:val="single" w:sz="4" w:space="0" w:color="auto"/>
            </w:tcBorders>
            <w:noWrap/>
            <w:vAlign w:val="bottom"/>
          </w:tcPr>
          <w:p w14:paraId="2AF71EA7" w14:textId="44F51D29" w:rsidR="00952BB7" w:rsidRPr="00952BB7" w:rsidRDefault="00952BB7" w:rsidP="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lang w:eastAsia="en-US"/>
              </w:rPr>
              <w:t>1 401 927,29</w:t>
            </w:r>
          </w:p>
        </w:tc>
        <w:tc>
          <w:tcPr>
            <w:tcW w:w="1842" w:type="dxa"/>
            <w:tcBorders>
              <w:top w:val="nil"/>
              <w:left w:val="nil"/>
              <w:bottom w:val="single" w:sz="4" w:space="0" w:color="auto"/>
              <w:right w:val="single" w:sz="4" w:space="0" w:color="auto"/>
            </w:tcBorders>
            <w:noWrap/>
            <w:vAlign w:val="bottom"/>
          </w:tcPr>
          <w:p w14:paraId="655FB592" w14:textId="5CBB291E" w:rsidR="00952BB7" w:rsidRDefault="00952BB7" w:rsidP="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rPr>
              <w:t>988 920,01</w:t>
            </w:r>
          </w:p>
        </w:tc>
        <w:tc>
          <w:tcPr>
            <w:tcW w:w="1843" w:type="dxa"/>
            <w:tcBorders>
              <w:top w:val="nil"/>
              <w:left w:val="nil"/>
              <w:bottom w:val="single" w:sz="4" w:space="0" w:color="auto"/>
              <w:right w:val="single" w:sz="4" w:space="0" w:color="auto"/>
            </w:tcBorders>
            <w:noWrap/>
            <w:vAlign w:val="bottom"/>
          </w:tcPr>
          <w:p w14:paraId="23C59821" w14:textId="3817B0F7" w:rsidR="00952BB7" w:rsidRPr="00952BB7" w:rsidRDefault="00952BB7" w:rsidP="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rPr>
              <w:t>413 007,28</w:t>
            </w:r>
          </w:p>
        </w:tc>
      </w:tr>
      <w:tr w:rsidR="00952BB7" w14:paraId="56384BE4" w14:textId="77777777" w:rsidTr="00952BB7">
        <w:trPr>
          <w:trHeight w:val="630"/>
        </w:trPr>
        <w:tc>
          <w:tcPr>
            <w:tcW w:w="2000" w:type="dxa"/>
            <w:tcBorders>
              <w:top w:val="nil"/>
              <w:left w:val="single" w:sz="4" w:space="0" w:color="auto"/>
              <w:bottom w:val="single" w:sz="4" w:space="0" w:color="auto"/>
              <w:right w:val="single" w:sz="4" w:space="0" w:color="auto"/>
            </w:tcBorders>
            <w:vAlign w:val="bottom"/>
            <w:hideMark/>
          </w:tcPr>
          <w:p w14:paraId="6FE8DE50" w14:textId="3313EC7F" w:rsidR="00952BB7" w:rsidRDefault="00952BB7" w:rsidP="00952BB7">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изменение остатков средств</w:t>
            </w:r>
          </w:p>
        </w:tc>
        <w:tc>
          <w:tcPr>
            <w:tcW w:w="2126" w:type="dxa"/>
            <w:tcBorders>
              <w:top w:val="nil"/>
              <w:left w:val="nil"/>
              <w:bottom w:val="single" w:sz="4" w:space="0" w:color="auto"/>
              <w:right w:val="single" w:sz="4" w:space="0" w:color="auto"/>
            </w:tcBorders>
            <w:noWrap/>
            <w:vAlign w:val="bottom"/>
          </w:tcPr>
          <w:p w14:paraId="10E8E252" w14:textId="301E7CBF" w:rsidR="00952BB7" w:rsidRDefault="00952BB7" w:rsidP="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-742 639,92</w:t>
            </w:r>
          </w:p>
        </w:tc>
        <w:tc>
          <w:tcPr>
            <w:tcW w:w="1560" w:type="dxa"/>
            <w:tcBorders>
              <w:top w:val="nil"/>
              <w:left w:val="nil"/>
              <w:bottom w:val="single" w:sz="4" w:space="0" w:color="auto"/>
              <w:right w:val="single" w:sz="4" w:space="0" w:color="auto"/>
            </w:tcBorders>
            <w:noWrap/>
            <w:vAlign w:val="bottom"/>
          </w:tcPr>
          <w:p w14:paraId="513F1BAF" w14:textId="5F16CFBB" w:rsidR="00952BB7" w:rsidRPr="00952BB7" w:rsidRDefault="00952BB7" w:rsidP="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lang w:eastAsia="en-US"/>
              </w:rPr>
              <w:t>-375 934,22</w:t>
            </w:r>
          </w:p>
        </w:tc>
        <w:tc>
          <w:tcPr>
            <w:tcW w:w="1842" w:type="dxa"/>
            <w:tcBorders>
              <w:top w:val="nil"/>
              <w:left w:val="nil"/>
              <w:bottom w:val="single" w:sz="4" w:space="0" w:color="auto"/>
              <w:right w:val="single" w:sz="4" w:space="0" w:color="auto"/>
            </w:tcBorders>
            <w:noWrap/>
            <w:vAlign w:val="bottom"/>
          </w:tcPr>
          <w:p w14:paraId="7D15F5BE" w14:textId="79F828D5" w:rsidR="00952BB7" w:rsidRDefault="00952BB7" w:rsidP="00952BB7">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rPr>
              <w:t>-742 639,92</w:t>
            </w:r>
          </w:p>
        </w:tc>
        <w:tc>
          <w:tcPr>
            <w:tcW w:w="1843" w:type="dxa"/>
            <w:tcBorders>
              <w:top w:val="nil"/>
              <w:left w:val="nil"/>
              <w:bottom w:val="single" w:sz="4" w:space="0" w:color="auto"/>
              <w:right w:val="single" w:sz="4" w:space="0" w:color="auto"/>
            </w:tcBorders>
            <w:noWrap/>
            <w:vAlign w:val="bottom"/>
          </w:tcPr>
          <w:p w14:paraId="4E816CD0" w14:textId="11F55A99" w:rsidR="00952BB7" w:rsidRPr="00952BB7" w:rsidRDefault="00952BB7" w:rsidP="00952BB7">
            <w:pPr>
              <w:spacing w:after="0" w:line="240" w:lineRule="auto"/>
              <w:jc w:val="center"/>
              <w:rPr>
                <w:rFonts w:ascii="Times New Roman" w:hAnsi="Times New Roman"/>
                <w:b/>
                <w:bCs/>
                <w:color w:val="000000"/>
                <w:sz w:val="20"/>
                <w:szCs w:val="20"/>
                <w:lang w:eastAsia="en-US"/>
              </w:rPr>
            </w:pPr>
            <w:r w:rsidRPr="00952BB7">
              <w:rPr>
                <w:rFonts w:ascii="Times New Roman" w:hAnsi="Times New Roman"/>
                <w:b/>
                <w:bCs/>
                <w:color w:val="000000"/>
                <w:sz w:val="20"/>
                <w:szCs w:val="20"/>
              </w:rPr>
              <w:t>366 705,70</w:t>
            </w:r>
          </w:p>
        </w:tc>
      </w:tr>
    </w:tbl>
    <w:p w14:paraId="2B86887B" w14:textId="57A8CAFF" w:rsidR="00FC1229" w:rsidRPr="00791FE3" w:rsidRDefault="00FC1229" w:rsidP="00FC1229">
      <w:pPr>
        <w:spacing w:after="0" w:line="240" w:lineRule="auto"/>
        <w:ind w:firstLine="709"/>
        <w:jc w:val="both"/>
        <w:rPr>
          <w:rFonts w:ascii="Times New Roman" w:hAnsi="Times New Roman"/>
          <w:color w:val="000000" w:themeColor="text1"/>
          <w:sz w:val="16"/>
          <w:szCs w:val="16"/>
        </w:rPr>
      </w:pPr>
    </w:p>
    <w:p w14:paraId="0180873C" w14:textId="6CEC0750" w:rsidR="00952BB7" w:rsidRPr="00241DA5" w:rsidRDefault="00791FE3" w:rsidP="00FC1229">
      <w:pPr>
        <w:spacing w:after="0" w:line="240" w:lineRule="auto"/>
        <w:ind w:firstLine="709"/>
        <w:jc w:val="both"/>
        <w:rPr>
          <w:rFonts w:ascii="Times New Roman" w:hAnsi="Times New Roman"/>
          <w:color w:val="000000" w:themeColor="text1"/>
          <w:sz w:val="26"/>
          <w:szCs w:val="26"/>
        </w:rPr>
      </w:pPr>
      <w:r w:rsidRPr="00791FE3">
        <w:rPr>
          <w:rFonts w:ascii="Times New Roman" w:hAnsi="Times New Roman"/>
          <w:color w:val="000000" w:themeColor="text1"/>
          <w:sz w:val="26"/>
          <w:szCs w:val="26"/>
        </w:rPr>
        <w:t xml:space="preserve">Аналогичная ситуация складывается </w:t>
      </w:r>
      <w:r w:rsidRPr="00791FE3">
        <w:rPr>
          <w:rFonts w:ascii="Times New Roman" w:hAnsi="Times New Roman"/>
          <w:b/>
          <w:bCs/>
          <w:color w:val="000000" w:themeColor="text1"/>
          <w:sz w:val="26"/>
          <w:szCs w:val="26"/>
        </w:rPr>
        <w:t>по бюджетам сельских поселений</w:t>
      </w:r>
      <w:r w:rsidR="00241DA5" w:rsidRPr="00241DA5">
        <w:rPr>
          <w:rFonts w:ascii="Times New Roman" w:hAnsi="Times New Roman"/>
          <w:b/>
          <w:bCs/>
          <w:color w:val="000000" w:themeColor="text1"/>
          <w:sz w:val="26"/>
          <w:szCs w:val="26"/>
        </w:rPr>
        <w:t>:</w:t>
      </w:r>
    </w:p>
    <w:p w14:paraId="3241AFE0" w14:textId="1D04F60D" w:rsidR="00952BB7" w:rsidRDefault="00952BB7" w:rsidP="00FC1229">
      <w:pPr>
        <w:spacing w:after="0" w:line="240" w:lineRule="auto"/>
        <w:ind w:firstLine="709"/>
        <w:jc w:val="both"/>
        <w:rPr>
          <w:rFonts w:ascii="Times New Roman" w:hAnsi="Times New Roman"/>
          <w:color w:val="000000" w:themeColor="text1"/>
          <w:sz w:val="16"/>
          <w:szCs w:val="16"/>
        </w:rPr>
      </w:pPr>
    </w:p>
    <w:tbl>
      <w:tblPr>
        <w:tblW w:w="9371" w:type="dxa"/>
        <w:tblInd w:w="93" w:type="dxa"/>
        <w:tblLayout w:type="fixed"/>
        <w:tblLook w:val="04A0" w:firstRow="1" w:lastRow="0" w:firstColumn="1" w:lastColumn="0" w:noHBand="0" w:noVBand="1"/>
      </w:tblPr>
      <w:tblGrid>
        <w:gridCol w:w="2000"/>
        <w:gridCol w:w="2126"/>
        <w:gridCol w:w="1560"/>
        <w:gridCol w:w="1842"/>
        <w:gridCol w:w="1843"/>
      </w:tblGrid>
      <w:tr w:rsidR="00791FE3" w:rsidRPr="00952BB7" w14:paraId="29EF7633" w14:textId="77777777" w:rsidTr="00341278">
        <w:trPr>
          <w:trHeight w:val="1244"/>
        </w:trPr>
        <w:tc>
          <w:tcPr>
            <w:tcW w:w="2000" w:type="dxa"/>
            <w:tcBorders>
              <w:top w:val="single" w:sz="4" w:space="0" w:color="auto"/>
              <w:left w:val="single" w:sz="4" w:space="0" w:color="auto"/>
              <w:bottom w:val="single" w:sz="4" w:space="0" w:color="auto"/>
              <w:right w:val="single" w:sz="4" w:space="0" w:color="auto"/>
            </w:tcBorders>
            <w:vAlign w:val="bottom"/>
            <w:hideMark/>
          </w:tcPr>
          <w:p w14:paraId="0F1B1978" w14:textId="77777777" w:rsidR="00791FE3" w:rsidRPr="00952BB7" w:rsidRDefault="00791FE3" w:rsidP="00341278">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lastRenderedPageBreak/>
              <w:t>код источника финансирования дефицита бюджета</w:t>
            </w:r>
          </w:p>
        </w:tc>
        <w:tc>
          <w:tcPr>
            <w:tcW w:w="2126" w:type="dxa"/>
            <w:tcBorders>
              <w:top w:val="single" w:sz="4" w:space="0" w:color="auto"/>
              <w:left w:val="nil"/>
              <w:bottom w:val="single" w:sz="4" w:space="0" w:color="auto"/>
              <w:right w:val="single" w:sz="4" w:space="0" w:color="auto"/>
            </w:tcBorders>
            <w:vAlign w:val="bottom"/>
            <w:hideMark/>
          </w:tcPr>
          <w:p w14:paraId="1DACC7D2" w14:textId="07B16280" w:rsidR="00791FE3" w:rsidRPr="00952BB7" w:rsidRDefault="00791FE3" w:rsidP="00341278">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t>Бюджет</w:t>
            </w:r>
            <w:r>
              <w:rPr>
                <w:rFonts w:ascii="Times New Roman" w:hAnsi="Times New Roman"/>
                <w:sz w:val="18"/>
                <w:szCs w:val="18"/>
                <w:lang w:eastAsia="en-US"/>
              </w:rPr>
              <w:t>ы</w:t>
            </w:r>
            <w:r w:rsidRPr="00952BB7">
              <w:rPr>
                <w:rFonts w:ascii="Times New Roman" w:hAnsi="Times New Roman"/>
                <w:sz w:val="18"/>
                <w:szCs w:val="18"/>
                <w:lang w:eastAsia="en-US"/>
              </w:rPr>
              <w:t xml:space="preserve"> </w:t>
            </w:r>
            <w:r>
              <w:rPr>
                <w:rFonts w:ascii="Times New Roman" w:hAnsi="Times New Roman"/>
                <w:sz w:val="18"/>
                <w:szCs w:val="18"/>
                <w:lang w:eastAsia="en-US"/>
              </w:rPr>
              <w:t xml:space="preserve">сельских </w:t>
            </w:r>
            <w:r w:rsidRPr="00952BB7">
              <w:rPr>
                <w:rFonts w:ascii="Times New Roman" w:hAnsi="Times New Roman"/>
                <w:sz w:val="18"/>
                <w:szCs w:val="18"/>
                <w:lang w:eastAsia="en-US"/>
              </w:rPr>
              <w:t>поселени</w:t>
            </w:r>
            <w:r>
              <w:rPr>
                <w:rFonts w:ascii="Times New Roman" w:hAnsi="Times New Roman"/>
                <w:sz w:val="18"/>
                <w:szCs w:val="18"/>
                <w:lang w:eastAsia="en-US"/>
              </w:rPr>
              <w:t>й</w:t>
            </w:r>
          </w:p>
          <w:p w14:paraId="087A7D40" w14:textId="77777777" w:rsidR="00791FE3" w:rsidRPr="00952BB7" w:rsidRDefault="00791FE3" w:rsidP="00341278">
            <w:pPr>
              <w:spacing w:after="0" w:line="240" w:lineRule="auto"/>
              <w:jc w:val="center"/>
              <w:rPr>
                <w:rFonts w:ascii="Times New Roman" w:hAnsi="Times New Roman"/>
                <w:sz w:val="18"/>
                <w:szCs w:val="18"/>
                <w:lang w:eastAsia="en-US"/>
              </w:rPr>
            </w:pPr>
            <w:r w:rsidRPr="00952BB7">
              <w:rPr>
                <w:rFonts w:ascii="Times New Roman" w:hAnsi="Times New Roman"/>
                <w:sz w:val="18"/>
                <w:szCs w:val="18"/>
                <w:lang w:eastAsia="en-US"/>
              </w:rPr>
              <w:t>ф. 0503151 данные УФК по средствам во временном распоряжении</w:t>
            </w:r>
          </w:p>
        </w:tc>
        <w:tc>
          <w:tcPr>
            <w:tcW w:w="1560" w:type="dxa"/>
            <w:tcBorders>
              <w:top w:val="single" w:sz="4" w:space="0" w:color="auto"/>
              <w:left w:val="nil"/>
              <w:bottom w:val="single" w:sz="4" w:space="0" w:color="auto"/>
              <w:right w:val="single" w:sz="4" w:space="0" w:color="auto"/>
            </w:tcBorders>
            <w:vAlign w:val="bottom"/>
            <w:hideMark/>
          </w:tcPr>
          <w:p w14:paraId="5E23B3B0" w14:textId="4A56697F" w:rsidR="00791FE3" w:rsidRPr="00952BB7" w:rsidRDefault="00791FE3" w:rsidP="00341278">
            <w:pPr>
              <w:spacing w:after="0" w:line="240" w:lineRule="auto"/>
              <w:jc w:val="center"/>
              <w:rPr>
                <w:rFonts w:ascii="Times New Roman" w:hAnsi="Times New Roman"/>
                <w:b/>
                <w:bCs/>
                <w:sz w:val="18"/>
                <w:szCs w:val="18"/>
                <w:lang w:eastAsia="en-US"/>
              </w:rPr>
            </w:pPr>
            <w:r w:rsidRPr="00952BB7">
              <w:rPr>
                <w:rFonts w:ascii="Times New Roman" w:hAnsi="Times New Roman"/>
                <w:b/>
                <w:bCs/>
                <w:sz w:val="18"/>
                <w:szCs w:val="18"/>
                <w:lang w:eastAsia="en-US"/>
              </w:rPr>
              <w:t>форма 0503320 (Справка по забалансовым счетам счета</w:t>
            </w:r>
            <w:r w:rsidR="007D1C88">
              <w:rPr>
                <w:rFonts w:ascii="Times New Roman" w:hAnsi="Times New Roman"/>
                <w:b/>
                <w:bCs/>
                <w:sz w:val="18"/>
                <w:szCs w:val="18"/>
                <w:lang w:eastAsia="en-US"/>
              </w:rPr>
              <w:t xml:space="preserve">   </w:t>
            </w:r>
            <w:r w:rsidRPr="00952BB7">
              <w:rPr>
                <w:rFonts w:ascii="Times New Roman" w:hAnsi="Times New Roman"/>
                <w:b/>
                <w:bCs/>
                <w:sz w:val="18"/>
                <w:szCs w:val="18"/>
                <w:lang w:eastAsia="en-US"/>
              </w:rPr>
              <w:t xml:space="preserve"> 17,</w:t>
            </w:r>
            <w:r w:rsidR="007D1C88">
              <w:rPr>
                <w:rFonts w:ascii="Times New Roman" w:hAnsi="Times New Roman"/>
                <w:b/>
                <w:bCs/>
                <w:sz w:val="18"/>
                <w:szCs w:val="18"/>
                <w:lang w:eastAsia="en-US"/>
              </w:rPr>
              <w:t xml:space="preserve"> </w:t>
            </w:r>
            <w:r w:rsidRPr="00952BB7">
              <w:rPr>
                <w:rFonts w:ascii="Times New Roman" w:hAnsi="Times New Roman"/>
                <w:b/>
                <w:bCs/>
                <w:sz w:val="18"/>
                <w:szCs w:val="18"/>
                <w:lang w:eastAsia="en-US"/>
              </w:rPr>
              <w:t>18)</w:t>
            </w:r>
          </w:p>
        </w:tc>
        <w:tc>
          <w:tcPr>
            <w:tcW w:w="1842" w:type="dxa"/>
            <w:tcBorders>
              <w:top w:val="single" w:sz="4" w:space="0" w:color="auto"/>
              <w:left w:val="nil"/>
              <w:bottom w:val="single" w:sz="4" w:space="0" w:color="auto"/>
              <w:right w:val="single" w:sz="4" w:space="0" w:color="auto"/>
            </w:tcBorders>
            <w:vAlign w:val="bottom"/>
          </w:tcPr>
          <w:p w14:paraId="1AB1484F" w14:textId="691C85A0" w:rsidR="00791FE3" w:rsidRPr="00952BB7" w:rsidRDefault="00791FE3" w:rsidP="00341278">
            <w:pPr>
              <w:spacing w:after="0" w:line="240" w:lineRule="auto"/>
              <w:jc w:val="center"/>
              <w:rPr>
                <w:rFonts w:ascii="Times New Roman" w:hAnsi="Times New Roman"/>
                <w:b/>
                <w:bCs/>
                <w:sz w:val="18"/>
                <w:szCs w:val="18"/>
                <w:lang w:eastAsia="en-US"/>
              </w:rPr>
            </w:pPr>
            <w:r w:rsidRPr="00952BB7">
              <w:rPr>
                <w:rFonts w:ascii="Times New Roman" w:hAnsi="Times New Roman"/>
                <w:sz w:val="20"/>
                <w:szCs w:val="20"/>
              </w:rPr>
              <w:t xml:space="preserve">форма 0503323        </w:t>
            </w:r>
            <w:proofErr w:type="gramStart"/>
            <w:r w:rsidRPr="00952BB7">
              <w:rPr>
                <w:rFonts w:ascii="Times New Roman" w:hAnsi="Times New Roman"/>
                <w:sz w:val="20"/>
                <w:szCs w:val="20"/>
              </w:rPr>
              <w:t xml:space="preserve">   (</w:t>
            </w:r>
            <w:proofErr w:type="gramEnd"/>
            <w:r w:rsidRPr="00952BB7">
              <w:rPr>
                <w:rFonts w:ascii="Times New Roman" w:hAnsi="Times New Roman"/>
                <w:sz w:val="20"/>
                <w:szCs w:val="20"/>
              </w:rPr>
              <w:t>изменение остатков средств по временному распоряжению)</w:t>
            </w:r>
          </w:p>
        </w:tc>
        <w:tc>
          <w:tcPr>
            <w:tcW w:w="1843" w:type="dxa"/>
            <w:tcBorders>
              <w:top w:val="single" w:sz="4" w:space="0" w:color="auto"/>
              <w:left w:val="nil"/>
              <w:bottom w:val="single" w:sz="4" w:space="0" w:color="auto"/>
              <w:right w:val="single" w:sz="4" w:space="0" w:color="auto"/>
            </w:tcBorders>
            <w:vAlign w:val="bottom"/>
            <w:hideMark/>
          </w:tcPr>
          <w:p w14:paraId="1E2FC6EF" w14:textId="77777777" w:rsidR="00791FE3" w:rsidRPr="00952BB7" w:rsidRDefault="00791FE3" w:rsidP="00341278">
            <w:pPr>
              <w:spacing w:after="0" w:line="240" w:lineRule="auto"/>
              <w:jc w:val="center"/>
              <w:rPr>
                <w:rFonts w:ascii="Times New Roman" w:hAnsi="Times New Roman"/>
                <w:b/>
                <w:bCs/>
                <w:sz w:val="18"/>
                <w:szCs w:val="18"/>
                <w:lang w:eastAsia="en-US"/>
              </w:rPr>
            </w:pPr>
            <w:r w:rsidRPr="00952BB7">
              <w:rPr>
                <w:rFonts w:ascii="Times New Roman" w:hAnsi="Times New Roman"/>
                <w:b/>
                <w:bCs/>
                <w:sz w:val="18"/>
                <w:szCs w:val="18"/>
                <w:lang w:eastAsia="en-US"/>
              </w:rPr>
              <w:t>отклонения</w:t>
            </w:r>
          </w:p>
        </w:tc>
      </w:tr>
      <w:tr w:rsidR="00791FE3" w:rsidRPr="00952BB7" w14:paraId="0F4BC9CD" w14:textId="77777777" w:rsidTr="00341278">
        <w:trPr>
          <w:trHeight w:val="315"/>
        </w:trPr>
        <w:tc>
          <w:tcPr>
            <w:tcW w:w="2000" w:type="dxa"/>
            <w:tcBorders>
              <w:top w:val="nil"/>
              <w:left w:val="single" w:sz="4" w:space="0" w:color="auto"/>
              <w:bottom w:val="single" w:sz="4" w:space="0" w:color="auto"/>
              <w:right w:val="single" w:sz="4" w:space="0" w:color="auto"/>
            </w:tcBorders>
            <w:noWrap/>
            <w:vAlign w:val="bottom"/>
            <w:hideMark/>
          </w:tcPr>
          <w:p w14:paraId="62963EEB" w14:textId="4D34C9DB" w:rsidR="00791FE3" w:rsidRDefault="00791FE3"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01050201100000 510</w:t>
            </w:r>
          </w:p>
        </w:tc>
        <w:tc>
          <w:tcPr>
            <w:tcW w:w="2126" w:type="dxa"/>
            <w:tcBorders>
              <w:top w:val="nil"/>
              <w:left w:val="nil"/>
              <w:bottom w:val="single" w:sz="4" w:space="0" w:color="auto"/>
              <w:right w:val="single" w:sz="4" w:space="0" w:color="auto"/>
            </w:tcBorders>
            <w:noWrap/>
            <w:vAlign w:val="bottom"/>
          </w:tcPr>
          <w:p w14:paraId="38F8A6A5" w14:textId="47E06489" w:rsidR="00791FE3" w:rsidRDefault="00A71EAD"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-102 600,54</w:t>
            </w:r>
          </w:p>
        </w:tc>
        <w:tc>
          <w:tcPr>
            <w:tcW w:w="1560" w:type="dxa"/>
            <w:tcBorders>
              <w:top w:val="nil"/>
              <w:left w:val="nil"/>
              <w:bottom w:val="single" w:sz="4" w:space="0" w:color="auto"/>
              <w:right w:val="single" w:sz="4" w:space="0" w:color="auto"/>
            </w:tcBorders>
            <w:noWrap/>
            <w:vAlign w:val="bottom"/>
          </w:tcPr>
          <w:p w14:paraId="361DE9A6" w14:textId="7C634B6F" w:rsidR="00791FE3" w:rsidRPr="00952BB7" w:rsidRDefault="00791FE3"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-84 836,00</w:t>
            </w:r>
          </w:p>
        </w:tc>
        <w:tc>
          <w:tcPr>
            <w:tcW w:w="1842" w:type="dxa"/>
            <w:tcBorders>
              <w:top w:val="nil"/>
              <w:left w:val="nil"/>
              <w:bottom w:val="single" w:sz="4" w:space="0" w:color="auto"/>
              <w:right w:val="single" w:sz="4" w:space="0" w:color="auto"/>
            </w:tcBorders>
            <w:noWrap/>
            <w:vAlign w:val="bottom"/>
          </w:tcPr>
          <w:p w14:paraId="349959C0" w14:textId="3FFCCD8C" w:rsidR="00791FE3" w:rsidRDefault="00791FE3"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-102 600,54</w:t>
            </w:r>
          </w:p>
        </w:tc>
        <w:tc>
          <w:tcPr>
            <w:tcW w:w="1843" w:type="dxa"/>
            <w:tcBorders>
              <w:top w:val="nil"/>
              <w:left w:val="nil"/>
              <w:bottom w:val="single" w:sz="4" w:space="0" w:color="auto"/>
              <w:right w:val="single" w:sz="4" w:space="0" w:color="auto"/>
            </w:tcBorders>
            <w:noWrap/>
            <w:vAlign w:val="bottom"/>
          </w:tcPr>
          <w:p w14:paraId="7A14E96C" w14:textId="15D0AF4F" w:rsidR="00791FE3" w:rsidRPr="00952BB7" w:rsidRDefault="00A71EAD"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-17 764,54</w:t>
            </w:r>
          </w:p>
        </w:tc>
      </w:tr>
      <w:tr w:rsidR="00791FE3" w:rsidRPr="00952BB7" w14:paraId="67E97428" w14:textId="77777777" w:rsidTr="00341278">
        <w:trPr>
          <w:trHeight w:val="315"/>
        </w:trPr>
        <w:tc>
          <w:tcPr>
            <w:tcW w:w="2000" w:type="dxa"/>
            <w:tcBorders>
              <w:top w:val="nil"/>
              <w:left w:val="single" w:sz="4" w:space="0" w:color="auto"/>
              <w:bottom w:val="single" w:sz="4" w:space="0" w:color="auto"/>
              <w:right w:val="single" w:sz="4" w:space="0" w:color="auto"/>
            </w:tcBorders>
            <w:noWrap/>
            <w:vAlign w:val="bottom"/>
            <w:hideMark/>
          </w:tcPr>
          <w:p w14:paraId="698970CC" w14:textId="51507AB0" w:rsidR="00791FE3" w:rsidRDefault="00791FE3"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01050201100000 610</w:t>
            </w:r>
          </w:p>
        </w:tc>
        <w:tc>
          <w:tcPr>
            <w:tcW w:w="2126" w:type="dxa"/>
            <w:tcBorders>
              <w:top w:val="nil"/>
              <w:left w:val="nil"/>
              <w:bottom w:val="single" w:sz="4" w:space="0" w:color="auto"/>
              <w:right w:val="single" w:sz="4" w:space="0" w:color="auto"/>
            </w:tcBorders>
            <w:noWrap/>
            <w:vAlign w:val="bottom"/>
          </w:tcPr>
          <w:p w14:paraId="58B92C35" w14:textId="067DC905" w:rsidR="00791FE3" w:rsidRDefault="00A71EAD"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195 548,53</w:t>
            </w:r>
          </w:p>
        </w:tc>
        <w:tc>
          <w:tcPr>
            <w:tcW w:w="1560" w:type="dxa"/>
            <w:tcBorders>
              <w:top w:val="nil"/>
              <w:left w:val="nil"/>
              <w:bottom w:val="single" w:sz="4" w:space="0" w:color="auto"/>
              <w:right w:val="single" w:sz="4" w:space="0" w:color="auto"/>
            </w:tcBorders>
            <w:noWrap/>
            <w:vAlign w:val="bottom"/>
          </w:tcPr>
          <w:p w14:paraId="52E1CEE2" w14:textId="6891F472" w:rsidR="00791FE3" w:rsidRPr="00952BB7" w:rsidRDefault="00791FE3"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164 177,29</w:t>
            </w:r>
          </w:p>
        </w:tc>
        <w:tc>
          <w:tcPr>
            <w:tcW w:w="1842" w:type="dxa"/>
            <w:tcBorders>
              <w:top w:val="nil"/>
              <w:left w:val="nil"/>
              <w:bottom w:val="single" w:sz="4" w:space="0" w:color="auto"/>
              <w:right w:val="single" w:sz="4" w:space="0" w:color="auto"/>
            </w:tcBorders>
            <w:noWrap/>
            <w:vAlign w:val="bottom"/>
          </w:tcPr>
          <w:p w14:paraId="3BCAA7F1" w14:textId="1CC875C7" w:rsidR="00791FE3" w:rsidRDefault="00791FE3"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195 548,53</w:t>
            </w:r>
          </w:p>
        </w:tc>
        <w:tc>
          <w:tcPr>
            <w:tcW w:w="1843" w:type="dxa"/>
            <w:tcBorders>
              <w:top w:val="nil"/>
              <w:left w:val="nil"/>
              <w:bottom w:val="single" w:sz="4" w:space="0" w:color="auto"/>
              <w:right w:val="single" w:sz="4" w:space="0" w:color="auto"/>
            </w:tcBorders>
            <w:noWrap/>
            <w:vAlign w:val="bottom"/>
          </w:tcPr>
          <w:p w14:paraId="68999B58" w14:textId="1341A262" w:rsidR="00791FE3" w:rsidRPr="00952BB7" w:rsidRDefault="00A71EAD"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31 371,24</w:t>
            </w:r>
          </w:p>
        </w:tc>
      </w:tr>
      <w:tr w:rsidR="00791FE3" w:rsidRPr="00952BB7" w14:paraId="3C56D945" w14:textId="77777777" w:rsidTr="00341278">
        <w:trPr>
          <w:trHeight w:val="630"/>
        </w:trPr>
        <w:tc>
          <w:tcPr>
            <w:tcW w:w="2000" w:type="dxa"/>
            <w:tcBorders>
              <w:top w:val="nil"/>
              <w:left w:val="single" w:sz="4" w:space="0" w:color="auto"/>
              <w:bottom w:val="single" w:sz="4" w:space="0" w:color="auto"/>
              <w:right w:val="single" w:sz="4" w:space="0" w:color="auto"/>
            </w:tcBorders>
            <w:vAlign w:val="bottom"/>
            <w:hideMark/>
          </w:tcPr>
          <w:p w14:paraId="0219FFAC" w14:textId="77777777" w:rsidR="00791FE3" w:rsidRDefault="00791FE3" w:rsidP="00341278">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изменение остатков средств</w:t>
            </w:r>
          </w:p>
        </w:tc>
        <w:tc>
          <w:tcPr>
            <w:tcW w:w="2126" w:type="dxa"/>
            <w:tcBorders>
              <w:top w:val="nil"/>
              <w:left w:val="nil"/>
              <w:bottom w:val="single" w:sz="4" w:space="0" w:color="auto"/>
              <w:right w:val="single" w:sz="4" w:space="0" w:color="auto"/>
            </w:tcBorders>
            <w:noWrap/>
            <w:vAlign w:val="bottom"/>
          </w:tcPr>
          <w:p w14:paraId="3A72147E" w14:textId="0138E15D" w:rsidR="00791FE3" w:rsidRDefault="00A71EAD"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92 947,99</w:t>
            </w:r>
          </w:p>
        </w:tc>
        <w:tc>
          <w:tcPr>
            <w:tcW w:w="1560" w:type="dxa"/>
            <w:tcBorders>
              <w:top w:val="nil"/>
              <w:left w:val="nil"/>
              <w:bottom w:val="single" w:sz="4" w:space="0" w:color="auto"/>
              <w:right w:val="single" w:sz="4" w:space="0" w:color="auto"/>
            </w:tcBorders>
            <w:noWrap/>
            <w:vAlign w:val="bottom"/>
          </w:tcPr>
          <w:p w14:paraId="458909A8" w14:textId="21EF6F3F" w:rsidR="00791FE3" w:rsidRPr="00952BB7" w:rsidRDefault="00791FE3"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79 341,29</w:t>
            </w:r>
          </w:p>
        </w:tc>
        <w:tc>
          <w:tcPr>
            <w:tcW w:w="1842" w:type="dxa"/>
            <w:tcBorders>
              <w:top w:val="nil"/>
              <w:left w:val="nil"/>
              <w:bottom w:val="single" w:sz="4" w:space="0" w:color="auto"/>
              <w:right w:val="single" w:sz="4" w:space="0" w:color="auto"/>
            </w:tcBorders>
            <w:noWrap/>
            <w:vAlign w:val="bottom"/>
          </w:tcPr>
          <w:p w14:paraId="35444162" w14:textId="02A520E6" w:rsidR="00791FE3" w:rsidRDefault="00791FE3" w:rsidP="00341278">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92 947,99</w:t>
            </w:r>
          </w:p>
        </w:tc>
        <w:tc>
          <w:tcPr>
            <w:tcW w:w="1843" w:type="dxa"/>
            <w:tcBorders>
              <w:top w:val="nil"/>
              <w:left w:val="nil"/>
              <w:bottom w:val="single" w:sz="4" w:space="0" w:color="auto"/>
              <w:right w:val="single" w:sz="4" w:space="0" w:color="auto"/>
            </w:tcBorders>
            <w:noWrap/>
            <w:vAlign w:val="bottom"/>
          </w:tcPr>
          <w:p w14:paraId="168D0DCB" w14:textId="33EACBAB" w:rsidR="00791FE3" w:rsidRPr="00952BB7" w:rsidRDefault="004E159D" w:rsidP="00341278">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13 606,70</w:t>
            </w:r>
          </w:p>
        </w:tc>
      </w:tr>
    </w:tbl>
    <w:p w14:paraId="627103EA" w14:textId="77777777" w:rsidR="00952BB7" w:rsidRDefault="00952BB7" w:rsidP="00952BB7">
      <w:pPr>
        <w:spacing w:after="0" w:line="240" w:lineRule="auto"/>
        <w:jc w:val="both"/>
        <w:rPr>
          <w:rFonts w:ascii="Times New Roman" w:hAnsi="Times New Roman"/>
          <w:color w:val="000000" w:themeColor="text1"/>
          <w:sz w:val="16"/>
          <w:szCs w:val="16"/>
        </w:rPr>
      </w:pPr>
    </w:p>
    <w:p w14:paraId="24B00898" w14:textId="1E4F8179" w:rsidR="00952BB7" w:rsidRDefault="00952BB7" w:rsidP="00952BB7">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Указанный факт внутреннего несоответствия форм отчетности </w:t>
      </w:r>
      <w:r w:rsidRPr="00241DA5">
        <w:rPr>
          <w:rFonts w:ascii="Times New Roman" w:hAnsi="Times New Roman"/>
          <w:b/>
          <w:bCs/>
          <w:color w:val="000000" w:themeColor="text1"/>
          <w:sz w:val="26"/>
          <w:szCs w:val="26"/>
        </w:rPr>
        <w:t>(а именно поступление и выбытие денежных средств</w:t>
      </w:r>
      <w:r w:rsidR="006717F0" w:rsidRPr="00241DA5">
        <w:rPr>
          <w:rFonts w:ascii="Times New Roman" w:hAnsi="Times New Roman"/>
          <w:b/>
          <w:bCs/>
          <w:color w:val="000000" w:themeColor="text1"/>
          <w:sz w:val="26"/>
          <w:szCs w:val="26"/>
        </w:rPr>
        <w:t>, а также остатков денежных средств на отчетную дату</w:t>
      </w:r>
      <w:r w:rsidRPr="00241DA5">
        <w:rPr>
          <w:rFonts w:ascii="Times New Roman" w:hAnsi="Times New Roman"/>
          <w:b/>
          <w:bCs/>
          <w:color w:val="000000" w:themeColor="text1"/>
          <w:sz w:val="26"/>
          <w:szCs w:val="26"/>
        </w:rPr>
        <w:t xml:space="preserve"> </w:t>
      </w:r>
      <w:r w:rsidR="006717F0" w:rsidRPr="00241DA5">
        <w:rPr>
          <w:rFonts w:ascii="Times New Roman" w:hAnsi="Times New Roman"/>
          <w:b/>
          <w:bCs/>
          <w:color w:val="000000" w:themeColor="text1"/>
          <w:sz w:val="26"/>
          <w:szCs w:val="26"/>
        </w:rPr>
        <w:t>по средствам во временном распоряжении</w:t>
      </w:r>
      <w:r w:rsidR="006717F0">
        <w:rPr>
          <w:rFonts w:ascii="Times New Roman" w:hAnsi="Times New Roman"/>
          <w:color w:val="000000" w:themeColor="text1"/>
          <w:sz w:val="26"/>
          <w:szCs w:val="26"/>
        </w:rPr>
        <w:t xml:space="preserve"> </w:t>
      </w:r>
      <w:r>
        <w:rPr>
          <w:rFonts w:ascii="Times New Roman" w:hAnsi="Times New Roman"/>
          <w:color w:val="000000" w:themeColor="text1"/>
          <w:sz w:val="26"/>
          <w:szCs w:val="26"/>
        </w:rPr>
        <w:t>ф.0503</w:t>
      </w:r>
      <w:r w:rsidR="004E159D">
        <w:rPr>
          <w:rFonts w:ascii="Times New Roman" w:hAnsi="Times New Roman"/>
          <w:color w:val="000000" w:themeColor="text1"/>
          <w:sz w:val="26"/>
          <w:szCs w:val="26"/>
        </w:rPr>
        <w:t>320</w:t>
      </w:r>
      <w:r>
        <w:rPr>
          <w:rFonts w:ascii="Times New Roman" w:hAnsi="Times New Roman"/>
          <w:color w:val="000000" w:themeColor="text1"/>
          <w:sz w:val="26"/>
          <w:szCs w:val="26"/>
        </w:rPr>
        <w:t xml:space="preserve"> в части Справки о наличии имущества и обязательств на забалансовых счетах) не соответствует аналогичным показателям ф.0503</w:t>
      </w:r>
      <w:r w:rsidR="004E159D">
        <w:rPr>
          <w:rFonts w:ascii="Times New Roman" w:hAnsi="Times New Roman"/>
          <w:color w:val="000000" w:themeColor="text1"/>
          <w:sz w:val="26"/>
          <w:szCs w:val="26"/>
        </w:rPr>
        <w:t>3</w:t>
      </w:r>
      <w:r>
        <w:rPr>
          <w:rFonts w:ascii="Times New Roman" w:hAnsi="Times New Roman"/>
          <w:color w:val="000000" w:themeColor="text1"/>
          <w:sz w:val="26"/>
          <w:szCs w:val="26"/>
        </w:rPr>
        <w:t>23</w:t>
      </w:r>
      <w:r w:rsidR="0089692F">
        <w:rPr>
          <w:rFonts w:ascii="Times New Roman" w:hAnsi="Times New Roman"/>
          <w:color w:val="000000" w:themeColor="text1"/>
          <w:sz w:val="26"/>
          <w:szCs w:val="26"/>
        </w:rPr>
        <w:t xml:space="preserve"> и </w:t>
      </w:r>
      <w:r>
        <w:rPr>
          <w:rFonts w:ascii="Times New Roman" w:hAnsi="Times New Roman"/>
          <w:color w:val="000000" w:themeColor="text1"/>
          <w:sz w:val="26"/>
          <w:szCs w:val="26"/>
        </w:rPr>
        <w:t>установлен в представленн</w:t>
      </w:r>
      <w:r w:rsidR="006717F0">
        <w:rPr>
          <w:rFonts w:ascii="Times New Roman" w:hAnsi="Times New Roman"/>
          <w:color w:val="000000" w:themeColor="text1"/>
          <w:sz w:val="26"/>
          <w:szCs w:val="26"/>
        </w:rPr>
        <w:t>ых</w:t>
      </w:r>
      <w:r>
        <w:rPr>
          <w:rFonts w:ascii="Times New Roman" w:hAnsi="Times New Roman"/>
          <w:color w:val="000000" w:themeColor="text1"/>
          <w:sz w:val="26"/>
          <w:szCs w:val="26"/>
        </w:rPr>
        <w:t xml:space="preserve"> комплект</w:t>
      </w:r>
      <w:r w:rsidR="006717F0">
        <w:rPr>
          <w:rFonts w:ascii="Times New Roman" w:hAnsi="Times New Roman"/>
          <w:color w:val="000000" w:themeColor="text1"/>
          <w:sz w:val="26"/>
          <w:szCs w:val="26"/>
        </w:rPr>
        <w:t>ах</w:t>
      </w:r>
      <w:r>
        <w:rPr>
          <w:rFonts w:ascii="Times New Roman" w:hAnsi="Times New Roman"/>
          <w:color w:val="000000" w:themeColor="text1"/>
          <w:sz w:val="26"/>
          <w:szCs w:val="26"/>
        </w:rPr>
        <w:t xml:space="preserve"> отчетности </w:t>
      </w:r>
      <w:r w:rsidR="006717F0">
        <w:rPr>
          <w:rFonts w:ascii="Times New Roman" w:hAnsi="Times New Roman"/>
          <w:color w:val="000000" w:themeColor="text1"/>
          <w:sz w:val="26"/>
          <w:szCs w:val="26"/>
        </w:rPr>
        <w:t>Администраций поселений.</w:t>
      </w:r>
    </w:p>
    <w:p w14:paraId="3E117C96" w14:textId="0E150E79" w:rsidR="00952BB7" w:rsidRPr="00241DA5" w:rsidRDefault="006717F0" w:rsidP="00FC1229">
      <w:pPr>
        <w:spacing w:after="0" w:line="240" w:lineRule="auto"/>
        <w:ind w:firstLine="709"/>
        <w:jc w:val="both"/>
        <w:rPr>
          <w:rFonts w:ascii="Times New Roman" w:hAnsi="Times New Roman"/>
          <w:b/>
          <w:bCs/>
          <w:color w:val="000000" w:themeColor="text1"/>
          <w:sz w:val="16"/>
          <w:szCs w:val="16"/>
        </w:rPr>
      </w:pPr>
      <w:r w:rsidRPr="00241DA5">
        <w:rPr>
          <w:rFonts w:ascii="Times New Roman" w:hAnsi="Times New Roman"/>
          <w:b/>
          <w:bCs/>
          <w:color w:val="000000" w:themeColor="text1"/>
          <w:sz w:val="26"/>
          <w:szCs w:val="26"/>
        </w:rPr>
        <w:t xml:space="preserve">Таким образом, </w:t>
      </w:r>
      <w:r w:rsidR="00241DA5" w:rsidRPr="00241DA5">
        <w:rPr>
          <w:rFonts w:ascii="Times New Roman" w:hAnsi="Times New Roman"/>
          <w:b/>
          <w:bCs/>
          <w:color w:val="000000" w:themeColor="text1"/>
          <w:sz w:val="26"/>
          <w:szCs w:val="26"/>
        </w:rPr>
        <w:t xml:space="preserve">представление отчётных данных произведено без соответствующего сличения </w:t>
      </w:r>
      <w:r w:rsidR="0004792C">
        <w:rPr>
          <w:rFonts w:ascii="Times New Roman" w:hAnsi="Times New Roman"/>
          <w:b/>
          <w:bCs/>
          <w:color w:val="000000" w:themeColor="text1"/>
          <w:sz w:val="26"/>
          <w:szCs w:val="26"/>
        </w:rPr>
        <w:t xml:space="preserve">аналогичных показателей отчетной формы </w:t>
      </w:r>
      <w:r w:rsidR="00241DA5" w:rsidRPr="00241DA5">
        <w:rPr>
          <w:rFonts w:ascii="Times New Roman" w:hAnsi="Times New Roman"/>
          <w:b/>
          <w:bCs/>
          <w:color w:val="000000" w:themeColor="text1"/>
          <w:sz w:val="26"/>
          <w:szCs w:val="26"/>
        </w:rPr>
        <w:t>Федерального казначейства и выписки за последний операционный день 2023 года</w:t>
      </w:r>
      <w:r w:rsidR="0004792C">
        <w:rPr>
          <w:rFonts w:ascii="Times New Roman" w:hAnsi="Times New Roman"/>
          <w:b/>
          <w:bCs/>
          <w:color w:val="000000" w:themeColor="text1"/>
          <w:sz w:val="26"/>
          <w:szCs w:val="26"/>
        </w:rPr>
        <w:t>.</w:t>
      </w:r>
    </w:p>
    <w:p w14:paraId="78CAE593" w14:textId="0E604E1D" w:rsidR="0004792C" w:rsidRPr="008A59A6" w:rsidRDefault="0004792C" w:rsidP="0004792C">
      <w:pPr>
        <w:spacing w:after="0" w:line="240" w:lineRule="auto"/>
        <w:ind w:firstLine="709"/>
        <w:jc w:val="both"/>
        <w:rPr>
          <w:rFonts w:ascii="Times New Roman" w:hAnsi="Times New Roman"/>
          <w:color w:val="000000" w:themeColor="text1"/>
          <w:sz w:val="26"/>
          <w:szCs w:val="26"/>
        </w:rPr>
      </w:pPr>
      <w:r w:rsidRPr="008A59A6">
        <w:rPr>
          <w:rFonts w:ascii="Times New Roman" w:hAnsi="Times New Roman"/>
          <w:color w:val="000000" w:themeColor="text1"/>
          <w:sz w:val="26"/>
          <w:szCs w:val="26"/>
        </w:rPr>
        <w:t xml:space="preserve">Состав форм отчетности в </w:t>
      </w:r>
      <w:r>
        <w:rPr>
          <w:rFonts w:ascii="Times New Roman" w:hAnsi="Times New Roman"/>
          <w:color w:val="000000" w:themeColor="text1"/>
          <w:sz w:val="26"/>
          <w:szCs w:val="26"/>
        </w:rPr>
        <w:t xml:space="preserve">основном </w:t>
      </w:r>
      <w:r w:rsidRPr="008A59A6">
        <w:rPr>
          <w:rFonts w:ascii="Times New Roman" w:hAnsi="Times New Roman"/>
          <w:color w:val="000000" w:themeColor="text1"/>
          <w:sz w:val="26"/>
          <w:szCs w:val="26"/>
        </w:rPr>
        <w:t xml:space="preserve">соответствует Инструкции № 191н и Порядку составления и представления в Управление финансов и экономической политики Администрации Колпашевского района бюджетной отчётности главными распорядителями средств бюджета муниципального образования «Колпашевский район», главными администраторами доходов муниципального образования «Колпашевский район», главными администраторами источников финансирования дефицита бюджета муниципального образования «Колпашевский район», утвержденному приказом УФЭП от </w:t>
      </w:r>
      <w:r>
        <w:rPr>
          <w:rFonts w:ascii="Times New Roman" w:hAnsi="Times New Roman"/>
          <w:color w:val="000000" w:themeColor="text1"/>
          <w:sz w:val="26"/>
          <w:szCs w:val="26"/>
        </w:rPr>
        <w:t>02</w:t>
      </w:r>
      <w:r w:rsidRPr="008A59A6">
        <w:rPr>
          <w:rFonts w:ascii="Times New Roman" w:hAnsi="Times New Roman"/>
          <w:color w:val="000000" w:themeColor="text1"/>
          <w:sz w:val="26"/>
          <w:szCs w:val="26"/>
        </w:rPr>
        <w:t>.0</w:t>
      </w:r>
      <w:r>
        <w:rPr>
          <w:rFonts w:ascii="Times New Roman" w:hAnsi="Times New Roman"/>
          <w:color w:val="000000" w:themeColor="text1"/>
          <w:sz w:val="26"/>
          <w:szCs w:val="26"/>
        </w:rPr>
        <w:t>6</w:t>
      </w:r>
      <w:r w:rsidRPr="008A59A6">
        <w:rPr>
          <w:rFonts w:ascii="Times New Roman" w:hAnsi="Times New Roman"/>
          <w:color w:val="000000" w:themeColor="text1"/>
          <w:sz w:val="26"/>
          <w:szCs w:val="26"/>
        </w:rPr>
        <w:t>.202</w:t>
      </w:r>
      <w:r>
        <w:rPr>
          <w:rFonts w:ascii="Times New Roman" w:hAnsi="Times New Roman"/>
          <w:color w:val="000000" w:themeColor="text1"/>
          <w:sz w:val="26"/>
          <w:szCs w:val="26"/>
        </w:rPr>
        <w:t>3</w:t>
      </w:r>
      <w:r w:rsidRPr="008A59A6">
        <w:rPr>
          <w:rFonts w:ascii="Times New Roman" w:hAnsi="Times New Roman"/>
          <w:color w:val="000000" w:themeColor="text1"/>
          <w:sz w:val="26"/>
          <w:szCs w:val="26"/>
        </w:rPr>
        <w:t xml:space="preserve"> № </w:t>
      </w:r>
      <w:r>
        <w:rPr>
          <w:rFonts w:ascii="Times New Roman" w:hAnsi="Times New Roman"/>
          <w:color w:val="000000" w:themeColor="text1"/>
          <w:sz w:val="26"/>
          <w:szCs w:val="26"/>
        </w:rPr>
        <w:t>32</w:t>
      </w:r>
      <w:r w:rsidRPr="008A59A6">
        <w:rPr>
          <w:rFonts w:ascii="Times New Roman" w:hAnsi="Times New Roman"/>
          <w:color w:val="000000" w:themeColor="text1"/>
          <w:sz w:val="26"/>
          <w:szCs w:val="26"/>
        </w:rPr>
        <w:t>н.</w:t>
      </w:r>
    </w:p>
    <w:p w14:paraId="0E33F384" w14:textId="46DA3B05" w:rsidR="0004792C" w:rsidRPr="008A59A6" w:rsidRDefault="0004792C" w:rsidP="0004792C">
      <w:pPr>
        <w:autoSpaceDE w:val="0"/>
        <w:autoSpaceDN w:val="0"/>
        <w:adjustRightInd w:val="0"/>
        <w:spacing w:after="0" w:line="240" w:lineRule="auto"/>
        <w:ind w:firstLine="709"/>
        <w:jc w:val="both"/>
        <w:rPr>
          <w:rFonts w:ascii="Times New Roman" w:hAnsi="Times New Roman"/>
          <w:iCs/>
          <w:color w:val="000000"/>
          <w:sz w:val="26"/>
          <w:szCs w:val="26"/>
        </w:rPr>
      </w:pPr>
      <w:r w:rsidRPr="008A59A6">
        <w:rPr>
          <w:rFonts w:ascii="Times New Roman" w:hAnsi="Times New Roman"/>
          <w:color w:val="000000" w:themeColor="text1"/>
          <w:sz w:val="26"/>
          <w:szCs w:val="26"/>
        </w:rPr>
        <w:t>На момент подготовки Заключения контрольных мероприятий</w:t>
      </w:r>
      <w:r w:rsidRPr="008A59A6">
        <w:rPr>
          <w:rFonts w:ascii="Times New Roman" w:hAnsi="Times New Roman"/>
          <w:iCs/>
          <w:color w:val="000000"/>
          <w:sz w:val="26"/>
          <w:szCs w:val="26"/>
        </w:rPr>
        <w:t xml:space="preserve">, охватывающих муниципальные казенные учреждения </w:t>
      </w:r>
      <w:r w:rsidR="007D1C88">
        <w:rPr>
          <w:rFonts w:ascii="Times New Roman" w:hAnsi="Times New Roman"/>
          <w:iCs/>
          <w:color w:val="000000"/>
          <w:sz w:val="26"/>
          <w:szCs w:val="26"/>
        </w:rPr>
        <w:t xml:space="preserve">МО «Колпашевский район» </w:t>
      </w:r>
      <w:r w:rsidRPr="008A59A6">
        <w:rPr>
          <w:rFonts w:ascii="Times New Roman" w:hAnsi="Times New Roman"/>
          <w:iCs/>
          <w:color w:val="000000"/>
          <w:sz w:val="26"/>
          <w:szCs w:val="26"/>
        </w:rPr>
        <w:t>за 202</w:t>
      </w:r>
      <w:r>
        <w:rPr>
          <w:rFonts w:ascii="Times New Roman" w:hAnsi="Times New Roman"/>
          <w:iCs/>
          <w:color w:val="000000"/>
          <w:sz w:val="26"/>
          <w:szCs w:val="26"/>
        </w:rPr>
        <w:t>3</w:t>
      </w:r>
      <w:r w:rsidRPr="008A59A6">
        <w:rPr>
          <w:rFonts w:ascii="Times New Roman" w:hAnsi="Times New Roman"/>
          <w:iCs/>
          <w:color w:val="000000"/>
          <w:sz w:val="26"/>
          <w:szCs w:val="26"/>
        </w:rPr>
        <w:t xml:space="preserve"> год, Счетной палатой не проводил</w:t>
      </w:r>
      <w:r w:rsidR="0089692F">
        <w:rPr>
          <w:rFonts w:ascii="Times New Roman" w:hAnsi="Times New Roman"/>
          <w:iCs/>
          <w:color w:val="000000"/>
          <w:sz w:val="26"/>
          <w:szCs w:val="26"/>
        </w:rPr>
        <w:t>о</w:t>
      </w:r>
      <w:r w:rsidRPr="008A59A6">
        <w:rPr>
          <w:rFonts w:ascii="Times New Roman" w:hAnsi="Times New Roman"/>
          <w:iCs/>
          <w:color w:val="000000"/>
          <w:sz w:val="26"/>
          <w:szCs w:val="26"/>
        </w:rPr>
        <w:t>сь.</w:t>
      </w:r>
    </w:p>
    <w:p w14:paraId="4D96B868" w14:textId="1CF5E99C" w:rsidR="000D258B" w:rsidRPr="008B38C4" w:rsidRDefault="0089692F" w:rsidP="000D258B">
      <w:pPr>
        <w:pStyle w:val="s1"/>
        <w:shd w:val="clear" w:color="auto" w:fill="FFFFFF"/>
        <w:spacing w:before="0" w:beforeAutospacing="0" w:after="0" w:afterAutospacing="0"/>
        <w:ind w:firstLine="709"/>
        <w:jc w:val="both"/>
        <w:rPr>
          <w:color w:val="000000" w:themeColor="text1"/>
          <w:sz w:val="26"/>
          <w:szCs w:val="26"/>
        </w:rPr>
      </w:pPr>
      <w:r>
        <w:rPr>
          <w:color w:val="000000" w:themeColor="text1"/>
          <w:sz w:val="26"/>
          <w:szCs w:val="26"/>
        </w:rPr>
        <w:t xml:space="preserve">Хотя </w:t>
      </w:r>
      <w:r w:rsidR="000D258B" w:rsidRPr="008B38C4">
        <w:rPr>
          <w:color w:val="000000" w:themeColor="text1"/>
          <w:sz w:val="26"/>
          <w:szCs w:val="26"/>
        </w:rPr>
        <w:t>ежегодно контрольно-счетным органом проводятся контрольные мероприятия, по результатам которых устанавливаются нарушения в части ведения бюджетного учета и составления бюджетной отчетности.</w:t>
      </w:r>
    </w:p>
    <w:p w14:paraId="2A2D56C2" w14:textId="5B4FEE69" w:rsidR="000D258B" w:rsidRPr="008B38C4" w:rsidRDefault="000D258B" w:rsidP="000D258B">
      <w:pPr>
        <w:spacing w:after="0" w:line="240" w:lineRule="auto"/>
        <w:ind w:firstLine="709"/>
        <w:jc w:val="both"/>
        <w:rPr>
          <w:rFonts w:ascii="Times New Roman" w:hAnsi="Times New Roman"/>
          <w:color w:val="000000" w:themeColor="text1"/>
          <w:sz w:val="26"/>
          <w:szCs w:val="26"/>
        </w:rPr>
      </w:pPr>
      <w:r w:rsidRPr="008B38C4">
        <w:rPr>
          <w:rFonts w:ascii="Times New Roman" w:hAnsi="Times New Roman"/>
          <w:iCs/>
          <w:color w:val="000000" w:themeColor="text1"/>
          <w:sz w:val="26"/>
          <w:szCs w:val="26"/>
        </w:rPr>
        <w:t xml:space="preserve"> Среди них - </w:t>
      </w:r>
      <w:r w:rsidRPr="008B38C4">
        <w:rPr>
          <w:rFonts w:ascii="Times New Roman" w:hAnsi="Times New Roman"/>
          <w:color w:val="000000" w:themeColor="text1"/>
          <w:sz w:val="26"/>
          <w:szCs w:val="26"/>
        </w:rPr>
        <w:t>несвоевременное отражение операций в</w:t>
      </w:r>
      <w:r w:rsidRPr="008B38C4">
        <w:rPr>
          <w:rFonts w:ascii="Times New Roman" w:hAnsi="Times New Roman"/>
          <w:b/>
          <w:color w:val="000000" w:themeColor="text1"/>
          <w:sz w:val="26"/>
          <w:szCs w:val="26"/>
        </w:rPr>
        <w:t xml:space="preserve"> </w:t>
      </w:r>
      <w:r w:rsidRPr="008B38C4">
        <w:rPr>
          <w:rFonts w:ascii="Times New Roman" w:hAnsi="Times New Roman"/>
          <w:color w:val="000000" w:themeColor="text1"/>
          <w:sz w:val="26"/>
          <w:szCs w:val="26"/>
        </w:rPr>
        <w:t>бухгалтерском учете по принятию нефинансовых активов; недостоверное представление бухгалтерской (финансовой) отчетности; оформление бухгалтерских записей без наличия документов, подтверждающих факт хозяйственной жизни; отнесение на расходы текущего финансового года расходов на создание нефинансового актива; нарушение Порядка применения бюджетной классификации расходов бюджета; отсутствие мер по возврату в бюджет дебиторской задолженности; некорректное отражение на счете объекта основного средства, списание материальных ценностей в целях награждения осуществлялось без указания сведений о лицах, которым выдавались материальные ценности, что не позволило подтвердить обоснованность списания.</w:t>
      </w:r>
    </w:p>
    <w:p w14:paraId="6CEE3A64" w14:textId="52C86624" w:rsidR="00E7429F" w:rsidRPr="008B38C4" w:rsidRDefault="000D258B" w:rsidP="00E7429F">
      <w:pPr>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Из года в год указанные нарушения занимают первую либо вторую позицию среди всех нарушений, выявляемых </w:t>
      </w:r>
      <w:r w:rsidR="008B38C4" w:rsidRPr="008B38C4">
        <w:rPr>
          <w:rFonts w:ascii="Times New Roman" w:hAnsi="Times New Roman"/>
          <w:color w:val="000000" w:themeColor="text1"/>
          <w:sz w:val="26"/>
          <w:szCs w:val="26"/>
        </w:rPr>
        <w:t>контрольно-счетным органом муниципального образования.</w:t>
      </w:r>
    </w:p>
    <w:p w14:paraId="1521541D" w14:textId="51C553D3" w:rsidR="00E64BF6" w:rsidRPr="00B97D68" w:rsidRDefault="00E64BF6" w:rsidP="00E64BF6">
      <w:pPr>
        <w:spacing w:after="0" w:line="240" w:lineRule="auto"/>
        <w:ind w:firstLine="709"/>
        <w:jc w:val="both"/>
        <w:rPr>
          <w:rFonts w:ascii="Times New Roman" w:hAnsi="Times New Roman"/>
          <w:color w:val="000000" w:themeColor="text1"/>
          <w:sz w:val="26"/>
          <w:szCs w:val="26"/>
        </w:rPr>
      </w:pPr>
      <w:r w:rsidRPr="00B97D68">
        <w:rPr>
          <w:rFonts w:ascii="Times New Roman" w:hAnsi="Times New Roman"/>
          <w:color w:val="000000" w:themeColor="text1"/>
          <w:sz w:val="26"/>
          <w:szCs w:val="26"/>
        </w:rPr>
        <w:lastRenderedPageBreak/>
        <w:t xml:space="preserve">В соответствии с представленной отчётностью дебиторская задолженность на 01.01.2024г. составила </w:t>
      </w:r>
      <w:r w:rsidR="00996B56">
        <w:rPr>
          <w:rFonts w:ascii="Times New Roman" w:hAnsi="Times New Roman"/>
          <w:color w:val="000000" w:themeColor="text1"/>
          <w:sz w:val="26"/>
          <w:szCs w:val="26"/>
        </w:rPr>
        <w:t xml:space="preserve">2 472 513,4 </w:t>
      </w:r>
      <w:proofErr w:type="spellStart"/>
      <w:proofErr w:type="gramStart"/>
      <w:r w:rsidRPr="00B97D68">
        <w:rPr>
          <w:rFonts w:ascii="Times New Roman" w:hAnsi="Times New Roman"/>
          <w:color w:val="000000" w:themeColor="text1"/>
          <w:sz w:val="26"/>
          <w:szCs w:val="26"/>
        </w:rPr>
        <w:t>тыс.рублей</w:t>
      </w:r>
      <w:proofErr w:type="spellEnd"/>
      <w:proofErr w:type="gramEnd"/>
      <w:r w:rsidR="00996B56">
        <w:rPr>
          <w:rFonts w:ascii="Times New Roman" w:hAnsi="Times New Roman"/>
          <w:color w:val="000000" w:themeColor="text1"/>
          <w:sz w:val="26"/>
          <w:szCs w:val="26"/>
        </w:rPr>
        <w:t>, в том числе</w:t>
      </w:r>
      <w:r w:rsidR="00996B56" w:rsidRPr="00996B56">
        <w:rPr>
          <w:rFonts w:ascii="Times New Roman" w:hAnsi="Times New Roman"/>
          <w:color w:val="000000" w:themeColor="text1"/>
          <w:sz w:val="26"/>
          <w:szCs w:val="26"/>
        </w:rPr>
        <w:t xml:space="preserve">: </w:t>
      </w:r>
      <w:r w:rsidR="00996B56">
        <w:rPr>
          <w:rFonts w:ascii="Times New Roman" w:hAnsi="Times New Roman"/>
          <w:color w:val="000000" w:themeColor="text1"/>
          <w:sz w:val="26"/>
          <w:szCs w:val="26"/>
        </w:rPr>
        <w:t xml:space="preserve">долгосрочная – 1 208 881,4 </w:t>
      </w:r>
      <w:proofErr w:type="spellStart"/>
      <w:r w:rsidR="00996B56">
        <w:rPr>
          <w:rFonts w:ascii="Times New Roman" w:hAnsi="Times New Roman"/>
          <w:color w:val="000000" w:themeColor="text1"/>
          <w:sz w:val="26"/>
          <w:szCs w:val="26"/>
        </w:rPr>
        <w:t>тыс.рублей</w:t>
      </w:r>
      <w:proofErr w:type="spellEnd"/>
      <w:r w:rsidR="00996B56">
        <w:rPr>
          <w:rFonts w:ascii="Times New Roman" w:hAnsi="Times New Roman"/>
          <w:color w:val="000000" w:themeColor="text1"/>
          <w:sz w:val="26"/>
          <w:szCs w:val="26"/>
        </w:rPr>
        <w:t xml:space="preserve">, просроченная – 1 585,5 </w:t>
      </w:r>
      <w:proofErr w:type="spellStart"/>
      <w:r w:rsidR="00996B56">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 xml:space="preserve"> (на 01.01.2023г. – </w:t>
      </w:r>
      <w:r w:rsidR="00996B56">
        <w:rPr>
          <w:rFonts w:ascii="Times New Roman" w:hAnsi="Times New Roman"/>
          <w:color w:val="000000" w:themeColor="text1"/>
          <w:sz w:val="26"/>
          <w:szCs w:val="26"/>
        </w:rPr>
        <w:t>1 260 105,1</w:t>
      </w:r>
      <w:r w:rsidRPr="00B97D68">
        <w:rPr>
          <w:rFonts w:ascii="Times New Roman" w:hAnsi="Times New Roman"/>
          <w:color w:val="000000" w:themeColor="text1"/>
          <w:sz w:val="26"/>
          <w:szCs w:val="26"/>
        </w:rPr>
        <w:t xml:space="preserve"> </w:t>
      </w:r>
      <w:proofErr w:type="spellStart"/>
      <w:r w:rsidRPr="00B97D68">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 xml:space="preserve">), кредиторская задолженность – </w:t>
      </w:r>
      <w:r w:rsidR="004856B0">
        <w:rPr>
          <w:rFonts w:ascii="Times New Roman" w:hAnsi="Times New Roman"/>
          <w:color w:val="000000" w:themeColor="text1"/>
          <w:sz w:val="26"/>
          <w:szCs w:val="26"/>
        </w:rPr>
        <w:t xml:space="preserve">20 223,7 </w:t>
      </w:r>
      <w:proofErr w:type="spellStart"/>
      <w:r w:rsidR="004856B0">
        <w:rPr>
          <w:rFonts w:ascii="Times New Roman" w:hAnsi="Times New Roman"/>
          <w:color w:val="000000" w:themeColor="text1"/>
          <w:sz w:val="26"/>
          <w:szCs w:val="26"/>
        </w:rPr>
        <w:t>тыс.рублей</w:t>
      </w:r>
      <w:proofErr w:type="spellEnd"/>
      <w:r w:rsidR="004856B0">
        <w:rPr>
          <w:rFonts w:ascii="Times New Roman" w:hAnsi="Times New Roman"/>
          <w:color w:val="000000" w:themeColor="text1"/>
          <w:sz w:val="26"/>
          <w:szCs w:val="26"/>
        </w:rPr>
        <w:t xml:space="preserve"> </w:t>
      </w:r>
      <w:r w:rsidRPr="00B97D68">
        <w:rPr>
          <w:rFonts w:ascii="Times New Roman" w:hAnsi="Times New Roman"/>
          <w:color w:val="000000" w:themeColor="text1"/>
          <w:sz w:val="26"/>
          <w:szCs w:val="26"/>
        </w:rPr>
        <w:t xml:space="preserve">(на 01.01.2023г. – </w:t>
      </w:r>
      <w:r w:rsidR="004856B0">
        <w:rPr>
          <w:rFonts w:ascii="Times New Roman" w:hAnsi="Times New Roman"/>
          <w:color w:val="000000" w:themeColor="text1"/>
          <w:sz w:val="26"/>
          <w:szCs w:val="26"/>
        </w:rPr>
        <w:t>16 150,4</w:t>
      </w:r>
      <w:r w:rsidR="00812018">
        <w:rPr>
          <w:rFonts w:ascii="Times New Roman" w:hAnsi="Times New Roman"/>
          <w:color w:val="000000" w:themeColor="text1"/>
          <w:sz w:val="26"/>
          <w:szCs w:val="26"/>
        </w:rPr>
        <w:t xml:space="preserve"> </w:t>
      </w:r>
      <w:proofErr w:type="spellStart"/>
      <w:r w:rsidRPr="00B97D68">
        <w:rPr>
          <w:rFonts w:ascii="Times New Roman" w:hAnsi="Times New Roman"/>
          <w:color w:val="000000" w:themeColor="text1"/>
          <w:sz w:val="26"/>
          <w:szCs w:val="26"/>
        </w:rPr>
        <w:t>тыс.рублей</w:t>
      </w:r>
      <w:proofErr w:type="spellEnd"/>
      <w:r w:rsidRPr="00B97D68">
        <w:rPr>
          <w:rFonts w:ascii="Times New Roman" w:hAnsi="Times New Roman"/>
          <w:color w:val="000000" w:themeColor="text1"/>
          <w:sz w:val="26"/>
          <w:szCs w:val="26"/>
        </w:rPr>
        <w:t>).</w:t>
      </w:r>
    </w:p>
    <w:p w14:paraId="7628A8BF" w14:textId="47B36DE2" w:rsidR="000D2880" w:rsidRPr="008A59A6" w:rsidRDefault="00732426" w:rsidP="000D258B">
      <w:pPr>
        <w:pStyle w:val="s1"/>
        <w:shd w:val="clear" w:color="auto" w:fill="FFFFFF"/>
        <w:spacing w:before="0" w:beforeAutospacing="0" w:after="0" w:afterAutospacing="0"/>
        <w:jc w:val="both"/>
        <w:rPr>
          <w:b/>
          <w:sz w:val="26"/>
          <w:szCs w:val="26"/>
        </w:rPr>
      </w:pPr>
      <w:r w:rsidRPr="008A59A6">
        <w:rPr>
          <w:rStyle w:val="apple-converted-space"/>
          <w:color w:val="22272F"/>
          <w:sz w:val="26"/>
          <w:szCs w:val="26"/>
        </w:rPr>
        <w:tab/>
      </w:r>
      <w:r w:rsidR="000D2880" w:rsidRPr="008A59A6">
        <w:rPr>
          <w:b/>
          <w:color w:val="000000" w:themeColor="text1"/>
          <w:sz w:val="26"/>
          <w:szCs w:val="26"/>
        </w:rPr>
        <w:t>В связи с этим рекомендуем</w:t>
      </w:r>
      <w:r w:rsidR="006C14D3" w:rsidRPr="008A59A6">
        <w:rPr>
          <w:b/>
          <w:color w:val="000000" w:themeColor="text1"/>
          <w:sz w:val="26"/>
          <w:szCs w:val="26"/>
        </w:rPr>
        <w:t xml:space="preserve"> составлять и представлять годовую отчетность в соответствии с нормами и требованиями Инструкции</w:t>
      </w:r>
      <w:r w:rsidR="008A59A6">
        <w:rPr>
          <w:b/>
          <w:color w:val="000000" w:themeColor="text1"/>
          <w:sz w:val="26"/>
          <w:szCs w:val="26"/>
        </w:rPr>
        <w:t xml:space="preserve"> </w:t>
      </w:r>
      <w:r w:rsidR="006C14D3" w:rsidRPr="008A59A6">
        <w:rPr>
          <w:b/>
          <w:color w:val="000000" w:themeColor="text1"/>
          <w:sz w:val="26"/>
          <w:szCs w:val="26"/>
        </w:rPr>
        <w:t xml:space="preserve">№ 191н, </w:t>
      </w:r>
      <w:r w:rsidR="0089692F">
        <w:rPr>
          <w:b/>
          <w:color w:val="000000" w:themeColor="text1"/>
          <w:sz w:val="26"/>
          <w:szCs w:val="26"/>
        </w:rPr>
        <w:t>п</w:t>
      </w:r>
      <w:r w:rsidR="000D2880" w:rsidRPr="008A59A6">
        <w:rPr>
          <w:b/>
          <w:sz w:val="26"/>
          <w:szCs w:val="26"/>
        </w:rPr>
        <w:t>риказ</w:t>
      </w:r>
      <w:r w:rsidR="0089692F">
        <w:rPr>
          <w:b/>
          <w:sz w:val="26"/>
          <w:szCs w:val="26"/>
        </w:rPr>
        <w:t>ами</w:t>
      </w:r>
      <w:r w:rsidR="000D2880" w:rsidRPr="008A59A6">
        <w:rPr>
          <w:b/>
          <w:sz w:val="26"/>
          <w:szCs w:val="26"/>
        </w:rPr>
        <w:t xml:space="preserve"> Министерства финансов РФ.</w:t>
      </w:r>
    </w:p>
    <w:p w14:paraId="10DEAB7D" w14:textId="77777777" w:rsidR="00C2135C" w:rsidRPr="008F34B3" w:rsidRDefault="00C2135C" w:rsidP="007D41C4">
      <w:pPr>
        <w:spacing w:after="0" w:line="240" w:lineRule="auto"/>
        <w:ind w:firstLine="709"/>
        <w:jc w:val="both"/>
        <w:rPr>
          <w:rFonts w:ascii="Times New Roman" w:hAnsi="Times New Roman"/>
          <w:sz w:val="16"/>
          <w:szCs w:val="16"/>
        </w:rPr>
      </w:pPr>
    </w:p>
    <w:p w14:paraId="496596E1" w14:textId="77777777" w:rsidR="00DD4E66" w:rsidRPr="008A59A6" w:rsidRDefault="000D66AC" w:rsidP="00A65207">
      <w:pPr>
        <w:pStyle w:val="a8"/>
        <w:numPr>
          <w:ilvl w:val="0"/>
          <w:numId w:val="4"/>
        </w:numPr>
        <w:tabs>
          <w:tab w:val="left" w:pos="9214"/>
        </w:tabs>
        <w:spacing w:after="0" w:line="240" w:lineRule="auto"/>
        <w:jc w:val="center"/>
        <w:rPr>
          <w:rFonts w:ascii="Times New Roman" w:hAnsi="Times New Roman"/>
          <w:b/>
          <w:sz w:val="26"/>
          <w:szCs w:val="26"/>
        </w:rPr>
      </w:pPr>
      <w:r w:rsidRPr="008A59A6">
        <w:rPr>
          <w:rFonts w:ascii="Times New Roman" w:hAnsi="Times New Roman"/>
          <w:b/>
          <w:sz w:val="26"/>
          <w:szCs w:val="26"/>
        </w:rPr>
        <w:t xml:space="preserve">Внешняя проверка проекта решения Думы Колпашевского района «Об исполнении бюджета муниципального образования </w:t>
      </w:r>
    </w:p>
    <w:p w14:paraId="5959FF9E" w14:textId="68D11D10" w:rsidR="000D66AC" w:rsidRDefault="000D66AC" w:rsidP="00C809CB">
      <w:pPr>
        <w:pStyle w:val="a8"/>
        <w:tabs>
          <w:tab w:val="left" w:pos="9214"/>
        </w:tabs>
        <w:spacing w:after="0" w:line="240" w:lineRule="auto"/>
        <w:ind w:left="1069"/>
        <w:jc w:val="center"/>
        <w:rPr>
          <w:rFonts w:ascii="Times New Roman" w:hAnsi="Times New Roman"/>
          <w:b/>
          <w:sz w:val="26"/>
          <w:szCs w:val="26"/>
        </w:rPr>
      </w:pPr>
      <w:r w:rsidRPr="008A59A6">
        <w:rPr>
          <w:rFonts w:ascii="Times New Roman" w:hAnsi="Times New Roman"/>
          <w:b/>
          <w:sz w:val="26"/>
          <w:szCs w:val="26"/>
        </w:rPr>
        <w:t>«Колпашевский район» за 20</w:t>
      </w:r>
      <w:r w:rsidR="00AE5531" w:rsidRPr="008A59A6">
        <w:rPr>
          <w:rFonts w:ascii="Times New Roman" w:hAnsi="Times New Roman"/>
          <w:b/>
          <w:sz w:val="26"/>
          <w:szCs w:val="26"/>
        </w:rPr>
        <w:t>2</w:t>
      </w:r>
      <w:r w:rsidR="008A59A6">
        <w:rPr>
          <w:rFonts w:ascii="Times New Roman" w:hAnsi="Times New Roman"/>
          <w:b/>
          <w:sz w:val="26"/>
          <w:szCs w:val="26"/>
        </w:rPr>
        <w:t>3</w:t>
      </w:r>
      <w:r w:rsidRPr="008A59A6">
        <w:rPr>
          <w:rFonts w:ascii="Times New Roman" w:hAnsi="Times New Roman"/>
          <w:b/>
          <w:sz w:val="26"/>
          <w:szCs w:val="26"/>
        </w:rPr>
        <w:t xml:space="preserve"> год»</w:t>
      </w:r>
    </w:p>
    <w:p w14:paraId="3954EEF1" w14:textId="3164065F" w:rsidR="008B38C4" w:rsidRPr="008B38C4" w:rsidRDefault="008B38C4" w:rsidP="008B38C4">
      <w:pPr>
        <w:tabs>
          <w:tab w:val="left" w:pos="9214"/>
        </w:tabs>
        <w:spacing w:after="0" w:line="240" w:lineRule="auto"/>
        <w:rPr>
          <w:rFonts w:ascii="Times New Roman" w:hAnsi="Times New Roman"/>
          <w:b/>
          <w:sz w:val="16"/>
          <w:szCs w:val="16"/>
        </w:rPr>
      </w:pPr>
    </w:p>
    <w:p w14:paraId="13799EE1" w14:textId="77777777" w:rsidR="008B38C4" w:rsidRPr="008B38C4" w:rsidRDefault="008B38C4" w:rsidP="008B38C4">
      <w:pPr>
        <w:spacing w:after="0" w:line="240" w:lineRule="auto"/>
        <w:ind w:firstLine="708"/>
        <w:jc w:val="both"/>
        <w:rPr>
          <w:rFonts w:ascii="Times New Roman" w:eastAsiaTheme="minorEastAsia" w:hAnsi="Times New Roman"/>
          <w:sz w:val="26"/>
          <w:szCs w:val="26"/>
          <w:lang w:eastAsia="en-US"/>
        </w:rPr>
      </w:pPr>
      <w:r w:rsidRPr="008B38C4">
        <w:rPr>
          <w:rFonts w:ascii="Times New Roman" w:eastAsia="Calibri" w:hAnsi="Times New Roman"/>
          <w:sz w:val="26"/>
          <w:szCs w:val="26"/>
          <w:lang w:eastAsia="en-US"/>
        </w:rPr>
        <w:t xml:space="preserve">Согласно подпункту 3.2. пункта 5.9. раздела </w:t>
      </w:r>
      <w:r w:rsidRPr="008B38C4">
        <w:rPr>
          <w:rFonts w:ascii="Times New Roman" w:eastAsia="Calibri" w:hAnsi="Times New Roman"/>
          <w:sz w:val="26"/>
          <w:szCs w:val="26"/>
          <w:lang w:val="en-US" w:eastAsia="en-US"/>
        </w:rPr>
        <w:t>V</w:t>
      </w:r>
      <w:r w:rsidRPr="008B38C4">
        <w:rPr>
          <w:rFonts w:ascii="Times New Roman" w:eastAsia="Calibri" w:hAnsi="Times New Roman"/>
          <w:sz w:val="26"/>
          <w:szCs w:val="26"/>
          <w:lang w:eastAsia="en-US"/>
        </w:rPr>
        <w:t xml:space="preserve"> </w:t>
      </w:r>
      <w:r w:rsidRPr="008B38C4">
        <w:rPr>
          <w:rFonts w:ascii="Times New Roman" w:eastAsiaTheme="minorEastAsia" w:hAnsi="Times New Roman"/>
          <w:sz w:val="26"/>
          <w:szCs w:val="26"/>
          <w:lang w:eastAsia="en-US"/>
        </w:rPr>
        <w:t xml:space="preserve">Положения о бюджетном процессе и пункту 4.1. раздела </w:t>
      </w:r>
      <w:r w:rsidRPr="008B38C4">
        <w:rPr>
          <w:rFonts w:ascii="Times New Roman" w:eastAsiaTheme="minorEastAsia" w:hAnsi="Times New Roman"/>
          <w:sz w:val="26"/>
          <w:szCs w:val="26"/>
          <w:lang w:val="en-US" w:eastAsia="en-US"/>
        </w:rPr>
        <w:t>IV</w:t>
      </w:r>
      <w:r w:rsidRPr="008B38C4">
        <w:rPr>
          <w:rFonts w:ascii="Times New Roman" w:eastAsiaTheme="minorEastAsia" w:hAnsi="Times New Roman"/>
          <w:sz w:val="26"/>
          <w:szCs w:val="26"/>
          <w:lang w:eastAsia="en-US"/>
        </w:rPr>
        <w:t xml:space="preserve"> Положения о порядке формирования и использования бюджетных ассигнований муниципального дорожного фонда муниципального образования «Колпашевский район» </w:t>
      </w:r>
      <w:r w:rsidRPr="008B38C4">
        <w:rPr>
          <w:rFonts w:ascii="Times New Roman" w:eastAsia="Calibri" w:hAnsi="Times New Roman"/>
          <w:sz w:val="26"/>
          <w:szCs w:val="26"/>
          <w:lang w:eastAsia="en-US"/>
        </w:rPr>
        <w:t xml:space="preserve">Администрация Колпашевского района в лице УФЭП </w:t>
      </w:r>
      <w:r w:rsidRPr="008B38C4">
        <w:rPr>
          <w:rFonts w:ascii="Times New Roman" w:eastAsiaTheme="minorEastAsia" w:hAnsi="Times New Roman"/>
          <w:sz w:val="26"/>
          <w:szCs w:val="26"/>
          <w:lang w:eastAsia="en-US"/>
        </w:rPr>
        <w:t xml:space="preserve">не позднее 1 апреля года, следующего за отчетным, представляет в Счетную палату годовой отчет об исполнении бюджета муниципального образования «Колпашевский район» в форме проекта решения Думы Колпашевского района об исполнении бюджета муниципального образования «Колпашевский район» за отчетный финансовый год с приложениями к нему, в которых указываются для утверждения показатели: </w:t>
      </w:r>
    </w:p>
    <w:p w14:paraId="3BD0D496" w14:textId="77777777" w:rsidR="008B38C4" w:rsidRPr="008B38C4" w:rsidRDefault="008B38C4" w:rsidP="008B38C4">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доходов бюджета по кодам классификации доходов бюджета;</w:t>
      </w:r>
    </w:p>
    <w:p w14:paraId="557856D5" w14:textId="77777777" w:rsidR="008B38C4" w:rsidRPr="008B38C4" w:rsidRDefault="008B38C4" w:rsidP="008B38C4">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расходов бюджета по ведомственной структуре расходов бюджета;</w:t>
      </w:r>
    </w:p>
    <w:p w14:paraId="04A80924" w14:textId="77777777" w:rsidR="008B38C4" w:rsidRPr="008B38C4" w:rsidRDefault="008B38C4" w:rsidP="008B38C4">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расходов бюджета по разделам и подразделам классификации расходов бюджета;</w:t>
      </w:r>
    </w:p>
    <w:p w14:paraId="3D7362CD" w14:textId="77777777" w:rsidR="008B38C4" w:rsidRPr="008B38C4" w:rsidRDefault="008B38C4" w:rsidP="008B38C4">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источников финансирования дефицита бюджета по кодам классификации источников финансирования дефицита бюджета;</w:t>
      </w:r>
    </w:p>
    <w:p w14:paraId="0EA21935" w14:textId="77777777" w:rsidR="008B38C4" w:rsidRPr="008B38C4" w:rsidRDefault="008B38C4" w:rsidP="008B38C4">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исполнения дорожного фонда.</w:t>
      </w:r>
    </w:p>
    <w:p w14:paraId="7BADCBB6"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Для проведения внешней проверки годового отчета об исполнении бюджета муниципального образования «Колпашевский район» за 2023 год предоставлен проект решения Думы Колпашевского района «Об исполнении бюджета муниципального образования «Колпашевский район» за 2023 год» (далее – проект решения) с приложениями:</w:t>
      </w:r>
    </w:p>
    <w:p w14:paraId="556CED91"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приложение № 1 «Отчет об исполнении бюджета муниципального образования «Колпашевский район» по кодам классификации доходов бюджета за 2023 год» (далее – приложение № 1);</w:t>
      </w:r>
    </w:p>
    <w:p w14:paraId="4EE2B59B"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приложение № 2 «Отчет об исполнении бюджета муниципального образования «Колпашевский район» по ведомственной структуре расходов за 2023 год» (далее – приложение № 2);</w:t>
      </w:r>
    </w:p>
    <w:p w14:paraId="6A5DE4A8"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приложение № 3 «Отчет об исполнении расходов бюджета                  муниципального образования «Колпашевский район» по разделам и подразделам классификации расходов бюджета за 2023 год» (далее – приложение № 3);</w:t>
      </w:r>
    </w:p>
    <w:p w14:paraId="2F19E9B5"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приложение № 4 «Отчет об исполнении источников финансирования дефицита бюджета муниципального образования «Колпашевский район» по кодам классификации источников финансирования дефицита бюджета за 2023 год» (далее – приложение № 4);</w:t>
      </w:r>
    </w:p>
    <w:p w14:paraId="10279515"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lastRenderedPageBreak/>
        <w:t>- приложение № 5 «Отчет об исполнении дорожного фонда муниципального образования «Колпашевский район» за 2023 год» (далее – приложение № 5).</w:t>
      </w:r>
    </w:p>
    <w:p w14:paraId="598EEF50"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s="Arial"/>
          <w:sz w:val="26"/>
          <w:szCs w:val="26"/>
        </w:rPr>
      </w:pPr>
      <w:r w:rsidRPr="008B38C4">
        <w:rPr>
          <w:rFonts w:ascii="Times New Roman" w:hAnsi="Times New Roman" w:cs="Arial"/>
          <w:sz w:val="26"/>
          <w:szCs w:val="26"/>
        </w:rPr>
        <w:t xml:space="preserve">Представленные приложения определяют показатели в соответствии с </w:t>
      </w:r>
      <w:r w:rsidRPr="008B38C4">
        <w:rPr>
          <w:rFonts w:ascii="Times New Roman" w:eastAsia="Calibri" w:hAnsi="Times New Roman" w:cs="Arial"/>
          <w:sz w:val="26"/>
          <w:szCs w:val="26"/>
          <w:lang w:eastAsia="en-US"/>
        </w:rPr>
        <w:t xml:space="preserve">подпунктом 3.2. пункта 5.9. раздела </w:t>
      </w:r>
      <w:r w:rsidRPr="008B38C4">
        <w:rPr>
          <w:rFonts w:ascii="Times New Roman" w:eastAsia="Calibri" w:hAnsi="Times New Roman" w:cs="Arial"/>
          <w:sz w:val="26"/>
          <w:szCs w:val="26"/>
          <w:lang w:val="en-US" w:eastAsia="en-US"/>
        </w:rPr>
        <w:t>V</w:t>
      </w:r>
      <w:r w:rsidRPr="008B38C4">
        <w:rPr>
          <w:rFonts w:ascii="Times New Roman" w:hAnsi="Times New Roman" w:cs="Arial"/>
          <w:sz w:val="26"/>
          <w:szCs w:val="26"/>
        </w:rPr>
        <w:t xml:space="preserve"> Положения о бюджетном процессе в муниципальном образовании, а также соответствуют показателям решения об исполнении бюджета за отчетный финансовый год, определенным статьей 264.6 БК РФ.</w:t>
      </w:r>
    </w:p>
    <w:p w14:paraId="5B7FC21A" w14:textId="3F9F04AA"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В ходе проведения мероприятия показатели приложений к проекту решения выверены с соответствующими показателями форм отчетности на 01.01.202</w:t>
      </w:r>
      <w:r w:rsidR="007D1C88">
        <w:rPr>
          <w:rFonts w:ascii="Times New Roman" w:eastAsiaTheme="minorEastAsia" w:hAnsi="Times New Roman" w:cstheme="minorBidi"/>
          <w:sz w:val="26"/>
          <w:szCs w:val="26"/>
          <w:lang w:eastAsia="en-US"/>
        </w:rPr>
        <w:t>4</w:t>
      </w:r>
      <w:r w:rsidRPr="008B38C4">
        <w:rPr>
          <w:rFonts w:ascii="Times New Roman" w:eastAsiaTheme="minorEastAsia" w:hAnsi="Times New Roman" w:cstheme="minorBidi"/>
          <w:sz w:val="26"/>
          <w:szCs w:val="26"/>
          <w:lang w:eastAsia="en-US"/>
        </w:rPr>
        <w:t xml:space="preserve"> г.,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 - Отчет ф.0503151). </w:t>
      </w:r>
    </w:p>
    <w:p w14:paraId="4F464AD1" w14:textId="77777777" w:rsidR="008B38C4" w:rsidRPr="008B38C4" w:rsidRDefault="008B38C4" w:rsidP="008B38C4">
      <w:pPr>
        <w:spacing w:after="0" w:line="240" w:lineRule="auto"/>
        <w:ind w:firstLine="709"/>
        <w:jc w:val="both"/>
        <w:rPr>
          <w:rFonts w:ascii="Times New Roman" w:eastAsiaTheme="minorEastAsia" w:hAnsi="Times New Roman" w:cstheme="minorBidi"/>
          <w:b/>
          <w:sz w:val="26"/>
          <w:szCs w:val="26"/>
          <w:lang w:eastAsia="en-US"/>
        </w:rPr>
      </w:pPr>
      <w:r w:rsidRPr="008B38C4">
        <w:rPr>
          <w:rFonts w:ascii="Times New Roman" w:eastAsiaTheme="minorEastAsia" w:hAnsi="Times New Roman" w:cstheme="minorBidi"/>
          <w:b/>
          <w:sz w:val="26"/>
          <w:szCs w:val="26"/>
          <w:lang w:eastAsia="en-US"/>
        </w:rPr>
        <w:t>По результатам внешней проверки проекта решения выявлены не соответствия кодов бюджетной классификации и их наименований, отраженных в приложении № 1 к проекту решения, кодам бюджетной классификации и их наименованиям, установленным Приказом Минфина России от 17 мая 2022 г. № 75н «Об утверждении кодов (перечней кодов) бюджетной классификации Российской Федерации на 2023 год (на 2023 год и на плановый период 2024 и 2025 годов) (далее – Приказ № 75н), а также Отчету ф.0503151, Отчету об исполнении бюджета (ф.0503317), а именно:</w:t>
      </w:r>
    </w:p>
    <w:p w14:paraId="56B118EE" w14:textId="77777777" w:rsidR="008B38C4" w:rsidRPr="008B38C4" w:rsidRDefault="008B38C4" w:rsidP="008B38C4">
      <w:pPr>
        <w:spacing w:after="0" w:line="240" w:lineRule="auto"/>
        <w:ind w:firstLine="709"/>
        <w:jc w:val="both"/>
        <w:rPr>
          <w:rFonts w:ascii="Times New Roman" w:eastAsiaTheme="minorEastAsia" w:hAnsi="Times New Roman" w:cstheme="minorBidi"/>
          <w:b/>
          <w:sz w:val="26"/>
          <w:szCs w:val="26"/>
          <w:u w:val="single"/>
          <w:lang w:eastAsia="en-US"/>
        </w:rPr>
      </w:pPr>
      <w:r w:rsidRPr="008B38C4">
        <w:rPr>
          <w:rFonts w:ascii="Times New Roman" w:eastAsiaTheme="minorEastAsia" w:hAnsi="Times New Roman" w:cstheme="minorBidi"/>
          <w:bCs/>
          <w:sz w:val="26"/>
          <w:szCs w:val="26"/>
          <w:lang w:eastAsia="en-US"/>
        </w:rPr>
        <w:t xml:space="preserve">- в части неверного применения КБК «902 202 </w:t>
      </w:r>
      <w:r w:rsidRPr="008B38C4">
        <w:rPr>
          <w:rFonts w:ascii="Times New Roman" w:eastAsiaTheme="minorEastAsia" w:hAnsi="Times New Roman" w:cstheme="minorBidi"/>
          <w:b/>
          <w:sz w:val="26"/>
          <w:szCs w:val="26"/>
          <w:u w:val="single"/>
          <w:lang w:eastAsia="en-US"/>
        </w:rPr>
        <w:t>25077</w:t>
      </w:r>
      <w:r w:rsidRPr="008B38C4">
        <w:rPr>
          <w:rFonts w:ascii="Times New Roman" w:eastAsiaTheme="minorEastAsia" w:hAnsi="Times New Roman" w:cstheme="minorBidi"/>
          <w:bCs/>
          <w:sz w:val="26"/>
          <w:szCs w:val="26"/>
          <w:lang w:eastAsia="en-US"/>
        </w:rPr>
        <w:t xml:space="preserve"> 05 0000 150», 902 219 </w:t>
      </w:r>
      <w:r w:rsidRPr="008B38C4">
        <w:rPr>
          <w:rFonts w:ascii="Times New Roman" w:eastAsiaTheme="minorEastAsia" w:hAnsi="Times New Roman" w:cstheme="minorBidi"/>
          <w:b/>
          <w:sz w:val="26"/>
          <w:szCs w:val="26"/>
          <w:u w:val="single"/>
          <w:lang w:eastAsia="en-US"/>
        </w:rPr>
        <w:t>45304</w:t>
      </w:r>
      <w:r w:rsidRPr="008B38C4">
        <w:rPr>
          <w:rFonts w:ascii="Times New Roman" w:eastAsiaTheme="minorEastAsia" w:hAnsi="Times New Roman" w:cstheme="minorBidi"/>
          <w:bCs/>
          <w:sz w:val="26"/>
          <w:szCs w:val="26"/>
          <w:lang w:eastAsia="en-US"/>
        </w:rPr>
        <w:t xml:space="preserve"> 05 0000 150», «905 108 07150 01 0000 </w:t>
      </w:r>
      <w:r w:rsidRPr="008B38C4">
        <w:rPr>
          <w:rFonts w:ascii="Times New Roman" w:eastAsiaTheme="minorEastAsia" w:hAnsi="Times New Roman" w:cstheme="minorBidi"/>
          <w:b/>
          <w:sz w:val="26"/>
          <w:szCs w:val="26"/>
          <w:u w:val="single"/>
          <w:lang w:eastAsia="en-US"/>
        </w:rPr>
        <w:t>120</w:t>
      </w:r>
      <w:r w:rsidRPr="008B38C4">
        <w:rPr>
          <w:rFonts w:ascii="Times New Roman" w:eastAsiaTheme="minorEastAsia" w:hAnsi="Times New Roman" w:cstheme="minorBidi"/>
          <w:bCs/>
          <w:sz w:val="26"/>
          <w:szCs w:val="26"/>
          <w:lang w:eastAsia="en-US"/>
        </w:rPr>
        <w:t xml:space="preserve">»;  </w:t>
      </w:r>
      <w:r w:rsidRPr="008B38C4">
        <w:rPr>
          <w:rFonts w:ascii="Times New Roman" w:eastAsiaTheme="minorEastAsia" w:hAnsi="Times New Roman" w:cstheme="minorBidi"/>
          <w:sz w:val="26"/>
          <w:szCs w:val="26"/>
          <w:lang w:eastAsia="en-US"/>
        </w:rPr>
        <w:t xml:space="preserve"> </w:t>
      </w:r>
      <w:r w:rsidRPr="008B38C4">
        <w:rPr>
          <w:rFonts w:ascii="Times New Roman" w:eastAsiaTheme="minorEastAsia" w:hAnsi="Times New Roman" w:cstheme="minorBidi"/>
          <w:b/>
          <w:sz w:val="26"/>
          <w:szCs w:val="26"/>
          <w:u w:val="single"/>
          <w:lang w:eastAsia="en-US"/>
        </w:rPr>
        <w:t xml:space="preserve"> </w:t>
      </w:r>
    </w:p>
    <w:p w14:paraId="6316369B" w14:textId="77777777" w:rsidR="008B38C4" w:rsidRPr="008B38C4" w:rsidRDefault="008B38C4" w:rsidP="008B38C4">
      <w:pPr>
        <w:shd w:val="clear" w:color="auto" w:fill="FFFFFF"/>
        <w:spacing w:after="0" w:line="240" w:lineRule="auto"/>
        <w:jc w:val="both"/>
        <w:rPr>
          <w:rFonts w:ascii="Times New Roman" w:eastAsiaTheme="minorEastAsia" w:hAnsi="Times New Roman"/>
          <w:color w:val="1A1A1A"/>
          <w:sz w:val="26"/>
          <w:szCs w:val="26"/>
          <w:lang w:eastAsia="en-US"/>
        </w:rPr>
      </w:pPr>
      <w:r w:rsidRPr="008B38C4">
        <w:rPr>
          <w:rFonts w:ascii="Helvetica" w:eastAsiaTheme="minorEastAsia" w:hAnsi="Helvetica" w:cs="Helvetica"/>
          <w:color w:val="1A1A1A"/>
          <w:sz w:val="26"/>
          <w:szCs w:val="26"/>
          <w:lang w:eastAsia="en-US"/>
        </w:rPr>
        <w:tab/>
        <w:t>- в</w:t>
      </w:r>
      <w:r w:rsidRPr="008B38C4">
        <w:rPr>
          <w:rFonts w:ascii="Times New Roman" w:eastAsiaTheme="minorEastAsia" w:hAnsi="Times New Roman"/>
          <w:color w:val="1A1A1A"/>
          <w:sz w:val="26"/>
          <w:szCs w:val="26"/>
          <w:lang w:eastAsia="en-US"/>
        </w:rPr>
        <w:t xml:space="preserve"> части </w:t>
      </w:r>
      <w:r w:rsidRPr="008B38C4">
        <w:rPr>
          <w:rFonts w:ascii="Times New Roman" w:eastAsiaTheme="minorEastAsia" w:hAnsi="Times New Roman"/>
          <w:b/>
          <w:bCs/>
          <w:color w:val="1A1A1A"/>
          <w:sz w:val="26"/>
          <w:szCs w:val="26"/>
          <w:lang w:eastAsia="en-US"/>
        </w:rPr>
        <w:t>наименования КБК</w:t>
      </w:r>
      <w:r w:rsidRPr="008B38C4">
        <w:rPr>
          <w:rFonts w:ascii="Times New Roman" w:eastAsiaTheme="minorEastAsia" w:hAnsi="Times New Roman"/>
          <w:color w:val="1A1A1A"/>
          <w:sz w:val="26"/>
          <w:szCs w:val="26"/>
          <w:lang w:eastAsia="en-US"/>
        </w:rPr>
        <w:t xml:space="preserve"> «901 202 35082 05 0000 150», «902 202 25304 05 0000 150», «902 202 35118 05 0000 150» не в полной мере соответствующему наименованию, установленному в Приказе № 75н.</w:t>
      </w:r>
    </w:p>
    <w:p w14:paraId="6639B179" w14:textId="7DE82D7C" w:rsidR="008B38C4" w:rsidRPr="008B38C4" w:rsidRDefault="008B38C4" w:rsidP="008B38C4">
      <w:pPr>
        <w:shd w:val="clear" w:color="auto" w:fill="FFFFFF"/>
        <w:spacing w:after="0" w:line="240" w:lineRule="auto"/>
        <w:jc w:val="both"/>
        <w:rPr>
          <w:rFonts w:ascii="Times New Roman" w:eastAsiaTheme="minorEastAsia" w:hAnsi="Times New Roman"/>
          <w:color w:val="1A1A1A"/>
          <w:sz w:val="26"/>
          <w:szCs w:val="26"/>
          <w:lang w:eastAsia="en-US"/>
        </w:rPr>
      </w:pPr>
      <w:r w:rsidRPr="008B38C4">
        <w:rPr>
          <w:rFonts w:ascii="Times New Roman" w:eastAsiaTheme="minorEastAsia" w:hAnsi="Times New Roman"/>
          <w:color w:val="1A1A1A"/>
          <w:sz w:val="26"/>
          <w:szCs w:val="26"/>
          <w:lang w:eastAsia="en-US"/>
        </w:rPr>
        <w:tab/>
        <w:t xml:space="preserve">Кроме того, установленные </w:t>
      </w:r>
      <w:r w:rsidRPr="008B38C4">
        <w:rPr>
          <w:rFonts w:ascii="Times New Roman" w:eastAsiaTheme="minorEastAsia" w:hAnsi="Times New Roman"/>
          <w:b/>
          <w:bCs/>
          <w:color w:val="1A1A1A"/>
          <w:sz w:val="26"/>
          <w:szCs w:val="26"/>
          <w:lang w:eastAsia="en-US"/>
        </w:rPr>
        <w:t>наименования главных администраторов доходов</w:t>
      </w:r>
      <w:r w:rsidRPr="008B38C4">
        <w:rPr>
          <w:rFonts w:ascii="Times New Roman" w:eastAsiaTheme="minorEastAsia" w:hAnsi="Times New Roman"/>
          <w:color w:val="1A1A1A"/>
          <w:sz w:val="26"/>
          <w:szCs w:val="26"/>
          <w:lang w:eastAsia="en-US"/>
        </w:rPr>
        <w:t xml:space="preserve"> «Управление Федеральной службы по надзору в сфере природопользования (Росприроднадзора) по Томской области», «Счетная палата» не соответствуют наименованиям, установленным в Перечне главных администраторов доходов бюджета муниципального образования Колпашевский район, утвержденным постановлением </w:t>
      </w:r>
      <w:r w:rsidR="007D1C88">
        <w:rPr>
          <w:rFonts w:ascii="Times New Roman" w:eastAsiaTheme="minorEastAsia" w:hAnsi="Times New Roman"/>
          <w:color w:val="1A1A1A"/>
          <w:sz w:val="26"/>
          <w:szCs w:val="26"/>
          <w:lang w:eastAsia="en-US"/>
        </w:rPr>
        <w:t>А</w:t>
      </w:r>
      <w:r w:rsidRPr="008B38C4">
        <w:rPr>
          <w:rFonts w:ascii="Times New Roman" w:eastAsiaTheme="minorEastAsia" w:hAnsi="Times New Roman"/>
          <w:color w:val="1A1A1A"/>
          <w:sz w:val="26"/>
          <w:szCs w:val="26"/>
          <w:lang w:eastAsia="en-US"/>
        </w:rPr>
        <w:t xml:space="preserve">дминистрации Колпашевского района от 09.12.2021 № 1458 (далее – Перечень № 1458).   </w:t>
      </w:r>
    </w:p>
    <w:p w14:paraId="4E5A4EA4" w14:textId="77777777" w:rsidR="008B38C4" w:rsidRPr="008B38C4" w:rsidRDefault="008B38C4" w:rsidP="008B38C4">
      <w:pPr>
        <w:spacing w:after="0" w:line="240" w:lineRule="auto"/>
        <w:ind w:firstLine="709"/>
        <w:jc w:val="both"/>
        <w:rPr>
          <w:rFonts w:ascii="Times New Roman" w:eastAsiaTheme="minorEastAsia" w:hAnsi="Times New Roman"/>
          <w:color w:val="1A1A1A"/>
          <w:sz w:val="26"/>
          <w:szCs w:val="26"/>
          <w:lang w:eastAsia="en-US"/>
        </w:rPr>
      </w:pPr>
      <w:r w:rsidRPr="008B38C4">
        <w:rPr>
          <w:rFonts w:ascii="Times New Roman" w:eastAsiaTheme="minorEastAsia" w:hAnsi="Times New Roman" w:cstheme="minorBidi"/>
          <w:sz w:val="26"/>
          <w:szCs w:val="26"/>
          <w:lang w:eastAsia="en-US"/>
        </w:rPr>
        <w:t>Таким образом, предлагаем привести приложение № 1 в соответствие с Приказом № 75н, Перечнем № 1458 и Отчетами ф.0503151, ф.0503317.</w:t>
      </w:r>
    </w:p>
    <w:p w14:paraId="7987C1B1" w14:textId="77777777" w:rsidR="008B38C4" w:rsidRPr="008B38C4" w:rsidRDefault="008B38C4" w:rsidP="008B38C4">
      <w:pPr>
        <w:shd w:val="clear" w:color="auto" w:fill="FFFFFF"/>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Показатели исполнения доходов и расходов местного бюджета за 2023 год в целом являются достоверными и подлежат утверждению решением Думы Колпашевского района.</w:t>
      </w:r>
    </w:p>
    <w:p w14:paraId="681E9484" w14:textId="77777777" w:rsidR="008B38C4" w:rsidRPr="008B38C4" w:rsidRDefault="008B38C4" w:rsidP="008B38C4">
      <w:pPr>
        <w:spacing w:after="0" w:line="240" w:lineRule="auto"/>
        <w:ind w:firstLine="709"/>
        <w:jc w:val="both"/>
        <w:rPr>
          <w:rFonts w:ascii="Times New Roman" w:eastAsiaTheme="minorEastAsia" w:hAnsi="Times New Roman" w:cstheme="minorBidi"/>
          <w:sz w:val="16"/>
          <w:szCs w:val="16"/>
          <w:lang w:eastAsia="en-US"/>
        </w:rPr>
      </w:pPr>
    </w:p>
    <w:p w14:paraId="78347779"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26"/>
          <w:szCs w:val="26"/>
          <w:lang w:eastAsia="en-US"/>
        </w:rPr>
      </w:pPr>
      <w:r w:rsidRPr="008B38C4">
        <w:rPr>
          <w:rFonts w:ascii="Times New Roman" w:eastAsiaTheme="minorEastAsia" w:hAnsi="Times New Roman" w:cstheme="minorBidi"/>
          <w:b/>
          <w:sz w:val="26"/>
          <w:szCs w:val="26"/>
          <w:lang w:eastAsia="en-US"/>
        </w:rPr>
        <w:t>Доходы муниципального образования «Колпашевский район»</w:t>
      </w:r>
    </w:p>
    <w:p w14:paraId="787DF69B" w14:textId="2EC1C8D1" w:rsidR="008B38C4" w:rsidRPr="008B38C4" w:rsidRDefault="008B38C4" w:rsidP="008B38C4">
      <w:pPr>
        <w:spacing w:after="0" w:line="240" w:lineRule="auto"/>
        <w:ind w:firstLine="709"/>
        <w:jc w:val="center"/>
        <w:rPr>
          <w:rFonts w:ascii="Times New Roman" w:eastAsiaTheme="minorEastAsia" w:hAnsi="Times New Roman" w:cstheme="minorBidi"/>
          <w:sz w:val="24"/>
          <w:szCs w:val="24"/>
          <w:lang w:eastAsia="en-US"/>
        </w:rPr>
      </w:pPr>
      <w:r w:rsidRPr="008B38C4">
        <w:rPr>
          <w:rFonts w:ascii="Times New Roman" w:eastAsiaTheme="minorEastAsia" w:hAnsi="Times New Roman" w:cstheme="minorBidi"/>
          <w:b/>
          <w:sz w:val="26"/>
          <w:szCs w:val="26"/>
          <w:lang w:eastAsia="en-US"/>
        </w:rPr>
        <w:t>за 2023 год</w:t>
      </w:r>
      <w:r w:rsidRPr="008B38C4">
        <w:rPr>
          <w:rFonts w:ascii="Times New Roman" w:eastAsiaTheme="minorEastAsia" w:hAnsi="Times New Roman" w:cstheme="minorBidi"/>
          <w:sz w:val="26"/>
          <w:szCs w:val="26"/>
          <w:lang w:eastAsia="en-US"/>
        </w:rPr>
        <w:t xml:space="preserve">                                                                      </w:t>
      </w:r>
    </w:p>
    <w:p w14:paraId="136A802A" w14:textId="41D59559" w:rsidR="008B38C4" w:rsidRPr="008B38C4" w:rsidRDefault="008B38C4" w:rsidP="008B38C4">
      <w:pPr>
        <w:spacing w:after="0" w:line="240" w:lineRule="auto"/>
        <w:ind w:firstLine="709"/>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 xml:space="preserve">                                                          </w:t>
      </w:r>
      <w:r w:rsidR="00DF6E3C">
        <w:rPr>
          <w:rFonts w:ascii="Times New Roman" w:eastAsiaTheme="minorEastAsia" w:hAnsi="Times New Roman" w:cstheme="minorBidi"/>
          <w:sz w:val="20"/>
          <w:szCs w:val="20"/>
          <w:lang w:eastAsia="en-US"/>
        </w:rPr>
        <w:t xml:space="preserve">                      </w:t>
      </w:r>
      <w:r w:rsidRPr="008B38C4">
        <w:rPr>
          <w:rFonts w:ascii="Times New Roman" w:eastAsiaTheme="minorEastAsia" w:hAnsi="Times New Roman" w:cstheme="minorBidi"/>
          <w:sz w:val="20"/>
          <w:szCs w:val="20"/>
          <w:lang w:eastAsia="en-US"/>
        </w:rPr>
        <w:t xml:space="preserve">                                                     (</w:t>
      </w:r>
      <w:proofErr w:type="spellStart"/>
      <w:proofErr w:type="gramStart"/>
      <w:r w:rsidRPr="008B38C4">
        <w:rPr>
          <w:rFonts w:ascii="Times New Roman" w:eastAsiaTheme="minorEastAsia" w:hAnsi="Times New Roman" w:cstheme="minorBidi"/>
          <w:sz w:val="20"/>
          <w:szCs w:val="20"/>
          <w:lang w:eastAsia="en-US"/>
        </w:rPr>
        <w:t>тыс.рублей</w:t>
      </w:r>
      <w:proofErr w:type="spellEnd"/>
      <w:proofErr w:type="gramEnd"/>
      <w:r w:rsidRPr="008B38C4">
        <w:rPr>
          <w:rFonts w:ascii="Times New Roman" w:eastAsiaTheme="minorEastAsia" w:hAnsi="Times New Roman" w:cstheme="minorBidi"/>
          <w:sz w:val="20"/>
          <w:szCs w:val="20"/>
          <w:lang w:eastAsia="en-US"/>
        </w:rPr>
        <w:t xml:space="preserve">)                                                                                                                                                                                                                                                                                                                                              </w:t>
      </w:r>
    </w:p>
    <w:tbl>
      <w:tblPr>
        <w:tblW w:w="9160" w:type="dxa"/>
        <w:tblInd w:w="89" w:type="dxa"/>
        <w:tblLook w:val="04A0" w:firstRow="1" w:lastRow="0" w:firstColumn="1" w:lastColumn="0" w:noHBand="0" w:noVBand="1"/>
      </w:tblPr>
      <w:tblGrid>
        <w:gridCol w:w="3360"/>
        <w:gridCol w:w="2100"/>
        <w:gridCol w:w="1980"/>
        <w:gridCol w:w="1720"/>
      </w:tblGrid>
      <w:tr w:rsidR="008B38C4" w:rsidRPr="008B38C4" w14:paraId="030C9032" w14:textId="77777777" w:rsidTr="00372DCA">
        <w:trPr>
          <w:trHeight w:val="300"/>
        </w:trPr>
        <w:tc>
          <w:tcPr>
            <w:tcW w:w="3360" w:type="dxa"/>
            <w:vMerge w:val="restart"/>
            <w:tcBorders>
              <w:top w:val="single" w:sz="4" w:space="0" w:color="auto"/>
              <w:left w:val="single" w:sz="4" w:space="0" w:color="auto"/>
              <w:bottom w:val="single" w:sz="4" w:space="0" w:color="auto"/>
              <w:right w:val="single" w:sz="4" w:space="0" w:color="auto"/>
            </w:tcBorders>
            <w:hideMark/>
          </w:tcPr>
          <w:p w14:paraId="77C37570" w14:textId="77777777" w:rsidR="008B38C4" w:rsidRPr="008B38C4" w:rsidRDefault="008B38C4" w:rsidP="008B38C4">
            <w:pPr>
              <w:spacing w:after="0" w:line="240" w:lineRule="auto"/>
              <w:jc w:val="center"/>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Наименование главных администраторов бюджетных средств </w:t>
            </w:r>
          </w:p>
        </w:tc>
        <w:tc>
          <w:tcPr>
            <w:tcW w:w="5800" w:type="dxa"/>
            <w:gridSpan w:val="3"/>
            <w:tcBorders>
              <w:top w:val="single" w:sz="4" w:space="0" w:color="auto"/>
              <w:left w:val="nil"/>
              <w:bottom w:val="single" w:sz="4" w:space="0" w:color="auto"/>
              <w:right w:val="single" w:sz="4" w:space="0" w:color="000000"/>
            </w:tcBorders>
            <w:noWrap/>
            <w:vAlign w:val="bottom"/>
            <w:hideMark/>
          </w:tcPr>
          <w:p w14:paraId="207D5402" w14:textId="77777777" w:rsidR="008B38C4" w:rsidRPr="008B38C4" w:rsidRDefault="008B38C4" w:rsidP="008B38C4">
            <w:pPr>
              <w:spacing w:after="0" w:line="240" w:lineRule="auto"/>
              <w:jc w:val="center"/>
              <w:rPr>
                <w:rFonts w:ascii="Times New Roman" w:eastAsiaTheme="minorEastAsia" w:hAnsi="Times New Roman" w:cstheme="minorBidi"/>
                <w:b/>
                <w:color w:val="000000"/>
                <w:sz w:val="20"/>
                <w:szCs w:val="20"/>
                <w:lang w:eastAsia="en-US"/>
              </w:rPr>
            </w:pPr>
            <w:r w:rsidRPr="008B38C4">
              <w:rPr>
                <w:rFonts w:ascii="Times New Roman" w:eastAsiaTheme="minorEastAsia" w:hAnsi="Times New Roman" w:cstheme="minorBidi"/>
                <w:b/>
                <w:color w:val="000000"/>
                <w:sz w:val="20"/>
                <w:szCs w:val="20"/>
                <w:lang w:eastAsia="en-US"/>
              </w:rPr>
              <w:t>Доходы за 2023 год</w:t>
            </w:r>
          </w:p>
        </w:tc>
      </w:tr>
      <w:tr w:rsidR="008B38C4" w:rsidRPr="008B38C4" w14:paraId="6EBB569B" w14:textId="77777777" w:rsidTr="00372DC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47BE0" w14:textId="77777777" w:rsidR="008B38C4" w:rsidRPr="008B38C4" w:rsidRDefault="008B38C4" w:rsidP="008B38C4">
            <w:pPr>
              <w:spacing w:after="0" w:line="240" w:lineRule="auto"/>
              <w:rPr>
                <w:rFonts w:ascii="Times New Roman" w:eastAsiaTheme="minorEastAsia" w:hAnsi="Times New Roman" w:cstheme="minorBidi"/>
                <w:b/>
                <w:bCs/>
                <w:color w:val="000000"/>
                <w:sz w:val="20"/>
                <w:szCs w:val="20"/>
                <w:lang w:eastAsia="en-US"/>
              </w:rPr>
            </w:pPr>
          </w:p>
        </w:tc>
        <w:tc>
          <w:tcPr>
            <w:tcW w:w="2100" w:type="dxa"/>
            <w:tcBorders>
              <w:top w:val="nil"/>
              <w:left w:val="nil"/>
              <w:bottom w:val="single" w:sz="4" w:space="0" w:color="auto"/>
              <w:right w:val="single" w:sz="4" w:space="0" w:color="auto"/>
            </w:tcBorders>
            <w:hideMark/>
          </w:tcPr>
          <w:p w14:paraId="0B10EC37" w14:textId="77777777" w:rsidR="008B38C4" w:rsidRPr="008B38C4" w:rsidRDefault="008B38C4" w:rsidP="008B38C4">
            <w:pPr>
              <w:spacing w:after="0" w:line="240" w:lineRule="auto"/>
              <w:jc w:val="center"/>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Уточненный план</w:t>
            </w:r>
          </w:p>
        </w:tc>
        <w:tc>
          <w:tcPr>
            <w:tcW w:w="1980" w:type="dxa"/>
            <w:tcBorders>
              <w:top w:val="nil"/>
              <w:left w:val="nil"/>
              <w:bottom w:val="single" w:sz="4" w:space="0" w:color="auto"/>
              <w:right w:val="single" w:sz="4" w:space="0" w:color="auto"/>
            </w:tcBorders>
            <w:hideMark/>
          </w:tcPr>
          <w:p w14:paraId="2342A810" w14:textId="77777777" w:rsidR="008B38C4" w:rsidRPr="008B38C4" w:rsidRDefault="008B38C4" w:rsidP="008B38C4">
            <w:pPr>
              <w:spacing w:after="0" w:line="240" w:lineRule="auto"/>
              <w:jc w:val="center"/>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Исполнено</w:t>
            </w:r>
          </w:p>
        </w:tc>
        <w:tc>
          <w:tcPr>
            <w:tcW w:w="1720" w:type="dxa"/>
            <w:tcBorders>
              <w:top w:val="nil"/>
              <w:left w:val="nil"/>
              <w:bottom w:val="single" w:sz="4" w:space="0" w:color="auto"/>
              <w:right w:val="single" w:sz="4" w:space="0" w:color="auto"/>
            </w:tcBorders>
            <w:hideMark/>
          </w:tcPr>
          <w:p w14:paraId="4F363C7D" w14:textId="77777777" w:rsidR="008B38C4" w:rsidRPr="008B38C4" w:rsidRDefault="008B38C4" w:rsidP="008B38C4">
            <w:pPr>
              <w:spacing w:after="0" w:line="240" w:lineRule="auto"/>
              <w:jc w:val="center"/>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 исполнения</w:t>
            </w:r>
          </w:p>
        </w:tc>
      </w:tr>
      <w:tr w:rsidR="008B38C4" w:rsidRPr="008B38C4" w14:paraId="2D06E08B" w14:textId="77777777" w:rsidTr="00372DCA">
        <w:trPr>
          <w:trHeight w:val="630"/>
        </w:trPr>
        <w:tc>
          <w:tcPr>
            <w:tcW w:w="3360" w:type="dxa"/>
            <w:tcBorders>
              <w:top w:val="nil"/>
              <w:left w:val="single" w:sz="4" w:space="0" w:color="auto"/>
              <w:bottom w:val="single" w:sz="4" w:space="0" w:color="auto"/>
              <w:right w:val="single" w:sz="4" w:space="0" w:color="auto"/>
            </w:tcBorders>
            <w:hideMark/>
          </w:tcPr>
          <w:p w14:paraId="23F6784A"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Администрация Колпашевского района (901)</w:t>
            </w:r>
          </w:p>
        </w:tc>
        <w:tc>
          <w:tcPr>
            <w:tcW w:w="2100" w:type="dxa"/>
            <w:tcBorders>
              <w:top w:val="nil"/>
              <w:left w:val="nil"/>
              <w:bottom w:val="single" w:sz="4" w:space="0" w:color="auto"/>
              <w:right w:val="single" w:sz="4" w:space="0" w:color="auto"/>
            </w:tcBorders>
            <w:noWrap/>
            <w:vAlign w:val="bottom"/>
            <w:hideMark/>
          </w:tcPr>
          <w:p w14:paraId="41716BA6"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146 480,8</w:t>
            </w:r>
          </w:p>
        </w:tc>
        <w:tc>
          <w:tcPr>
            <w:tcW w:w="1980" w:type="dxa"/>
            <w:tcBorders>
              <w:top w:val="nil"/>
              <w:left w:val="nil"/>
              <w:bottom w:val="single" w:sz="4" w:space="0" w:color="auto"/>
              <w:right w:val="single" w:sz="4" w:space="0" w:color="auto"/>
            </w:tcBorders>
            <w:noWrap/>
            <w:vAlign w:val="bottom"/>
            <w:hideMark/>
          </w:tcPr>
          <w:p w14:paraId="373BA50F"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138 111,1</w:t>
            </w:r>
          </w:p>
        </w:tc>
        <w:tc>
          <w:tcPr>
            <w:tcW w:w="1720" w:type="dxa"/>
            <w:tcBorders>
              <w:top w:val="nil"/>
              <w:left w:val="nil"/>
              <w:bottom w:val="single" w:sz="4" w:space="0" w:color="auto"/>
              <w:right w:val="single" w:sz="4" w:space="0" w:color="auto"/>
            </w:tcBorders>
            <w:vAlign w:val="bottom"/>
            <w:hideMark/>
          </w:tcPr>
          <w:p w14:paraId="0637FD8E"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94,3</w:t>
            </w:r>
          </w:p>
        </w:tc>
      </w:tr>
      <w:tr w:rsidR="008B38C4" w:rsidRPr="008B38C4" w14:paraId="40E242DE" w14:textId="77777777" w:rsidTr="00372DCA">
        <w:trPr>
          <w:trHeight w:val="315"/>
        </w:trPr>
        <w:tc>
          <w:tcPr>
            <w:tcW w:w="3360" w:type="dxa"/>
            <w:tcBorders>
              <w:top w:val="nil"/>
              <w:left w:val="single" w:sz="4" w:space="0" w:color="auto"/>
              <w:bottom w:val="single" w:sz="4" w:space="0" w:color="auto"/>
              <w:right w:val="single" w:sz="4" w:space="0" w:color="auto"/>
            </w:tcBorders>
            <w:hideMark/>
          </w:tcPr>
          <w:p w14:paraId="7BE0F18F"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МКУ «Агентство» (905)</w:t>
            </w:r>
          </w:p>
        </w:tc>
        <w:tc>
          <w:tcPr>
            <w:tcW w:w="2100" w:type="dxa"/>
            <w:tcBorders>
              <w:top w:val="nil"/>
              <w:left w:val="nil"/>
              <w:bottom w:val="single" w:sz="4" w:space="0" w:color="auto"/>
              <w:right w:val="single" w:sz="4" w:space="0" w:color="auto"/>
            </w:tcBorders>
            <w:noWrap/>
            <w:vAlign w:val="bottom"/>
            <w:hideMark/>
          </w:tcPr>
          <w:p w14:paraId="7F9FFC92"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11 382,6</w:t>
            </w:r>
          </w:p>
        </w:tc>
        <w:tc>
          <w:tcPr>
            <w:tcW w:w="1980" w:type="dxa"/>
            <w:tcBorders>
              <w:top w:val="nil"/>
              <w:left w:val="nil"/>
              <w:bottom w:val="single" w:sz="4" w:space="0" w:color="auto"/>
              <w:right w:val="single" w:sz="4" w:space="0" w:color="auto"/>
            </w:tcBorders>
            <w:noWrap/>
            <w:vAlign w:val="bottom"/>
            <w:hideMark/>
          </w:tcPr>
          <w:p w14:paraId="37A97689"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16 307,3</w:t>
            </w:r>
          </w:p>
        </w:tc>
        <w:tc>
          <w:tcPr>
            <w:tcW w:w="1720" w:type="dxa"/>
            <w:tcBorders>
              <w:top w:val="nil"/>
              <w:left w:val="nil"/>
              <w:bottom w:val="single" w:sz="4" w:space="0" w:color="auto"/>
              <w:right w:val="single" w:sz="4" w:space="0" w:color="auto"/>
            </w:tcBorders>
            <w:vAlign w:val="bottom"/>
            <w:hideMark/>
          </w:tcPr>
          <w:p w14:paraId="7B35253B"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146,8</w:t>
            </w:r>
          </w:p>
        </w:tc>
      </w:tr>
      <w:tr w:rsidR="008B38C4" w:rsidRPr="008B38C4" w14:paraId="247A76DA" w14:textId="77777777" w:rsidTr="00372DCA">
        <w:trPr>
          <w:trHeight w:val="315"/>
        </w:trPr>
        <w:tc>
          <w:tcPr>
            <w:tcW w:w="3360" w:type="dxa"/>
            <w:tcBorders>
              <w:top w:val="nil"/>
              <w:left w:val="single" w:sz="4" w:space="0" w:color="auto"/>
              <w:bottom w:val="single" w:sz="4" w:space="0" w:color="auto"/>
              <w:right w:val="single" w:sz="4" w:space="0" w:color="auto"/>
            </w:tcBorders>
            <w:hideMark/>
          </w:tcPr>
          <w:p w14:paraId="432C10FF"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МКУ «Архив» (904)</w:t>
            </w:r>
          </w:p>
        </w:tc>
        <w:tc>
          <w:tcPr>
            <w:tcW w:w="2100" w:type="dxa"/>
            <w:tcBorders>
              <w:top w:val="nil"/>
              <w:left w:val="nil"/>
              <w:bottom w:val="single" w:sz="4" w:space="0" w:color="auto"/>
              <w:right w:val="single" w:sz="4" w:space="0" w:color="auto"/>
            </w:tcBorders>
            <w:noWrap/>
            <w:vAlign w:val="bottom"/>
            <w:hideMark/>
          </w:tcPr>
          <w:p w14:paraId="0C94D205"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19,6</w:t>
            </w:r>
          </w:p>
        </w:tc>
        <w:tc>
          <w:tcPr>
            <w:tcW w:w="1980" w:type="dxa"/>
            <w:tcBorders>
              <w:top w:val="nil"/>
              <w:left w:val="nil"/>
              <w:bottom w:val="single" w:sz="4" w:space="0" w:color="auto"/>
              <w:right w:val="single" w:sz="4" w:space="0" w:color="auto"/>
            </w:tcBorders>
            <w:noWrap/>
            <w:vAlign w:val="bottom"/>
            <w:hideMark/>
          </w:tcPr>
          <w:p w14:paraId="4449B2F4"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19,6</w:t>
            </w:r>
          </w:p>
        </w:tc>
        <w:tc>
          <w:tcPr>
            <w:tcW w:w="1720" w:type="dxa"/>
            <w:tcBorders>
              <w:top w:val="nil"/>
              <w:left w:val="nil"/>
              <w:bottom w:val="single" w:sz="4" w:space="0" w:color="auto"/>
              <w:right w:val="single" w:sz="4" w:space="0" w:color="auto"/>
            </w:tcBorders>
            <w:vAlign w:val="bottom"/>
            <w:hideMark/>
          </w:tcPr>
          <w:p w14:paraId="5A6309C3"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100,0</w:t>
            </w:r>
          </w:p>
        </w:tc>
      </w:tr>
      <w:tr w:rsidR="008B38C4" w:rsidRPr="008B38C4" w14:paraId="6773A22B" w14:textId="77777777" w:rsidTr="00372DCA">
        <w:trPr>
          <w:trHeight w:val="315"/>
        </w:trPr>
        <w:tc>
          <w:tcPr>
            <w:tcW w:w="3360" w:type="dxa"/>
            <w:tcBorders>
              <w:top w:val="nil"/>
              <w:left w:val="single" w:sz="4" w:space="0" w:color="auto"/>
              <w:bottom w:val="single" w:sz="4" w:space="0" w:color="auto"/>
              <w:right w:val="single" w:sz="4" w:space="0" w:color="auto"/>
            </w:tcBorders>
            <w:hideMark/>
          </w:tcPr>
          <w:p w14:paraId="092E4A16"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lastRenderedPageBreak/>
              <w:t>Управление образования Администрации Колпашевского района (902)</w:t>
            </w:r>
          </w:p>
        </w:tc>
        <w:tc>
          <w:tcPr>
            <w:tcW w:w="2100" w:type="dxa"/>
            <w:tcBorders>
              <w:top w:val="nil"/>
              <w:left w:val="nil"/>
              <w:bottom w:val="single" w:sz="4" w:space="0" w:color="auto"/>
              <w:right w:val="single" w:sz="4" w:space="0" w:color="auto"/>
            </w:tcBorders>
            <w:noWrap/>
            <w:vAlign w:val="bottom"/>
            <w:hideMark/>
          </w:tcPr>
          <w:p w14:paraId="4FDCED02"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1 182 843,4</w:t>
            </w:r>
          </w:p>
        </w:tc>
        <w:tc>
          <w:tcPr>
            <w:tcW w:w="1980" w:type="dxa"/>
            <w:tcBorders>
              <w:top w:val="nil"/>
              <w:left w:val="nil"/>
              <w:bottom w:val="single" w:sz="4" w:space="0" w:color="auto"/>
              <w:right w:val="single" w:sz="4" w:space="0" w:color="auto"/>
            </w:tcBorders>
            <w:vAlign w:val="bottom"/>
            <w:hideMark/>
          </w:tcPr>
          <w:p w14:paraId="697D3659"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1 173 828,4</w:t>
            </w:r>
          </w:p>
        </w:tc>
        <w:tc>
          <w:tcPr>
            <w:tcW w:w="1720" w:type="dxa"/>
            <w:tcBorders>
              <w:top w:val="nil"/>
              <w:left w:val="nil"/>
              <w:bottom w:val="single" w:sz="4" w:space="0" w:color="auto"/>
              <w:right w:val="single" w:sz="4" w:space="0" w:color="auto"/>
            </w:tcBorders>
            <w:vAlign w:val="bottom"/>
            <w:hideMark/>
          </w:tcPr>
          <w:p w14:paraId="039ADF42"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99,2</w:t>
            </w:r>
          </w:p>
        </w:tc>
      </w:tr>
      <w:tr w:rsidR="008B38C4" w:rsidRPr="008B38C4" w14:paraId="18CC0DC3" w14:textId="77777777" w:rsidTr="00372DCA">
        <w:trPr>
          <w:trHeight w:val="315"/>
        </w:trPr>
        <w:tc>
          <w:tcPr>
            <w:tcW w:w="3360" w:type="dxa"/>
            <w:tcBorders>
              <w:top w:val="nil"/>
              <w:left w:val="single" w:sz="4" w:space="0" w:color="auto"/>
              <w:bottom w:val="single" w:sz="4" w:space="0" w:color="auto"/>
              <w:right w:val="single" w:sz="4" w:space="0" w:color="auto"/>
            </w:tcBorders>
          </w:tcPr>
          <w:p w14:paraId="5A21387E"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Счетная палата Колпашевского района (903)</w:t>
            </w:r>
          </w:p>
        </w:tc>
        <w:tc>
          <w:tcPr>
            <w:tcW w:w="2100" w:type="dxa"/>
            <w:tcBorders>
              <w:top w:val="nil"/>
              <w:left w:val="nil"/>
              <w:bottom w:val="single" w:sz="4" w:space="0" w:color="auto"/>
              <w:right w:val="single" w:sz="4" w:space="0" w:color="auto"/>
            </w:tcBorders>
            <w:noWrap/>
            <w:vAlign w:val="bottom"/>
          </w:tcPr>
          <w:p w14:paraId="478110B1"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41,4</w:t>
            </w:r>
          </w:p>
        </w:tc>
        <w:tc>
          <w:tcPr>
            <w:tcW w:w="1980" w:type="dxa"/>
            <w:tcBorders>
              <w:top w:val="nil"/>
              <w:left w:val="nil"/>
              <w:bottom w:val="single" w:sz="4" w:space="0" w:color="auto"/>
              <w:right w:val="single" w:sz="4" w:space="0" w:color="auto"/>
            </w:tcBorders>
            <w:vAlign w:val="bottom"/>
          </w:tcPr>
          <w:p w14:paraId="3D6A24C0"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41,4</w:t>
            </w:r>
          </w:p>
        </w:tc>
        <w:tc>
          <w:tcPr>
            <w:tcW w:w="1720" w:type="dxa"/>
            <w:tcBorders>
              <w:top w:val="nil"/>
              <w:left w:val="nil"/>
              <w:bottom w:val="single" w:sz="4" w:space="0" w:color="auto"/>
              <w:right w:val="single" w:sz="4" w:space="0" w:color="auto"/>
            </w:tcBorders>
            <w:vAlign w:val="bottom"/>
          </w:tcPr>
          <w:p w14:paraId="2C10BA69"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100,0</w:t>
            </w:r>
          </w:p>
        </w:tc>
      </w:tr>
      <w:tr w:rsidR="008B38C4" w:rsidRPr="008B38C4" w14:paraId="6D32900B" w14:textId="77777777" w:rsidTr="00372DCA">
        <w:trPr>
          <w:trHeight w:val="315"/>
        </w:trPr>
        <w:tc>
          <w:tcPr>
            <w:tcW w:w="3360" w:type="dxa"/>
            <w:tcBorders>
              <w:top w:val="nil"/>
              <w:left w:val="single" w:sz="4" w:space="0" w:color="auto"/>
              <w:bottom w:val="single" w:sz="4" w:space="0" w:color="auto"/>
              <w:right w:val="single" w:sz="4" w:space="0" w:color="auto"/>
            </w:tcBorders>
            <w:hideMark/>
          </w:tcPr>
          <w:p w14:paraId="6738AD7B"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Управление по культуре, спорту и молодежной политике Администрации Колпашевского района (907)</w:t>
            </w:r>
          </w:p>
        </w:tc>
        <w:tc>
          <w:tcPr>
            <w:tcW w:w="2100" w:type="dxa"/>
            <w:tcBorders>
              <w:top w:val="nil"/>
              <w:left w:val="nil"/>
              <w:bottom w:val="single" w:sz="4" w:space="0" w:color="auto"/>
              <w:right w:val="single" w:sz="4" w:space="0" w:color="auto"/>
            </w:tcBorders>
            <w:noWrap/>
            <w:vAlign w:val="bottom"/>
            <w:hideMark/>
          </w:tcPr>
          <w:p w14:paraId="04643801"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187 233,3</w:t>
            </w:r>
          </w:p>
        </w:tc>
        <w:tc>
          <w:tcPr>
            <w:tcW w:w="1980" w:type="dxa"/>
            <w:tcBorders>
              <w:top w:val="nil"/>
              <w:left w:val="nil"/>
              <w:bottom w:val="single" w:sz="4" w:space="0" w:color="auto"/>
              <w:right w:val="single" w:sz="4" w:space="0" w:color="auto"/>
            </w:tcBorders>
            <w:noWrap/>
            <w:vAlign w:val="bottom"/>
            <w:hideMark/>
          </w:tcPr>
          <w:p w14:paraId="13C53C8F"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188 515,0</w:t>
            </w:r>
          </w:p>
        </w:tc>
        <w:tc>
          <w:tcPr>
            <w:tcW w:w="1720" w:type="dxa"/>
            <w:tcBorders>
              <w:top w:val="nil"/>
              <w:left w:val="nil"/>
              <w:bottom w:val="single" w:sz="4" w:space="0" w:color="auto"/>
              <w:right w:val="single" w:sz="4" w:space="0" w:color="auto"/>
            </w:tcBorders>
            <w:vAlign w:val="bottom"/>
            <w:hideMark/>
          </w:tcPr>
          <w:p w14:paraId="10B0E449"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100,7</w:t>
            </w:r>
          </w:p>
        </w:tc>
      </w:tr>
      <w:tr w:rsidR="008B38C4" w:rsidRPr="008B38C4" w14:paraId="1F0C8540" w14:textId="77777777" w:rsidTr="00372DCA">
        <w:trPr>
          <w:trHeight w:val="300"/>
        </w:trPr>
        <w:tc>
          <w:tcPr>
            <w:tcW w:w="3360" w:type="dxa"/>
            <w:tcBorders>
              <w:top w:val="nil"/>
              <w:left w:val="single" w:sz="4" w:space="0" w:color="auto"/>
              <w:bottom w:val="single" w:sz="4" w:space="0" w:color="auto"/>
              <w:right w:val="single" w:sz="4" w:space="0" w:color="auto"/>
            </w:tcBorders>
            <w:hideMark/>
          </w:tcPr>
          <w:p w14:paraId="47CCF9CB"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УФЭП (992)</w:t>
            </w:r>
          </w:p>
        </w:tc>
        <w:tc>
          <w:tcPr>
            <w:tcW w:w="2100" w:type="dxa"/>
            <w:tcBorders>
              <w:top w:val="nil"/>
              <w:left w:val="nil"/>
              <w:bottom w:val="single" w:sz="4" w:space="0" w:color="auto"/>
              <w:right w:val="single" w:sz="4" w:space="0" w:color="auto"/>
            </w:tcBorders>
            <w:noWrap/>
            <w:vAlign w:val="bottom"/>
            <w:hideMark/>
          </w:tcPr>
          <w:p w14:paraId="1D97CE12"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481 510,1</w:t>
            </w:r>
          </w:p>
        </w:tc>
        <w:tc>
          <w:tcPr>
            <w:tcW w:w="1980" w:type="dxa"/>
            <w:tcBorders>
              <w:top w:val="nil"/>
              <w:left w:val="nil"/>
              <w:bottom w:val="single" w:sz="4" w:space="0" w:color="auto"/>
              <w:right w:val="single" w:sz="4" w:space="0" w:color="auto"/>
            </w:tcBorders>
            <w:noWrap/>
            <w:vAlign w:val="bottom"/>
            <w:hideMark/>
          </w:tcPr>
          <w:p w14:paraId="63C93C8A"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481 510,1</w:t>
            </w:r>
          </w:p>
        </w:tc>
        <w:tc>
          <w:tcPr>
            <w:tcW w:w="1720" w:type="dxa"/>
            <w:tcBorders>
              <w:top w:val="nil"/>
              <w:left w:val="nil"/>
              <w:bottom w:val="single" w:sz="4" w:space="0" w:color="auto"/>
              <w:right w:val="single" w:sz="4" w:space="0" w:color="auto"/>
            </w:tcBorders>
            <w:vAlign w:val="bottom"/>
            <w:hideMark/>
          </w:tcPr>
          <w:p w14:paraId="3A245638"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100,0</w:t>
            </w:r>
          </w:p>
        </w:tc>
      </w:tr>
      <w:tr w:rsidR="008B38C4" w:rsidRPr="008B38C4" w14:paraId="56651032" w14:textId="77777777" w:rsidTr="00372DCA">
        <w:trPr>
          <w:trHeight w:val="480"/>
        </w:trPr>
        <w:tc>
          <w:tcPr>
            <w:tcW w:w="3360" w:type="dxa"/>
            <w:tcBorders>
              <w:top w:val="nil"/>
              <w:left w:val="single" w:sz="4" w:space="0" w:color="auto"/>
              <w:bottom w:val="single" w:sz="4" w:space="0" w:color="auto"/>
              <w:right w:val="single" w:sz="4" w:space="0" w:color="auto"/>
            </w:tcBorders>
            <w:hideMark/>
          </w:tcPr>
          <w:p w14:paraId="3E60B919" w14:textId="77777777" w:rsidR="008B38C4" w:rsidRPr="008B38C4" w:rsidRDefault="008B38C4" w:rsidP="008B38C4">
            <w:pPr>
              <w:spacing w:after="0" w:line="240" w:lineRule="auto"/>
              <w:jc w:val="both"/>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Прочие администраторы (048, 076, 182, 188, 804, 825, 838, 841)</w:t>
            </w:r>
          </w:p>
        </w:tc>
        <w:tc>
          <w:tcPr>
            <w:tcW w:w="2100" w:type="dxa"/>
            <w:tcBorders>
              <w:top w:val="nil"/>
              <w:left w:val="nil"/>
              <w:bottom w:val="single" w:sz="4" w:space="0" w:color="auto"/>
              <w:right w:val="single" w:sz="4" w:space="0" w:color="auto"/>
            </w:tcBorders>
            <w:noWrap/>
            <w:vAlign w:val="bottom"/>
            <w:hideMark/>
          </w:tcPr>
          <w:p w14:paraId="1FA9CD8C"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296 654,8</w:t>
            </w:r>
          </w:p>
        </w:tc>
        <w:tc>
          <w:tcPr>
            <w:tcW w:w="1980" w:type="dxa"/>
            <w:tcBorders>
              <w:top w:val="nil"/>
              <w:left w:val="nil"/>
              <w:bottom w:val="single" w:sz="4" w:space="0" w:color="auto"/>
              <w:right w:val="single" w:sz="4" w:space="0" w:color="auto"/>
            </w:tcBorders>
            <w:noWrap/>
            <w:vAlign w:val="bottom"/>
            <w:hideMark/>
          </w:tcPr>
          <w:p w14:paraId="503F490D" w14:textId="77777777" w:rsidR="008B38C4" w:rsidRPr="008B38C4" w:rsidRDefault="008B38C4" w:rsidP="008B38C4">
            <w:pPr>
              <w:spacing w:after="0" w:line="240"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337 282,6</w:t>
            </w:r>
          </w:p>
        </w:tc>
        <w:tc>
          <w:tcPr>
            <w:tcW w:w="1720" w:type="dxa"/>
            <w:tcBorders>
              <w:top w:val="nil"/>
              <w:left w:val="nil"/>
              <w:bottom w:val="single" w:sz="4" w:space="0" w:color="auto"/>
              <w:right w:val="single" w:sz="4" w:space="0" w:color="auto"/>
            </w:tcBorders>
            <w:vAlign w:val="bottom"/>
            <w:hideMark/>
          </w:tcPr>
          <w:p w14:paraId="26E265B8" w14:textId="77777777" w:rsidR="008B38C4" w:rsidRPr="008B38C4" w:rsidRDefault="008B38C4" w:rsidP="008B38C4">
            <w:pPr>
              <w:spacing w:after="0" w:line="240" w:lineRule="auto"/>
              <w:jc w:val="center"/>
              <w:rPr>
                <w:rFonts w:ascii="Times New Roman" w:eastAsiaTheme="minorEastAsia" w:hAnsi="Times New Roman" w:cstheme="minorBidi"/>
                <w:color w:val="000000"/>
                <w:sz w:val="20"/>
                <w:szCs w:val="20"/>
                <w:lang w:eastAsia="en-US"/>
              </w:rPr>
            </w:pPr>
            <w:r w:rsidRPr="008B38C4">
              <w:rPr>
                <w:rFonts w:ascii="Times New Roman" w:eastAsiaTheme="minorEastAsia" w:hAnsi="Times New Roman" w:cstheme="minorBidi"/>
                <w:color w:val="000000"/>
                <w:sz w:val="20"/>
                <w:szCs w:val="20"/>
                <w:lang w:eastAsia="en-US"/>
              </w:rPr>
              <w:t>113,7</w:t>
            </w:r>
          </w:p>
        </w:tc>
      </w:tr>
      <w:tr w:rsidR="008B38C4" w:rsidRPr="008B38C4" w14:paraId="3D1652C0" w14:textId="77777777" w:rsidTr="00372DCA">
        <w:trPr>
          <w:trHeight w:val="300"/>
        </w:trPr>
        <w:tc>
          <w:tcPr>
            <w:tcW w:w="3360" w:type="dxa"/>
            <w:tcBorders>
              <w:top w:val="nil"/>
              <w:left w:val="single" w:sz="4" w:space="0" w:color="auto"/>
              <w:bottom w:val="single" w:sz="4" w:space="0" w:color="auto"/>
              <w:right w:val="single" w:sz="4" w:space="0" w:color="auto"/>
            </w:tcBorders>
            <w:vAlign w:val="bottom"/>
            <w:hideMark/>
          </w:tcPr>
          <w:p w14:paraId="7E2B2B85" w14:textId="77777777" w:rsidR="008B38C4" w:rsidRPr="008B38C4" w:rsidRDefault="008B38C4" w:rsidP="008B38C4">
            <w:pPr>
              <w:spacing w:after="0" w:line="240" w:lineRule="auto"/>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ВСЕГО ДОХОДОВ</w:t>
            </w:r>
          </w:p>
        </w:tc>
        <w:tc>
          <w:tcPr>
            <w:tcW w:w="2100" w:type="dxa"/>
            <w:tcBorders>
              <w:top w:val="nil"/>
              <w:left w:val="nil"/>
              <w:bottom w:val="single" w:sz="4" w:space="0" w:color="auto"/>
              <w:right w:val="single" w:sz="4" w:space="0" w:color="auto"/>
            </w:tcBorders>
            <w:noWrap/>
            <w:vAlign w:val="bottom"/>
            <w:hideMark/>
          </w:tcPr>
          <w:p w14:paraId="593199F5" w14:textId="77777777" w:rsidR="008B38C4" w:rsidRPr="008B38C4" w:rsidRDefault="008B38C4" w:rsidP="008B38C4">
            <w:pPr>
              <w:spacing w:after="0" w:line="240" w:lineRule="auto"/>
              <w:jc w:val="center"/>
              <w:rPr>
                <w:rFonts w:ascii="Times New Roman" w:eastAsiaTheme="minorEastAsia" w:hAnsi="Times New Roman" w:cstheme="minorBidi"/>
                <w:b/>
                <w:color w:val="000000"/>
                <w:sz w:val="20"/>
                <w:szCs w:val="20"/>
                <w:lang w:eastAsia="en-US"/>
              </w:rPr>
            </w:pPr>
            <w:r w:rsidRPr="008B38C4">
              <w:rPr>
                <w:rFonts w:ascii="Times New Roman" w:eastAsiaTheme="minorEastAsia" w:hAnsi="Times New Roman" w:cstheme="minorBidi"/>
                <w:b/>
                <w:color w:val="000000"/>
                <w:sz w:val="20"/>
                <w:szCs w:val="20"/>
                <w:lang w:eastAsia="en-US"/>
              </w:rPr>
              <w:t>2 306 166,0</w:t>
            </w:r>
          </w:p>
        </w:tc>
        <w:tc>
          <w:tcPr>
            <w:tcW w:w="1980" w:type="dxa"/>
            <w:tcBorders>
              <w:top w:val="nil"/>
              <w:left w:val="nil"/>
              <w:bottom w:val="single" w:sz="4" w:space="0" w:color="auto"/>
              <w:right w:val="single" w:sz="4" w:space="0" w:color="auto"/>
            </w:tcBorders>
            <w:noWrap/>
            <w:vAlign w:val="bottom"/>
            <w:hideMark/>
          </w:tcPr>
          <w:p w14:paraId="5EEC2398" w14:textId="77777777" w:rsidR="008B38C4" w:rsidRPr="008B38C4" w:rsidRDefault="008B38C4" w:rsidP="008B38C4">
            <w:pPr>
              <w:spacing w:after="0" w:line="240" w:lineRule="auto"/>
              <w:jc w:val="center"/>
              <w:rPr>
                <w:rFonts w:ascii="Times New Roman" w:eastAsiaTheme="minorEastAsia" w:hAnsi="Times New Roman" w:cstheme="minorBidi"/>
                <w:b/>
                <w:color w:val="000000"/>
                <w:sz w:val="20"/>
                <w:szCs w:val="20"/>
                <w:lang w:eastAsia="en-US"/>
              </w:rPr>
            </w:pPr>
            <w:r w:rsidRPr="008B38C4">
              <w:rPr>
                <w:rFonts w:ascii="Times New Roman" w:eastAsiaTheme="minorEastAsia" w:hAnsi="Times New Roman" w:cstheme="minorBidi"/>
                <w:b/>
                <w:color w:val="000000"/>
                <w:sz w:val="20"/>
                <w:szCs w:val="20"/>
                <w:lang w:eastAsia="en-US"/>
              </w:rPr>
              <w:t>2 335 615,5</w:t>
            </w:r>
          </w:p>
        </w:tc>
        <w:tc>
          <w:tcPr>
            <w:tcW w:w="1720" w:type="dxa"/>
            <w:tcBorders>
              <w:top w:val="nil"/>
              <w:left w:val="nil"/>
              <w:bottom w:val="single" w:sz="4" w:space="0" w:color="auto"/>
              <w:right w:val="single" w:sz="4" w:space="0" w:color="auto"/>
            </w:tcBorders>
            <w:vAlign w:val="bottom"/>
            <w:hideMark/>
          </w:tcPr>
          <w:p w14:paraId="241E6506" w14:textId="77777777" w:rsidR="008B38C4" w:rsidRPr="008B38C4" w:rsidRDefault="008B38C4" w:rsidP="008B38C4">
            <w:pPr>
              <w:spacing w:after="0" w:line="240" w:lineRule="auto"/>
              <w:jc w:val="center"/>
              <w:rPr>
                <w:rFonts w:ascii="Times New Roman" w:eastAsiaTheme="minorEastAsia" w:hAnsi="Times New Roman" w:cstheme="minorBidi"/>
                <w:b/>
                <w:bCs/>
                <w:color w:val="000000"/>
                <w:sz w:val="20"/>
                <w:szCs w:val="20"/>
                <w:lang w:eastAsia="en-US"/>
              </w:rPr>
            </w:pPr>
            <w:r w:rsidRPr="008B38C4">
              <w:rPr>
                <w:rFonts w:ascii="Times New Roman" w:eastAsiaTheme="minorEastAsia" w:hAnsi="Times New Roman" w:cstheme="minorBidi"/>
                <w:b/>
                <w:bCs/>
                <w:color w:val="000000"/>
                <w:sz w:val="20"/>
                <w:szCs w:val="20"/>
                <w:lang w:eastAsia="en-US"/>
              </w:rPr>
              <w:t>101,3</w:t>
            </w:r>
          </w:p>
        </w:tc>
      </w:tr>
    </w:tbl>
    <w:p w14:paraId="1C7152BD"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16"/>
          <w:szCs w:val="16"/>
          <w:lang w:eastAsia="en-US"/>
        </w:rPr>
      </w:pPr>
    </w:p>
    <w:p w14:paraId="427FDEF9"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26"/>
          <w:szCs w:val="26"/>
          <w:lang w:eastAsia="en-US"/>
        </w:rPr>
      </w:pPr>
      <w:r w:rsidRPr="008B38C4">
        <w:rPr>
          <w:rFonts w:ascii="Times New Roman" w:eastAsiaTheme="minorEastAsia" w:hAnsi="Times New Roman" w:cstheme="minorBidi"/>
          <w:b/>
          <w:sz w:val="26"/>
          <w:szCs w:val="26"/>
          <w:lang w:eastAsia="en-US"/>
        </w:rPr>
        <w:t xml:space="preserve">Расходы муниципального образования «Колпашевский район» </w:t>
      </w:r>
    </w:p>
    <w:p w14:paraId="3E99C6C8"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26"/>
          <w:szCs w:val="26"/>
          <w:lang w:eastAsia="en-US"/>
        </w:rPr>
      </w:pPr>
      <w:r w:rsidRPr="008B38C4">
        <w:rPr>
          <w:rFonts w:ascii="Times New Roman" w:eastAsiaTheme="minorEastAsia" w:hAnsi="Times New Roman" w:cstheme="minorBidi"/>
          <w:b/>
          <w:sz w:val="26"/>
          <w:szCs w:val="26"/>
          <w:lang w:eastAsia="en-US"/>
        </w:rPr>
        <w:t>за 2023 год</w:t>
      </w:r>
    </w:p>
    <w:p w14:paraId="2C6BB5B5" w14:textId="5BE2355E" w:rsidR="008B38C4" w:rsidRPr="008B38C4" w:rsidRDefault="008B38C4" w:rsidP="008B38C4">
      <w:pPr>
        <w:spacing w:after="0" w:line="240" w:lineRule="auto"/>
        <w:ind w:firstLine="709"/>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 xml:space="preserve">                                                                                                                  </w:t>
      </w:r>
      <w:r>
        <w:rPr>
          <w:rFonts w:ascii="Times New Roman" w:eastAsiaTheme="minorEastAsia" w:hAnsi="Times New Roman" w:cstheme="minorBidi"/>
          <w:sz w:val="20"/>
          <w:szCs w:val="20"/>
          <w:lang w:eastAsia="en-US"/>
        </w:rPr>
        <w:t xml:space="preserve">                          </w:t>
      </w:r>
      <w:r w:rsidRPr="008B38C4">
        <w:rPr>
          <w:rFonts w:ascii="Times New Roman" w:eastAsiaTheme="minorEastAsia" w:hAnsi="Times New Roman" w:cstheme="minorBidi"/>
          <w:sz w:val="20"/>
          <w:szCs w:val="20"/>
          <w:lang w:eastAsia="en-US"/>
        </w:rPr>
        <w:t xml:space="preserve">     (</w:t>
      </w:r>
      <w:proofErr w:type="spellStart"/>
      <w:proofErr w:type="gramStart"/>
      <w:r w:rsidRPr="008B38C4">
        <w:rPr>
          <w:rFonts w:ascii="Times New Roman" w:eastAsiaTheme="minorEastAsia" w:hAnsi="Times New Roman" w:cstheme="minorBidi"/>
          <w:sz w:val="20"/>
          <w:szCs w:val="20"/>
          <w:lang w:eastAsia="en-US"/>
        </w:rPr>
        <w:t>тыс.рублей</w:t>
      </w:r>
      <w:proofErr w:type="spellEnd"/>
      <w:proofErr w:type="gramEnd"/>
      <w:r w:rsidRPr="008B38C4">
        <w:rPr>
          <w:rFonts w:ascii="Times New Roman" w:eastAsiaTheme="minorEastAsia" w:hAnsi="Times New Roman" w:cstheme="minorBidi"/>
          <w:sz w:val="20"/>
          <w:szCs w:val="20"/>
          <w:lang w:eastAsia="en-US"/>
        </w:rPr>
        <w:t>)</w:t>
      </w:r>
    </w:p>
    <w:tbl>
      <w:tblPr>
        <w:tblW w:w="9214" w:type="dxa"/>
        <w:tblInd w:w="30" w:type="dxa"/>
        <w:tblLayout w:type="fixed"/>
        <w:tblCellMar>
          <w:left w:w="30" w:type="dxa"/>
          <w:right w:w="30" w:type="dxa"/>
        </w:tblCellMar>
        <w:tblLook w:val="04A0" w:firstRow="1" w:lastRow="0" w:firstColumn="1" w:lastColumn="0" w:noHBand="0" w:noVBand="1"/>
      </w:tblPr>
      <w:tblGrid>
        <w:gridCol w:w="2835"/>
        <w:gridCol w:w="1843"/>
        <w:gridCol w:w="1418"/>
        <w:gridCol w:w="1559"/>
        <w:gridCol w:w="1559"/>
      </w:tblGrid>
      <w:tr w:rsidR="008B38C4" w:rsidRPr="008B38C4" w14:paraId="7A46CC0C" w14:textId="77777777" w:rsidTr="00372DCA">
        <w:trPr>
          <w:trHeight w:val="290"/>
        </w:trPr>
        <w:tc>
          <w:tcPr>
            <w:tcW w:w="2835" w:type="dxa"/>
            <w:vMerge w:val="restart"/>
            <w:tcBorders>
              <w:top w:val="single" w:sz="6" w:space="0" w:color="auto"/>
              <w:left w:val="single" w:sz="6" w:space="0" w:color="auto"/>
              <w:right w:val="single" w:sz="6" w:space="0" w:color="auto"/>
            </w:tcBorders>
          </w:tcPr>
          <w:p w14:paraId="3B26AC6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Наименование главных администраторов бюджетных средств</w:t>
            </w:r>
          </w:p>
        </w:tc>
        <w:tc>
          <w:tcPr>
            <w:tcW w:w="3261" w:type="dxa"/>
            <w:gridSpan w:val="2"/>
            <w:tcBorders>
              <w:top w:val="single" w:sz="6" w:space="0" w:color="auto"/>
              <w:left w:val="single" w:sz="6" w:space="0" w:color="auto"/>
              <w:bottom w:val="single" w:sz="6" w:space="0" w:color="auto"/>
              <w:right w:val="nil"/>
            </w:tcBorders>
            <w:hideMark/>
          </w:tcPr>
          <w:p w14:paraId="55B1E35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 xml:space="preserve">                          Расходы за 2023 год</w:t>
            </w:r>
          </w:p>
        </w:tc>
        <w:tc>
          <w:tcPr>
            <w:tcW w:w="1559" w:type="dxa"/>
            <w:tcBorders>
              <w:top w:val="single" w:sz="6" w:space="0" w:color="auto"/>
              <w:left w:val="nil"/>
              <w:bottom w:val="single" w:sz="6" w:space="0" w:color="auto"/>
              <w:right w:val="nil"/>
            </w:tcBorders>
          </w:tcPr>
          <w:p w14:paraId="246B18E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c>
          <w:tcPr>
            <w:tcW w:w="1559" w:type="dxa"/>
            <w:tcBorders>
              <w:top w:val="single" w:sz="6" w:space="0" w:color="auto"/>
              <w:left w:val="nil"/>
              <w:bottom w:val="single" w:sz="6" w:space="0" w:color="auto"/>
              <w:right w:val="single" w:sz="6" w:space="0" w:color="auto"/>
            </w:tcBorders>
          </w:tcPr>
          <w:p w14:paraId="3BA66A3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r>
      <w:tr w:rsidR="008B38C4" w:rsidRPr="008B38C4" w14:paraId="6A9C3C63" w14:textId="77777777" w:rsidTr="00372DCA">
        <w:trPr>
          <w:trHeight w:val="463"/>
        </w:trPr>
        <w:tc>
          <w:tcPr>
            <w:tcW w:w="2835" w:type="dxa"/>
            <w:vMerge/>
            <w:tcBorders>
              <w:left w:val="single" w:sz="6" w:space="0" w:color="auto"/>
              <w:bottom w:val="single" w:sz="6" w:space="0" w:color="auto"/>
              <w:right w:val="single" w:sz="6" w:space="0" w:color="auto"/>
            </w:tcBorders>
          </w:tcPr>
          <w:p w14:paraId="090EEE6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hideMark/>
          </w:tcPr>
          <w:p w14:paraId="1CDCE3F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Уточненный план</w:t>
            </w:r>
          </w:p>
        </w:tc>
        <w:tc>
          <w:tcPr>
            <w:tcW w:w="1418" w:type="dxa"/>
            <w:tcBorders>
              <w:top w:val="single" w:sz="6" w:space="0" w:color="auto"/>
              <w:left w:val="single" w:sz="6" w:space="0" w:color="auto"/>
              <w:bottom w:val="single" w:sz="6" w:space="0" w:color="auto"/>
              <w:right w:val="single" w:sz="6" w:space="0" w:color="auto"/>
            </w:tcBorders>
            <w:hideMark/>
          </w:tcPr>
          <w:p w14:paraId="6122994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Исполнено</w:t>
            </w:r>
          </w:p>
        </w:tc>
        <w:tc>
          <w:tcPr>
            <w:tcW w:w="1559" w:type="dxa"/>
            <w:tcBorders>
              <w:top w:val="single" w:sz="6" w:space="0" w:color="auto"/>
              <w:left w:val="single" w:sz="6" w:space="0" w:color="auto"/>
              <w:bottom w:val="single" w:sz="6" w:space="0" w:color="auto"/>
              <w:right w:val="single" w:sz="6" w:space="0" w:color="auto"/>
            </w:tcBorders>
            <w:hideMark/>
          </w:tcPr>
          <w:p w14:paraId="075F201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 исполнения</w:t>
            </w:r>
          </w:p>
        </w:tc>
        <w:tc>
          <w:tcPr>
            <w:tcW w:w="1559" w:type="dxa"/>
            <w:tcBorders>
              <w:top w:val="single" w:sz="6" w:space="0" w:color="auto"/>
              <w:left w:val="single" w:sz="6" w:space="0" w:color="auto"/>
              <w:bottom w:val="single" w:sz="6" w:space="0" w:color="auto"/>
              <w:right w:val="single" w:sz="6" w:space="0" w:color="auto"/>
            </w:tcBorders>
            <w:hideMark/>
          </w:tcPr>
          <w:p w14:paraId="67600B3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Удельный вес, %</w:t>
            </w:r>
          </w:p>
        </w:tc>
      </w:tr>
      <w:tr w:rsidR="008B38C4" w:rsidRPr="008B38C4" w14:paraId="0231BFEC"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hideMark/>
          </w:tcPr>
          <w:p w14:paraId="06C58D4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 xml:space="preserve">Дума Колпашевского района (911)  </w:t>
            </w:r>
          </w:p>
        </w:tc>
        <w:tc>
          <w:tcPr>
            <w:tcW w:w="1843" w:type="dxa"/>
            <w:tcBorders>
              <w:top w:val="single" w:sz="6" w:space="0" w:color="auto"/>
              <w:left w:val="single" w:sz="6" w:space="0" w:color="auto"/>
              <w:bottom w:val="single" w:sz="6" w:space="0" w:color="auto"/>
              <w:right w:val="single" w:sz="6" w:space="0" w:color="auto"/>
            </w:tcBorders>
            <w:hideMark/>
          </w:tcPr>
          <w:p w14:paraId="63C9215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941,6</w:t>
            </w:r>
          </w:p>
        </w:tc>
        <w:tc>
          <w:tcPr>
            <w:tcW w:w="1418" w:type="dxa"/>
            <w:tcBorders>
              <w:top w:val="single" w:sz="6" w:space="0" w:color="auto"/>
              <w:left w:val="single" w:sz="6" w:space="0" w:color="auto"/>
              <w:bottom w:val="single" w:sz="6" w:space="0" w:color="auto"/>
              <w:right w:val="single" w:sz="6" w:space="0" w:color="auto"/>
            </w:tcBorders>
            <w:hideMark/>
          </w:tcPr>
          <w:p w14:paraId="3612382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917,6</w:t>
            </w:r>
          </w:p>
        </w:tc>
        <w:tc>
          <w:tcPr>
            <w:tcW w:w="1559" w:type="dxa"/>
            <w:tcBorders>
              <w:top w:val="single" w:sz="6" w:space="0" w:color="auto"/>
              <w:left w:val="single" w:sz="6" w:space="0" w:color="auto"/>
              <w:bottom w:val="single" w:sz="6" w:space="0" w:color="auto"/>
              <w:right w:val="single" w:sz="6" w:space="0" w:color="auto"/>
            </w:tcBorders>
            <w:hideMark/>
          </w:tcPr>
          <w:p w14:paraId="740095D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97,5</w:t>
            </w:r>
          </w:p>
        </w:tc>
        <w:tc>
          <w:tcPr>
            <w:tcW w:w="1559" w:type="dxa"/>
            <w:tcBorders>
              <w:top w:val="single" w:sz="6" w:space="0" w:color="auto"/>
              <w:left w:val="single" w:sz="6" w:space="0" w:color="auto"/>
              <w:bottom w:val="single" w:sz="6" w:space="0" w:color="auto"/>
              <w:right w:val="single" w:sz="6" w:space="0" w:color="auto"/>
            </w:tcBorders>
            <w:hideMark/>
          </w:tcPr>
          <w:p w14:paraId="558248D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0,1</w:t>
            </w:r>
          </w:p>
        </w:tc>
      </w:tr>
      <w:tr w:rsidR="008B38C4" w:rsidRPr="008B38C4" w14:paraId="6DE8531C"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tcPr>
          <w:p w14:paraId="499C635A"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Счетная палата Колпашевского района (903)</w:t>
            </w:r>
          </w:p>
        </w:tc>
        <w:tc>
          <w:tcPr>
            <w:tcW w:w="1843" w:type="dxa"/>
            <w:tcBorders>
              <w:top w:val="single" w:sz="6" w:space="0" w:color="auto"/>
              <w:left w:val="single" w:sz="6" w:space="0" w:color="auto"/>
              <w:bottom w:val="single" w:sz="6" w:space="0" w:color="auto"/>
              <w:right w:val="single" w:sz="6" w:space="0" w:color="auto"/>
            </w:tcBorders>
          </w:tcPr>
          <w:p w14:paraId="0F9C4A6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2 775,6</w:t>
            </w:r>
          </w:p>
        </w:tc>
        <w:tc>
          <w:tcPr>
            <w:tcW w:w="1418" w:type="dxa"/>
            <w:tcBorders>
              <w:top w:val="single" w:sz="6" w:space="0" w:color="auto"/>
              <w:left w:val="single" w:sz="6" w:space="0" w:color="auto"/>
              <w:bottom w:val="single" w:sz="6" w:space="0" w:color="auto"/>
              <w:right w:val="single" w:sz="6" w:space="0" w:color="auto"/>
            </w:tcBorders>
          </w:tcPr>
          <w:p w14:paraId="79DEAED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2 775,0</w:t>
            </w:r>
          </w:p>
        </w:tc>
        <w:tc>
          <w:tcPr>
            <w:tcW w:w="1559" w:type="dxa"/>
            <w:tcBorders>
              <w:top w:val="single" w:sz="6" w:space="0" w:color="auto"/>
              <w:left w:val="single" w:sz="6" w:space="0" w:color="auto"/>
              <w:bottom w:val="single" w:sz="6" w:space="0" w:color="auto"/>
              <w:right w:val="single" w:sz="6" w:space="0" w:color="auto"/>
            </w:tcBorders>
          </w:tcPr>
          <w:p w14:paraId="6EE7AB5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100,0</w:t>
            </w:r>
          </w:p>
        </w:tc>
        <w:tc>
          <w:tcPr>
            <w:tcW w:w="1559" w:type="dxa"/>
            <w:tcBorders>
              <w:top w:val="single" w:sz="6" w:space="0" w:color="auto"/>
              <w:left w:val="single" w:sz="6" w:space="0" w:color="auto"/>
              <w:bottom w:val="single" w:sz="6" w:space="0" w:color="auto"/>
              <w:right w:val="single" w:sz="6" w:space="0" w:color="auto"/>
            </w:tcBorders>
          </w:tcPr>
          <w:p w14:paraId="48A49B5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0,1</w:t>
            </w:r>
          </w:p>
        </w:tc>
      </w:tr>
      <w:tr w:rsidR="008B38C4" w:rsidRPr="008B38C4" w14:paraId="4A526754" w14:textId="77777777" w:rsidTr="00372DCA">
        <w:trPr>
          <w:trHeight w:val="610"/>
        </w:trPr>
        <w:tc>
          <w:tcPr>
            <w:tcW w:w="2835" w:type="dxa"/>
            <w:tcBorders>
              <w:top w:val="single" w:sz="6" w:space="0" w:color="auto"/>
              <w:left w:val="single" w:sz="6" w:space="0" w:color="auto"/>
              <w:bottom w:val="single" w:sz="6" w:space="0" w:color="auto"/>
              <w:right w:val="single" w:sz="6" w:space="0" w:color="auto"/>
            </w:tcBorders>
            <w:hideMark/>
          </w:tcPr>
          <w:p w14:paraId="04C958B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Администрация Колпашевского района (901)</w:t>
            </w:r>
          </w:p>
        </w:tc>
        <w:tc>
          <w:tcPr>
            <w:tcW w:w="1843" w:type="dxa"/>
            <w:tcBorders>
              <w:top w:val="single" w:sz="6" w:space="0" w:color="auto"/>
              <w:left w:val="single" w:sz="6" w:space="0" w:color="auto"/>
              <w:bottom w:val="single" w:sz="6" w:space="0" w:color="auto"/>
              <w:right w:val="single" w:sz="6" w:space="0" w:color="auto"/>
            </w:tcBorders>
            <w:hideMark/>
          </w:tcPr>
          <w:p w14:paraId="3B5CAAD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369 209,5</w:t>
            </w:r>
          </w:p>
        </w:tc>
        <w:tc>
          <w:tcPr>
            <w:tcW w:w="1418" w:type="dxa"/>
            <w:tcBorders>
              <w:top w:val="single" w:sz="6" w:space="0" w:color="auto"/>
              <w:left w:val="single" w:sz="6" w:space="0" w:color="auto"/>
              <w:bottom w:val="single" w:sz="6" w:space="0" w:color="auto"/>
              <w:right w:val="single" w:sz="6" w:space="0" w:color="auto"/>
            </w:tcBorders>
            <w:hideMark/>
          </w:tcPr>
          <w:p w14:paraId="6D139FF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331 669,7</w:t>
            </w:r>
          </w:p>
        </w:tc>
        <w:tc>
          <w:tcPr>
            <w:tcW w:w="1559" w:type="dxa"/>
            <w:tcBorders>
              <w:top w:val="single" w:sz="6" w:space="0" w:color="auto"/>
              <w:left w:val="single" w:sz="6" w:space="0" w:color="auto"/>
              <w:bottom w:val="single" w:sz="6" w:space="0" w:color="auto"/>
              <w:right w:val="single" w:sz="6" w:space="0" w:color="auto"/>
            </w:tcBorders>
            <w:hideMark/>
          </w:tcPr>
          <w:p w14:paraId="24ECFC6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89,8</w:t>
            </w:r>
          </w:p>
        </w:tc>
        <w:tc>
          <w:tcPr>
            <w:tcW w:w="1559" w:type="dxa"/>
            <w:tcBorders>
              <w:top w:val="single" w:sz="6" w:space="0" w:color="auto"/>
              <w:left w:val="single" w:sz="6" w:space="0" w:color="auto"/>
              <w:bottom w:val="single" w:sz="6" w:space="0" w:color="auto"/>
              <w:right w:val="single" w:sz="6" w:space="0" w:color="auto"/>
            </w:tcBorders>
            <w:hideMark/>
          </w:tcPr>
          <w:p w14:paraId="329CF43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14,4</w:t>
            </w:r>
          </w:p>
        </w:tc>
      </w:tr>
      <w:tr w:rsidR="008B38C4" w:rsidRPr="008B38C4" w14:paraId="470D214E"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hideMark/>
          </w:tcPr>
          <w:p w14:paraId="5652F0EF"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 xml:space="preserve">МКУ «Агентство» (905) </w:t>
            </w:r>
          </w:p>
        </w:tc>
        <w:tc>
          <w:tcPr>
            <w:tcW w:w="1843" w:type="dxa"/>
            <w:tcBorders>
              <w:top w:val="single" w:sz="6" w:space="0" w:color="auto"/>
              <w:left w:val="single" w:sz="6" w:space="0" w:color="auto"/>
              <w:bottom w:val="single" w:sz="6" w:space="0" w:color="auto"/>
              <w:right w:val="single" w:sz="6" w:space="0" w:color="auto"/>
            </w:tcBorders>
            <w:hideMark/>
          </w:tcPr>
          <w:p w14:paraId="46F1DE7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178 503,7</w:t>
            </w:r>
          </w:p>
        </w:tc>
        <w:tc>
          <w:tcPr>
            <w:tcW w:w="1418" w:type="dxa"/>
            <w:tcBorders>
              <w:top w:val="single" w:sz="6" w:space="0" w:color="auto"/>
              <w:left w:val="single" w:sz="6" w:space="0" w:color="auto"/>
              <w:bottom w:val="single" w:sz="6" w:space="0" w:color="auto"/>
              <w:right w:val="single" w:sz="6" w:space="0" w:color="auto"/>
            </w:tcBorders>
            <w:hideMark/>
          </w:tcPr>
          <w:p w14:paraId="47F116D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88 016,9</w:t>
            </w:r>
          </w:p>
        </w:tc>
        <w:tc>
          <w:tcPr>
            <w:tcW w:w="1559" w:type="dxa"/>
            <w:tcBorders>
              <w:top w:val="single" w:sz="6" w:space="0" w:color="auto"/>
              <w:left w:val="single" w:sz="6" w:space="0" w:color="auto"/>
              <w:bottom w:val="single" w:sz="6" w:space="0" w:color="auto"/>
              <w:right w:val="single" w:sz="6" w:space="0" w:color="auto"/>
            </w:tcBorders>
            <w:hideMark/>
          </w:tcPr>
          <w:p w14:paraId="0705D6C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49,3</w:t>
            </w:r>
          </w:p>
        </w:tc>
        <w:tc>
          <w:tcPr>
            <w:tcW w:w="1559" w:type="dxa"/>
            <w:tcBorders>
              <w:top w:val="single" w:sz="6" w:space="0" w:color="auto"/>
              <w:left w:val="single" w:sz="6" w:space="0" w:color="auto"/>
              <w:bottom w:val="single" w:sz="6" w:space="0" w:color="auto"/>
              <w:right w:val="single" w:sz="6" w:space="0" w:color="auto"/>
            </w:tcBorders>
            <w:hideMark/>
          </w:tcPr>
          <w:p w14:paraId="060D4B4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3,8</w:t>
            </w:r>
          </w:p>
        </w:tc>
      </w:tr>
      <w:tr w:rsidR="008B38C4" w:rsidRPr="008B38C4" w14:paraId="329013E1"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hideMark/>
          </w:tcPr>
          <w:p w14:paraId="5DC3909D"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 xml:space="preserve">МКУ «Архив» (904) </w:t>
            </w:r>
          </w:p>
        </w:tc>
        <w:tc>
          <w:tcPr>
            <w:tcW w:w="1843" w:type="dxa"/>
            <w:tcBorders>
              <w:top w:val="single" w:sz="6" w:space="0" w:color="auto"/>
              <w:left w:val="single" w:sz="6" w:space="0" w:color="auto"/>
              <w:bottom w:val="single" w:sz="6" w:space="0" w:color="auto"/>
              <w:right w:val="single" w:sz="6" w:space="0" w:color="auto"/>
            </w:tcBorders>
            <w:hideMark/>
          </w:tcPr>
          <w:p w14:paraId="328FCAB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5 946,7</w:t>
            </w:r>
          </w:p>
        </w:tc>
        <w:tc>
          <w:tcPr>
            <w:tcW w:w="1418" w:type="dxa"/>
            <w:tcBorders>
              <w:top w:val="single" w:sz="6" w:space="0" w:color="auto"/>
              <w:left w:val="single" w:sz="6" w:space="0" w:color="auto"/>
              <w:bottom w:val="single" w:sz="6" w:space="0" w:color="auto"/>
              <w:right w:val="single" w:sz="6" w:space="0" w:color="auto"/>
            </w:tcBorders>
            <w:hideMark/>
          </w:tcPr>
          <w:p w14:paraId="5161066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5 944,4</w:t>
            </w:r>
          </w:p>
        </w:tc>
        <w:tc>
          <w:tcPr>
            <w:tcW w:w="1559" w:type="dxa"/>
            <w:tcBorders>
              <w:top w:val="single" w:sz="6" w:space="0" w:color="auto"/>
              <w:left w:val="single" w:sz="6" w:space="0" w:color="auto"/>
              <w:bottom w:val="single" w:sz="6" w:space="0" w:color="auto"/>
              <w:right w:val="single" w:sz="6" w:space="0" w:color="auto"/>
            </w:tcBorders>
            <w:hideMark/>
          </w:tcPr>
          <w:p w14:paraId="1240810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100,0</w:t>
            </w:r>
          </w:p>
        </w:tc>
        <w:tc>
          <w:tcPr>
            <w:tcW w:w="1559" w:type="dxa"/>
            <w:tcBorders>
              <w:top w:val="single" w:sz="6" w:space="0" w:color="auto"/>
              <w:left w:val="single" w:sz="6" w:space="0" w:color="auto"/>
              <w:bottom w:val="single" w:sz="6" w:space="0" w:color="auto"/>
              <w:right w:val="single" w:sz="6" w:space="0" w:color="auto"/>
            </w:tcBorders>
            <w:hideMark/>
          </w:tcPr>
          <w:p w14:paraId="4FA2C5E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0,3</w:t>
            </w:r>
          </w:p>
        </w:tc>
      </w:tr>
      <w:tr w:rsidR="008B38C4" w:rsidRPr="008B38C4" w14:paraId="77AA69D4"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hideMark/>
          </w:tcPr>
          <w:p w14:paraId="5C575F1A"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Управление образования Администрации Колпашевского района (902)</w:t>
            </w:r>
          </w:p>
        </w:tc>
        <w:tc>
          <w:tcPr>
            <w:tcW w:w="1843" w:type="dxa"/>
            <w:tcBorders>
              <w:top w:val="single" w:sz="6" w:space="0" w:color="auto"/>
              <w:left w:val="single" w:sz="6" w:space="0" w:color="auto"/>
              <w:bottom w:val="single" w:sz="6" w:space="0" w:color="auto"/>
              <w:right w:val="single" w:sz="6" w:space="0" w:color="auto"/>
            </w:tcBorders>
            <w:hideMark/>
          </w:tcPr>
          <w:p w14:paraId="1EE8436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1 450 591,6</w:t>
            </w:r>
          </w:p>
        </w:tc>
        <w:tc>
          <w:tcPr>
            <w:tcW w:w="1418" w:type="dxa"/>
            <w:tcBorders>
              <w:top w:val="single" w:sz="6" w:space="0" w:color="auto"/>
              <w:left w:val="single" w:sz="6" w:space="0" w:color="auto"/>
              <w:bottom w:val="single" w:sz="6" w:space="0" w:color="auto"/>
              <w:right w:val="single" w:sz="6" w:space="0" w:color="auto"/>
            </w:tcBorders>
            <w:hideMark/>
          </w:tcPr>
          <w:p w14:paraId="4F6EDA4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1 432 069,9</w:t>
            </w:r>
          </w:p>
        </w:tc>
        <w:tc>
          <w:tcPr>
            <w:tcW w:w="1559" w:type="dxa"/>
            <w:tcBorders>
              <w:top w:val="single" w:sz="6" w:space="0" w:color="auto"/>
              <w:left w:val="single" w:sz="6" w:space="0" w:color="auto"/>
              <w:bottom w:val="single" w:sz="6" w:space="0" w:color="auto"/>
              <w:right w:val="single" w:sz="6" w:space="0" w:color="auto"/>
            </w:tcBorders>
            <w:hideMark/>
          </w:tcPr>
          <w:p w14:paraId="6AB7B18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98,7</w:t>
            </w:r>
          </w:p>
        </w:tc>
        <w:tc>
          <w:tcPr>
            <w:tcW w:w="1559" w:type="dxa"/>
            <w:tcBorders>
              <w:top w:val="single" w:sz="6" w:space="0" w:color="auto"/>
              <w:left w:val="single" w:sz="6" w:space="0" w:color="auto"/>
              <w:bottom w:val="single" w:sz="6" w:space="0" w:color="auto"/>
              <w:right w:val="single" w:sz="6" w:space="0" w:color="auto"/>
            </w:tcBorders>
            <w:hideMark/>
          </w:tcPr>
          <w:p w14:paraId="2423421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62,2</w:t>
            </w:r>
          </w:p>
        </w:tc>
      </w:tr>
      <w:tr w:rsidR="008B38C4" w:rsidRPr="008B38C4" w14:paraId="5DCCD43D" w14:textId="77777777" w:rsidTr="00372DCA">
        <w:trPr>
          <w:trHeight w:val="305"/>
        </w:trPr>
        <w:tc>
          <w:tcPr>
            <w:tcW w:w="2835" w:type="dxa"/>
            <w:tcBorders>
              <w:top w:val="single" w:sz="6" w:space="0" w:color="auto"/>
              <w:left w:val="single" w:sz="6" w:space="0" w:color="auto"/>
              <w:bottom w:val="single" w:sz="6" w:space="0" w:color="auto"/>
              <w:right w:val="single" w:sz="6" w:space="0" w:color="auto"/>
            </w:tcBorders>
            <w:hideMark/>
          </w:tcPr>
          <w:p w14:paraId="5FAADA2F"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Управление по культуре, спорту и молодежной политике Администрации Колпашевского района (907)</w:t>
            </w:r>
          </w:p>
        </w:tc>
        <w:tc>
          <w:tcPr>
            <w:tcW w:w="1843" w:type="dxa"/>
            <w:tcBorders>
              <w:top w:val="single" w:sz="6" w:space="0" w:color="auto"/>
              <w:left w:val="single" w:sz="6" w:space="0" w:color="auto"/>
              <w:bottom w:val="single" w:sz="6" w:space="0" w:color="auto"/>
              <w:right w:val="single" w:sz="6" w:space="0" w:color="auto"/>
            </w:tcBorders>
            <w:hideMark/>
          </w:tcPr>
          <w:p w14:paraId="388113C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255 375,1</w:t>
            </w:r>
          </w:p>
        </w:tc>
        <w:tc>
          <w:tcPr>
            <w:tcW w:w="1418" w:type="dxa"/>
            <w:tcBorders>
              <w:top w:val="single" w:sz="6" w:space="0" w:color="auto"/>
              <w:left w:val="single" w:sz="6" w:space="0" w:color="auto"/>
              <w:bottom w:val="single" w:sz="6" w:space="0" w:color="auto"/>
              <w:right w:val="single" w:sz="6" w:space="0" w:color="auto"/>
            </w:tcBorders>
            <w:hideMark/>
          </w:tcPr>
          <w:p w14:paraId="4AE0261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253 750,9</w:t>
            </w:r>
          </w:p>
        </w:tc>
        <w:tc>
          <w:tcPr>
            <w:tcW w:w="1559" w:type="dxa"/>
            <w:tcBorders>
              <w:top w:val="single" w:sz="6" w:space="0" w:color="auto"/>
              <w:left w:val="single" w:sz="6" w:space="0" w:color="auto"/>
              <w:bottom w:val="single" w:sz="6" w:space="0" w:color="auto"/>
              <w:right w:val="single" w:sz="6" w:space="0" w:color="auto"/>
            </w:tcBorders>
            <w:hideMark/>
          </w:tcPr>
          <w:p w14:paraId="1422ED3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99,4</w:t>
            </w:r>
          </w:p>
        </w:tc>
        <w:tc>
          <w:tcPr>
            <w:tcW w:w="1559" w:type="dxa"/>
            <w:tcBorders>
              <w:top w:val="single" w:sz="6" w:space="0" w:color="auto"/>
              <w:left w:val="single" w:sz="6" w:space="0" w:color="auto"/>
              <w:bottom w:val="single" w:sz="6" w:space="0" w:color="auto"/>
              <w:right w:val="single" w:sz="6" w:space="0" w:color="auto"/>
            </w:tcBorders>
            <w:hideMark/>
          </w:tcPr>
          <w:p w14:paraId="1AF255A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11,0</w:t>
            </w:r>
          </w:p>
        </w:tc>
      </w:tr>
      <w:tr w:rsidR="008B38C4" w:rsidRPr="008B38C4" w14:paraId="04DC146E" w14:textId="77777777" w:rsidTr="00372DCA">
        <w:trPr>
          <w:trHeight w:val="290"/>
        </w:trPr>
        <w:tc>
          <w:tcPr>
            <w:tcW w:w="2835" w:type="dxa"/>
            <w:tcBorders>
              <w:top w:val="single" w:sz="6" w:space="0" w:color="auto"/>
              <w:left w:val="single" w:sz="6" w:space="0" w:color="auto"/>
              <w:bottom w:val="single" w:sz="6" w:space="0" w:color="auto"/>
              <w:right w:val="single" w:sz="6" w:space="0" w:color="auto"/>
            </w:tcBorders>
            <w:hideMark/>
          </w:tcPr>
          <w:p w14:paraId="15F70992"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УФЭП (992)</w:t>
            </w:r>
          </w:p>
        </w:tc>
        <w:tc>
          <w:tcPr>
            <w:tcW w:w="1843" w:type="dxa"/>
            <w:tcBorders>
              <w:top w:val="single" w:sz="6" w:space="0" w:color="auto"/>
              <w:left w:val="single" w:sz="6" w:space="0" w:color="auto"/>
              <w:bottom w:val="single" w:sz="6" w:space="0" w:color="auto"/>
              <w:right w:val="single" w:sz="6" w:space="0" w:color="auto"/>
            </w:tcBorders>
            <w:hideMark/>
          </w:tcPr>
          <w:p w14:paraId="4136DE9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187 161,9</w:t>
            </w:r>
          </w:p>
        </w:tc>
        <w:tc>
          <w:tcPr>
            <w:tcW w:w="1418" w:type="dxa"/>
            <w:tcBorders>
              <w:top w:val="single" w:sz="6" w:space="0" w:color="auto"/>
              <w:left w:val="single" w:sz="6" w:space="0" w:color="auto"/>
              <w:bottom w:val="single" w:sz="6" w:space="0" w:color="auto"/>
              <w:right w:val="single" w:sz="6" w:space="0" w:color="auto"/>
            </w:tcBorders>
            <w:hideMark/>
          </w:tcPr>
          <w:p w14:paraId="7106E5D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186 700,8</w:t>
            </w:r>
          </w:p>
        </w:tc>
        <w:tc>
          <w:tcPr>
            <w:tcW w:w="1559" w:type="dxa"/>
            <w:tcBorders>
              <w:top w:val="single" w:sz="6" w:space="0" w:color="auto"/>
              <w:left w:val="single" w:sz="6" w:space="0" w:color="auto"/>
              <w:bottom w:val="single" w:sz="6" w:space="0" w:color="auto"/>
              <w:right w:val="single" w:sz="6" w:space="0" w:color="auto"/>
            </w:tcBorders>
            <w:hideMark/>
          </w:tcPr>
          <w:p w14:paraId="30ABEA1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99,8</w:t>
            </w:r>
          </w:p>
        </w:tc>
        <w:tc>
          <w:tcPr>
            <w:tcW w:w="1559" w:type="dxa"/>
            <w:tcBorders>
              <w:top w:val="single" w:sz="6" w:space="0" w:color="auto"/>
              <w:left w:val="single" w:sz="6" w:space="0" w:color="auto"/>
              <w:bottom w:val="single" w:sz="6" w:space="0" w:color="auto"/>
              <w:right w:val="single" w:sz="6" w:space="0" w:color="auto"/>
            </w:tcBorders>
            <w:hideMark/>
          </w:tcPr>
          <w:p w14:paraId="4E3FE90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8,1</w:t>
            </w:r>
          </w:p>
        </w:tc>
      </w:tr>
      <w:tr w:rsidR="008B38C4" w:rsidRPr="008B38C4" w14:paraId="6568CB66" w14:textId="77777777" w:rsidTr="00372DCA">
        <w:trPr>
          <w:trHeight w:val="290"/>
        </w:trPr>
        <w:tc>
          <w:tcPr>
            <w:tcW w:w="2835" w:type="dxa"/>
            <w:tcBorders>
              <w:top w:val="single" w:sz="6" w:space="0" w:color="auto"/>
              <w:left w:val="single" w:sz="6" w:space="0" w:color="auto"/>
              <w:bottom w:val="single" w:sz="6" w:space="0" w:color="auto"/>
              <w:right w:val="single" w:sz="6" w:space="0" w:color="auto"/>
            </w:tcBorders>
            <w:hideMark/>
          </w:tcPr>
          <w:p w14:paraId="0A0873BD"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ВСЕГО РАСХОДОВ</w:t>
            </w:r>
          </w:p>
        </w:tc>
        <w:tc>
          <w:tcPr>
            <w:tcW w:w="1843" w:type="dxa"/>
            <w:tcBorders>
              <w:top w:val="single" w:sz="6" w:space="0" w:color="auto"/>
              <w:left w:val="single" w:sz="6" w:space="0" w:color="auto"/>
              <w:bottom w:val="single" w:sz="6" w:space="0" w:color="auto"/>
              <w:right w:val="single" w:sz="6" w:space="0" w:color="auto"/>
            </w:tcBorders>
            <w:hideMark/>
          </w:tcPr>
          <w:p w14:paraId="014CE0D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2 450 505,7</w:t>
            </w:r>
          </w:p>
        </w:tc>
        <w:tc>
          <w:tcPr>
            <w:tcW w:w="1418" w:type="dxa"/>
            <w:tcBorders>
              <w:top w:val="single" w:sz="6" w:space="0" w:color="auto"/>
              <w:left w:val="single" w:sz="6" w:space="0" w:color="auto"/>
              <w:bottom w:val="single" w:sz="6" w:space="0" w:color="auto"/>
              <w:right w:val="single" w:sz="6" w:space="0" w:color="auto"/>
            </w:tcBorders>
            <w:hideMark/>
          </w:tcPr>
          <w:p w14:paraId="7D5A875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2 301 845,2</w:t>
            </w:r>
          </w:p>
        </w:tc>
        <w:tc>
          <w:tcPr>
            <w:tcW w:w="1559" w:type="dxa"/>
            <w:tcBorders>
              <w:top w:val="single" w:sz="6" w:space="0" w:color="auto"/>
              <w:left w:val="single" w:sz="6" w:space="0" w:color="auto"/>
              <w:bottom w:val="single" w:sz="6" w:space="0" w:color="auto"/>
              <w:right w:val="single" w:sz="6" w:space="0" w:color="auto"/>
            </w:tcBorders>
            <w:hideMark/>
          </w:tcPr>
          <w:p w14:paraId="15083D9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93,9</w:t>
            </w:r>
          </w:p>
        </w:tc>
        <w:tc>
          <w:tcPr>
            <w:tcW w:w="1559" w:type="dxa"/>
            <w:tcBorders>
              <w:top w:val="single" w:sz="6" w:space="0" w:color="auto"/>
              <w:left w:val="single" w:sz="6" w:space="0" w:color="auto"/>
              <w:bottom w:val="single" w:sz="6" w:space="0" w:color="auto"/>
              <w:right w:val="single" w:sz="6" w:space="0" w:color="auto"/>
            </w:tcBorders>
            <w:hideMark/>
          </w:tcPr>
          <w:p w14:paraId="7830062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100,0</w:t>
            </w:r>
          </w:p>
        </w:tc>
      </w:tr>
    </w:tbl>
    <w:p w14:paraId="005001F8"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16"/>
          <w:szCs w:val="16"/>
          <w:lang w:eastAsia="en-US"/>
        </w:rPr>
      </w:pPr>
    </w:p>
    <w:p w14:paraId="18682884"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26"/>
          <w:szCs w:val="26"/>
          <w:lang w:eastAsia="en-US"/>
        </w:rPr>
      </w:pPr>
      <w:r w:rsidRPr="008B38C4">
        <w:rPr>
          <w:rFonts w:ascii="Times New Roman" w:eastAsiaTheme="minorEastAsia" w:hAnsi="Times New Roman" w:cstheme="minorBidi"/>
          <w:b/>
          <w:sz w:val="26"/>
          <w:szCs w:val="26"/>
          <w:lang w:eastAsia="en-US"/>
        </w:rPr>
        <w:t>Исполнение бюджета муниципального образования «Колпашевский район» по источникам финансирования дефицита бюджета за 2023 год</w:t>
      </w:r>
    </w:p>
    <w:p w14:paraId="6EE703E1" w14:textId="77777777" w:rsidR="008B38C4" w:rsidRPr="008B38C4" w:rsidRDefault="008B38C4" w:rsidP="008B38C4">
      <w:pPr>
        <w:spacing w:after="0" w:line="240" w:lineRule="auto"/>
        <w:ind w:firstLine="709"/>
        <w:jc w:val="center"/>
        <w:rPr>
          <w:rFonts w:ascii="Times New Roman" w:eastAsiaTheme="minorEastAsia" w:hAnsi="Times New Roman" w:cstheme="minorBidi"/>
          <w:b/>
          <w:sz w:val="16"/>
          <w:szCs w:val="16"/>
          <w:lang w:eastAsia="en-US"/>
        </w:rPr>
      </w:pPr>
    </w:p>
    <w:p w14:paraId="2F8CB23A"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Решением Думы Колпашевского района от 25.11.2022 № 128 «О бюджете муниципального образования «Колпашевский район» на 2023 год и на плановый период 2024 и 2025 годов» первоначально утверждался сбалансированный бюджет с дефицитом (профицитом) в сумме 0,0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439E1EE1"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Внесенными решениями Думы Колпашевского района изменениями прогнозируемый дефицит бюджета составил 144 339,7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24138657" w14:textId="498B4C12"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В соответствии с п. 3 ст. 92.1 БК РФ дефицит местного бюджета может превысить ограничения, установленные данным пунктом в пределах сумм остатков средств на счетах по учету средств местного бюджета.  </w:t>
      </w:r>
    </w:p>
    <w:p w14:paraId="1C1580F6"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Источниками внутреннего финансирования дефицитов местных бюджетов являются изменение остатков средств на счетах по учету средств местных бюджетов. </w:t>
      </w:r>
    </w:p>
    <w:p w14:paraId="0001308B"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lastRenderedPageBreak/>
        <w:t>Состав источников финансирования дефицита бюджета соответствует ст. 96 БК РФ.</w:t>
      </w:r>
    </w:p>
    <w:p w14:paraId="48AFE96F" w14:textId="77777777"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26"/>
          <w:szCs w:val="26"/>
          <w:lang w:eastAsia="en-US"/>
        </w:rPr>
      </w:pPr>
      <w:r w:rsidRPr="008B38C4">
        <w:rPr>
          <w:rFonts w:ascii="Times New Roman" w:eastAsiaTheme="minorEastAsia" w:hAnsi="Times New Roman" w:cstheme="minorBidi"/>
          <w:sz w:val="26"/>
          <w:szCs w:val="26"/>
          <w:lang w:eastAsia="en-US"/>
        </w:rPr>
        <w:t xml:space="preserve"> За 2023 год бюджет муниципального образования «Колпашевский район» исполнен с превышением доходов над расходами (профицитом) в размере 33 770,3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w:t>
      </w:r>
    </w:p>
    <w:p w14:paraId="1F9B3639" w14:textId="3714E690"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Остаток средств на счете местного бюджета по состоянию на 01.01.2024 составил </w:t>
      </w:r>
      <w:r>
        <w:rPr>
          <w:rFonts w:ascii="Times New Roman" w:eastAsiaTheme="minorEastAsia" w:hAnsi="Times New Roman" w:cstheme="minorBidi"/>
          <w:sz w:val="26"/>
          <w:szCs w:val="26"/>
          <w:lang w:eastAsia="en-US"/>
        </w:rPr>
        <w:t>188 334 323,88</w:t>
      </w:r>
      <w:r w:rsidRPr="008B38C4">
        <w:rPr>
          <w:rFonts w:ascii="Times New Roman" w:eastAsiaTheme="minorEastAsia" w:hAnsi="Times New Roman" w:cstheme="minorBidi"/>
          <w:sz w:val="26"/>
          <w:szCs w:val="26"/>
          <w:lang w:eastAsia="en-US"/>
        </w:rPr>
        <w:t xml:space="preserve"> рублей, из них целевые областные средства – 96 892 169,52 рублей, федеральные средства – 0,00 рублей.</w:t>
      </w:r>
    </w:p>
    <w:p w14:paraId="207BE374"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u w:val="single"/>
          <w:lang w:eastAsia="en-US"/>
        </w:rPr>
      </w:pPr>
      <w:r w:rsidRPr="008B38C4">
        <w:rPr>
          <w:rFonts w:ascii="Times New Roman" w:eastAsiaTheme="minorEastAsia" w:hAnsi="Times New Roman" w:cstheme="minorBidi"/>
          <w:sz w:val="26"/>
          <w:szCs w:val="26"/>
          <w:u w:val="single"/>
          <w:lang w:eastAsia="en-US"/>
        </w:rPr>
        <w:t>Дорожный фонд</w:t>
      </w:r>
    </w:p>
    <w:p w14:paraId="4BD19C33"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Согласно информации, представленной в приложении № 5 к проекту решения об исполнении бюджета за 2023 год, в форме отчета об исполнении дорожного фонда муниципального образования «Колпашевский район» за 2023 год плановые объемы доходов составили 70 714,5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что соответствует нормам статьи 179.4. БК РФ, из них:</w:t>
      </w:r>
    </w:p>
    <w:p w14:paraId="4362402C"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- 2 938,1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составляют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14:paraId="2B44A430"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- 25 966,7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 иные доходы бюджета муниципального образования «Колпашевский район»;</w:t>
      </w:r>
    </w:p>
    <w:p w14:paraId="035B94DE"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- 41 809,7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 субсидии местным бюджетам.</w:t>
      </w:r>
    </w:p>
    <w:p w14:paraId="6B6AAA70" w14:textId="31F16D51"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Поступление в бюджет муниципального образования «Колпашевский район» средств в дорожный фонд за 2023 год составило 70 650,9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или 99,9% утвержденных бюджетных ассигнований. </w:t>
      </w:r>
    </w:p>
    <w:p w14:paraId="761987D1"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Исполнение средств дорожного фонда за 2023 год составило 70 391,9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(99,5% от плана).</w:t>
      </w:r>
    </w:p>
    <w:p w14:paraId="4C7C43F4" w14:textId="07E72435"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Неиспользованный остаток денежных средств дорожного фонда по состоянию на 01.01.2024 </w:t>
      </w:r>
      <w:r w:rsidR="0089692F">
        <w:rPr>
          <w:rFonts w:ascii="Times New Roman" w:eastAsiaTheme="minorEastAsia" w:hAnsi="Times New Roman" w:cstheme="minorBidi"/>
          <w:sz w:val="26"/>
          <w:szCs w:val="26"/>
          <w:lang w:eastAsia="en-US"/>
        </w:rPr>
        <w:t>-</w:t>
      </w:r>
      <w:r w:rsidRPr="008B38C4">
        <w:rPr>
          <w:rFonts w:ascii="Times New Roman" w:eastAsiaTheme="minorEastAsia" w:hAnsi="Times New Roman" w:cstheme="minorBidi"/>
          <w:sz w:val="26"/>
          <w:szCs w:val="26"/>
          <w:lang w:eastAsia="en-US"/>
        </w:rPr>
        <w:t xml:space="preserve"> 322,6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5647B830"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Одновременно с проектом решения представлены следующие документы и материалы:</w:t>
      </w:r>
    </w:p>
    <w:p w14:paraId="1871ED65" w14:textId="77777777" w:rsidR="008B38C4" w:rsidRPr="008B38C4" w:rsidRDefault="008B38C4" w:rsidP="008B38C4">
      <w:pPr>
        <w:numPr>
          <w:ilvl w:val="0"/>
          <w:numId w:val="2"/>
        </w:numPr>
        <w:spacing w:after="0" w:line="240" w:lineRule="auto"/>
        <w:ind w:left="0" w:firstLine="710"/>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14:paraId="65ACFB01"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«Отчет об исполнении прогнозного плана (программы) приватизации имущества, находящегося в собственности МО «Колпашевский район», и приобретения имущества в собственность муниципального образования «Колпашевский район» за 2023 год»;</w:t>
      </w:r>
    </w:p>
    <w:p w14:paraId="382641DC"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«Отчет о привлечении источников финансирования дефицита бюджета муниципального образования «Колпашевский район» за 2023 год»; </w:t>
      </w:r>
    </w:p>
    <w:p w14:paraId="2EB96F5D"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«Отчет об использовании резервного фонда Администрации Колпашевского района за 2023 год»;</w:t>
      </w:r>
    </w:p>
    <w:p w14:paraId="1AF1FF7B"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«Отчет о выполнении программы муниципальных внутренних заимствований муниципального образования «Колпашевский район» за 2023 год»;</w:t>
      </w:r>
    </w:p>
    <w:p w14:paraId="50E2CA1B"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«Сведения о предоставленных муниципальных гарантиях в 2023 году»;</w:t>
      </w:r>
    </w:p>
    <w:p w14:paraId="27703F08"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«Сведения о реализации муниципальных программ в 2023 году»;</w:t>
      </w:r>
    </w:p>
    <w:p w14:paraId="182EEBDA"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lastRenderedPageBreak/>
        <w:t>«Сведения о численности и оплате труда работников органов местного самоуправления на 01.01.2024 года»;</w:t>
      </w:r>
    </w:p>
    <w:p w14:paraId="5B1ACAC8"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«Сведения о численности и оплате труда работников муниципальных учреждений Колпашевского района на 01.01.2024 года»; </w:t>
      </w:r>
    </w:p>
    <w:p w14:paraId="2DE24A87" w14:textId="77777777" w:rsidR="008B38C4" w:rsidRPr="008B38C4" w:rsidRDefault="008B38C4" w:rsidP="008B38C4">
      <w:pPr>
        <w:numPr>
          <w:ilvl w:val="0"/>
          <w:numId w:val="2"/>
        </w:numPr>
        <w:spacing w:after="0" w:line="240" w:lineRule="auto"/>
        <w:ind w:left="0" w:firstLine="698"/>
        <w:contextualSpacing/>
        <w:jc w:val="both"/>
        <w:rPr>
          <w:rFonts w:ascii="Times New Roman" w:eastAsiaTheme="minorEastAsia" w:hAnsi="Times New Roman" w:cstheme="minorBidi"/>
          <w:sz w:val="26"/>
          <w:szCs w:val="26"/>
          <w:lang w:eastAsia="en-US"/>
        </w:rPr>
      </w:pPr>
      <w:r w:rsidRPr="008B38C4">
        <w:rPr>
          <w:rFonts w:ascii="Times New Roman" w:eastAsia="Calibri" w:hAnsi="Times New Roman" w:cstheme="minorBidi"/>
          <w:sz w:val="26"/>
          <w:szCs w:val="26"/>
          <w:lang w:eastAsia="en-US"/>
        </w:rPr>
        <w:t xml:space="preserve">Бюджетная отчетность об исполнении консолидированного бюджета Колпашевского района и бюджетная отчетность об исполнении бюджета </w:t>
      </w:r>
      <w:r w:rsidRPr="008B38C4">
        <w:rPr>
          <w:rFonts w:ascii="Times New Roman" w:eastAsiaTheme="minorEastAsia" w:hAnsi="Times New Roman" w:cstheme="minorBidi"/>
          <w:sz w:val="26"/>
          <w:szCs w:val="26"/>
          <w:lang w:eastAsia="en-US"/>
        </w:rPr>
        <w:t>муниципального образования «Колпашевский район», сформированные по состоянию на 01.01.2024 года.</w:t>
      </w:r>
    </w:p>
    <w:p w14:paraId="5D51D7C9" w14:textId="77777777" w:rsidR="008B38C4" w:rsidRPr="008B38C4" w:rsidRDefault="008B38C4" w:rsidP="008B38C4">
      <w:pPr>
        <w:spacing w:after="0" w:line="240" w:lineRule="auto"/>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Данные, представленные в годовом отчете, согласуются с данными, отраженными в бюджетной отчетности об исполнении консолидированного бюджета, что свидетельствует о достоверности представленного годового отчета.</w:t>
      </w:r>
    </w:p>
    <w:p w14:paraId="27D02372" w14:textId="4F0C2CBF" w:rsidR="008B38C4" w:rsidRPr="008B38C4" w:rsidRDefault="008B38C4" w:rsidP="008B38C4">
      <w:pPr>
        <w:spacing w:after="0" w:line="240" w:lineRule="auto"/>
        <w:ind w:firstLine="698"/>
        <w:contextualSpacing/>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ab/>
        <w:t>Общий объем бюджетных ассигнований, предусмотренный на реализацию мероприятий национальных и региональных проектов на территории муниципального образования «Колпашевский район» в 202</w:t>
      </w:r>
      <w:r w:rsidR="00D576D0">
        <w:rPr>
          <w:rFonts w:ascii="Times New Roman" w:eastAsiaTheme="minorEastAsia" w:hAnsi="Times New Roman" w:cstheme="minorBidi"/>
          <w:sz w:val="26"/>
          <w:szCs w:val="26"/>
          <w:lang w:eastAsia="en-US"/>
        </w:rPr>
        <w:t>3</w:t>
      </w:r>
      <w:r w:rsidRPr="008B38C4">
        <w:rPr>
          <w:rFonts w:ascii="Times New Roman" w:eastAsiaTheme="minorEastAsia" w:hAnsi="Times New Roman" w:cstheme="minorBidi"/>
          <w:sz w:val="26"/>
          <w:szCs w:val="26"/>
          <w:lang w:eastAsia="en-US"/>
        </w:rPr>
        <w:t xml:space="preserve"> году, по сравнению с 2022 годом увеличился в 2,6 раза и составил 37 694,5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Фактическое исполнение составило 35 397,5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(93,9% от плана).       </w:t>
      </w:r>
    </w:p>
    <w:p w14:paraId="76EC95B1" w14:textId="537DF119"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В 2023 году расходы бюджета муниципального образования «Колпашевский район» на реализацию 13 муниципальных программ составили 728 135,4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или 31,6% от общего объема утвержденных расходов бюджета </w:t>
      </w:r>
      <w:r w:rsidR="00CD320F">
        <w:rPr>
          <w:rFonts w:ascii="Times New Roman" w:eastAsiaTheme="minorEastAsia" w:hAnsi="Times New Roman" w:cstheme="minorBidi"/>
          <w:sz w:val="26"/>
          <w:szCs w:val="26"/>
          <w:lang w:eastAsia="en-US"/>
        </w:rPr>
        <w:t xml:space="preserve">               </w:t>
      </w:r>
      <w:r w:rsidRPr="008B38C4">
        <w:rPr>
          <w:rFonts w:ascii="Times New Roman" w:eastAsiaTheme="minorEastAsia" w:hAnsi="Times New Roman" w:cstheme="minorBidi"/>
          <w:sz w:val="26"/>
          <w:szCs w:val="26"/>
          <w:lang w:eastAsia="en-US"/>
        </w:rPr>
        <w:t xml:space="preserve">(2 301 845,2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w:t>
      </w:r>
    </w:p>
    <w:p w14:paraId="6D3799DD"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Исполнение по муниципальным программам представлено в таблице:</w:t>
      </w:r>
    </w:p>
    <w:p w14:paraId="0916A927" w14:textId="77777777" w:rsidR="008B38C4" w:rsidRPr="008B38C4" w:rsidRDefault="008B38C4" w:rsidP="008B38C4">
      <w:pPr>
        <w:spacing w:after="0" w:line="240" w:lineRule="auto"/>
        <w:ind w:firstLine="708"/>
        <w:jc w:val="right"/>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тыс. руб.</w:t>
      </w:r>
    </w:p>
    <w:tbl>
      <w:tblPr>
        <w:tblStyle w:val="13"/>
        <w:tblW w:w="9351" w:type="dxa"/>
        <w:tblLayout w:type="fixed"/>
        <w:tblLook w:val="04A0" w:firstRow="1" w:lastRow="0" w:firstColumn="1" w:lastColumn="0" w:noHBand="0" w:noVBand="1"/>
      </w:tblPr>
      <w:tblGrid>
        <w:gridCol w:w="562"/>
        <w:gridCol w:w="3402"/>
        <w:gridCol w:w="1701"/>
        <w:gridCol w:w="1418"/>
        <w:gridCol w:w="1276"/>
        <w:gridCol w:w="992"/>
      </w:tblGrid>
      <w:tr w:rsidR="008B38C4" w:rsidRPr="008B38C4" w14:paraId="7F33EADB" w14:textId="77777777" w:rsidTr="007D1C88">
        <w:trPr>
          <w:cantSplit/>
        </w:trPr>
        <w:tc>
          <w:tcPr>
            <w:tcW w:w="562" w:type="dxa"/>
          </w:tcPr>
          <w:p w14:paraId="4563E601" w14:textId="77777777"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 п/п</w:t>
            </w:r>
          </w:p>
        </w:tc>
        <w:tc>
          <w:tcPr>
            <w:tcW w:w="3402" w:type="dxa"/>
          </w:tcPr>
          <w:p w14:paraId="247B8DFB" w14:textId="77777777"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Наименование муниципальной программы</w:t>
            </w:r>
          </w:p>
        </w:tc>
        <w:tc>
          <w:tcPr>
            <w:tcW w:w="1701" w:type="dxa"/>
          </w:tcPr>
          <w:p w14:paraId="386BAB78" w14:textId="77777777" w:rsidR="0089692F" w:rsidRDefault="008B38C4" w:rsidP="0089692F">
            <w:pPr>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 xml:space="preserve">Утвержденный план </w:t>
            </w:r>
          </w:p>
          <w:p w14:paraId="330292F4" w14:textId="4964BB21" w:rsidR="008B38C4" w:rsidRPr="008B38C4" w:rsidRDefault="008B38C4" w:rsidP="0089692F">
            <w:pPr>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 xml:space="preserve">на 2023 год </w:t>
            </w:r>
          </w:p>
        </w:tc>
        <w:tc>
          <w:tcPr>
            <w:tcW w:w="1418" w:type="dxa"/>
          </w:tcPr>
          <w:p w14:paraId="04CC5A09" w14:textId="77777777" w:rsidR="008B38C4" w:rsidRPr="008B38C4" w:rsidRDefault="008B38C4" w:rsidP="0089692F">
            <w:pPr>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Исполнено за 2023 год</w:t>
            </w:r>
          </w:p>
        </w:tc>
        <w:tc>
          <w:tcPr>
            <w:tcW w:w="1276" w:type="dxa"/>
          </w:tcPr>
          <w:p w14:paraId="2EA6B202" w14:textId="77777777" w:rsidR="008B38C4" w:rsidRPr="008B38C4" w:rsidRDefault="008B38C4" w:rsidP="0089692F">
            <w:pPr>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 xml:space="preserve">% </w:t>
            </w:r>
            <w:proofErr w:type="spellStart"/>
            <w:r w:rsidRPr="008B38C4">
              <w:rPr>
                <w:rFonts w:ascii="Times New Roman" w:eastAsiaTheme="minorEastAsia" w:hAnsi="Times New Roman" w:cstheme="minorBidi"/>
                <w:b/>
                <w:sz w:val="20"/>
                <w:szCs w:val="20"/>
                <w:lang w:eastAsia="en-US"/>
              </w:rPr>
              <w:t>исполне</w:t>
            </w:r>
            <w:proofErr w:type="spellEnd"/>
            <w:r w:rsidRPr="008B38C4">
              <w:rPr>
                <w:rFonts w:ascii="Times New Roman" w:eastAsiaTheme="minorEastAsia" w:hAnsi="Times New Roman" w:cstheme="minorBidi"/>
                <w:b/>
                <w:sz w:val="20"/>
                <w:szCs w:val="20"/>
                <w:lang w:eastAsia="en-US"/>
              </w:rPr>
              <w:t>-</w:t>
            </w:r>
          </w:p>
          <w:p w14:paraId="4C07CD0B" w14:textId="71C6191F" w:rsidR="008B38C4" w:rsidRPr="008B38C4" w:rsidRDefault="008B38C4" w:rsidP="0089692F">
            <w:pPr>
              <w:jc w:val="center"/>
              <w:rPr>
                <w:rFonts w:ascii="Times New Roman" w:eastAsiaTheme="minorEastAsia" w:hAnsi="Times New Roman" w:cstheme="minorBidi"/>
                <w:b/>
                <w:sz w:val="20"/>
                <w:szCs w:val="20"/>
                <w:lang w:eastAsia="en-US"/>
              </w:rPr>
            </w:pPr>
            <w:proofErr w:type="spellStart"/>
            <w:r w:rsidRPr="008B38C4">
              <w:rPr>
                <w:rFonts w:ascii="Times New Roman" w:eastAsiaTheme="minorEastAsia" w:hAnsi="Times New Roman" w:cstheme="minorBidi"/>
                <w:b/>
                <w:sz w:val="20"/>
                <w:szCs w:val="20"/>
                <w:lang w:eastAsia="en-US"/>
              </w:rPr>
              <w:t>ния</w:t>
            </w:r>
            <w:proofErr w:type="spellEnd"/>
            <w:r w:rsidRPr="008B38C4">
              <w:rPr>
                <w:rFonts w:ascii="Times New Roman" w:eastAsiaTheme="minorEastAsia" w:hAnsi="Times New Roman" w:cstheme="minorBidi"/>
                <w:b/>
                <w:sz w:val="20"/>
                <w:szCs w:val="20"/>
                <w:lang w:eastAsia="en-US"/>
              </w:rPr>
              <w:t xml:space="preserve"> к </w:t>
            </w:r>
            <w:r w:rsidR="00DF6E3C" w:rsidRPr="008B38C4">
              <w:rPr>
                <w:rFonts w:ascii="Times New Roman" w:eastAsiaTheme="minorEastAsia" w:hAnsi="Times New Roman" w:cstheme="minorBidi"/>
                <w:b/>
                <w:sz w:val="20"/>
                <w:szCs w:val="20"/>
                <w:lang w:eastAsia="en-US"/>
              </w:rPr>
              <w:t>уточненному</w:t>
            </w:r>
            <w:r w:rsidRPr="008B38C4">
              <w:rPr>
                <w:rFonts w:ascii="Times New Roman" w:eastAsiaTheme="minorEastAsia" w:hAnsi="Times New Roman" w:cstheme="minorBidi"/>
                <w:b/>
                <w:sz w:val="20"/>
                <w:szCs w:val="20"/>
                <w:lang w:eastAsia="en-US"/>
              </w:rPr>
              <w:t xml:space="preserve"> плану</w:t>
            </w:r>
          </w:p>
        </w:tc>
        <w:tc>
          <w:tcPr>
            <w:tcW w:w="992" w:type="dxa"/>
          </w:tcPr>
          <w:p w14:paraId="3B6A931B" w14:textId="029A593D" w:rsidR="007D1C88" w:rsidRDefault="00DF6E3C" w:rsidP="0089692F">
            <w:pPr>
              <w:jc w:val="center"/>
              <w:rPr>
                <w:rFonts w:ascii="Times New Roman" w:eastAsiaTheme="minorEastAsia" w:hAnsi="Times New Roman" w:cstheme="minorBidi"/>
                <w:b/>
                <w:sz w:val="20"/>
                <w:szCs w:val="20"/>
                <w:lang w:eastAsia="en-US"/>
              </w:rPr>
            </w:pPr>
            <w:proofErr w:type="spellStart"/>
            <w:r w:rsidRPr="008B38C4">
              <w:rPr>
                <w:rFonts w:ascii="Times New Roman" w:eastAsiaTheme="minorEastAsia" w:hAnsi="Times New Roman" w:cstheme="minorBidi"/>
                <w:b/>
                <w:sz w:val="20"/>
                <w:szCs w:val="20"/>
                <w:lang w:eastAsia="en-US"/>
              </w:rPr>
              <w:t>Струк</w:t>
            </w:r>
            <w:proofErr w:type="spellEnd"/>
            <w:r w:rsidR="007D1C88">
              <w:rPr>
                <w:rFonts w:ascii="Times New Roman" w:eastAsiaTheme="minorEastAsia" w:hAnsi="Times New Roman" w:cstheme="minorBidi"/>
                <w:b/>
                <w:sz w:val="20"/>
                <w:szCs w:val="20"/>
                <w:lang w:eastAsia="en-US"/>
              </w:rPr>
              <w:t>-</w:t>
            </w:r>
          </w:p>
          <w:p w14:paraId="6252026D" w14:textId="4FC7B4A9" w:rsidR="008B38C4" w:rsidRPr="008B38C4" w:rsidRDefault="00DF6E3C" w:rsidP="0089692F">
            <w:pPr>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тура</w:t>
            </w:r>
            <w:r w:rsidR="008B38C4" w:rsidRPr="008B38C4">
              <w:rPr>
                <w:rFonts w:ascii="Times New Roman" w:eastAsiaTheme="minorEastAsia" w:hAnsi="Times New Roman" w:cstheme="minorBidi"/>
                <w:b/>
                <w:sz w:val="20"/>
                <w:szCs w:val="20"/>
                <w:lang w:eastAsia="en-US"/>
              </w:rPr>
              <w:t xml:space="preserve"> (</w:t>
            </w:r>
            <w:proofErr w:type="spellStart"/>
            <w:r w:rsidR="008B38C4" w:rsidRPr="008B38C4">
              <w:rPr>
                <w:rFonts w:ascii="Times New Roman" w:eastAsiaTheme="minorEastAsia" w:hAnsi="Times New Roman" w:cstheme="minorBidi"/>
                <w:b/>
                <w:sz w:val="20"/>
                <w:szCs w:val="20"/>
                <w:lang w:eastAsia="en-US"/>
              </w:rPr>
              <w:t>удель-ный</w:t>
            </w:r>
            <w:proofErr w:type="spellEnd"/>
            <w:r w:rsidR="008B38C4" w:rsidRPr="008B38C4">
              <w:rPr>
                <w:rFonts w:ascii="Times New Roman" w:eastAsiaTheme="minorEastAsia" w:hAnsi="Times New Roman" w:cstheme="minorBidi"/>
                <w:b/>
                <w:sz w:val="20"/>
                <w:szCs w:val="20"/>
                <w:lang w:eastAsia="en-US"/>
              </w:rPr>
              <w:t xml:space="preserve"> вес, %)</w:t>
            </w:r>
          </w:p>
        </w:tc>
      </w:tr>
      <w:tr w:rsidR="008B38C4" w:rsidRPr="008B38C4" w14:paraId="1D41AA52" w14:textId="77777777" w:rsidTr="007D1C88">
        <w:trPr>
          <w:cantSplit/>
          <w:trHeight w:val="866"/>
        </w:trPr>
        <w:tc>
          <w:tcPr>
            <w:tcW w:w="562" w:type="dxa"/>
          </w:tcPr>
          <w:p w14:paraId="05C5DCE8"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w:t>
            </w:r>
          </w:p>
        </w:tc>
        <w:tc>
          <w:tcPr>
            <w:tcW w:w="3402" w:type="dxa"/>
          </w:tcPr>
          <w:p w14:paraId="12B861D0"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Совершенствование системы муниципального управления в Колпашевском районе</w:t>
            </w:r>
          </w:p>
        </w:tc>
        <w:tc>
          <w:tcPr>
            <w:tcW w:w="1701" w:type="dxa"/>
          </w:tcPr>
          <w:p w14:paraId="468D1E83"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3 354,1</w:t>
            </w:r>
          </w:p>
        </w:tc>
        <w:tc>
          <w:tcPr>
            <w:tcW w:w="1418" w:type="dxa"/>
          </w:tcPr>
          <w:p w14:paraId="2ED8590A"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2 986,4</w:t>
            </w:r>
          </w:p>
        </w:tc>
        <w:tc>
          <w:tcPr>
            <w:tcW w:w="1276" w:type="dxa"/>
          </w:tcPr>
          <w:p w14:paraId="3CDC991E"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89,0</w:t>
            </w:r>
          </w:p>
        </w:tc>
        <w:tc>
          <w:tcPr>
            <w:tcW w:w="992" w:type="dxa"/>
          </w:tcPr>
          <w:p w14:paraId="3C90E22D"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0,4</w:t>
            </w:r>
          </w:p>
        </w:tc>
      </w:tr>
      <w:tr w:rsidR="008B38C4" w:rsidRPr="008B38C4" w14:paraId="11373B6A" w14:textId="77777777" w:rsidTr="007D1C88">
        <w:trPr>
          <w:cantSplit/>
        </w:trPr>
        <w:tc>
          <w:tcPr>
            <w:tcW w:w="562" w:type="dxa"/>
          </w:tcPr>
          <w:p w14:paraId="7B2FDAAF"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w:t>
            </w:r>
          </w:p>
        </w:tc>
        <w:tc>
          <w:tcPr>
            <w:tcW w:w="3402" w:type="dxa"/>
          </w:tcPr>
          <w:p w14:paraId="75E5760A"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Обеспечение безопасности населения Колпашевского района</w:t>
            </w:r>
          </w:p>
        </w:tc>
        <w:tc>
          <w:tcPr>
            <w:tcW w:w="1701" w:type="dxa"/>
          </w:tcPr>
          <w:p w14:paraId="7EEE513E"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11 246,6</w:t>
            </w:r>
          </w:p>
        </w:tc>
        <w:tc>
          <w:tcPr>
            <w:tcW w:w="1418" w:type="dxa"/>
          </w:tcPr>
          <w:p w14:paraId="17AFC238"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11 232,7</w:t>
            </w:r>
          </w:p>
        </w:tc>
        <w:tc>
          <w:tcPr>
            <w:tcW w:w="1276" w:type="dxa"/>
          </w:tcPr>
          <w:p w14:paraId="4CBA9A3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99,9</w:t>
            </w:r>
          </w:p>
        </w:tc>
        <w:tc>
          <w:tcPr>
            <w:tcW w:w="992" w:type="dxa"/>
          </w:tcPr>
          <w:p w14:paraId="76756882"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1,5</w:t>
            </w:r>
          </w:p>
        </w:tc>
      </w:tr>
      <w:tr w:rsidR="008B38C4" w:rsidRPr="008B38C4" w14:paraId="5F81FA63" w14:textId="77777777" w:rsidTr="007D1C88">
        <w:trPr>
          <w:cantSplit/>
          <w:trHeight w:val="796"/>
        </w:trPr>
        <w:tc>
          <w:tcPr>
            <w:tcW w:w="562" w:type="dxa"/>
          </w:tcPr>
          <w:p w14:paraId="0EEF1279"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3.</w:t>
            </w:r>
          </w:p>
        </w:tc>
        <w:tc>
          <w:tcPr>
            <w:tcW w:w="3402" w:type="dxa"/>
          </w:tcPr>
          <w:p w14:paraId="04A471F2"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муниципальной системы образования Колпашевского района</w:t>
            </w:r>
          </w:p>
        </w:tc>
        <w:tc>
          <w:tcPr>
            <w:tcW w:w="1701" w:type="dxa"/>
          </w:tcPr>
          <w:p w14:paraId="33B3F70E" w14:textId="7C61BB00" w:rsidR="008B38C4" w:rsidRPr="008B38C4" w:rsidRDefault="00CD320F" w:rsidP="008B38C4">
            <w:pPr>
              <w:spacing w:after="160" w:line="259" w:lineRule="auto"/>
              <w:jc w:val="center"/>
              <w:rPr>
                <w:rFonts w:ascii="Times New Roman" w:eastAsiaTheme="minorEastAsia" w:hAnsi="Times New Roman" w:cstheme="minorBidi"/>
                <w:sz w:val="20"/>
                <w:szCs w:val="20"/>
                <w:lang w:eastAsia="en-US"/>
              </w:rPr>
            </w:pPr>
            <w:r>
              <w:rPr>
                <w:rFonts w:ascii="Times New Roman" w:eastAsiaTheme="minorEastAsia" w:hAnsi="Times New Roman" w:cstheme="minorBidi"/>
                <w:sz w:val="20"/>
                <w:szCs w:val="20"/>
                <w:lang w:eastAsia="en-US"/>
              </w:rPr>
              <w:t>481 588,2</w:t>
            </w:r>
          </w:p>
        </w:tc>
        <w:tc>
          <w:tcPr>
            <w:tcW w:w="1418" w:type="dxa"/>
          </w:tcPr>
          <w:p w14:paraId="1A19990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375 800,0</w:t>
            </w:r>
          </w:p>
        </w:tc>
        <w:tc>
          <w:tcPr>
            <w:tcW w:w="1276" w:type="dxa"/>
          </w:tcPr>
          <w:p w14:paraId="631032D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78,0</w:t>
            </w:r>
          </w:p>
        </w:tc>
        <w:tc>
          <w:tcPr>
            <w:tcW w:w="992" w:type="dxa"/>
          </w:tcPr>
          <w:p w14:paraId="771AF04F"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51,6</w:t>
            </w:r>
          </w:p>
        </w:tc>
      </w:tr>
      <w:tr w:rsidR="008B38C4" w:rsidRPr="008B38C4" w14:paraId="087F7814" w14:textId="77777777" w:rsidTr="007D1C88">
        <w:trPr>
          <w:cantSplit/>
        </w:trPr>
        <w:tc>
          <w:tcPr>
            <w:tcW w:w="562" w:type="dxa"/>
          </w:tcPr>
          <w:p w14:paraId="186F9331"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4.</w:t>
            </w:r>
          </w:p>
        </w:tc>
        <w:tc>
          <w:tcPr>
            <w:tcW w:w="3402" w:type="dxa"/>
          </w:tcPr>
          <w:p w14:paraId="0B6E6F82"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Комплексное развитие сельских территорий Колпашевского района Томской области</w:t>
            </w:r>
          </w:p>
        </w:tc>
        <w:tc>
          <w:tcPr>
            <w:tcW w:w="1701" w:type="dxa"/>
          </w:tcPr>
          <w:p w14:paraId="26B88440"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569,6</w:t>
            </w:r>
          </w:p>
        </w:tc>
        <w:tc>
          <w:tcPr>
            <w:tcW w:w="1418" w:type="dxa"/>
          </w:tcPr>
          <w:p w14:paraId="0FB663AB"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569,6</w:t>
            </w:r>
          </w:p>
        </w:tc>
        <w:tc>
          <w:tcPr>
            <w:tcW w:w="1276" w:type="dxa"/>
          </w:tcPr>
          <w:p w14:paraId="631A577C"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100,0</w:t>
            </w:r>
          </w:p>
        </w:tc>
        <w:tc>
          <w:tcPr>
            <w:tcW w:w="992" w:type="dxa"/>
          </w:tcPr>
          <w:p w14:paraId="2F591B77"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0,1</w:t>
            </w:r>
          </w:p>
        </w:tc>
      </w:tr>
      <w:tr w:rsidR="008B38C4" w:rsidRPr="008B38C4" w14:paraId="3DD54DDD" w14:textId="77777777" w:rsidTr="007D1C88">
        <w:trPr>
          <w:cantSplit/>
        </w:trPr>
        <w:tc>
          <w:tcPr>
            <w:tcW w:w="562" w:type="dxa"/>
          </w:tcPr>
          <w:p w14:paraId="1D2E548F"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w:t>
            </w:r>
          </w:p>
        </w:tc>
        <w:tc>
          <w:tcPr>
            <w:tcW w:w="3402" w:type="dxa"/>
          </w:tcPr>
          <w:p w14:paraId="156EBBC2"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предпринимательства в Колпашевском районе</w:t>
            </w:r>
          </w:p>
        </w:tc>
        <w:tc>
          <w:tcPr>
            <w:tcW w:w="1701" w:type="dxa"/>
          </w:tcPr>
          <w:p w14:paraId="5425B1BB"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1 600,0</w:t>
            </w:r>
          </w:p>
        </w:tc>
        <w:tc>
          <w:tcPr>
            <w:tcW w:w="1418" w:type="dxa"/>
          </w:tcPr>
          <w:p w14:paraId="45202BE0"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1 600,0</w:t>
            </w:r>
          </w:p>
        </w:tc>
        <w:tc>
          <w:tcPr>
            <w:tcW w:w="1276" w:type="dxa"/>
          </w:tcPr>
          <w:p w14:paraId="7E3FFB2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100,0</w:t>
            </w:r>
          </w:p>
        </w:tc>
        <w:tc>
          <w:tcPr>
            <w:tcW w:w="992" w:type="dxa"/>
          </w:tcPr>
          <w:p w14:paraId="5A67091C"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0,2</w:t>
            </w:r>
          </w:p>
        </w:tc>
      </w:tr>
      <w:tr w:rsidR="008B38C4" w:rsidRPr="008B38C4" w14:paraId="2745245A" w14:textId="77777777" w:rsidTr="007D1C88">
        <w:trPr>
          <w:cantSplit/>
        </w:trPr>
        <w:tc>
          <w:tcPr>
            <w:tcW w:w="562" w:type="dxa"/>
          </w:tcPr>
          <w:p w14:paraId="3B18F732"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6.</w:t>
            </w:r>
          </w:p>
        </w:tc>
        <w:tc>
          <w:tcPr>
            <w:tcW w:w="3402" w:type="dxa"/>
          </w:tcPr>
          <w:p w14:paraId="47CFFFD2"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Обеспечение медицинских организаций системы здравоохранения Колпашевского района квалифицированными медицинскими кадрами</w:t>
            </w:r>
          </w:p>
        </w:tc>
        <w:tc>
          <w:tcPr>
            <w:tcW w:w="1701" w:type="dxa"/>
          </w:tcPr>
          <w:p w14:paraId="11960025"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2 690,1</w:t>
            </w:r>
          </w:p>
        </w:tc>
        <w:tc>
          <w:tcPr>
            <w:tcW w:w="1418" w:type="dxa"/>
          </w:tcPr>
          <w:p w14:paraId="429051A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2 680,6</w:t>
            </w:r>
          </w:p>
        </w:tc>
        <w:tc>
          <w:tcPr>
            <w:tcW w:w="1276" w:type="dxa"/>
          </w:tcPr>
          <w:p w14:paraId="35992EB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99,6</w:t>
            </w:r>
          </w:p>
        </w:tc>
        <w:tc>
          <w:tcPr>
            <w:tcW w:w="992" w:type="dxa"/>
          </w:tcPr>
          <w:p w14:paraId="0565A3AF"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0,4</w:t>
            </w:r>
          </w:p>
        </w:tc>
      </w:tr>
      <w:tr w:rsidR="008B38C4" w:rsidRPr="008B38C4" w14:paraId="773C0FBC" w14:textId="77777777" w:rsidTr="007D1C88">
        <w:trPr>
          <w:cantSplit/>
        </w:trPr>
        <w:tc>
          <w:tcPr>
            <w:tcW w:w="562" w:type="dxa"/>
          </w:tcPr>
          <w:p w14:paraId="229057E1"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7.</w:t>
            </w:r>
          </w:p>
        </w:tc>
        <w:tc>
          <w:tcPr>
            <w:tcW w:w="3402" w:type="dxa"/>
          </w:tcPr>
          <w:p w14:paraId="16881BA5"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культуры в Колпашевском районе</w:t>
            </w:r>
          </w:p>
        </w:tc>
        <w:tc>
          <w:tcPr>
            <w:tcW w:w="1701" w:type="dxa"/>
          </w:tcPr>
          <w:p w14:paraId="7E9958A9" w14:textId="5F95AF2D" w:rsidR="008B38C4" w:rsidRPr="008B38C4" w:rsidRDefault="00CD320F" w:rsidP="008B38C4">
            <w:pPr>
              <w:spacing w:after="160" w:line="259" w:lineRule="auto"/>
              <w:jc w:val="center"/>
              <w:rPr>
                <w:rFonts w:ascii="Times New Roman" w:eastAsiaTheme="minorEastAsia" w:hAnsi="Times New Roman" w:cstheme="minorBidi"/>
                <w:sz w:val="20"/>
                <w:szCs w:val="20"/>
                <w:lang w:eastAsia="en-US"/>
              </w:rPr>
            </w:pPr>
            <w:r>
              <w:rPr>
                <w:rFonts w:ascii="Times New Roman" w:eastAsiaTheme="minorEastAsia" w:hAnsi="Times New Roman" w:cstheme="minorBidi"/>
                <w:sz w:val="20"/>
                <w:szCs w:val="20"/>
                <w:lang w:eastAsia="en-US"/>
              </w:rPr>
              <w:t>140 370,5</w:t>
            </w:r>
          </w:p>
        </w:tc>
        <w:tc>
          <w:tcPr>
            <w:tcW w:w="1418" w:type="dxa"/>
          </w:tcPr>
          <w:p w14:paraId="5BEB55C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139 120,1</w:t>
            </w:r>
          </w:p>
        </w:tc>
        <w:tc>
          <w:tcPr>
            <w:tcW w:w="1276" w:type="dxa"/>
          </w:tcPr>
          <w:p w14:paraId="6E46ECBD"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99,1</w:t>
            </w:r>
          </w:p>
        </w:tc>
        <w:tc>
          <w:tcPr>
            <w:tcW w:w="992" w:type="dxa"/>
          </w:tcPr>
          <w:p w14:paraId="1EC14335"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19,1</w:t>
            </w:r>
          </w:p>
        </w:tc>
      </w:tr>
      <w:tr w:rsidR="008B38C4" w:rsidRPr="008B38C4" w14:paraId="7811C2A3" w14:textId="77777777" w:rsidTr="007D1C88">
        <w:trPr>
          <w:cantSplit/>
        </w:trPr>
        <w:tc>
          <w:tcPr>
            <w:tcW w:w="562" w:type="dxa"/>
          </w:tcPr>
          <w:p w14:paraId="56348413"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lastRenderedPageBreak/>
              <w:t>8.</w:t>
            </w:r>
          </w:p>
        </w:tc>
        <w:tc>
          <w:tcPr>
            <w:tcW w:w="3402" w:type="dxa"/>
          </w:tcPr>
          <w:p w14:paraId="37BBB295"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молодежной политики, физической культуры и массового спорта на территории муниципального образования «Колпашевский район»</w:t>
            </w:r>
          </w:p>
        </w:tc>
        <w:tc>
          <w:tcPr>
            <w:tcW w:w="1701" w:type="dxa"/>
          </w:tcPr>
          <w:p w14:paraId="36BEC443"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19 363,6</w:t>
            </w:r>
          </w:p>
        </w:tc>
        <w:tc>
          <w:tcPr>
            <w:tcW w:w="1418" w:type="dxa"/>
          </w:tcPr>
          <w:p w14:paraId="4F7C18C7"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18 302,3</w:t>
            </w:r>
          </w:p>
        </w:tc>
        <w:tc>
          <w:tcPr>
            <w:tcW w:w="1276" w:type="dxa"/>
          </w:tcPr>
          <w:p w14:paraId="66CF6D5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94,5</w:t>
            </w:r>
          </w:p>
        </w:tc>
        <w:tc>
          <w:tcPr>
            <w:tcW w:w="992" w:type="dxa"/>
          </w:tcPr>
          <w:p w14:paraId="5322C5F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2,5</w:t>
            </w:r>
          </w:p>
        </w:tc>
      </w:tr>
      <w:tr w:rsidR="008B38C4" w:rsidRPr="008B38C4" w14:paraId="3FD52BCF" w14:textId="77777777" w:rsidTr="007D1C88">
        <w:trPr>
          <w:cantSplit/>
        </w:trPr>
        <w:tc>
          <w:tcPr>
            <w:tcW w:w="562" w:type="dxa"/>
          </w:tcPr>
          <w:p w14:paraId="5C64D79B"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9.</w:t>
            </w:r>
          </w:p>
        </w:tc>
        <w:tc>
          <w:tcPr>
            <w:tcW w:w="3402" w:type="dxa"/>
          </w:tcPr>
          <w:p w14:paraId="23B040D5" w14:textId="16771331"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 xml:space="preserve">Развитие коммунальной </w:t>
            </w:r>
            <w:r w:rsidR="00DF6E3C" w:rsidRPr="00DF6E3C">
              <w:rPr>
                <w:rFonts w:ascii="Times New Roman" w:eastAsiaTheme="minorEastAsia" w:hAnsi="Times New Roman" w:cstheme="minorBidi"/>
                <w:sz w:val="20"/>
                <w:szCs w:val="20"/>
                <w:lang w:eastAsia="en-US"/>
              </w:rPr>
              <w:t>инфраструктуры Колпашевского</w:t>
            </w:r>
            <w:r w:rsidRPr="008B38C4">
              <w:rPr>
                <w:rFonts w:ascii="Times New Roman" w:eastAsiaTheme="minorEastAsia" w:hAnsi="Times New Roman" w:cstheme="minorBidi"/>
                <w:sz w:val="20"/>
                <w:szCs w:val="20"/>
                <w:lang w:eastAsia="en-US"/>
              </w:rPr>
              <w:t xml:space="preserve"> района</w:t>
            </w:r>
          </w:p>
        </w:tc>
        <w:tc>
          <w:tcPr>
            <w:tcW w:w="1701" w:type="dxa"/>
          </w:tcPr>
          <w:p w14:paraId="3BB3F7F5"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74 855,8</w:t>
            </w:r>
          </w:p>
        </w:tc>
        <w:tc>
          <w:tcPr>
            <w:tcW w:w="1418" w:type="dxa"/>
          </w:tcPr>
          <w:p w14:paraId="023C3DE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74 512,5</w:t>
            </w:r>
          </w:p>
        </w:tc>
        <w:tc>
          <w:tcPr>
            <w:tcW w:w="1276" w:type="dxa"/>
          </w:tcPr>
          <w:p w14:paraId="5C1FC732"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99,5</w:t>
            </w:r>
          </w:p>
        </w:tc>
        <w:tc>
          <w:tcPr>
            <w:tcW w:w="992" w:type="dxa"/>
          </w:tcPr>
          <w:p w14:paraId="0FA81FB5"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10,2</w:t>
            </w:r>
          </w:p>
        </w:tc>
      </w:tr>
      <w:tr w:rsidR="008B38C4" w:rsidRPr="008B38C4" w14:paraId="7481008E" w14:textId="77777777" w:rsidTr="007D1C88">
        <w:trPr>
          <w:cantSplit/>
        </w:trPr>
        <w:tc>
          <w:tcPr>
            <w:tcW w:w="562" w:type="dxa"/>
          </w:tcPr>
          <w:p w14:paraId="6FFE81DB"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10.</w:t>
            </w:r>
          </w:p>
        </w:tc>
        <w:tc>
          <w:tcPr>
            <w:tcW w:w="3402" w:type="dxa"/>
          </w:tcPr>
          <w:p w14:paraId="11C8B0B6"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транспортной инфраструктуры в Колпашевском районе</w:t>
            </w:r>
          </w:p>
        </w:tc>
        <w:tc>
          <w:tcPr>
            <w:tcW w:w="1701" w:type="dxa"/>
          </w:tcPr>
          <w:p w14:paraId="5B2FFD3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95 057,4</w:t>
            </w:r>
          </w:p>
        </w:tc>
        <w:tc>
          <w:tcPr>
            <w:tcW w:w="1418" w:type="dxa"/>
          </w:tcPr>
          <w:p w14:paraId="5B125C02"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94 734,5</w:t>
            </w:r>
          </w:p>
        </w:tc>
        <w:tc>
          <w:tcPr>
            <w:tcW w:w="1276" w:type="dxa"/>
          </w:tcPr>
          <w:p w14:paraId="6A608C92"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99,7</w:t>
            </w:r>
          </w:p>
        </w:tc>
        <w:tc>
          <w:tcPr>
            <w:tcW w:w="992" w:type="dxa"/>
          </w:tcPr>
          <w:p w14:paraId="6E3B5035"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13,0</w:t>
            </w:r>
          </w:p>
        </w:tc>
      </w:tr>
      <w:tr w:rsidR="008B38C4" w:rsidRPr="008B38C4" w14:paraId="003A58E6" w14:textId="77777777" w:rsidTr="007D1C88">
        <w:trPr>
          <w:cantSplit/>
        </w:trPr>
        <w:tc>
          <w:tcPr>
            <w:tcW w:w="562" w:type="dxa"/>
          </w:tcPr>
          <w:p w14:paraId="13FF38CE"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11.</w:t>
            </w:r>
          </w:p>
        </w:tc>
        <w:tc>
          <w:tcPr>
            <w:tcW w:w="3402" w:type="dxa"/>
          </w:tcPr>
          <w:p w14:paraId="4132FBFF"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 xml:space="preserve">Формирование современной городской среды на территории муниципального образования «Колпашевский район» </w:t>
            </w:r>
          </w:p>
        </w:tc>
        <w:tc>
          <w:tcPr>
            <w:tcW w:w="1701" w:type="dxa"/>
          </w:tcPr>
          <w:p w14:paraId="5BFA323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21 841,7</w:t>
            </w:r>
          </w:p>
        </w:tc>
        <w:tc>
          <w:tcPr>
            <w:tcW w:w="1418" w:type="dxa"/>
          </w:tcPr>
          <w:p w14:paraId="286533E2"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5 677,0</w:t>
            </w:r>
          </w:p>
        </w:tc>
        <w:tc>
          <w:tcPr>
            <w:tcW w:w="1276" w:type="dxa"/>
          </w:tcPr>
          <w:p w14:paraId="4D843F04"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26,0</w:t>
            </w:r>
          </w:p>
        </w:tc>
        <w:tc>
          <w:tcPr>
            <w:tcW w:w="992" w:type="dxa"/>
          </w:tcPr>
          <w:p w14:paraId="13DF7FE6"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0,8</w:t>
            </w:r>
          </w:p>
        </w:tc>
      </w:tr>
      <w:tr w:rsidR="008B38C4" w:rsidRPr="008B38C4" w14:paraId="5935FF51" w14:textId="77777777" w:rsidTr="007D1C88">
        <w:trPr>
          <w:cantSplit/>
        </w:trPr>
        <w:tc>
          <w:tcPr>
            <w:tcW w:w="562" w:type="dxa"/>
          </w:tcPr>
          <w:p w14:paraId="597127D3"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12.</w:t>
            </w:r>
          </w:p>
        </w:tc>
        <w:tc>
          <w:tcPr>
            <w:tcW w:w="3402" w:type="dxa"/>
          </w:tcPr>
          <w:p w14:paraId="6511B34D"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Укрепление общественного здоровья населения Колпашевского района</w:t>
            </w:r>
          </w:p>
        </w:tc>
        <w:tc>
          <w:tcPr>
            <w:tcW w:w="1701" w:type="dxa"/>
          </w:tcPr>
          <w:p w14:paraId="73187D8A"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5,7</w:t>
            </w:r>
          </w:p>
        </w:tc>
        <w:tc>
          <w:tcPr>
            <w:tcW w:w="1418" w:type="dxa"/>
          </w:tcPr>
          <w:p w14:paraId="0D951EE8"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5,7</w:t>
            </w:r>
          </w:p>
        </w:tc>
        <w:tc>
          <w:tcPr>
            <w:tcW w:w="1276" w:type="dxa"/>
          </w:tcPr>
          <w:p w14:paraId="2CCF62DB"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100,0</w:t>
            </w:r>
          </w:p>
        </w:tc>
        <w:tc>
          <w:tcPr>
            <w:tcW w:w="992" w:type="dxa"/>
          </w:tcPr>
          <w:p w14:paraId="30521D2C"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0,1</w:t>
            </w:r>
          </w:p>
        </w:tc>
      </w:tr>
      <w:tr w:rsidR="008B38C4" w:rsidRPr="008B38C4" w14:paraId="123C023B" w14:textId="77777777" w:rsidTr="007D1C88">
        <w:trPr>
          <w:cantSplit/>
        </w:trPr>
        <w:tc>
          <w:tcPr>
            <w:tcW w:w="562" w:type="dxa"/>
          </w:tcPr>
          <w:p w14:paraId="0790BA92" w14:textId="77777777" w:rsidR="008B38C4" w:rsidRPr="008B38C4" w:rsidRDefault="008B38C4" w:rsidP="008B38C4">
            <w:pPr>
              <w:spacing w:after="160" w:line="259" w:lineRule="auto"/>
              <w:jc w:val="both"/>
              <w:rPr>
                <w:rFonts w:ascii="Times New Roman" w:eastAsiaTheme="minorEastAsia" w:hAnsi="Times New Roman" w:cstheme="minorBidi"/>
                <w:lang w:eastAsia="en-US"/>
              </w:rPr>
            </w:pPr>
            <w:r w:rsidRPr="008B38C4">
              <w:rPr>
                <w:rFonts w:ascii="Times New Roman" w:eastAsiaTheme="minorEastAsia" w:hAnsi="Times New Roman" w:cstheme="minorBidi"/>
                <w:lang w:eastAsia="en-US"/>
              </w:rPr>
              <w:t>13.</w:t>
            </w:r>
          </w:p>
        </w:tc>
        <w:tc>
          <w:tcPr>
            <w:tcW w:w="3402" w:type="dxa"/>
          </w:tcPr>
          <w:p w14:paraId="565214FB" w14:textId="77777777" w:rsidR="008B38C4" w:rsidRPr="008B38C4" w:rsidRDefault="008B38C4" w:rsidP="008B38C4">
            <w:pPr>
              <w:spacing w:after="160" w:line="259" w:lineRule="auto"/>
              <w:jc w:val="both"/>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Развитие внутреннего и въездного туризма на территории Колпашевского района</w:t>
            </w:r>
          </w:p>
        </w:tc>
        <w:tc>
          <w:tcPr>
            <w:tcW w:w="1701" w:type="dxa"/>
          </w:tcPr>
          <w:p w14:paraId="25FBC5E4"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914,0</w:t>
            </w:r>
          </w:p>
        </w:tc>
        <w:tc>
          <w:tcPr>
            <w:tcW w:w="1418" w:type="dxa"/>
          </w:tcPr>
          <w:p w14:paraId="46E37419"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914,0</w:t>
            </w:r>
          </w:p>
        </w:tc>
        <w:tc>
          <w:tcPr>
            <w:tcW w:w="1276" w:type="dxa"/>
          </w:tcPr>
          <w:p w14:paraId="1EE9CCBC"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100,0</w:t>
            </w:r>
          </w:p>
        </w:tc>
        <w:tc>
          <w:tcPr>
            <w:tcW w:w="992" w:type="dxa"/>
          </w:tcPr>
          <w:p w14:paraId="0AC066FF" w14:textId="77777777" w:rsidR="008B38C4" w:rsidRPr="008B38C4" w:rsidRDefault="008B38C4" w:rsidP="008B38C4">
            <w:pPr>
              <w:spacing w:after="160" w:line="259" w:lineRule="auto"/>
              <w:jc w:val="center"/>
              <w:rPr>
                <w:rFonts w:ascii="Times New Roman" w:eastAsiaTheme="minorEastAsia" w:hAnsi="Times New Roman" w:cstheme="minorBidi"/>
                <w:sz w:val="20"/>
                <w:szCs w:val="20"/>
                <w:lang w:eastAsia="en-US"/>
              </w:rPr>
            </w:pPr>
            <w:r w:rsidRPr="008B38C4">
              <w:rPr>
                <w:rFonts w:ascii="Times New Roman" w:eastAsiaTheme="minorEastAsia" w:hAnsi="Times New Roman" w:cstheme="minorBidi"/>
                <w:sz w:val="20"/>
                <w:szCs w:val="20"/>
                <w:lang w:eastAsia="en-US"/>
              </w:rPr>
              <w:t>0,1</w:t>
            </w:r>
          </w:p>
        </w:tc>
      </w:tr>
      <w:tr w:rsidR="008B38C4" w:rsidRPr="008B38C4" w14:paraId="23338B5A" w14:textId="77777777" w:rsidTr="00F92274">
        <w:trPr>
          <w:cantSplit/>
          <w:trHeight w:val="229"/>
        </w:trPr>
        <w:tc>
          <w:tcPr>
            <w:tcW w:w="562" w:type="dxa"/>
          </w:tcPr>
          <w:p w14:paraId="232E50C0" w14:textId="77777777" w:rsidR="008B38C4" w:rsidRPr="008B38C4" w:rsidRDefault="008B38C4" w:rsidP="008B38C4">
            <w:pPr>
              <w:spacing w:after="160" w:line="259" w:lineRule="auto"/>
              <w:jc w:val="both"/>
              <w:rPr>
                <w:rFonts w:ascii="Times New Roman" w:eastAsiaTheme="minorEastAsia" w:hAnsi="Times New Roman" w:cstheme="minorBidi"/>
                <w:sz w:val="24"/>
                <w:szCs w:val="24"/>
                <w:lang w:eastAsia="en-US"/>
              </w:rPr>
            </w:pPr>
          </w:p>
        </w:tc>
        <w:tc>
          <w:tcPr>
            <w:tcW w:w="3402" w:type="dxa"/>
          </w:tcPr>
          <w:p w14:paraId="42DC9BE2" w14:textId="77777777" w:rsidR="008B38C4" w:rsidRPr="008B38C4" w:rsidRDefault="008B38C4" w:rsidP="008B38C4">
            <w:pPr>
              <w:spacing w:after="160" w:line="259" w:lineRule="auto"/>
              <w:jc w:val="both"/>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Итого:</w:t>
            </w:r>
          </w:p>
        </w:tc>
        <w:tc>
          <w:tcPr>
            <w:tcW w:w="1701" w:type="dxa"/>
          </w:tcPr>
          <w:p w14:paraId="2455078B" w14:textId="05F985E0"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85</w:t>
            </w:r>
            <w:r w:rsidR="00CD320F">
              <w:rPr>
                <w:rFonts w:ascii="Times New Roman" w:eastAsiaTheme="minorEastAsia" w:hAnsi="Times New Roman" w:cstheme="minorBidi"/>
                <w:b/>
                <w:sz w:val="20"/>
                <w:szCs w:val="20"/>
                <w:lang w:eastAsia="en-US"/>
              </w:rPr>
              <w:t>3 457,3</w:t>
            </w:r>
          </w:p>
        </w:tc>
        <w:tc>
          <w:tcPr>
            <w:tcW w:w="1418" w:type="dxa"/>
          </w:tcPr>
          <w:p w14:paraId="6D0F1C30" w14:textId="77777777"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728 135,4</w:t>
            </w:r>
          </w:p>
        </w:tc>
        <w:tc>
          <w:tcPr>
            <w:tcW w:w="1276" w:type="dxa"/>
          </w:tcPr>
          <w:p w14:paraId="77B93C38" w14:textId="7C5F7BAA"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85,</w:t>
            </w:r>
            <w:r w:rsidR="00CD320F">
              <w:rPr>
                <w:rFonts w:ascii="Times New Roman" w:eastAsiaTheme="minorEastAsia" w:hAnsi="Times New Roman" w:cstheme="minorBidi"/>
                <w:b/>
                <w:sz w:val="20"/>
                <w:szCs w:val="20"/>
                <w:lang w:eastAsia="en-US"/>
              </w:rPr>
              <w:t>3</w:t>
            </w:r>
          </w:p>
        </w:tc>
        <w:tc>
          <w:tcPr>
            <w:tcW w:w="992" w:type="dxa"/>
          </w:tcPr>
          <w:p w14:paraId="18482802" w14:textId="77777777" w:rsidR="008B38C4" w:rsidRPr="008B38C4" w:rsidRDefault="008B38C4" w:rsidP="008B38C4">
            <w:pPr>
              <w:spacing w:after="160" w:line="259" w:lineRule="auto"/>
              <w:jc w:val="center"/>
              <w:rPr>
                <w:rFonts w:ascii="Times New Roman" w:eastAsiaTheme="minorEastAsia" w:hAnsi="Times New Roman" w:cstheme="minorBidi"/>
                <w:b/>
                <w:sz w:val="20"/>
                <w:szCs w:val="20"/>
                <w:lang w:eastAsia="en-US"/>
              </w:rPr>
            </w:pPr>
            <w:r w:rsidRPr="008B38C4">
              <w:rPr>
                <w:rFonts w:ascii="Times New Roman" w:eastAsiaTheme="minorEastAsia" w:hAnsi="Times New Roman" w:cstheme="minorBidi"/>
                <w:b/>
                <w:sz w:val="20"/>
                <w:szCs w:val="20"/>
                <w:lang w:eastAsia="en-US"/>
              </w:rPr>
              <w:t>100</w:t>
            </w:r>
          </w:p>
        </w:tc>
      </w:tr>
    </w:tbl>
    <w:p w14:paraId="0B75BF22" w14:textId="77777777" w:rsidR="008B38C4" w:rsidRPr="008B38C4" w:rsidRDefault="008B38C4" w:rsidP="008B38C4">
      <w:pPr>
        <w:spacing w:after="0" w:line="240" w:lineRule="auto"/>
        <w:ind w:firstLine="708"/>
        <w:jc w:val="both"/>
        <w:rPr>
          <w:rFonts w:ascii="Times New Roman" w:eastAsiaTheme="minorEastAsia" w:hAnsi="Times New Roman" w:cstheme="minorBidi"/>
          <w:sz w:val="16"/>
          <w:szCs w:val="16"/>
          <w:lang w:eastAsia="en-US"/>
        </w:rPr>
      </w:pPr>
    </w:p>
    <w:p w14:paraId="3F32411C"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В структуре программных расходов бюджета муниципального образования «Колпашевский район» 2023 года наибольшие объемы приходятся на муниципальные программы «Развитие муниципальной системы образования Колпашевского района» - 51,6%, «Развитие культуры в Колпашевском районе» - 19,1%.</w:t>
      </w:r>
    </w:p>
    <w:p w14:paraId="05F8AD23"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Муниципальная программа «Повышение энергетической эффективности на территории Колпашевского района» в отчетном периоде не финансировалась.  </w:t>
      </w:r>
    </w:p>
    <w:p w14:paraId="3016C2A6" w14:textId="3A7D937F"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Объем неосвоенных бюджетных средств по муниципальным программам составил </w:t>
      </w:r>
      <w:r w:rsidR="00301C7A">
        <w:rPr>
          <w:rFonts w:ascii="Times New Roman" w:eastAsiaTheme="minorEastAsia" w:hAnsi="Times New Roman" w:cstheme="minorBidi"/>
          <w:sz w:val="26"/>
          <w:szCs w:val="26"/>
          <w:lang w:eastAsia="en-US"/>
        </w:rPr>
        <w:t>125 321,9</w:t>
      </w:r>
      <w:r w:rsidRPr="008B38C4">
        <w:rPr>
          <w:rFonts w:ascii="Times New Roman" w:eastAsiaTheme="minorEastAsia" w:hAnsi="Times New Roman" w:cstheme="minorBidi"/>
          <w:sz w:val="26"/>
          <w:szCs w:val="26"/>
          <w:lang w:eastAsia="en-US"/>
        </w:rPr>
        <w:t xml:space="preserve">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или </w:t>
      </w:r>
      <w:r w:rsidR="00301C7A">
        <w:rPr>
          <w:rFonts w:ascii="Times New Roman" w:eastAsiaTheme="minorEastAsia" w:hAnsi="Times New Roman" w:cstheme="minorBidi"/>
          <w:sz w:val="26"/>
          <w:szCs w:val="26"/>
          <w:lang w:eastAsia="en-US"/>
        </w:rPr>
        <w:t xml:space="preserve">14,7 </w:t>
      </w:r>
      <w:r w:rsidRPr="008B38C4">
        <w:rPr>
          <w:rFonts w:ascii="Times New Roman" w:eastAsiaTheme="minorEastAsia" w:hAnsi="Times New Roman" w:cstheme="minorBidi"/>
          <w:sz w:val="26"/>
          <w:szCs w:val="26"/>
          <w:lang w:eastAsia="en-US"/>
        </w:rPr>
        <w:t>% от утвержденных назначений.</w:t>
      </w:r>
    </w:p>
    <w:p w14:paraId="74363737" w14:textId="4EBD1559"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Согласно ст. 157 БК РФ экспертиза муниципальных программ относится к основным бюджетным полномочиям контрольно-счетных органов. При проведении экспертизы в соответствии с принятым стандартом внешнего муниципального финансового контроля «Экспертиза муниципальных программ (проектов муниципальных программ)» Счетной палатой Колпашевского района в 2023 году проведено 1</w:t>
      </w:r>
      <w:r w:rsidR="007D1C88">
        <w:rPr>
          <w:rFonts w:ascii="Times New Roman" w:eastAsiaTheme="minorEastAsia" w:hAnsi="Times New Roman" w:cstheme="minorBidi"/>
          <w:sz w:val="26"/>
          <w:szCs w:val="26"/>
          <w:lang w:eastAsia="en-US"/>
        </w:rPr>
        <w:t>0</w:t>
      </w:r>
      <w:r w:rsidRPr="008B38C4">
        <w:rPr>
          <w:rFonts w:ascii="Times New Roman" w:eastAsiaTheme="minorEastAsia" w:hAnsi="Times New Roman" w:cstheme="minorBidi"/>
          <w:sz w:val="26"/>
          <w:szCs w:val="26"/>
          <w:lang w:eastAsia="en-US"/>
        </w:rPr>
        <w:t xml:space="preserve"> экспертиз муниципальных программ (проектов муниципальных программ), изменений в муниципальные программы</w:t>
      </w:r>
      <w:r w:rsidR="007D1C88">
        <w:rPr>
          <w:rFonts w:ascii="Times New Roman" w:eastAsiaTheme="minorEastAsia" w:hAnsi="Times New Roman" w:cstheme="minorBidi"/>
          <w:sz w:val="26"/>
          <w:szCs w:val="26"/>
          <w:lang w:eastAsia="en-US"/>
        </w:rPr>
        <w:t>. В</w:t>
      </w:r>
      <w:r w:rsidRPr="008B38C4">
        <w:rPr>
          <w:rFonts w:ascii="Times New Roman" w:eastAsiaTheme="minorEastAsia" w:hAnsi="Times New Roman" w:cstheme="minorBidi"/>
          <w:sz w:val="26"/>
          <w:szCs w:val="26"/>
          <w:lang w:eastAsia="en-US"/>
        </w:rPr>
        <w:t xml:space="preserve"> 2022 году муниципальные программы на экспертизу не предоставлялись.</w:t>
      </w:r>
    </w:p>
    <w:p w14:paraId="5EF11BCF"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В соответствии с ч. 2 ст. 179 БК РФ муниципальные программы подлежат приведению в соответствии с решением о бюджете не позднее трех месяцев со дня вступления его в силу ( с учетом внесенных изменений в Бюджетный кодекс РФ от 04.08.2023 № 416-ФЗ - </w:t>
      </w:r>
      <w:r w:rsidRPr="008B38C4">
        <w:rPr>
          <w:rFonts w:ascii="Times New Roman" w:eastAsiaTheme="minorEastAsia" w:hAnsi="Times New Roman"/>
          <w:color w:val="22272F"/>
          <w:sz w:val="26"/>
          <w:szCs w:val="26"/>
          <w:shd w:val="clear" w:color="auto" w:fill="FFFFFF"/>
          <w:lang w:eastAsia="en-US"/>
        </w:rPr>
        <w:t>не позднее 1 апреля текущего финансового года</w:t>
      </w:r>
      <w:r w:rsidRPr="008B38C4">
        <w:rPr>
          <w:rFonts w:ascii="Times New Roman" w:eastAsiaTheme="minorEastAsia" w:hAnsi="Times New Roman" w:cstheme="minorBidi"/>
          <w:sz w:val="26"/>
          <w:szCs w:val="26"/>
          <w:lang w:eastAsia="en-US"/>
        </w:rPr>
        <w:t>).</w:t>
      </w:r>
    </w:p>
    <w:p w14:paraId="62C4C484"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Вместе с тем экспертизой установлено, что 3 муниципальные программы («Совершенствование системы муниципального управления в Колпашевском районе», «Развитие транспортной инфраструктуры в Колпашевском районе», «Формирование современной городской среды на территории муниципального </w:t>
      </w:r>
      <w:r w:rsidRPr="008B38C4">
        <w:rPr>
          <w:rFonts w:ascii="Times New Roman" w:eastAsiaTheme="minorEastAsia" w:hAnsi="Times New Roman" w:cstheme="minorBidi"/>
          <w:sz w:val="26"/>
          <w:szCs w:val="26"/>
          <w:lang w:eastAsia="en-US"/>
        </w:rPr>
        <w:lastRenderedPageBreak/>
        <w:t>образования «Колпашевский район») приведены в соответствие с решением о бюджете с нарушением сроков, установленных п. 2 ст. 179 БК РФ.</w:t>
      </w:r>
    </w:p>
    <w:p w14:paraId="31B3E082" w14:textId="0A75DE7D"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Согласно информации, размещенной на официальном сайте муниципального образования «Колпашевский район»</w:t>
      </w:r>
      <w:r w:rsidR="00AD712B">
        <w:rPr>
          <w:rFonts w:ascii="Times New Roman" w:eastAsiaTheme="minorEastAsia" w:hAnsi="Times New Roman" w:cstheme="minorBidi"/>
          <w:sz w:val="26"/>
          <w:szCs w:val="26"/>
          <w:lang w:eastAsia="en-US"/>
        </w:rPr>
        <w:t>,</w:t>
      </w:r>
      <w:r w:rsidR="00301C7A">
        <w:rPr>
          <w:rFonts w:ascii="Times New Roman" w:eastAsiaTheme="minorEastAsia" w:hAnsi="Times New Roman" w:cstheme="minorBidi"/>
          <w:sz w:val="26"/>
          <w:szCs w:val="26"/>
          <w:lang w:eastAsia="en-US"/>
        </w:rPr>
        <w:t xml:space="preserve"> </w:t>
      </w:r>
      <w:r w:rsidRPr="008B38C4">
        <w:rPr>
          <w:rFonts w:ascii="Times New Roman" w:eastAsiaTheme="minorEastAsia" w:hAnsi="Times New Roman" w:cstheme="minorBidi"/>
          <w:sz w:val="26"/>
          <w:szCs w:val="26"/>
          <w:lang w:eastAsia="en-US"/>
        </w:rPr>
        <w:t>ответственными исполнителями муниципальных программ сформированы отчеты о реализации муниципальн</w:t>
      </w:r>
      <w:r w:rsidR="00AD712B">
        <w:rPr>
          <w:rFonts w:ascii="Times New Roman" w:eastAsiaTheme="minorEastAsia" w:hAnsi="Times New Roman" w:cstheme="minorBidi"/>
          <w:sz w:val="26"/>
          <w:szCs w:val="26"/>
          <w:lang w:eastAsia="en-US"/>
        </w:rPr>
        <w:t>ых</w:t>
      </w:r>
      <w:r w:rsidRPr="008B38C4">
        <w:rPr>
          <w:rFonts w:ascii="Times New Roman" w:eastAsiaTheme="minorEastAsia" w:hAnsi="Times New Roman" w:cstheme="minorBidi"/>
          <w:sz w:val="26"/>
          <w:szCs w:val="26"/>
          <w:lang w:eastAsia="en-US"/>
        </w:rPr>
        <w:t xml:space="preserve"> программ в соответствии с утвержденной формой и в срок, установленный п.5.7 Порядка № 155. </w:t>
      </w:r>
    </w:p>
    <w:p w14:paraId="5CB8ABEC"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При этом Отчет о реализации муниципальной программы «Обеспечение безопасности населения Колпашевского района» за 2023 год составлен по форме не в полной мере, соответствующей приложению 6 Порядка № 155.</w:t>
      </w:r>
    </w:p>
    <w:p w14:paraId="33A86EA0" w14:textId="6836EE57" w:rsidR="008B38C4" w:rsidRPr="008B38C4" w:rsidRDefault="008B38C4" w:rsidP="00AD712B">
      <w:pPr>
        <w:spacing w:after="0" w:line="240" w:lineRule="auto"/>
        <w:ind w:firstLine="709"/>
        <w:jc w:val="both"/>
        <w:rPr>
          <w:rFonts w:ascii="Times New Roman" w:eastAsiaTheme="minorEastAsia" w:hAnsi="Times New Roman"/>
          <w:sz w:val="26"/>
          <w:szCs w:val="26"/>
          <w:lang w:eastAsia="en-US"/>
        </w:rPr>
      </w:pPr>
      <w:r w:rsidRPr="008B38C4">
        <w:rPr>
          <w:rFonts w:ascii="Times New Roman" w:eastAsiaTheme="minorEastAsia" w:hAnsi="Times New Roman"/>
          <w:sz w:val="26"/>
          <w:szCs w:val="26"/>
          <w:lang w:eastAsia="en-US"/>
        </w:rPr>
        <w:t>Необходимо отметить, что согласно методическим рекомендациям по разработке и реализации государственных программ субъектов РФ и муниципальных программ (письмо Минэкономразвития России № 3493-ПК/Д19и и Минфина России № 26-02-06/9321 от 06.02.2023) при разработке и реализации программ рекомендуется исходить из принципа обеспечения планирования и их реализации с учетом необходимости достижения национальных целей развития РФ, определенных Указом Президента Российской Федерации от 21.07.2020 № 474</w:t>
      </w:r>
      <w:r w:rsidR="00AD712B">
        <w:rPr>
          <w:rFonts w:ascii="Times New Roman" w:eastAsiaTheme="minorEastAsia" w:hAnsi="Times New Roman"/>
          <w:sz w:val="26"/>
          <w:szCs w:val="26"/>
          <w:lang w:eastAsia="en-US"/>
        </w:rPr>
        <w:t>,</w:t>
      </w:r>
      <w:r w:rsidRPr="008B38C4">
        <w:rPr>
          <w:rFonts w:ascii="Times New Roman" w:eastAsiaTheme="minorEastAsia" w:hAnsi="Times New Roman"/>
          <w:sz w:val="26"/>
          <w:szCs w:val="26"/>
          <w:lang w:eastAsia="en-US"/>
        </w:rPr>
        <w:t xml:space="preserve"> и целевых показателей их характеризующих.</w:t>
      </w:r>
    </w:p>
    <w:p w14:paraId="5FA8CD8F" w14:textId="6637DE02" w:rsidR="008B38C4" w:rsidRPr="008B38C4" w:rsidRDefault="008B38C4" w:rsidP="00AD712B">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sz w:val="26"/>
          <w:szCs w:val="26"/>
          <w:lang w:eastAsia="en-US"/>
        </w:rPr>
        <w:t>Таким образом</w:t>
      </w:r>
      <w:r w:rsidR="00AD712B">
        <w:rPr>
          <w:rFonts w:ascii="Times New Roman" w:eastAsiaTheme="minorEastAsia" w:hAnsi="Times New Roman"/>
          <w:sz w:val="26"/>
          <w:szCs w:val="26"/>
          <w:lang w:eastAsia="en-US"/>
        </w:rPr>
        <w:t>,</w:t>
      </w:r>
      <w:r w:rsidRPr="008B38C4">
        <w:rPr>
          <w:rFonts w:ascii="Times New Roman" w:eastAsiaTheme="minorEastAsia" w:hAnsi="Times New Roman"/>
          <w:sz w:val="26"/>
          <w:szCs w:val="26"/>
          <w:lang w:eastAsia="en-US"/>
        </w:rPr>
        <w:t xml:space="preserve"> предлагаем провести мероприятия по совершенствованию Порядка № 155 с учетом положений методических рекомендаций по разработке и реализации программ субъектов Российской Федерации и муниципальных программ.</w:t>
      </w:r>
    </w:p>
    <w:p w14:paraId="69E2D431" w14:textId="77777777" w:rsidR="008B38C4" w:rsidRPr="008B38C4" w:rsidRDefault="008B38C4" w:rsidP="008B38C4">
      <w:pPr>
        <w:autoSpaceDE w:val="0"/>
        <w:autoSpaceDN w:val="0"/>
        <w:adjustRightInd w:val="0"/>
        <w:spacing w:after="160" w:line="240" w:lineRule="auto"/>
        <w:ind w:firstLine="708"/>
        <w:jc w:val="center"/>
        <w:rPr>
          <w:rFonts w:ascii="Times New Roman" w:eastAsiaTheme="minorEastAsia" w:hAnsi="Times New Roman" w:cstheme="minorBidi"/>
          <w:b/>
          <w:color w:val="000000" w:themeColor="text1"/>
          <w:sz w:val="26"/>
          <w:szCs w:val="26"/>
          <w:lang w:eastAsia="en-US"/>
        </w:rPr>
      </w:pPr>
      <w:r w:rsidRPr="008B38C4">
        <w:rPr>
          <w:rFonts w:ascii="Times New Roman" w:eastAsiaTheme="minorEastAsia" w:hAnsi="Times New Roman" w:cstheme="minorBidi"/>
          <w:b/>
          <w:color w:val="000000" w:themeColor="text1"/>
          <w:sz w:val="26"/>
          <w:szCs w:val="26"/>
          <w:lang w:eastAsia="en-US"/>
        </w:rPr>
        <w:t>Характеристика бюджета 2023 года</w:t>
      </w:r>
    </w:p>
    <w:p w14:paraId="3DF3558F" w14:textId="6FB155CF"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26"/>
          <w:szCs w:val="26"/>
          <w:lang w:eastAsia="en-US"/>
        </w:rPr>
      </w:pPr>
      <w:r w:rsidRPr="008B38C4">
        <w:rPr>
          <w:rFonts w:ascii="Times New Roman" w:eastAsiaTheme="minorEastAsia" w:hAnsi="Times New Roman" w:cstheme="minorBidi"/>
          <w:color w:val="000000" w:themeColor="text1"/>
          <w:sz w:val="26"/>
          <w:szCs w:val="26"/>
          <w:lang w:eastAsia="en-US"/>
        </w:rPr>
        <w:t>Первоначально решением Думы Колпашевского района от 25.11.2022</w:t>
      </w:r>
      <w:r w:rsidR="00DF6E3C">
        <w:rPr>
          <w:rFonts w:ascii="Times New Roman" w:eastAsiaTheme="minorEastAsia" w:hAnsi="Times New Roman" w:cstheme="minorBidi"/>
          <w:color w:val="000000" w:themeColor="text1"/>
          <w:sz w:val="26"/>
          <w:szCs w:val="26"/>
          <w:lang w:eastAsia="en-US"/>
        </w:rPr>
        <w:t xml:space="preserve"> </w:t>
      </w:r>
      <w:r w:rsidRPr="008B38C4">
        <w:rPr>
          <w:rFonts w:ascii="Times New Roman" w:eastAsiaTheme="minorEastAsia" w:hAnsi="Times New Roman" w:cstheme="minorBidi"/>
          <w:color w:val="000000" w:themeColor="text1"/>
          <w:sz w:val="26"/>
          <w:szCs w:val="26"/>
          <w:lang w:eastAsia="en-US"/>
        </w:rPr>
        <w:t xml:space="preserve">№ 128 «О бюджете муниципального образования «Колпашевский район» на 2023 год и на плановый период 2024 и 2025 годов» утверждался сбалансированный бюджет с общими объемами доходов и расходов в сумме 676 528,1 </w:t>
      </w:r>
      <w:proofErr w:type="spellStart"/>
      <w:proofErr w:type="gramStart"/>
      <w:r w:rsidRPr="008B38C4">
        <w:rPr>
          <w:rFonts w:ascii="Times New Roman" w:eastAsiaTheme="minorEastAsia" w:hAnsi="Times New Roman" w:cstheme="minorBidi"/>
          <w:color w:val="000000" w:themeColor="text1"/>
          <w:sz w:val="26"/>
          <w:szCs w:val="26"/>
          <w:lang w:eastAsia="en-US"/>
        </w:rPr>
        <w:t>тыс.рублей</w:t>
      </w:r>
      <w:proofErr w:type="spellEnd"/>
      <w:proofErr w:type="gramEnd"/>
      <w:r w:rsidRPr="008B38C4">
        <w:rPr>
          <w:rFonts w:ascii="Times New Roman" w:eastAsiaTheme="minorEastAsia" w:hAnsi="Times New Roman" w:cstheme="minorBidi"/>
          <w:color w:val="000000" w:themeColor="text1"/>
          <w:sz w:val="26"/>
          <w:szCs w:val="26"/>
          <w:lang w:eastAsia="en-US"/>
        </w:rPr>
        <w:t>.</w:t>
      </w:r>
    </w:p>
    <w:p w14:paraId="3B262F28" w14:textId="084CE6CB"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26"/>
          <w:szCs w:val="26"/>
          <w:lang w:eastAsia="en-US"/>
        </w:rPr>
      </w:pPr>
      <w:r w:rsidRPr="008B38C4">
        <w:rPr>
          <w:rFonts w:ascii="Times New Roman" w:eastAsiaTheme="minorEastAsia" w:hAnsi="Times New Roman" w:cstheme="minorBidi"/>
          <w:color w:val="000000" w:themeColor="text1"/>
          <w:sz w:val="26"/>
          <w:szCs w:val="26"/>
          <w:lang w:eastAsia="en-US"/>
        </w:rPr>
        <w:t>Утверждение бюджета муниципального образования «Колпашевский район» на 2023 год обеспечено до начала финансового года. Основные характеристики бюджета и состав показателей, содержащиеся в решении</w:t>
      </w:r>
      <w:r w:rsidRPr="008B38C4">
        <w:rPr>
          <w:rFonts w:ascii="Times New Roman" w:eastAsiaTheme="minorEastAsia" w:hAnsi="Times New Roman" w:cstheme="minorBidi"/>
          <w:color w:val="000000" w:themeColor="text1"/>
          <w:sz w:val="28"/>
          <w:szCs w:val="28"/>
          <w:lang w:eastAsia="en-US"/>
        </w:rPr>
        <w:t xml:space="preserve"> </w:t>
      </w:r>
      <w:r w:rsidRPr="008B38C4">
        <w:rPr>
          <w:rFonts w:ascii="Times New Roman" w:eastAsiaTheme="minorEastAsia" w:hAnsi="Times New Roman" w:cstheme="minorBidi"/>
          <w:color w:val="000000" w:themeColor="text1"/>
          <w:sz w:val="26"/>
          <w:szCs w:val="26"/>
          <w:lang w:eastAsia="en-US"/>
        </w:rPr>
        <w:t>Думы Колпашевского</w:t>
      </w:r>
      <w:r w:rsidRPr="008B38C4">
        <w:rPr>
          <w:rFonts w:ascii="Times New Roman" w:eastAsiaTheme="minorEastAsia" w:hAnsi="Times New Roman" w:cstheme="minorBidi"/>
          <w:color w:val="000000" w:themeColor="text1"/>
          <w:sz w:val="28"/>
          <w:szCs w:val="28"/>
          <w:lang w:eastAsia="en-US"/>
        </w:rPr>
        <w:t xml:space="preserve"> </w:t>
      </w:r>
      <w:r w:rsidRPr="008B38C4">
        <w:rPr>
          <w:rFonts w:ascii="Times New Roman" w:eastAsiaTheme="minorEastAsia" w:hAnsi="Times New Roman" w:cstheme="minorBidi"/>
          <w:color w:val="000000" w:themeColor="text1"/>
          <w:sz w:val="26"/>
          <w:szCs w:val="26"/>
          <w:lang w:eastAsia="en-US"/>
        </w:rPr>
        <w:t>района от 25.11.2022 № 128</w:t>
      </w:r>
      <w:r w:rsidRPr="008B38C4">
        <w:rPr>
          <w:rFonts w:asciiTheme="minorHAnsi" w:eastAsiaTheme="minorEastAsia" w:hAnsiTheme="minorHAnsi" w:cstheme="minorBidi"/>
          <w:color w:val="000000" w:themeColor="text1"/>
          <w:sz w:val="26"/>
          <w:szCs w:val="26"/>
          <w:lang w:eastAsia="en-US"/>
        </w:rPr>
        <w:t xml:space="preserve"> </w:t>
      </w:r>
      <w:r w:rsidRPr="008B38C4">
        <w:rPr>
          <w:rFonts w:ascii="Times New Roman" w:eastAsiaTheme="minorEastAsia" w:hAnsi="Times New Roman" w:cstheme="minorBidi"/>
          <w:color w:val="000000" w:themeColor="text1"/>
          <w:sz w:val="26"/>
          <w:szCs w:val="26"/>
          <w:lang w:eastAsia="en-US"/>
        </w:rPr>
        <w:t>«О бюджете муниципального образования «Колпашевский район» на 2023 год и на плановый период 2024 и 2025 годов»</w:t>
      </w:r>
      <w:r w:rsidR="00AD712B">
        <w:rPr>
          <w:rFonts w:ascii="Times New Roman" w:eastAsiaTheme="minorEastAsia" w:hAnsi="Times New Roman" w:cstheme="minorBidi"/>
          <w:color w:val="000000" w:themeColor="text1"/>
          <w:sz w:val="26"/>
          <w:szCs w:val="26"/>
          <w:lang w:eastAsia="en-US"/>
        </w:rPr>
        <w:t>,</w:t>
      </w:r>
      <w:r w:rsidRPr="008B38C4">
        <w:rPr>
          <w:rFonts w:ascii="Times New Roman" w:eastAsiaTheme="minorEastAsia" w:hAnsi="Times New Roman" w:cstheme="minorBidi"/>
          <w:color w:val="000000" w:themeColor="text1"/>
          <w:sz w:val="26"/>
          <w:szCs w:val="26"/>
          <w:lang w:eastAsia="en-US"/>
        </w:rPr>
        <w:t xml:space="preserve"> соответствуют ст. 184.1 БК РФ.</w:t>
      </w:r>
    </w:p>
    <w:p w14:paraId="42EBF410" w14:textId="77777777"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26"/>
          <w:szCs w:val="26"/>
          <w:lang w:eastAsia="en-US"/>
        </w:rPr>
      </w:pPr>
      <w:r w:rsidRPr="008B38C4">
        <w:rPr>
          <w:rFonts w:ascii="Times New Roman" w:eastAsiaTheme="minorEastAsia" w:hAnsi="Times New Roman" w:cstheme="minorBidi"/>
          <w:color w:val="000000" w:themeColor="text1"/>
          <w:sz w:val="26"/>
          <w:szCs w:val="26"/>
          <w:lang w:eastAsia="en-US"/>
        </w:rPr>
        <w:t xml:space="preserve">Проект решения составлен с объемом доходов в сумме 2 335 615,5 </w:t>
      </w:r>
      <w:proofErr w:type="spellStart"/>
      <w:proofErr w:type="gramStart"/>
      <w:r w:rsidRPr="008B38C4">
        <w:rPr>
          <w:rFonts w:ascii="Times New Roman" w:eastAsiaTheme="minorEastAsia" w:hAnsi="Times New Roman" w:cstheme="minorBidi"/>
          <w:color w:val="000000" w:themeColor="text1"/>
          <w:sz w:val="26"/>
          <w:szCs w:val="26"/>
          <w:lang w:eastAsia="en-US"/>
        </w:rPr>
        <w:t>тыс.рублей</w:t>
      </w:r>
      <w:proofErr w:type="spellEnd"/>
      <w:proofErr w:type="gramEnd"/>
      <w:r w:rsidRPr="008B38C4">
        <w:rPr>
          <w:rFonts w:ascii="Times New Roman" w:eastAsiaTheme="minorEastAsia" w:hAnsi="Times New Roman" w:cstheme="minorBidi"/>
          <w:color w:val="000000" w:themeColor="text1"/>
          <w:sz w:val="26"/>
          <w:szCs w:val="26"/>
          <w:lang w:eastAsia="en-US"/>
        </w:rPr>
        <w:t xml:space="preserve">, расходов в сумме 2 301 845,2 </w:t>
      </w:r>
      <w:proofErr w:type="spellStart"/>
      <w:r w:rsidRPr="008B38C4">
        <w:rPr>
          <w:rFonts w:ascii="Times New Roman" w:eastAsiaTheme="minorEastAsia" w:hAnsi="Times New Roman" w:cstheme="minorBidi"/>
          <w:color w:val="000000" w:themeColor="text1"/>
          <w:sz w:val="26"/>
          <w:szCs w:val="26"/>
          <w:lang w:eastAsia="en-US"/>
        </w:rPr>
        <w:t>тыс.рублей</w:t>
      </w:r>
      <w:proofErr w:type="spellEnd"/>
      <w:r w:rsidRPr="008B38C4">
        <w:rPr>
          <w:rFonts w:ascii="Times New Roman" w:eastAsiaTheme="minorEastAsia" w:hAnsi="Times New Roman" w:cstheme="minorBidi"/>
          <w:color w:val="000000" w:themeColor="text1"/>
          <w:sz w:val="26"/>
          <w:szCs w:val="26"/>
          <w:lang w:eastAsia="en-US"/>
        </w:rPr>
        <w:t xml:space="preserve"> и общим объемом профицита бюджета в сумме 33 770,3 </w:t>
      </w:r>
      <w:proofErr w:type="spellStart"/>
      <w:r w:rsidRPr="008B38C4">
        <w:rPr>
          <w:rFonts w:ascii="Times New Roman" w:eastAsiaTheme="minorEastAsia" w:hAnsi="Times New Roman" w:cstheme="minorBidi"/>
          <w:color w:val="000000" w:themeColor="text1"/>
          <w:sz w:val="26"/>
          <w:szCs w:val="26"/>
          <w:lang w:eastAsia="en-US"/>
        </w:rPr>
        <w:t>тыс.рублей</w:t>
      </w:r>
      <w:proofErr w:type="spellEnd"/>
      <w:r w:rsidRPr="008B38C4">
        <w:rPr>
          <w:rFonts w:ascii="Times New Roman" w:eastAsiaTheme="minorEastAsia" w:hAnsi="Times New Roman" w:cstheme="minorBidi"/>
          <w:color w:val="000000" w:themeColor="text1"/>
          <w:sz w:val="26"/>
          <w:szCs w:val="26"/>
          <w:lang w:eastAsia="en-US"/>
        </w:rPr>
        <w:t xml:space="preserve"> (</w:t>
      </w:r>
      <w:proofErr w:type="spellStart"/>
      <w:r w:rsidRPr="008B38C4">
        <w:rPr>
          <w:rFonts w:ascii="Times New Roman" w:eastAsiaTheme="minorEastAsia" w:hAnsi="Times New Roman" w:cstheme="minorBidi"/>
          <w:color w:val="000000" w:themeColor="text1"/>
          <w:sz w:val="26"/>
          <w:szCs w:val="26"/>
          <w:lang w:eastAsia="en-US"/>
        </w:rPr>
        <w:t>справочно</w:t>
      </w:r>
      <w:proofErr w:type="spellEnd"/>
      <w:r w:rsidRPr="008B38C4">
        <w:rPr>
          <w:rFonts w:ascii="Times New Roman" w:eastAsiaTheme="minorEastAsia" w:hAnsi="Times New Roman" w:cstheme="minorBidi"/>
          <w:color w:val="000000" w:themeColor="text1"/>
          <w:sz w:val="26"/>
          <w:szCs w:val="26"/>
          <w:lang w:eastAsia="en-US"/>
        </w:rPr>
        <w:t xml:space="preserve">: по итогам 2022 года профицит - 88 035,1 </w:t>
      </w:r>
      <w:proofErr w:type="spellStart"/>
      <w:r w:rsidRPr="008B38C4">
        <w:rPr>
          <w:rFonts w:ascii="Times New Roman" w:eastAsiaTheme="minorEastAsia" w:hAnsi="Times New Roman" w:cstheme="minorBidi"/>
          <w:color w:val="000000" w:themeColor="text1"/>
          <w:sz w:val="26"/>
          <w:szCs w:val="26"/>
          <w:lang w:eastAsia="en-US"/>
        </w:rPr>
        <w:t>тыс.рублей</w:t>
      </w:r>
      <w:proofErr w:type="spellEnd"/>
      <w:r w:rsidRPr="008B38C4">
        <w:rPr>
          <w:rFonts w:ascii="Times New Roman" w:eastAsiaTheme="minorEastAsia" w:hAnsi="Times New Roman" w:cstheme="minorBidi"/>
          <w:color w:val="000000" w:themeColor="text1"/>
          <w:sz w:val="26"/>
          <w:szCs w:val="26"/>
          <w:lang w:eastAsia="en-US"/>
        </w:rPr>
        <w:t xml:space="preserve">). </w:t>
      </w:r>
    </w:p>
    <w:p w14:paraId="70FEDE2E"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В течение отчетного финансового года решение Думы Колпашевского района от 25.11.2022 № 128</w:t>
      </w:r>
      <w:r w:rsidRPr="008B38C4">
        <w:rPr>
          <w:rFonts w:ascii="Arial" w:hAnsi="Arial" w:cs="Arial"/>
          <w:color w:val="000000" w:themeColor="text1"/>
          <w:sz w:val="26"/>
          <w:szCs w:val="26"/>
        </w:rPr>
        <w:t xml:space="preserve"> </w:t>
      </w:r>
      <w:r w:rsidRPr="008B38C4">
        <w:rPr>
          <w:rFonts w:ascii="Times New Roman" w:hAnsi="Times New Roman"/>
          <w:color w:val="000000" w:themeColor="text1"/>
          <w:sz w:val="26"/>
          <w:szCs w:val="26"/>
        </w:rPr>
        <w:t xml:space="preserve">«О бюджете муниципального образования «Колпашевский район» на 2023 год и на плановый период 2024 и 2025 годов» (первоначальная редакция) редактировалось 12 раз (в 2022 году – 17 раз). </w:t>
      </w:r>
    </w:p>
    <w:p w14:paraId="7C9E78C7"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Изменения основных характеристик местного бюджета представлены в таблице № 1: </w:t>
      </w:r>
    </w:p>
    <w:p w14:paraId="469BFD74" w14:textId="77777777" w:rsidR="00AD712B" w:rsidRDefault="00AD712B" w:rsidP="008B38C4">
      <w:pPr>
        <w:tabs>
          <w:tab w:val="left" w:pos="720"/>
        </w:tabs>
        <w:autoSpaceDE w:val="0"/>
        <w:autoSpaceDN w:val="0"/>
        <w:adjustRightInd w:val="0"/>
        <w:spacing w:after="0" w:line="240" w:lineRule="auto"/>
        <w:ind w:right="-142"/>
        <w:jc w:val="right"/>
        <w:rPr>
          <w:rFonts w:ascii="Times New Roman" w:hAnsi="Times New Roman"/>
          <w:color w:val="000000" w:themeColor="text1"/>
          <w:sz w:val="26"/>
          <w:szCs w:val="26"/>
        </w:rPr>
      </w:pPr>
    </w:p>
    <w:p w14:paraId="4FDC1B39" w14:textId="77777777" w:rsidR="00AD712B" w:rsidRDefault="00AD712B" w:rsidP="008B38C4">
      <w:pPr>
        <w:tabs>
          <w:tab w:val="left" w:pos="720"/>
        </w:tabs>
        <w:autoSpaceDE w:val="0"/>
        <w:autoSpaceDN w:val="0"/>
        <w:adjustRightInd w:val="0"/>
        <w:spacing w:after="0" w:line="240" w:lineRule="auto"/>
        <w:ind w:right="-142"/>
        <w:jc w:val="right"/>
        <w:rPr>
          <w:rFonts w:ascii="Times New Roman" w:hAnsi="Times New Roman"/>
          <w:color w:val="000000" w:themeColor="text1"/>
          <w:sz w:val="26"/>
          <w:szCs w:val="26"/>
        </w:rPr>
      </w:pPr>
    </w:p>
    <w:p w14:paraId="7B3C8876" w14:textId="77777777" w:rsidR="00AD712B" w:rsidRDefault="00AD712B" w:rsidP="008B38C4">
      <w:pPr>
        <w:tabs>
          <w:tab w:val="left" w:pos="720"/>
        </w:tabs>
        <w:autoSpaceDE w:val="0"/>
        <w:autoSpaceDN w:val="0"/>
        <w:adjustRightInd w:val="0"/>
        <w:spacing w:after="0" w:line="240" w:lineRule="auto"/>
        <w:ind w:right="-142"/>
        <w:jc w:val="right"/>
        <w:rPr>
          <w:rFonts w:ascii="Times New Roman" w:hAnsi="Times New Roman"/>
          <w:color w:val="000000" w:themeColor="text1"/>
          <w:sz w:val="26"/>
          <w:szCs w:val="26"/>
        </w:rPr>
      </w:pPr>
    </w:p>
    <w:p w14:paraId="6F5CF101" w14:textId="77777777" w:rsidR="00AD712B" w:rsidRDefault="00AD712B" w:rsidP="008B38C4">
      <w:pPr>
        <w:tabs>
          <w:tab w:val="left" w:pos="720"/>
        </w:tabs>
        <w:autoSpaceDE w:val="0"/>
        <w:autoSpaceDN w:val="0"/>
        <w:adjustRightInd w:val="0"/>
        <w:spacing w:after="0" w:line="240" w:lineRule="auto"/>
        <w:ind w:right="-142"/>
        <w:jc w:val="right"/>
        <w:rPr>
          <w:rFonts w:ascii="Times New Roman" w:hAnsi="Times New Roman"/>
          <w:color w:val="000000" w:themeColor="text1"/>
          <w:sz w:val="26"/>
          <w:szCs w:val="26"/>
        </w:rPr>
      </w:pPr>
    </w:p>
    <w:p w14:paraId="668C640D" w14:textId="5C4C1F63" w:rsidR="008B38C4" w:rsidRPr="008B38C4" w:rsidRDefault="008B38C4" w:rsidP="008B38C4">
      <w:pPr>
        <w:tabs>
          <w:tab w:val="left" w:pos="720"/>
        </w:tabs>
        <w:autoSpaceDE w:val="0"/>
        <w:autoSpaceDN w:val="0"/>
        <w:adjustRightInd w:val="0"/>
        <w:spacing w:after="0" w:line="240" w:lineRule="auto"/>
        <w:ind w:right="-142"/>
        <w:jc w:val="right"/>
        <w:rPr>
          <w:rFonts w:ascii="Times New Roman" w:hAnsi="Times New Roman"/>
          <w:color w:val="000000" w:themeColor="text1"/>
          <w:sz w:val="26"/>
          <w:szCs w:val="26"/>
        </w:rPr>
      </w:pPr>
      <w:r w:rsidRPr="008B38C4">
        <w:rPr>
          <w:rFonts w:ascii="Times New Roman" w:hAnsi="Times New Roman"/>
          <w:color w:val="000000" w:themeColor="text1"/>
          <w:sz w:val="26"/>
          <w:szCs w:val="26"/>
        </w:rPr>
        <w:lastRenderedPageBreak/>
        <w:t xml:space="preserve">Таблица № 1 </w:t>
      </w:r>
    </w:p>
    <w:p w14:paraId="32E72702" w14:textId="77777777" w:rsidR="008B38C4" w:rsidRPr="008B38C4" w:rsidRDefault="008B38C4" w:rsidP="008B38C4">
      <w:pPr>
        <w:tabs>
          <w:tab w:val="left" w:pos="720"/>
        </w:tabs>
        <w:autoSpaceDE w:val="0"/>
        <w:autoSpaceDN w:val="0"/>
        <w:adjustRightInd w:val="0"/>
        <w:spacing w:after="0" w:line="240" w:lineRule="auto"/>
        <w:ind w:right="-142"/>
        <w:jc w:val="center"/>
        <w:rPr>
          <w:rFonts w:ascii="Times New Roman" w:hAnsi="Times New Roman"/>
          <w:b/>
          <w:color w:val="000000" w:themeColor="text1"/>
          <w:sz w:val="26"/>
          <w:szCs w:val="26"/>
        </w:rPr>
      </w:pPr>
      <w:r w:rsidRPr="008B38C4">
        <w:rPr>
          <w:rFonts w:ascii="Times New Roman" w:hAnsi="Times New Roman"/>
          <w:b/>
          <w:color w:val="000000" w:themeColor="text1"/>
          <w:sz w:val="26"/>
          <w:szCs w:val="26"/>
        </w:rPr>
        <w:t xml:space="preserve">Изменения основных характеристик бюджета на 2023 год </w:t>
      </w:r>
    </w:p>
    <w:p w14:paraId="68D03ADC" w14:textId="77777777" w:rsidR="008B38C4" w:rsidRPr="008B38C4" w:rsidRDefault="008B38C4" w:rsidP="008B38C4">
      <w:pPr>
        <w:tabs>
          <w:tab w:val="left" w:pos="720"/>
        </w:tabs>
        <w:autoSpaceDE w:val="0"/>
        <w:autoSpaceDN w:val="0"/>
        <w:adjustRightInd w:val="0"/>
        <w:spacing w:after="0" w:line="240" w:lineRule="auto"/>
        <w:ind w:right="-142"/>
        <w:jc w:val="center"/>
        <w:rPr>
          <w:rFonts w:ascii="Times New Roman" w:hAnsi="Times New Roman"/>
          <w:b/>
          <w:color w:val="000000" w:themeColor="text1"/>
          <w:sz w:val="26"/>
          <w:szCs w:val="26"/>
        </w:rPr>
      </w:pPr>
      <w:r w:rsidRPr="008B38C4">
        <w:rPr>
          <w:rFonts w:ascii="Times New Roman" w:hAnsi="Times New Roman"/>
          <w:b/>
          <w:color w:val="000000" w:themeColor="text1"/>
          <w:sz w:val="26"/>
          <w:szCs w:val="26"/>
        </w:rPr>
        <w:t>в течение финансового года</w:t>
      </w:r>
    </w:p>
    <w:p w14:paraId="176F0089" w14:textId="324AF178" w:rsidR="008B38C4" w:rsidRPr="008B38C4" w:rsidRDefault="008B38C4" w:rsidP="008B38C4">
      <w:pPr>
        <w:tabs>
          <w:tab w:val="left" w:pos="720"/>
        </w:tabs>
        <w:autoSpaceDE w:val="0"/>
        <w:autoSpaceDN w:val="0"/>
        <w:adjustRightInd w:val="0"/>
        <w:spacing w:after="0" w:line="240" w:lineRule="auto"/>
        <w:ind w:right="-142"/>
        <w:jc w:val="center"/>
        <w:rPr>
          <w:rFonts w:ascii="Times New Roman" w:hAnsi="Times New Roman"/>
          <w:b/>
          <w:color w:val="000000" w:themeColor="text1"/>
          <w:sz w:val="20"/>
          <w:szCs w:val="20"/>
        </w:rPr>
      </w:pPr>
      <w:r w:rsidRPr="008B38C4">
        <w:rPr>
          <w:rFonts w:ascii="Times New Roman" w:hAnsi="Times New Roman"/>
          <w:color w:val="000000" w:themeColor="text1"/>
          <w:sz w:val="20"/>
          <w:szCs w:val="20"/>
        </w:rPr>
        <w:t xml:space="preserve">                                                                                                                          </w:t>
      </w:r>
      <w:r w:rsidR="00DF6E3C">
        <w:rPr>
          <w:rFonts w:ascii="Times New Roman" w:hAnsi="Times New Roman"/>
          <w:color w:val="000000" w:themeColor="text1"/>
          <w:sz w:val="20"/>
          <w:szCs w:val="20"/>
        </w:rPr>
        <w:t xml:space="preserve">                                </w:t>
      </w:r>
      <w:r w:rsidRPr="008B38C4">
        <w:rPr>
          <w:rFonts w:ascii="Times New Roman" w:hAnsi="Times New Roman"/>
          <w:color w:val="000000" w:themeColor="text1"/>
          <w:sz w:val="20"/>
          <w:szCs w:val="20"/>
        </w:rPr>
        <w:t xml:space="preserve">                  (тыс. руб.)</w:t>
      </w:r>
    </w:p>
    <w:tbl>
      <w:tblPr>
        <w:tblpPr w:leftFromText="180" w:rightFromText="180" w:vertAnchor="text" w:tblpXSpec="center" w:tblpY="1"/>
        <w:tblOverlap w:val="never"/>
        <w:tblW w:w="9811" w:type="dxa"/>
        <w:jc w:val="center"/>
        <w:tblLayout w:type="fixed"/>
        <w:tblCellMar>
          <w:left w:w="30" w:type="dxa"/>
          <w:right w:w="30" w:type="dxa"/>
        </w:tblCellMar>
        <w:tblLook w:val="0000" w:firstRow="0" w:lastRow="0" w:firstColumn="0" w:lastColumn="0" w:noHBand="0" w:noVBand="0"/>
      </w:tblPr>
      <w:tblGrid>
        <w:gridCol w:w="1873"/>
        <w:gridCol w:w="1418"/>
        <w:gridCol w:w="1417"/>
        <w:gridCol w:w="1276"/>
        <w:gridCol w:w="1276"/>
        <w:gridCol w:w="1275"/>
        <w:gridCol w:w="1276"/>
      </w:tblGrid>
      <w:tr w:rsidR="008B38C4" w:rsidRPr="008B38C4" w14:paraId="48E1A6CB" w14:textId="77777777" w:rsidTr="00975D86">
        <w:trPr>
          <w:cantSplit/>
          <w:trHeight w:val="694"/>
          <w:jc w:val="center"/>
        </w:trPr>
        <w:tc>
          <w:tcPr>
            <w:tcW w:w="1873" w:type="dxa"/>
            <w:tcBorders>
              <w:top w:val="single" w:sz="6" w:space="0" w:color="auto"/>
              <w:left w:val="single" w:sz="6" w:space="0" w:color="auto"/>
              <w:bottom w:val="single" w:sz="6" w:space="0" w:color="auto"/>
              <w:right w:val="single" w:sz="6" w:space="0" w:color="auto"/>
            </w:tcBorders>
          </w:tcPr>
          <w:p w14:paraId="18744FDA" w14:textId="77777777"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Решение Думы Колпашевского района</w:t>
            </w:r>
          </w:p>
        </w:tc>
        <w:tc>
          <w:tcPr>
            <w:tcW w:w="1418" w:type="dxa"/>
            <w:tcBorders>
              <w:top w:val="single" w:sz="6" w:space="0" w:color="auto"/>
              <w:left w:val="single" w:sz="6" w:space="0" w:color="auto"/>
              <w:bottom w:val="single" w:sz="6" w:space="0" w:color="auto"/>
              <w:right w:val="single" w:sz="6" w:space="0" w:color="auto"/>
            </w:tcBorders>
          </w:tcPr>
          <w:p w14:paraId="41282DFF" w14:textId="77777777"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Доходы</w:t>
            </w:r>
          </w:p>
        </w:tc>
        <w:tc>
          <w:tcPr>
            <w:tcW w:w="1417" w:type="dxa"/>
            <w:tcBorders>
              <w:top w:val="single" w:sz="6" w:space="0" w:color="auto"/>
              <w:left w:val="single" w:sz="6" w:space="0" w:color="auto"/>
              <w:bottom w:val="single" w:sz="6" w:space="0" w:color="auto"/>
              <w:right w:val="single" w:sz="6" w:space="0" w:color="auto"/>
            </w:tcBorders>
          </w:tcPr>
          <w:p w14:paraId="72A2C397" w14:textId="63AC1ED4" w:rsidR="008B38C4" w:rsidRPr="0089692F" w:rsidRDefault="00AD712B"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xml:space="preserve">Изменения </w:t>
            </w:r>
            <w:proofErr w:type="gramStart"/>
            <w:r w:rsidRPr="0089692F">
              <w:rPr>
                <w:rFonts w:ascii="Times New Roman" w:eastAsiaTheme="minorHAnsi" w:hAnsi="Times New Roman" w:cstheme="minorBidi"/>
                <w:b/>
                <w:bCs/>
                <w:color w:val="000000"/>
                <w:sz w:val="16"/>
                <w:szCs w:val="16"/>
                <w:lang w:eastAsia="en-US"/>
              </w:rPr>
              <w:t xml:space="preserve">   (</w:t>
            </w:r>
            <w:proofErr w:type="gramEnd"/>
            <w:r w:rsidRPr="0089692F">
              <w:rPr>
                <w:rFonts w:ascii="Times New Roman" w:eastAsiaTheme="minorHAnsi" w:hAnsi="Times New Roman" w:cstheme="minorBidi"/>
                <w:b/>
                <w:bCs/>
                <w:color w:val="000000"/>
                <w:sz w:val="16"/>
                <w:szCs w:val="16"/>
                <w:lang w:eastAsia="en-US"/>
              </w:rPr>
              <w:t>+</w:t>
            </w:r>
            <w:r w:rsidR="008B38C4" w:rsidRPr="0089692F">
              <w:rPr>
                <w:rFonts w:ascii="Times New Roman" w:eastAsiaTheme="minorHAnsi" w:hAnsi="Times New Roman" w:cstheme="minorBidi"/>
                <w:b/>
                <w:bCs/>
                <w:color w:val="000000"/>
                <w:sz w:val="16"/>
                <w:szCs w:val="16"/>
                <w:lang w:eastAsia="en-US"/>
              </w:rPr>
              <w:t>увеличение,</w:t>
            </w:r>
          </w:p>
          <w:p w14:paraId="6936609A" w14:textId="27951C4A"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уменьшение)</w:t>
            </w:r>
          </w:p>
        </w:tc>
        <w:tc>
          <w:tcPr>
            <w:tcW w:w="1276" w:type="dxa"/>
            <w:tcBorders>
              <w:top w:val="single" w:sz="6" w:space="0" w:color="auto"/>
              <w:left w:val="single" w:sz="6" w:space="0" w:color="auto"/>
              <w:bottom w:val="single" w:sz="6" w:space="0" w:color="auto"/>
              <w:right w:val="single" w:sz="6" w:space="0" w:color="auto"/>
            </w:tcBorders>
          </w:tcPr>
          <w:p w14:paraId="6624F1BF" w14:textId="77777777"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Расходы</w:t>
            </w:r>
          </w:p>
        </w:tc>
        <w:tc>
          <w:tcPr>
            <w:tcW w:w="1276" w:type="dxa"/>
            <w:tcBorders>
              <w:top w:val="single" w:sz="6" w:space="0" w:color="auto"/>
              <w:left w:val="single" w:sz="6" w:space="0" w:color="auto"/>
              <w:bottom w:val="single" w:sz="6" w:space="0" w:color="auto"/>
              <w:right w:val="single" w:sz="6" w:space="0" w:color="auto"/>
            </w:tcBorders>
          </w:tcPr>
          <w:p w14:paraId="08E285FF" w14:textId="77777777" w:rsidR="00AD712B" w:rsidRPr="0089692F" w:rsidRDefault="00AD712B"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xml:space="preserve">     Изменения</w:t>
            </w:r>
          </w:p>
          <w:p w14:paraId="1CC37203" w14:textId="43D55B0A" w:rsidR="00AD712B" w:rsidRPr="0089692F" w:rsidRDefault="00AD712B"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xml:space="preserve"> (+увеличение,</w:t>
            </w:r>
          </w:p>
          <w:p w14:paraId="4D6BA9DA" w14:textId="10F98C26" w:rsidR="008B38C4" w:rsidRPr="0089692F" w:rsidRDefault="00AD712B"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уменьшение)</w:t>
            </w:r>
          </w:p>
        </w:tc>
        <w:tc>
          <w:tcPr>
            <w:tcW w:w="1275" w:type="dxa"/>
            <w:tcBorders>
              <w:top w:val="single" w:sz="6" w:space="0" w:color="auto"/>
              <w:left w:val="single" w:sz="6" w:space="0" w:color="auto"/>
              <w:bottom w:val="single" w:sz="6" w:space="0" w:color="auto"/>
              <w:right w:val="single" w:sz="6" w:space="0" w:color="auto"/>
            </w:tcBorders>
          </w:tcPr>
          <w:p w14:paraId="365FFFEA" w14:textId="77777777"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 профицит; "-" - дефицит</w:t>
            </w:r>
          </w:p>
        </w:tc>
        <w:tc>
          <w:tcPr>
            <w:tcW w:w="1276" w:type="dxa"/>
            <w:tcBorders>
              <w:top w:val="single" w:sz="6" w:space="0" w:color="auto"/>
              <w:left w:val="single" w:sz="6" w:space="0" w:color="auto"/>
              <w:bottom w:val="single" w:sz="6" w:space="0" w:color="auto"/>
              <w:right w:val="single" w:sz="6" w:space="0" w:color="auto"/>
            </w:tcBorders>
          </w:tcPr>
          <w:p w14:paraId="6334AD4A" w14:textId="60F9118B" w:rsidR="00AD712B"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xml:space="preserve"> </w:t>
            </w:r>
            <w:r w:rsidR="00AD712B" w:rsidRPr="0089692F">
              <w:rPr>
                <w:rFonts w:ascii="Times New Roman" w:eastAsiaTheme="minorHAnsi" w:hAnsi="Times New Roman" w:cstheme="minorBidi"/>
                <w:b/>
                <w:bCs/>
                <w:color w:val="000000"/>
                <w:sz w:val="16"/>
                <w:szCs w:val="16"/>
                <w:lang w:eastAsia="en-US"/>
              </w:rPr>
              <w:t xml:space="preserve"> Изменения (+увеличение,</w:t>
            </w:r>
          </w:p>
          <w:p w14:paraId="1BE9872E" w14:textId="76E8EDD6" w:rsidR="00AD712B" w:rsidRPr="0089692F" w:rsidRDefault="00AD712B"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r w:rsidRPr="0089692F">
              <w:rPr>
                <w:rFonts w:ascii="Times New Roman" w:eastAsiaTheme="minorHAnsi" w:hAnsi="Times New Roman" w:cstheme="minorBidi"/>
                <w:b/>
                <w:bCs/>
                <w:color w:val="000000"/>
                <w:sz w:val="16"/>
                <w:szCs w:val="16"/>
                <w:lang w:eastAsia="en-US"/>
              </w:rPr>
              <w:t>- уменьшение)</w:t>
            </w:r>
            <w:r w:rsidR="008B38C4" w:rsidRPr="0089692F">
              <w:rPr>
                <w:rFonts w:ascii="Times New Roman" w:eastAsiaTheme="minorHAnsi" w:hAnsi="Times New Roman" w:cstheme="minorBidi"/>
                <w:b/>
                <w:bCs/>
                <w:color w:val="000000"/>
                <w:sz w:val="16"/>
                <w:szCs w:val="16"/>
                <w:lang w:eastAsia="en-US"/>
              </w:rPr>
              <w:t xml:space="preserve">    </w:t>
            </w:r>
          </w:p>
          <w:p w14:paraId="695A50FB" w14:textId="0A5FC33E" w:rsidR="008B38C4" w:rsidRPr="0089692F" w:rsidRDefault="008B38C4" w:rsidP="0089692F">
            <w:pPr>
              <w:autoSpaceDE w:val="0"/>
              <w:autoSpaceDN w:val="0"/>
              <w:adjustRightInd w:val="0"/>
              <w:spacing w:after="0" w:line="240" w:lineRule="auto"/>
              <w:jc w:val="center"/>
              <w:rPr>
                <w:rFonts w:ascii="Times New Roman" w:eastAsiaTheme="minorHAnsi" w:hAnsi="Times New Roman" w:cstheme="minorBidi"/>
                <w:b/>
                <w:bCs/>
                <w:color w:val="000000"/>
                <w:sz w:val="16"/>
                <w:szCs w:val="16"/>
                <w:lang w:eastAsia="en-US"/>
              </w:rPr>
            </w:pPr>
          </w:p>
        </w:tc>
      </w:tr>
      <w:tr w:rsidR="008B38C4" w:rsidRPr="008B38C4" w14:paraId="160CA9AF" w14:textId="77777777" w:rsidTr="0089692F">
        <w:trPr>
          <w:trHeight w:val="385"/>
          <w:jc w:val="center"/>
        </w:trPr>
        <w:tc>
          <w:tcPr>
            <w:tcW w:w="1873" w:type="dxa"/>
            <w:tcBorders>
              <w:top w:val="single" w:sz="6" w:space="0" w:color="auto"/>
              <w:left w:val="single" w:sz="6" w:space="0" w:color="auto"/>
              <w:bottom w:val="single" w:sz="6" w:space="0" w:color="auto"/>
              <w:right w:val="single" w:sz="6" w:space="0" w:color="auto"/>
            </w:tcBorders>
            <w:vAlign w:val="bottom"/>
          </w:tcPr>
          <w:p w14:paraId="13C88C05"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128 от 25.11.2022</w:t>
            </w:r>
          </w:p>
        </w:tc>
        <w:tc>
          <w:tcPr>
            <w:tcW w:w="1418" w:type="dxa"/>
            <w:tcBorders>
              <w:top w:val="single" w:sz="6" w:space="0" w:color="auto"/>
              <w:left w:val="single" w:sz="6" w:space="0" w:color="auto"/>
              <w:bottom w:val="single" w:sz="6" w:space="0" w:color="auto"/>
              <w:right w:val="single" w:sz="6" w:space="0" w:color="auto"/>
            </w:tcBorders>
            <w:vAlign w:val="bottom"/>
          </w:tcPr>
          <w:p w14:paraId="0FB0603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676 528,1</w:t>
            </w:r>
          </w:p>
        </w:tc>
        <w:tc>
          <w:tcPr>
            <w:tcW w:w="1417" w:type="dxa"/>
            <w:tcBorders>
              <w:top w:val="single" w:sz="6" w:space="0" w:color="auto"/>
              <w:left w:val="single" w:sz="6" w:space="0" w:color="auto"/>
              <w:bottom w:val="single" w:sz="6" w:space="0" w:color="auto"/>
              <w:right w:val="single" w:sz="6" w:space="0" w:color="auto"/>
            </w:tcBorders>
            <w:vAlign w:val="bottom"/>
          </w:tcPr>
          <w:p w14:paraId="7C6864B0"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w:t>
            </w:r>
          </w:p>
        </w:tc>
        <w:tc>
          <w:tcPr>
            <w:tcW w:w="1276" w:type="dxa"/>
            <w:tcBorders>
              <w:top w:val="single" w:sz="6" w:space="0" w:color="auto"/>
              <w:left w:val="single" w:sz="6" w:space="0" w:color="auto"/>
              <w:bottom w:val="single" w:sz="6" w:space="0" w:color="auto"/>
              <w:right w:val="single" w:sz="6" w:space="0" w:color="auto"/>
            </w:tcBorders>
            <w:vAlign w:val="bottom"/>
          </w:tcPr>
          <w:p w14:paraId="4BEBA90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676 528,1</w:t>
            </w:r>
          </w:p>
        </w:tc>
        <w:tc>
          <w:tcPr>
            <w:tcW w:w="1276" w:type="dxa"/>
            <w:tcBorders>
              <w:top w:val="single" w:sz="6" w:space="0" w:color="auto"/>
              <w:left w:val="single" w:sz="6" w:space="0" w:color="auto"/>
              <w:bottom w:val="single" w:sz="6" w:space="0" w:color="auto"/>
              <w:right w:val="single" w:sz="6" w:space="0" w:color="auto"/>
            </w:tcBorders>
            <w:vAlign w:val="bottom"/>
          </w:tcPr>
          <w:p w14:paraId="2AC12DF7"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w:t>
            </w:r>
          </w:p>
        </w:tc>
        <w:tc>
          <w:tcPr>
            <w:tcW w:w="1275" w:type="dxa"/>
            <w:tcBorders>
              <w:top w:val="single" w:sz="6" w:space="0" w:color="auto"/>
              <w:left w:val="single" w:sz="6" w:space="0" w:color="auto"/>
              <w:bottom w:val="single" w:sz="6" w:space="0" w:color="auto"/>
              <w:right w:val="single" w:sz="6" w:space="0" w:color="auto"/>
            </w:tcBorders>
            <w:vAlign w:val="bottom"/>
          </w:tcPr>
          <w:p w14:paraId="500D3931"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vAlign w:val="bottom"/>
          </w:tcPr>
          <w:p w14:paraId="2657EC30"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w:t>
            </w:r>
          </w:p>
        </w:tc>
      </w:tr>
      <w:tr w:rsidR="008B38C4" w:rsidRPr="008B38C4" w14:paraId="74FDCB1D"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7ED6538C"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 от 30.01.2023</w:t>
            </w:r>
          </w:p>
        </w:tc>
        <w:tc>
          <w:tcPr>
            <w:tcW w:w="1418" w:type="dxa"/>
            <w:tcBorders>
              <w:top w:val="single" w:sz="6" w:space="0" w:color="auto"/>
              <w:left w:val="single" w:sz="6" w:space="0" w:color="auto"/>
              <w:bottom w:val="single" w:sz="6" w:space="0" w:color="auto"/>
              <w:right w:val="single" w:sz="6" w:space="0" w:color="auto"/>
            </w:tcBorders>
            <w:vAlign w:val="bottom"/>
          </w:tcPr>
          <w:p w14:paraId="7F500BC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1 602 551,4</w:t>
            </w:r>
          </w:p>
        </w:tc>
        <w:tc>
          <w:tcPr>
            <w:tcW w:w="1417" w:type="dxa"/>
            <w:tcBorders>
              <w:top w:val="single" w:sz="6" w:space="0" w:color="auto"/>
              <w:left w:val="single" w:sz="6" w:space="0" w:color="auto"/>
              <w:bottom w:val="single" w:sz="6" w:space="0" w:color="auto"/>
              <w:right w:val="single" w:sz="6" w:space="0" w:color="auto"/>
            </w:tcBorders>
            <w:vAlign w:val="bottom"/>
          </w:tcPr>
          <w:p w14:paraId="3CE1D80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+926 023,3</w:t>
            </w:r>
          </w:p>
        </w:tc>
        <w:tc>
          <w:tcPr>
            <w:tcW w:w="1276" w:type="dxa"/>
            <w:tcBorders>
              <w:top w:val="single" w:sz="6" w:space="0" w:color="auto"/>
              <w:left w:val="single" w:sz="6" w:space="0" w:color="auto"/>
              <w:bottom w:val="single" w:sz="6" w:space="0" w:color="auto"/>
              <w:right w:val="single" w:sz="6" w:space="0" w:color="auto"/>
            </w:tcBorders>
            <w:vAlign w:val="bottom"/>
          </w:tcPr>
          <w:p w14:paraId="3F2A01BA"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1 697 387,5</w:t>
            </w:r>
          </w:p>
        </w:tc>
        <w:tc>
          <w:tcPr>
            <w:tcW w:w="1276" w:type="dxa"/>
            <w:tcBorders>
              <w:top w:val="single" w:sz="6" w:space="0" w:color="auto"/>
              <w:left w:val="single" w:sz="6" w:space="0" w:color="auto"/>
              <w:bottom w:val="single" w:sz="6" w:space="0" w:color="auto"/>
              <w:right w:val="single" w:sz="6" w:space="0" w:color="auto"/>
            </w:tcBorders>
            <w:vAlign w:val="bottom"/>
          </w:tcPr>
          <w:p w14:paraId="49910D5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+1 020 859,4</w:t>
            </w:r>
          </w:p>
        </w:tc>
        <w:tc>
          <w:tcPr>
            <w:tcW w:w="1275" w:type="dxa"/>
            <w:tcBorders>
              <w:top w:val="single" w:sz="6" w:space="0" w:color="auto"/>
              <w:left w:val="single" w:sz="6" w:space="0" w:color="auto"/>
              <w:bottom w:val="single" w:sz="6" w:space="0" w:color="auto"/>
              <w:right w:val="single" w:sz="6" w:space="0" w:color="auto"/>
            </w:tcBorders>
            <w:vAlign w:val="bottom"/>
          </w:tcPr>
          <w:p w14:paraId="5CB9BB77"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94</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836</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w:t>
            </w:r>
          </w:p>
        </w:tc>
        <w:tc>
          <w:tcPr>
            <w:tcW w:w="1276" w:type="dxa"/>
            <w:tcBorders>
              <w:top w:val="single" w:sz="6" w:space="0" w:color="auto"/>
              <w:left w:val="single" w:sz="6" w:space="0" w:color="auto"/>
              <w:bottom w:val="single" w:sz="6" w:space="0" w:color="auto"/>
              <w:right w:val="single" w:sz="6" w:space="0" w:color="auto"/>
            </w:tcBorders>
            <w:vAlign w:val="bottom"/>
          </w:tcPr>
          <w:p w14:paraId="5C599D8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-94</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836</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w:t>
            </w:r>
          </w:p>
        </w:tc>
      </w:tr>
      <w:tr w:rsidR="008B38C4" w:rsidRPr="008B38C4" w14:paraId="51281C98"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47660DC6"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15 от 27.02.2023</w:t>
            </w:r>
          </w:p>
        </w:tc>
        <w:tc>
          <w:tcPr>
            <w:tcW w:w="1418" w:type="dxa"/>
            <w:tcBorders>
              <w:top w:val="single" w:sz="6" w:space="0" w:color="auto"/>
              <w:left w:val="single" w:sz="6" w:space="0" w:color="auto"/>
              <w:bottom w:val="single" w:sz="6" w:space="0" w:color="auto"/>
              <w:right w:val="single" w:sz="6" w:space="0" w:color="auto"/>
            </w:tcBorders>
            <w:vAlign w:val="bottom"/>
          </w:tcPr>
          <w:p w14:paraId="312B30A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2 032 341,2</w:t>
            </w:r>
          </w:p>
        </w:tc>
        <w:tc>
          <w:tcPr>
            <w:tcW w:w="1417" w:type="dxa"/>
            <w:tcBorders>
              <w:top w:val="single" w:sz="6" w:space="0" w:color="auto"/>
              <w:left w:val="single" w:sz="6" w:space="0" w:color="auto"/>
              <w:bottom w:val="single" w:sz="6" w:space="0" w:color="auto"/>
              <w:right w:val="single" w:sz="6" w:space="0" w:color="auto"/>
            </w:tcBorders>
            <w:vAlign w:val="bottom"/>
          </w:tcPr>
          <w:p w14:paraId="60F7758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+429 789,8</w:t>
            </w:r>
          </w:p>
        </w:tc>
        <w:tc>
          <w:tcPr>
            <w:tcW w:w="1276" w:type="dxa"/>
            <w:tcBorders>
              <w:top w:val="single" w:sz="6" w:space="0" w:color="auto"/>
              <w:left w:val="single" w:sz="6" w:space="0" w:color="auto"/>
              <w:bottom w:val="single" w:sz="6" w:space="0" w:color="auto"/>
              <w:right w:val="single" w:sz="6" w:space="0" w:color="auto"/>
            </w:tcBorders>
            <w:vAlign w:val="bottom"/>
          </w:tcPr>
          <w:p w14:paraId="1065831C"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2 127 182,2</w:t>
            </w:r>
          </w:p>
        </w:tc>
        <w:tc>
          <w:tcPr>
            <w:tcW w:w="1276" w:type="dxa"/>
            <w:tcBorders>
              <w:top w:val="single" w:sz="6" w:space="0" w:color="auto"/>
              <w:left w:val="single" w:sz="6" w:space="0" w:color="auto"/>
              <w:bottom w:val="single" w:sz="6" w:space="0" w:color="auto"/>
              <w:right w:val="single" w:sz="6" w:space="0" w:color="auto"/>
            </w:tcBorders>
            <w:vAlign w:val="bottom"/>
          </w:tcPr>
          <w:p w14:paraId="21637754"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+429 794,7</w:t>
            </w:r>
          </w:p>
        </w:tc>
        <w:tc>
          <w:tcPr>
            <w:tcW w:w="1275" w:type="dxa"/>
            <w:tcBorders>
              <w:top w:val="single" w:sz="6" w:space="0" w:color="auto"/>
              <w:left w:val="single" w:sz="6" w:space="0" w:color="auto"/>
              <w:bottom w:val="single" w:sz="6" w:space="0" w:color="auto"/>
              <w:right w:val="single" w:sz="6" w:space="0" w:color="auto"/>
            </w:tcBorders>
            <w:vAlign w:val="bottom"/>
          </w:tcPr>
          <w:p w14:paraId="7FE5A72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94</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841</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c>
          <w:tcPr>
            <w:tcW w:w="1276" w:type="dxa"/>
            <w:tcBorders>
              <w:top w:val="single" w:sz="6" w:space="0" w:color="auto"/>
              <w:left w:val="single" w:sz="6" w:space="0" w:color="auto"/>
              <w:bottom w:val="single" w:sz="6" w:space="0" w:color="auto"/>
              <w:right w:val="single" w:sz="6" w:space="0" w:color="auto"/>
            </w:tcBorders>
            <w:vAlign w:val="bottom"/>
          </w:tcPr>
          <w:p w14:paraId="284A9AF9"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4</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w:t>
            </w:r>
          </w:p>
        </w:tc>
      </w:tr>
      <w:tr w:rsidR="008B38C4" w:rsidRPr="008B38C4" w14:paraId="18911B32"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0ADDE0C4"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25 от 27.03.2023</w:t>
            </w:r>
          </w:p>
        </w:tc>
        <w:tc>
          <w:tcPr>
            <w:tcW w:w="1418" w:type="dxa"/>
            <w:tcBorders>
              <w:top w:val="single" w:sz="6" w:space="0" w:color="auto"/>
              <w:left w:val="single" w:sz="6" w:space="0" w:color="auto"/>
              <w:bottom w:val="single" w:sz="6" w:space="0" w:color="auto"/>
              <w:right w:val="single" w:sz="6" w:space="0" w:color="auto"/>
            </w:tcBorders>
            <w:vAlign w:val="bottom"/>
          </w:tcPr>
          <w:p w14:paraId="7D04881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2 119 678,9</w:t>
            </w:r>
          </w:p>
        </w:tc>
        <w:tc>
          <w:tcPr>
            <w:tcW w:w="1417" w:type="dxa"/>
            <w:tcBorders>
              <w:top w:val="single" w:sz="6" w:space="0" w:color="auto"/>
              <w:left w:val="single" w:sz="6" w:space="0" w:color="auto"/>
              <w:bottom w:val="single" w:sz="6" w:space="0" w:color="auto"/>
              <w:right w:val="single" w:sz="6" w:space="0" w:color="auto"/>
            </w:tcBorders>
            <w:vAlign w:val="bottom"/>
          </w:tcPr>
          <w:p w14:paraId="31E669E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+87 337,7</w:t>
            </w:r>
          </w:p>
        </w:tc>
        <w:tc>
          <w:tcPr>
            <w:tcW w:w="1276" w:type="dxa"/>
            <w:tcBorders>
              <w:top w:val="single" w:sz="6" w:space="0" w:color="auto"/>
              <w:left w:val="single" w:sz="6" w:space="0" w:color="auto"/>
              <w:bottom w:val="single" w:sz="6" w:space="0" w:color="auto"/>
              <w:right w:val="single" w:sz="6" w:space="0" w:color="auto"/>
            </w:tcBorders>
            <w:vAlign w:val="bottom"/>
          </w:tcPr>
          <w:p w14:paraId="6F795A3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2 214 519,9</w:t>
            </w:r>
          </w:p>
        </w:tc>
        <w:tc>
          <w:tcPr>
            <w:tcW w:w="1276" w:type="dxa"/>
            <w:tcBorders>
              <w:top w:val="single" w:sz="6" w:space="0" w:color="auto"/>
              <w:left w:val="single" w:sz="6" w:space="0" w:color="auto"/>
              <w:bottom w:val="single" w:sz="6" w:space="0" w:color="auto"/>
              <w:right w:val="single" w:sz="6" w:space="0" w:color="auto"/>
            </w:tcBorders>
            <w:vAlign w:val="bottom"/>
          </w:tcPr>
          <w:p w14:paraId="1D8702F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+87 337,7</w:t>
            </w:r>
          </w:p>
        </w:tc>
        <w:tc>
          <w:tcPr>
            <w:tcW w:w="1275" w:type="dxa"/>
            <w:tcBorders>
              <w:top w:val="single" w:sz="6" w:space="0" w:color="auto"/>
              <w:left w:val="single" w:sz="6" w:space="0" w:color="auto"/>
              <w:bottom w:val="single" w:sz="6" w:space="0" w:color="auto"/>
              <w:right w:val="single" w:sz="6" w:space="0" w:color="auto"/>
            </w:tcBorders>
            <w:vAlign w:val="bottom"/>
          </w:tcPr>
          <w:p w14:paraId="5F8A8C6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94</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841</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c>
          <w:tcPr>
            <w:tcW w:w="1276" w:type="dxa"/>
            <w:tcBorders>
              <w:top w:val="single" w:sz="6" w:space="0" w:color="auto"/>
              <w:left w:val="single" w:sz="6" w:space="0" w:color="auto"/>
              <w:bottom w:val="single" w:sz="6" w:space="0" w:color="auto"/>
              <w:right w:val="single" w:sz="6" w:space="0" w:color="auto"/>
            </w:tcBorders>
            <w:vAlign w:val="bottom"/>
          </w:tcPr>
          <w:p w14:paraId="613A671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0</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r>
      <w:tr w:rsidR="008B38C4" w:rsidRPr="008B38C4" w14:paraId="6F1E43F0"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11CD1818"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32 от 24.04.2023</w:t>
            </w:r>
          </w:p>
        </w:tc>
        <w:tc>
          <w:tcPr>
            <w:tcW w:w="1418" w:type="dxa"/>
            <w:tcBorders>
              <w:top w:val="single" w:sz="6" w:space="0" w:color="auto"/>
              <w:left w:val="single" w:sz="6" w:space="0" w:color="auto"/>
              <w:bottom w:val="single" w:sz="6" w:space="0" w:color="auto"/>
              <w:right w:val="single" w:sz="6" w:space="0" w:color="auto"/>
            </w:tcBorders>
            <w:vAlign w:val="bottom"/>
          </w:tcPr>
          <w:p w14:paraId="04221CC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2 125 235,6</w:t>
            </w:r>
          </w:p>
        </w:tc>
        <w:tc>
          <w:tcPr>
            <w:tcW w:w="1417" w:type="dxa"/>
            <w:tcBorders>
              <w:top w:val="single" w:sz="6" w:space="0" w:color="auto"/>
              <w:left w:val="single" w:sz="6" w:space="0" w:color="auto"/>
              <w:bottom w:val="single" w:sz="6" w:space="0" w:color="auto"/>
              <w:right w:val="single" w:sz="6" w:space="0" w:color="auto"/>
            </w:tcBorders>
            <w:vAlign w:val="bottom"/>
          </w:tcPr>
          <w:p w14:paraId="2BB6996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+5 556,7</w:t>
            </w:r>
          </w:p>
        </w:tc>
        <w:tc>
          <w:tcPr>
            <w:tcW w:w="1276" w:type="dxa"/>
            <w:tcBorders>
              <w:top w:val="single" w:sz="6" w:space="0" w:color="auto"/>
              <w:left w:val="single" w:sz="6" w:space="0" w:color="auto"/>
              <w:bottom w:val="single" w:sz="6" w:space="0" w:color="auto"/>
              <w:right w:val="single" w:sz="6" w:space="0" w:color="auto"/>
            </w:tcBorders>
            <w:vAlign w:val="bottom"/>
          </w:tcPr>
          <w:p w14:paraId="17286E4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2 220 076,6</w:t>
            </w:r>
          </w:p>
        </w:tc>
        <w:tc>
          <w:tcPr>
            <w:tcW w:w="1276" w:type="dxa"/>
            <w:tcBorders>
              <w:top w:val="single" w:sz="6" w:space="0" w:color="auto"/>
              <w:left w:val="single" w:sz="6" w:space="0" w:color="auto"/>
              <w:bottom w:val="single" w:sz="6" w:space="0" w:color="auto"/>
              <w:right w:val="single" w:sz="6" w:space="0" w:color="auto"/>
            </w:tcBorders>
            <w:vAlign w:val="bottom"/>
          </w:tcPr>
          <w:p w14:paraId="051B2317"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+5 556,7</w:t>
            </w:r>
          </w:p>
        </w:tc>
        <w:tc>
          <w:tcPr>
            <w:tcW w:w="1275" w:type="dxa"/>
            <w:tcBorders>
              <w:top w:val="single" w:sz="6" w:space="0" w:color="auto"/>
              <w:left w:val="single" w:sz="6" w:space="0" w:color="auto"/>
              <w:bottom w:val="single" w:sz="6" w:space="0" w:color="auto"/>
              <w:right w:val="single" w:sz="6" w:space="0" w:color="auto"/>
            </w:tcBorders>
            <w:vAlign w:val="bottom"/>
          </w:tcPr>
          <w:p w14:paraId="7D1DCA8C"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94</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841</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c>
          <w:tcPr>
            <w:tcW w:w="1276" w:type="dxa"/>
            <w:tcBorders>
              <w:top w:val="single" w:sz="6" w:space="0" w:color="auto"/>
              <w:left w:val="single" w:sz="6" w:space="0" w:color="auto"/>
              <w:bottom w:val="single" w:sz="6" w:space="0" w:color="auto"/>
              <w:right w:val="single" w:sz="6" w:space="0" w:color="auto"/>
            </w:tcBorders>
            <w:vAlign w:val="bottom"/>
          </w:tcPr>
          <w:p w14:paraId="7AF0489A"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0</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r>
      <w:tr w:rsidR="008B38C4" w:rsidRPr="008B38C4" w14:paraId="4A4CB35B"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77214219"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46 от 29.05.2023</w:t>
            </w:r>
          </w:p>
        </w:tc>
        <w:tc>
          <w:tcPr>
            <w:tcW w:w="1418" w:type="dxa"/>
            <w:tcBorders>
              <w:top w:val="single" w:sz="6" w:space="0" w:color="auto"/>
              <w:left w:val="single" w:sz="6" w:space="0" w:color="auto"/>
              <w:bottom w:val="single" w:sz="6" w:space="0" w:color="auto"/>
              <w:right w:val="single" w:sz="6" w:space="0" w:color="auto"/>
            </w:tcBorders>
            <w:vAlign w:val="bottom"/>
          </w:tcPr>
          <w:p w14:paraId="51F1B949"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2 113 100,1</w:t>
            </w:r>
          </w:p>
        </w:tc>
        <w:tc>
          <w:tcPr>
            <w:tcW w:w="1417" w:type="dxa"/>
            <w:tcBorders>
              <w:top w:val="single" w:sz="6" w:space="0" w:color="auto"/>
              <w:left w:val="single" w:sz="6" w:space="0" w:color="auto"/>
              <w:bottom w:val="single" w:sz="6" w:space="0" w:color="auto"/>
              <w:right w:val="single" w:sz="6" w:space="0" w:color="auto"/>
            </w:tcBorders>
            <w:vAlign w:val="bottom"/>
          </w:tcPr>
          <w:p w14:paraId="415DF744"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-12 135,5</w:t>
            </w:r>
          </w:p>
        </w:tc>
        <w:tc>
          <w:tcPr>
            <w:tcW w:w="1276" w:type="dxa"/>
            <w:tcBorders>
              <w:top w:val="single" w:sz="6" w:space="0" w:color="auto"/>
              <w:left w:val="single" w:sz="6" w:space="0" w:color="auto"/>
              <w:bottom w:val="single" w:sz="6" w:space="0" w:color="auto"/>
              <w:right w:val="single" w:sz="6" w:space="0" w:color="auto"/>
            </w:tcBorders>
            <w:vAlign w:val="bottom"/>
          </w:tcPr>
          <w:p w14:paraId="4CE3CC0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2 212 369,3</w:t>
            </w:r>
          </w:p>
        </w:tc>
        <w:tc>
          <w:tcPr>
            <w:tcW w:w="1276" w:type="dxa"/>
            <w:tcBorders>
              <w:top w:val="single" w:sz="6" w:space="0" w:color="auto"/>
              <w:left w:val="single" w:sz="6" w:space="0" w:color="auto"/>
              <w:bottom w:val="single" w:sz="6" w:space="0" w:color="auto"/>
              <w:right w:val="single" w:sz="6" w:space="0" w:color="auto"/>
            </w:tcBorders>
            <w:vAlign w:val="bottom"/>
          </w:tcPr>
          <w:p w14:paraId="5A184BEA"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-7 707,3</w:t>
            </w:r>
          </w:p>
        </w:tc>
        <w:tc>
          <w:tcPr>
            <w:tcW w:w="1275" w:type="dxa"/>
            <w:tcBorders>
              <w:top w:val="single" w:sz="6" w:space="0" w:color="auto"/>
              <w:left w:val="single" w:sz="6" w:space="0" w:color="auto"/>
              <w:bottom w:val="single" w:sz="6" w:space="0" w:color="auto"/>
              <w:right w:val="single" w:sz="6" w:space="0" w:color="auto"/>
            </w:tcBorders>
            <w:vAlign w:val="bottom"/>
          </w:tcPr>
          <w:p w14:paraId="7125427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99</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269</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2</w:t>
            </w:r>
          </w:p>
        </w:tc>
        <w:tc>
          <w:tcPr>
            <w:tcW w:w="1276" w:type="dxa"/>
            <w:tcBorders>
              <w:top w:val="single" w:sz="6" w:space="0" w:color="auto"/>
              <w:left w:val="single" w:sz="6" w:space="0" w:color="auto"/>
              <w:bottom w:val="single" w:sz="6" w:space="0" w:color="auto"/>
              <w:right w:val="single" w:sz="6" w:space="0" w:color="auto"/>
            </w:tcBorders>
            <w:vAlign w:val="bottom"/>
          </w:tcPr>
          <w:p w14:paraId="3D74F0F5"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+4 428</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2</w:t>
            </w:r>
          </w:p>
        </w:tc>
      </w:tr>
      <w:tr w:rsidR="008B38C4" w:rsidRPr="008B38C4" w14:paraId="2D4B24B5"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7B89876A"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54 от 14.06.2023</w:t>
            </w:r>
          </w:p>
        </w:tc>
        <w:tc>
          <w:tcPr>
            <w:tcW w:w="1418" w:type="dxa"/>
            <w:tcBorders>
              <w:top w:val="single" w:sz="6" w:space="0" w:color="auto"/>
              <w:left w:val="single" w:sz="6" w:space="0" w:color="auto"/>
              <w:bottom w:val="single" w:sz="6" w:space="0" w:color="auto"/>
              <w:right w:val="single" w:sz="6" w:space="0" w:color="auto"/>
            </w:tcBorders>
            <w:vAlign w:val="bottom"/>
          </w:tcPr>
          <w:p w14:paraId="661CFA25"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2 220 420,1</w:t>
            </w:r>
          </w:p>
        </w:tc>
        <w:tc>
          <w:tcPr>
            <w:tcW w:w="1417" w:type="dxa"/>
            <w:tcBorders>
              <w:top w:val="single" w:sz="6" w:space="0" w:color="auto"/>
              <w:left w:val="single" w:sz="6" w:space="0" w:color="auto"/>
              <w:bottom w:val="single" w:sz="6" w:space="0" w:color="auto"/>
              <w:right w:val="single" w:sz="6" w:space="0" w:color="auto"/>
            </w:tcBorders>
            <w:vAlign w:val="bottom"/>
          </w:tcPr>
          <w:p w14:paraId="00B55B6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+107 320,0</w:t>
            </w:r>
          </w:p>
        </w:tc>
        <w:tc>
          <w:tcPr>
            <w:tcW w:w="1276" w:type="dxa"/>
            <w:tcBorders>
              <w:top w:val="single" w:sz="6" w:space="0" w:color="auto"/>
              <w:left w:val="single" w:sz="6" w:space="0" w:color="auto"/>
              <w:bottom w:val="single" w:sz="6" w:space="0" w:color="auto"/>
              <w:right w:val="single" w:sz="6" w:space="0" w:color="auto"/>
            </w:tcBorders>
            <w:vAlign w:val="bottom"/>
          </w:tcPr>
          <w:p w14:paraId="4880187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2 330 799,9</w:t>
            </w:r>
          </w:p>
        </w:tc>
        <w:tc>
          <w:tcPr>
            <w:tcW w:w="1276" w:type="dxa"/>
            <w:tcBorders>
              <w:top w:val="single" w:sz="6" w:space="0" w:color="auto"/>
              <w:left w:val="single" w:sz="6" w:space="0" w:color="auto"/>
              <w:bottom w:val="single" w:sz="6" w:space="0" w:color="auto"/>
              <w:right w:val="single" w:sz="6" w:space="0" w:color="auto"/>
            </w:tcBorders>
            <w:vAlign w:val="bottom"/>
          </w:tcPr>
          <w:p w14:paraId="75387BB4"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+118 430,6</w:t>
            </w:r>
          </w:p>
        </w:tc>
        <w:tc>
          <w:tcPr>
            <w:tcW w:w="1275" w:type="dxa"/>
            <w:tcBorders>
              <w:top w:val="single" w:sz="6" w:space="0" w:color="auto"/>
              <w:left w:val="single" w:sz="6" w:space="0" w:color="auto"/>
              <w:bottom w:val="single" w:sz="6" w:space="0" w:color="auto"/>
              <w:right w:val="single" w:sz="6" w:space="0" w:color="auto"/>
            </w:tcBorders>
            <w:vAlign w:val="bottom"/>
          </w:tcPr>
          <w:p w14:paraId="12EE9D35"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110</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379</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8</w:t>
            </w:r>
          </w:p>
        </w:tc>
        <w:tc>
          <w:tcPr>
            <w:tcW w:w="1276" w:type="dxa"/>
            <w:tcBorders>
              <w:top w:val="single" w:sz="6" w:space="0" w:color="auto"/>
              <w:left w:val="single" w:sz="6" w:space="0" w:color="auto"/>
              <w:bottom w:val="single" w:sz="6" w:space="0" w:color="auto"/>
              <w:right w:val="single" w:sz="6" w:space="0" w:color="auto"/>
            </w:tcBorders>
            <w:vAlign w:val="bottom"/>
          </w:tcPr>
          <w:p w14:paraId="6711B49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+11 110</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6</w:t>
            </w:r>
          </w:p>
        </w:tc>
      </w:tr>
      <w:tr w:rsidR="008B38C4" w:rsidRPr="008B38C4" w14:paraId="4A2DACB9"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36CC11A4"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66 от 28.07.2023</w:t>
            </w:r>
          </w:p>
        </w:tc>
        <w:tc>
          <w:tcPr>
            <w:tcW w:w="1418" w:type="dxa"/>
            <w:tcBorders>
              <w:top w:val="single" w:sz="6" w:space="0" w:color="auto"/>
              <w:left w:val="single" w:sz="6" w:space="0" w:color="auto"/>
              <w:bottom w:val="single" w:sz="6" w:space="0" w:color="auto"/>
              <w:right w:val="single" w:sz="6" w:space="0" w:color="auto"/>
            </w:tcBorders>
            <w:vAlign w:val="bottom"/>
          </w:tcPr>
          <w:p w14:paraId="4DCD8AE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2 237 841,6</w:t>
            </w:r>
          </w:p>
        </w:tc>
        <w:tc>
          <w:tcPr>
            <w:tcW w:w="1417" w:type="dxa"/>
            <w:tcBorders>
              <w:top w:val="single" w:sz="6" w:space="0" w:color="auto"/>
              <w:left w:val="single" w:sz="6" w:space="0" w:color="auto"/>
              <w:bottom w:val="single" w:sz="6" w:space="0" w:color="auto"/>
              <w:right w:val="single" w:sz="6" w:space="0" w:color="auto"/>
            </w:tcBorders>
            <w:vAlign w:val="bottom"/>
          </w:tcPr>
          <w:p w14:paraId="6156C750"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+17 421,5</w:t>
            </w:r>
          </w:p>
        </w:tc>
        <w:tc>
          <w:tcPr>
            <w:tcW w:w="1276" w:type="dxa"/>
            <w:tcBorders>
              <w:top w:val="single" w:sz="6" w:space="0" w:color="auto"/>
              <w:left w:val="single" w:sz="6" w:space="0" w:color="auto"/>
              <w:bottom w:val="single" w:sz="6" w:space="0" w:color="auto"/>
              <w:right w:val="single" w:sz="6" w:space="0" w:color="auto"/>
            </w:tcBorders>
            <w:vAlign w:val="bottom"/>
          </w:tcPr>
          <w:p w14:paraId="59292A84"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2 350 589,0</w:t>
            </w:r>
          </w:p>
        </w:tc>
        <w:tc>
          <w:tcPr>
            <w:tcW w:w="1276" w:type="dxa"/>
            <w:tcBorders>
              <w:top w:val="single" w:sz="6" w:space="0" w:color="auto"/>
              <w:left w:val="single" w:sz="6" w:space="0" w:color="auto"/>
              <w:bottom w:val="single" w:sz="6" w:space="0" w:color="auto"/>
              <w:right w:val="single" w:sz="6" w:space="0" w:color="auto"/>
            </w:tcBorders>
            <w:vAlign w:val="bottom"/>
          </w:tcPr>
          <w:p w14:paraId="1B50FDB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+19 789,1</w:t>
            </w:r>
          </w:p>
        </w:tc>
        <w:tc>
          <w:tcPr>
            <w:tcW w:w="1275" w:type="dxa"/>
            <w:tcBorders>
              <w:top w:val="single" w:sz="6" w:space="0" w:color="auto"/>
              <w:left w:val="single" w:sz="6" w:space="0" w:color="auto"/>
              <w:bottom w:val="single" w:sz="6" w:space="0" w:color="auto"/>
              <w:right w:val="single" w:sz="6" w:space="0" w:color="auto"/>
            </w:tcBorders>
            <w:vAlign w:val="bottom"/>
          </w:tcPr>
          <w:p w14:paraId="0D2247A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112</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747</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4</w:t>
            </w:r>
          </w:p>
        </w:tc>
        <w:tc>
          <w:tcPr>
            <w:tcW w:w="1276" w:type="dxa"/>
            <w:tcBorders>
              <w:top w:val="single" w:sz="6" w:space="0" w:color="auto"/>
              <w:left w:val="single" w:sz="6" w:space="0" w:color="auto"/>
              <w:bottom w:val="single" w:sz="6" w:space="0" w:color="auto"/>
              <w:right w:val="single" w:sz="6" w:space="0" w:color="auto"/>
            </w:tcBorders>
            <w:vAlign w:val="bottom"/>
          </w:tcPr>
          <w:p w14:paraId="7724646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+2 367</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6</w:t>
            </w:r>
          </w:p>
        </w:tc>
      </w:tr>
      <w:tr w:rsidR="008B38C4" w:rsidRPr="008B38C4" w14:paraId="31D94C34"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55480A40"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76 от 28.08.2023</w:t>
            </w:r>
          </w:p>
        </w:tc>
        <w:tc>
          <w:tcPr>
            <w:tcW w:w="1418" w:type="dxa"/>
            <w:tcBorders>
              <w:top w:val="single" w:sz="6" w:space="0" w:color="auto"/>
              <w:left w:val="single" w:sz="6" w:space="0" w:color="auto"/>
              <w:bottom w:val="single" w:sz="6" w:space="0" w:color="auto"/>
              <w:right w:val="single" w:sz="6" w:space="0" w:color="auto"/>
            </w:tcBorders>
            <w:vAlign w:val="bottom"/>
          </w:tcPr>
          <w:p w14:paraId="47BE194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2 283 089,7</w:t>
            </w:r>
          </w:p>
        </w:tc>
        <w:tc>
          <w:tcPr>
            <w:tcW w:w="1417" w:type="dxa"/>
            <w:tcBorders>
              <w:top w:val="single" w:sz="6" w:space="0" w:color="auto"/>
              <w:left w:val="single" w:sz="6" w:space="0" w:color="auto"/>
              <w:bottom w:val="single" w:sz="6" w:space="0" w:color="auto"/>
              <w:right w:val="single" w:sz="6" w:space="0" w:color="auto"/>
            </w:tcBorders>
            <w:vAlign w:val="bottom"/>
          </w:tcPr>
          <w:p w14:paraId="62DDC04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+45 248,1</w:t>
            </w:r>
          </w:p>
        </w:tc>
        <w:tc>
          <w:tcPr>
            <w:tcW w:w="1276" w:type="dxa"/>
            <w:tcBorders>
              <w:top w:val="single" w:sz="6" w:space="0" w:color="auto"/>
              <w:left w:val="single" w:sz="6" w:space="0" w:color="auto"/>
              <w:bottom w:val="single" w:sz="6" w:space="0" w:color="auto"/>
              <w:right w:val="single" w:sz="6" w:space="0" w:color="auto"/>
            </w:tcBorders>
            <w:vAlign w:val="bottom"/>
          </w:tcPr>
          <w:p w14:paraId="7026D9D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2 416 848,4</w:t>
            </w:r>
          </w:p>
        </w:tc>
        <w:tc>
          <w:tcPr>
            <w:tcW w:w="1276" w:type="dxa"/>
            <w:tcBorders>
              <w:top w:val="single" w:sz="6" w:space="0" w:color="auto"/>
              <w:left w:val="single" w:sz="6" w:space="0" w:color="auto"/>
              <w:bottom w:val="single" w:sz="6" w:space="0" w:color="auto"/>
              <w:right w:val="single" w:sz="6" w:space="0" w:color="auto"/>
            </w:tcBorders>
            <w:vAlign w:val="bottom"/>
          </w:tcPr>
          <w:p w14:paraId="1D8093E2"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+66 259,4</w:t>
            </w:r>
          </w:p>
        </w:tc>
        <w:tc>
          <w:tcPr>
            <w:tcW w:w="1275" w:type="dxa"/>
            <w:tcBorders>
              <w:top w:val="single" w:sz="6" w:space="0" w:color="auto"/>
              <w:left w:val="single" w:sz="6" w:space="0" w:color="auto"/>
              <w:bottom w:val="single" w:sz="6" w:space="0" w:color="auto"/>
              <w:right w:val="single" w:sz="6" w:space="0" w:color="auto"/>
            </w:tcBorders>
            <w:vAlign w:val="bottom"/>
          </w:tcPr>
          <w:p w14:paraId="68B5F92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133</w:t>
            </w:r>
            <w:r w:rsidRPr="00AD712B">
              <w:rPr>
                <w:rFonts w:ascii="Times New Roman" w:eastAsiaTheme="minorHAnsi" w:hAnsi="Times New Roman" w:cstheme="minorBidi"/>
                <w:color w:val="000000"/>
                <w:sz w:val="18"/>
                <w:szCs w:val="18"/>
                <w:lang w:eastAsia="en-US"/>
              </w:rPr>
              <w:t xml:space="preserve"> 7</w:t>
            </w:r>
            <w:r w:rsidRPr="00AD712B">
              <w:rPr>
                <w:rFonts w:ascii="Times New Roman" w:eastAsiaTheme="minorHAnsi" w:hAnsi="Times New Roman" w:cstheme="minorBidi"/>
                <w:color w:val="000000"/>
                <w:sz w:val="18"/>
                <w:szCs w:val="18"/>
                <w:lang w:val="en-US" w:eastAsia="en-US"/>
              </w:rPr>
              <w:t>58</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7</w:t>
            </w:r>
          </w:p>
        </w:tc>
        <w:tc>
          <w:tcPr>
            <w:tcW w:w="1276" w:type="dxa"/>
            <w:tcBorders>
              <w:top w:val="single" w:sz="6" w:space="0" w:color="auto"/>
              <w:left w:val="single" w:sz="6" w:space="0" w:color="auto"/>
              <w:bottom w:val="single" w:sz="6" w:space="0" w:color="auto"/>
              <w:right w:val="single" w:sz="6" w:space="0" w:color="auto"/>
            </w:tcBorders>
            <w:vAlign w:val="bottom"/>
          </w:tcPr>
          <w:p w14:paraId="2825166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+21 011</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3</w:t>
            </w:r>
          </w:p>
        </w:tc>
      </w:tr>
      <w:tr w:rsidR="008B38C4" w:rsidRPr="008B38C4" w14:paraId="701BC691"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784D381C"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90 от 19.09.2023</w:t>
            </w:r>
          </w:p>
        </w:tc>
        <w:tc>
          <w:tcPr>
            <w:tcW w:w="1418" w:type="dxa"/>
            <w:tcBorders>
              <w:top w:val="single" w:sz="6" w:space="0" w:color="auto"/>
              <w:left w:val="single" w:sz="6" w:space="0" w:color="auto"/>
              <w:bottom w:val="single" w:sz="6" w:space="0" w:color="auto"/>
              <w:right w:val="single" w:sz="6" w:space="0" w:color="auto"/>
            </w:tcBorders>
            <w:vAlign w:val="bottom"/>
          </w:tcPr>
          <w:p w14:paraId="456E867A"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2 291 946,1</w:t>
            </w:r>
          </w:p>
        </w:tc>
        <w:tc>
          <w:tcPr>
            <w:tcW w:w="1417" w:type="dxa"/>
            <w:tcBorders>
              <w:top w:val="single" w:sz="6" w:space="0" w:color="auto"/>
              <w:left w:val="single" w:sz="6" w:space="0" w:color="auto"/>
              <w:bottom w:val="single" w:sz="6" w:space="0" w:color="auto"/>
              <w:right w:val="single" w:sz="6" w:space="0" w:color="auto"/>
            </w:tcBorders>
            <w:vAlign w:val="bottom"/>
          </w:tcPr>
          <w:p w14:paraId="3C29DD59"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+8 856,4</w:t>
            </w:r>
          </w:p>
        </w:tc>
        <w:tc>
          <w:tcPr>
            <w:tcW w:w="1276" w:type="dxa"/>
            <w:tcBorders>
              <w:top w:val="single" w:sz="6" w:space="0" w:color="auto"/>
              <w:left w:val="single" w:sz="6" w:space="0" w:color="auto"/>
              <w:bottom w:val="single" w:sz="6" w:space="0" w:color="auto"/>
              <w:right w:val="single" w:sz="6" w:space="0" w:color="auto"/>
            </w:tcBorders>
            <w:vAlign w:val="bottom"/>
          </w:tcPr>
          <w:p w14:paraId="2D1D6FC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2 434 562,5</w:t>
            </w:r>
          </w:p>
        </w:tc>
        <w:tc>
          <w:tcPr>
            <w:tcW w:w="1276" w:type="dxa"/>
            <w:tcBorders>
              <w:top w:val="single" w:sz="6" w:space="0" w:color="auto"/>
              <w:left w:val="single" w:sz="6" w:space="0" w:color="auto"/>
              <w:bottom w:val="single" w:sz="6" w:space="0" w:color="auto"/>
              <w:right w:val="single" w:sz="6" w:space="0" w:color="auto"/>
            </w:tcBorders>
            <w:vAlign w:val="bottom"/>
          </w:tcPr>
          <w:p w14:paraId="5D570ED2"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+17 714,1</w:t>
            </w:r>
          </w:p>
        </w:tc>
        <w:tc>
          <w:tcPr>
            <w:tcW w:w="1275" w:type="dxa"/>
            <w:tcBorders>
              <w:top w:val="single" w:sz="6" w:space="0" w:color="auto"/>
              <w:left w:val="single" w:sz="6" w:space="0" w:color="auto"/>
              <w:bottom w:val="single" w:sz="6" w:space="0" w:color="auto"/>
              <w:right w:val="single" w:sz="6" w:space="0" w:color="auto"/>
            </w:tcBorders>
            <w:vAlign w:val="bottom"/>
          </w:tcPr>
          <w:p w14:paraId="6FE0781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142</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616</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4</w:t>
            </w:r>
          </w:p>
        </w:tc>
        <w:tc>
          <w:tcPr>
            <w:tcW w:w="1276" w:type="dxa"/>
            <w:tcBorders>
              <w:top w:val="single" w:sz="6" w:space="0" w:color="auto"/>
              <w:left w:val="single" w:sz="6" w:space="0" w:color="auto"/>
              <w:bottom w:val="single" w:sz="6" w:space="0" w:color="auto"/>
              <w:right w:val="single" w:sz="6" w:space="0" w:color="auto"/>
            </w:tcBorders>
            <w:vAlign w:val="bottom"/>
          </w:tcPr>
          <w:p w14:paraId="116BD01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+ 8 857</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7</w:t>
            </w:r>
          </w:p>
        </w:tc>
      </w:tr>
      <w:tr w:rsidR="008B38C4" w:rsidRPr="008B38C4" w14:paraId="21C30AB2"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749DA74D"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105 от 30.10.2023</w:t>
            </w:r>
          </w:p>
        </w:tc>
        <w:tc>
          <w:tcPr>
            <w:tcW w:w="1418" w:type="dxa"/>
            <w:tcBorders>
              <w:top w:val="single" w:sz="6" w:space="0" w:color="auto"/>
              <w:left w:val="single" w:sz="6" w:space="0" w:color="auto"/>
              <w:bottom w:val="single" w:sz="6" w:space="0" w:color="auto"/>
              <w:right w:val="single" w:sz="6" w:space="0" w:color="auto"/>
            </w:tcBorders>
            <w:vAlign w:val="bottom"/>
          </w:tcPr>
          <w:p w14:paraId="5F28344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2 294 585,3</w:t>
            </w:r>
          </w:p>
        </w:tc>
        <w:tc>
          <w:tcPr>
            <w:tcW w:w="1417" w:type="dxa"/>
            <w:tcBorders>
              <w:top w:val="single" w:sz="6" w:space="0" w:color="auto"/>
              <w:left w:val="single" w:sz="6" w:space="0" w:color="auto"/>
              <w:bottom w:val="single" w:sz="6" w:space="0" w:color="auto"/>
              <w:right w:val="single" w:sz="6" w:space="0" w:color="auto"/>
            </w:tcBorders>
            <w:vAlign w:val="bottom"/>
          </w:tcPr>
          <w:p w14:paraId="246A52A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+2 639,2</w:t>
            </w:r>
          </w:p>
        </w:tc>
        <w:tc>
          <w:tcPr>
            <w:tcW w:w="1276" w:type="dxa"/>
            <w:tcBorders>
              <w:top w:val="single" w:sz="6" w:space="0" w:color="auto"/>
              <w:left w:val="single" w:sz="6" w:space="0" w:color="auto"/>
              <w:bottom w:val="single" w:sz="6" w:space="0" w:color="auto"/>
              <w:right w:val="single" w:sz="6" w:space="0" w:color="auto"/>
            </w:tcBorders>
            <w:vAlign w:val="bottom"/>
          </w:tcPr>
          <w:p w14:paraId="1DF16F64"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2 437 201,7</w:t>
            </w:r>
          </w:p>
        </w:tc>
        <w:tc>
          <w:tcPr>
            <w:tcW w:w="1276" w:type="dxa"/>
            <w:tcBorders>
              <w:top w:val="single" w:sz="6" w:space="0" w:color="auto"/>
              <w:left w:val="single" w:sz="6" w:space="0" w:color="auto"/>
              <w:bottom w:val="single" w:sz="6" w:space="0" w:color="auto"/>
              <w:right w:val="single" w:sz="6" w:space="0" w:color="auto"/>
            </w:tcBorders>
            <w:vAlign w:val="bottom"/>
          </w:tcPr>
          <w:p w14:paraId="524B14F0"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+2 639,2</w:t>
            </w:r>
          </w:p>
        </w:tc>
        <w:tc>
          <w:tcPr>
            <w:tcW w:w="1275" w:type="dxa"/>
            <w:tcBorders>
              <w:top w:val="single" w:sz="6" w:space="0" w:color="auto"/>
              <w:left w:val="single" w:sz="6" w:space="0" w:color="auto"/>
              <w:bottom w:val="single" w:sz="6" w:space="0" w:color="auto"/>
              <w:right w:val="single" w:sz="6" w:space="0" w:color="auto"/>
            </w:tcBorders>
            <w:vAlign w:val="bottom"/>
          </w:tcPr>
          <w:p w14:paraId="256F0B3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14</w:t>
            </w:r>
            <w:r w:rsidRPr="00AD712B">
              <w:rPr>
                <w:rFonts w:ascii="Times New Roman" w:eastAsiaTheme="minorHAnsi" w:hAnsi="Times New Roman" w:cstheme="minorBidi"/>
                <w:color w:val="000000"/>
                <w:sz w:val="18"/>
                <w:szCs w:val="18"/>
                <w:lang w:eastAsia="en-US"/>
              </w:rPr>
              <w:t xml:space="preserve">2 </w:t>
            </w:r>
            <w:r w:rsidRPr="00AD712B">
              <w:rPr>
                <w:rFonts w:ascii="Times New Roman" w:eastAsiaTheme="minorHAnsi" w:hAnsi="Times New Roman" w:cstheme="minorBidi"/>
                <w:color w:val="000000"/>
                <w:sz w:val="18"/>
                <w:szCs w:val="18"/>
                <w:lang w:val="en-US" w:eastAsia="en-US"/>
              </w:rPr>
              <w:t>616</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4</w:t>
            </w:r>
          </w:p>
        </w:tc>
        <w:tc>
          <w:tcPr>
            <w:tcW w:w="1276" w:type="dxa"/>
            <w:tcBorders>
              <w:top w:val="single" w:sz="6" w:space="0" w:color="auto"/>
              <w:left w:val="single" w:sz="6" w:space="0" w:color="auto"/>
              <w:bottom w:val="single" w:sz="6" w:space="0" w:color="auto"/>
              <w:right w:val="single" w:sz="6" w:space="0" w:color="auto"/>
            </w:tcBorders>
            <w:vAlign w:val="bottom"/>
          </w:tcPr>
          <w:p w14:paraId="300DF02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0,0</w:t>
            </w:r>
          </w:p>
        </w:tc>
      </w:tr>
      <w:tr w:rsidR="008B38C4" w:rsidRPr="008B38C4" w14:paraId="160A03E8"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527E122C"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116 от 24.11.2023</w:t>
            </w:r>
          </w:p>
        </w:tc>
        <w:tc>
          <w:tcPr>
            <w:tcW w:w="1418" w:type="dxa"/>
            <w:tcBorders>
              <w:top w:val="single" w:sz="6" w:space="0" w:color="auto"/>
              <w:left w:val="single" w:sz="6" w:space="0" w:color="auto"/>
              <w:bottom w:val="single" w:sz="6" w:space="0" w:color="auto"/>
              <w:right w:val="single" w:sz="6" w:space="0" w:color="auto"/>
            </w:tcBorders>
            <w:vAlign w:val="bottom"/>
          </w:tcPr>
          <w:p w14:paraId="498C151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2 309 213,2</w:t>
            </w:r>
          </w:p>
        </w:tc>
        <w:tc>
          <w:tcPr>
            <w:tcW w:w="1417" w:type="dxa"/>
            <w:tcBorders>
              <w:top w:val="single" w:sz="6" w:space="0" w:color="auto"/>
              <w:left w:val="single" w:sz="6" w:space="0" w:color="auto"/>
              <w:bottom w:val="single" w:sz="6" w:space="0" w:color="auto"/>
              <w:right w:val="single" w:sz="6" w:space="0" w:color="auto"/>
            </w:tcBorders>
            <w:vAlign w:val="bottom"/>
          </w:tcPr>
          <w:p w14:paraId="1E1153B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+14 627,9</w:t>
            </w:r>
          </w:p>
        </w:tc>
        <w:tc>
          <w:tcPr>
            <w:tcW w:w="1276" w:type="dxa"/>
            <w:tcBorders>
              <w:top w:val="single" w:sz="6" w:space="0" w:color="auto"/>
              <w:left w:val="single" w:sz="6" w:space="0" w:color="auto"/>
              <w:bottom w:val="single" w:sz="6" w:space="0" w:color="auto"/>
              <w:right w:val="single" w:sz="6" w:space="0" w:color="auto"/>
            </w:tcBorders>
            <w:vAlign w:val="bottom"/>
          </w:tcPr>
          <w:p w14:paraId="19C671B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2 458 051,8</w:t>
            </w:r>
          </w:p>
        </w:tc>
        <w:tc>
          <w:tcPr>
            <w:tcW w:w="1276" w:type="dxa"/>
            <w:tcBorders>
              <w:top w:val="single" w:sz="6" w:space="0" w:color="auto"/>
              <w:left w:val="single" w:sz="6" w:space="0" w:color="auto"/>
              <w:bottom w:val="single" w:sz="6" w:space="0" w:color="auto"/>
              <w:right w:val="single" w:sz="6" w:space="0" w:color="auto"/>
            </w:tcBorders>
            <w:vAlign w:val="bottom"/>
          </w:tcPr>
          <w:p w14:paraId="6D04930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+20 850,1</w:t>
            </w:r>
          </w:p>
        </w:tc>
        <w:tc>
          <w:tcPr>
            <w:tcW w:w="1275" w:type="dxa"/>
            <w:tcBorders>
              <w:top w:val="single" w:sz="6" w:space="0" w:color="auto"/>
              <w:left w:val="single" w:sz="6" w:space="0" w:color="auto"/>
              <w:bottom w:val="single" w:sz="6" w:space="0" w:color="auto"/>
              <w:right w:val="single" w:sz="6" w:space="0" w:color="auto"/>
            </w:tcBorders>
            <w:vAlign w:val="bottom"/>
          </w:tcPr>
          <w:p w14:paraId="638A4E4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148</w:t>
            </w:r>
            <w:r w:rsidRPr="00AD712B">
              <w:rPr>
                <w:rFonts w:ascii="Times New Roman" w:eastAsiaTheme="minorHAnsi" w:hAnsi="Times New Roman" w:cstheme="minorBidi"/>
                <w:color w:val="000000"/>
                <w:sz w:val="18"/>
                <w:szCs w:val="18"/>
                <w:lang w:eastAsia="en-US"/>
              </w:rPr>
              <w:t> </w:t>
            </w:r>
            <w:r w:rsidRPr="00AD712B">
              <w:rPr>
                <w:rFonts w:ascii="Times New Roman" w:eastAsiaTheme="minorHAnsi" w:hAnsi="Times New Roman" w:cstheme="minorBidi"/>
                <w:color w:val="000000"/>
                <w:sz w:val="18"/>
                <w:szCs w:val="18"/>
                <w:lang w:val="en-US" w:eastAsia="en-US"/>
              </w:rPr>
              <w:t>838</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6</w:t>
            </w:r>
          </w:p>
        </w:tc>
        <w:tc>
          <w:tcPr>
            <w:tcW w:w="1276" w:type="dxa"/>
            <w:tcBorders>
              <w:top w:val="single" w:sz="6" w:space="0" w:color="auto"/>
              <w:left w:val="single" w:sz="6" w:space="0" w:color="auto"/>
              <w:bottom w:val="single" w:sz="6" w:space="0" w:color="auto"/>
              <w:right w:val="single" w:sz="6" w:space="0" w:color="auto"/>
            </w:tcBorders>
            <w:vAlign w:val="bottom"/>
          </w:tcPr>
          <w:p w14:paraId="4BEB1ED1"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+6 222</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2</w:t>
            </w:r>
          </w:p>
        </w:tc>
      </w:tr>
      <w:tr w:rsidR="008B38C4" w:rsidRPr="008B38C4" w14:paraId="1E001777"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194495CE"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 128 от 15.12.2023</w:t>
            </w:r>
          </w:p>
        </w:tc>
        <w:tc>
          <w:tcPr>
            <w:tcW w:w="1418" w:type="dxa"/>
            <w:tcBorders>
              <w:top w:val="single" w:sz="6" w:space="0" w:color="auto"/>
              <w:left w:val="single" w:sz="6" w:space="0" w:color="auto"/>
              <w:bottom w:val="single" w:sz="6" w:space="0" w:color="auto"/>
              <w:right w:val="single" w:sz="6" w:space="0" w:color="auto"/>
            </w:tcBorders>
            <w:vAlign w:val="bottom"/>
          </w:tcPr>
          <w:p w14:paraId="7733ADF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2 306 554,0</w:t>
            </w:r>
          </w:p>
        </w:tc>
        <w:tc>
          <w:tcPr>
            <w:tcW w:w="1417" w:type="dxa"/>
            <w:tcBorders>
              <w:top w:val="single" w:sz="6" w:space="0" w:color="auto"/>
              <w:left w:val="single" w:sz="6" w:space="0" w:color="auto"/>
              <w:bottom w:val="single" w:sz="6" w:space="0" w:color="auto"/>
              <w:right w:val="single" w:sz="6" w:space="0" w:color="auto"/>
            </w:tcBorders>
            <w:vAlign w:val="bottom"/>
          </w:tcPr>
          <w:p w14:paraId="14A6BEEB"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-2 659,2</w:t>
            </w:r>
          </w:p>
        </w:tc>
        <w:tc>
          <w:tcPr>
            <w:tcW w:w="1276" w:type="dxa"/>
            <w:tcBorders>
              <w:top w:val="single" w:sz="6" w:space="0" w:color="auto"/>
              <w:left w:val="single" w:sz="6" w:space="0" w:color="auto"/>
              <w:bottom w:val="single" w:sz="6" w:space="0" w:color="auto"/>
              <w:right w:val="single" w:sz="6" w:space="0" w:color="auto"/>
            </w:tcBorders>
            <w:vAlign w:val="bottom"/>
          </w:tcPr>
          <w:p w14:paraId="5BF7088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2 450 893,7</w:t>
            </w:r>
          </w:p>
        </w:tc>
        <w:tc>
          <w:tcPr>
            <w:tcW w:w="1276" w:type="dxa"/>
            <w:tcBorders>
              <w:top w:val="single" w:sz="6" w:space="0" w:color="auto"/>
              <w:left w:val="single" w:sz="6" w:space="0" w:color="auto"/>
              <w:bottom w:val="single" w:sz="6" w:space="0" w:color="auto"/>
              <w:right w:val="single" w:sz="6" w:space="0" w:color="auto"/>
            </w:tcBorders>
            <w:vAlign w:val="bottom"/>
          </w:tcPr>
          <w:p w14:paraId="2F0EDDA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-7 158,1</w:t>
            </w:r>
          </w:p>
        </w:tc>
        <w:tc>
          <w:tcPr>
            <w:tcW w:w="1275" w:type="dxa"/>
            <w:tcBorders>
              <w:top w:val="single" w:sz="6" w:space="0" w:color="auto"/>
              <w:left w:val="single" w:sz="6" w:space="0" w:color="auto"/>
              <w:bottom w:val="single" w:sz="6" w:space="0" w:color="auto"/>
              <w:right w:val="single" w:sz="6" w:space="0" w:color="auto"/>
            </w:tcBorders>
            <w:vAlign w:val="bottom"/>
          </w:tcPr>
          <w:p w14:paraId="685991B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144</w:t>
            </w:r>
            <w:r w:rsidRPr="00AD712B">
              <w:rPr>
                <w:rFonts w:ascii="Times New Roman" w:eastAsiaTheme="minorHAnsi" w:hAnsi="Times New Roman" w:cstheme="minorBidi"/>
                <w:color w:val="000000"/>
                <w:sz w:val="18"/>
                <w:szCs w:val="18"/>
                <w:lang w:eastAsia="en-US"/>
              </w:rPr>
              <w:t> </w:t>
            </w:r>
            <w:r w:rsidRPr="00AD712B">
              <w:rPr>
                <w:rFonts w:ascii="Times New Roman" w:eastAsiaTheme="minorHAnsi" w:hAnsi="Times New Roman" w:cstheme="minorBidi"/>
                <w:color w:val="000000"/>
                <w:sz w:val="18"/>
                <w:szCs w:val="18"/>
                <w:lang w:val="en-US" w:eastAsia="en-US"/>
              </w:rPr>
              <w:t>339</w:t>
            </w:r>
            <w:r w:rsidRPr="00AD712B">
              <w:rPr>
                <w:rFonts w:ascii="Times New Roman" w:eastAsiaTheme="minorHAnsi" w:hAnsi="Times New Roman" w:cstheme="minorBidi"/>
                <w:color w:val="000000"/>
                <w:sz w:val="18"/>
                <w:szCs w:val="18"/>
                <w:lang w:eastAsia="en-US"/>
              </w:rPr>
              <w:t>,7</w:t>
            </w:r>
          </w:p>
        </w:tc>
        <w:tc>
          <w:tcPr>
            <w:tcW w:w="1276" w:type="dxa"/>
            <w:tcBorders>
              <w:top w:val="single" w:sz="6" w:space="0" w:color="auto"/>
              <w:left w:val="single" w:sz="6" w:space="0" w:color="auto"/>
              <w:bottom w:val="single" w:sz="6" w:space="0" w:color="auto"/>
              <w:right w:val="single" w:sz="6" w:space="0" w:color="auto"/>
            </w:tcBorders>
            <w:vAlign w:val="bottom"/>
          </w:tcPr>
          <w:p w14:paraId="4F3777E9"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 xml:space="preserve">-4 498 </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9</w:t>
            </w:r>
          </w:p>
        </w:tc>
      </w:tr>
      <w:tr w:rsidR="008B38C4" w:rsidRPr="008B38C4" w14:paraId="1922A0FF" w14:textId="77777777" w:rsidTr="0089692F">
        <w:trPr>
          <w:trHeight w:val="290"/>
          <w:jc w:val="center"/>
        </w:trPr>
        <w:tc>
          <w:tcPr>
            <w:tcW w:w="1873" w:type="dxa"/>
            <w:tcBorders>
              <w:top w:val="single" w:sz="6" w:space="0" w:color="auto"/>
              <w:left w:val="single" w:sz="6" w:space="0" w:color="auto"/>
              <w:bottom w:val="single" w:sz="6" w:space="0" w:color="auto"/>
              <w:right w:val="single" w:sz="6" w:space="0" w:color="auto"/>
            </w:tcBorders>
          </w:tcPr>
          <w:p w14:paraId="0490E057"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Проект решения</w:t>
            </w:r>
          </w:p>
        </w:tc>
        <w:tc>
          <w:tcPr>
            <w:tcW w:w="1418" w:type="dxa"/>
            <w:tcBorders>
              <w:top w:val="single" w:sz="6" w:space="0" w:color="auto"/>
              <w:left w:val="single" w:sz="6" w:space="0" w:color="auto"/>
              <w:bottom w:val="single" w:sz="6" w:space="0" w:color="auto"/>
              <w:right w:val="single" w:sz="6" w:space="0" w:color="auto"/>
            </w:tcBorders>
            <w:vAlign w:val="bottom"/>
          </w:tcPr>
          <w:p w14:paraId="44FB0E3F"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color w:val="000000"/>
                <w:sz w:val="18"/>
                <w:szCs w:val="18"/>
                <w:lang w:eastAsia="en-US"/>
              </w:rPr>
            </w:pPr>
            <w:r w:rsidRPr="00AD712B">
              <w:rPr>
                <w:rFonts w:ascii="Times New Roman" w:eastAsiaTheme="minorHAnsi" w:hAnsi="Times New Roman" w:cstheme="minorBidi"/>
                <w:b/>
                <w:color w:val="000000"/>
                <w:sz w:val="18"/>
                <w:szCs w:val="18"/>
                <w:lang w:eastAsia="en-US"/>
              </w:rPr>
              <w:t>2 335 615,5</w:t>
            </w:r>
          </w:p>
        </w:tc>
        <w:tc>
          <w:tcPr>
            <w:tcW w:w="1417" w:type="dxa"/>
            <w:tcBorders>
              <w:top w:val="single" w:sz="6" w:space="0" w:color="auto"/>
              <w:left w:val="single" w:sz="6" w:space="0" w:color="auto"/>
              <w:bottom w:val="single" w:sz="6" w:space="0" w:color="auto"/>
              <w:right w:val="single" w:sz="6" w:space="0" w:color="auto"/>
            </w:tcBorders>
            <w:vAlign w:val="bottom"/>
          </w:tcPr>
          <w:p w14:paraId="6E5E59E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+29 061,5</w:t>
            </w:r>
          </w:p>
        </w:tc>
        <w:tc>
          <w:tcPr>
            <w:tcW w:w="1276" w:type="dxa"/>
            <w:tcBorders>
              <w:top w:val="single" w:sz="6" w:space="0" w:color="auto"/>
              <w:left w:val="single" w:sz="6" w:space="0" w:color="auto"/>
              <w:bottom w:val="single" w:sz="6" w:space="0" w:color="auto"/>
              <w:right w:val="single" w:sz="6" w:space="0" w:color="auto"/>
            </w:tcBorders>
            <w:vAlign w:val="bottom"/>
          </w:tcPr>
          <w:p w14:paraId="34ABFD03"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color w:val="000000"/>
                <w:sz w:val="18"/>
                <w:szCs w:val="18"/>
                <w:lang w:eastAsia="en-US"/>
              </w:rPr>
            </w:pPr>
            <w:r w:rsidRPr="00AD712B">
              <w:rPr>
                <w:rFonts w:ascii="Times New Roman" w:eastAsiaTheme="minorHAnsi" w:hAnsi="Times New Roman" w:cstheme="minorBidi"/>
                <w:b/>
                <w:color w:val="000000"/>
                <w:sz w:val="18"/>
                <w:szCs w:val="18"/>
                <w:lang w:eastAsia="en-US"/>
              </w:rPr>
              <w:t>2 301 845,2</w:t>
            </w:r>
          </w:p>
        </w:tc>
        <w:tc>
          <w:tcPr>
            <w:tcW w:w="1276" w:type="dxa"/>
            <w:tcBorders>
              <w:top w:val="single" w:sz="6" w:space="0" w:color="auto"/>
              <w:left w:val="single" w:sz="6" w:space="0" w:color="auto"/>
              <w:bottom w:val="single" w:sz="6" w:space="0" w:color="auto"/>
              <w:right w:val="single" w:sz="6" w:space="0" w:color="auto"/>
            </w:tcBorders>
            <w:vAlign w:val="bottom"/>
          </w:tcPr>
          <w:p w14:paraId="45162CF0"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AD712B">
              <w:rPr>
                <w:rFonts w:ascii="Times New Roman" w:eastAsiaTheme="minorHAnsi" w:hAnsi="Times New Roman" w:cstheme="minorBidi"/>
                <w:color w:val="000000"/>
                <w:sz w:val="18"/>
                <w:szCs w:val="18"/>
                <w:lang w:eastAsia="en-US"/>
              </w:rPr>
              <w:t>-149 048,5</w:t>
            </w:r>
          </w:p>
        </w:tc>
        <w:tc>
          <w:tcPr>
            <w:tcW w:w="1275" w:type="dxa"/>
            <w:tcBorders>
              <w:top w:val="single" w:sz="6" w:space="0" w:color="auto"/>
              <w:left w:val="single" w:sz="6" w:space="0" w:color="auto"/>
              <w:bottom w:val="single" w:sz="6" w:space="0" w:color="auto"/>
              <w:right w:val="single" w:sz="6" w:space="0" w:color="auto"/>
            </w:tcBorders>
            <w:vAlign w:val="bottom"/>
          </w:tcPr>
          <w:p w14:paraId="7EC6CCA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color w:val="000000"/>
                <w:sz w:val="18"/>
                <w:szCs w:val="18"/>
                <w:lang w:val="en-US" w:eastAsia="en-US"/>
              </w:rPr>
            </w:pPr>
            <w:r w:rsidRPr="00AD712B">
              <w:rPr>
                <w:rFonts w:ascii="Times New Roman" w:eastAsiaTheme="minorHAnsi" w:hAnsi="Times New Roman" w:cstheme="minorBidi"/>
                <w:b/>
                <w:color w:val="000000"/>
                <w:sz w:val="18"/>
                <w:szCs w:val="18"/>
                <w:lang w:val="en-US" w:eastAsia="en-US"/>
              </w:rPr>
              <w:t>+33</w:t>
            </w:r>
            <w:r w:rsidRPr="00AD712B">
              <w:rPr>
                <w:rFonts w:ascii="Times New Roman" w:eastAsiaTheme="minorHAnsi" w:hAnsi="Times New Roman" w:cstheme="minorBidi"/>
                <w:b/>
                <w:color w:val="000000"/>
                <w:sz w:val="18"/>
                <w:szCs w:val="18"/>
                <w:lang w:eastAsia="en-US"/>
              </w:rPr>
              <w:t xml:space="preserve"> </w:t>
            </w:r>
            <w:r w:rsidRPr="00AD712B">
              <w:rPr>
                <w:rFonts w:ascii="Times New Roman" w:eastAsiaTheme="minorHAnsi" w:hAnsi="Times New Roman" w:cstheme="minorBidi"/>
                <w:b/>
                <w:color w:val="000000"/>
                <w:sz w:val="18"/>
                <w:szCs w:val="18"/>
                <w:lang w:val="en-US" w:eastAsia="en-US"/>
              </w:rPr>
              <w:t>770</w:t>
            </w:r>
            <w:r w:rsidRPr="00AD712B">
              <w:rPr>
                <w:rFonts w:ascii="Times New Roman" w:eastAsiaTheme="minorHAnsi" w:hAnsi="Times New Roman" w:cstheme="minorBidi"/>
                <w:b/>
                <w:color w:val="000000"/>
                <w:sz w:val="18"/>
                <w:szCs w:val="18"/>
                <w:lang w:eastAsia="en-US"/>
              </w:rPr>
              <w:t>,</w:t>
            </w:r>
            <w:r w:rsidRPr="00AD712B">
              <w:rPr>
                <w:rFonts w:ascii="Times New Roman" w:eastAsiaTheme="minorHAnsi" w:hAnsi="Times New Roman" w:cstheme="minorBidi"/>
                <w:b/>
                <w:color w:val="000000"/>
                <w:sz w:val="18"/>
                <w:szCs w:val="18"/>
                <w:lang w:val="en-US" w:eastAsia="en-US"/>
              </w:rPr>
              <w:t>3</w:t>
            </w:r>
          </w:p>
        </w:tc>
        <w:tc>
          <w:tcPr>
            <w:tcW w:w="1276" w:type="dxa"/>
            <w:tcBorders>
              <w:top w:val="single" w:sz="6" w:space="0" w:color="auto"/>
              <w:left w:val="single" w:sz="6" w:space="0" w:color="auto"/>
              <w:bottom w:val="single" w:sz="6" w:space="0" w:color="auto"/>
              <w:right w:val="single" w:sz="6" w:space="0" w:color="auto"/>
            </w:tcBorders>
            <w:vAlign w:val="bottom"/>
          </w:tcPr>
          <w:p w14:paraId="2BA5F7DD"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AD712B">
              <w:rPr>
                <w:rFonts w:ascii="Times New Roman" w:eastAsiaTheme="minorHAnsi" w:hAnsi="Times New Roman" w:cstheme="minorBidi"/>
                <w:color w:val="000000"/>
                <w:sz w:val="18"/>
                <w:szCs w:val="18"/>
                <w:lang w:val="en-US" w:eastAsia="en-US"/>
              </w:rPr>
              <w:t>-178</w:t>
            </w:r>
            <w:r w:rsidRPr="00AD712B">
              <w:rPr>
                <w:rFonts w:ascii="Times New Roman" w:eastAsiaTheme="minorHAnsi" w:hAnsi="Times New Roman" w:cstheme="minorBidi"/>
                <w:color w:val="000000"/>
                <w:sz w:val="18"/>
                <w:szCs w:val="18"/>
                <w:lang w:eastAsia="en-US"/>
              </w:rPr>
              <w:t xml:space="preserve"> </w:t>
            </w:r>
            <w:r w:rsidRPr="00AD712B">
              <w:rPr>
                <w:rFonts w:ascii="Times New Roman" w:eastAsiaTheme="minorHAnsi" w:hAnsi="Times New Roman" w:cstheme="minorBidi"/>
                <w:color w:val="000000"/>
                <w:sz w:val="18"/>
                <w:szCs w:val="18"/>
                <w:lang w:val="en-US" w:eastAsia="en-US"/>
              </w:rPr>
              <w:t>110</w:t>
            </w:r>
            <w:r w:rsidRPr="00AD712B">
              <w:rPr>
                <w:rFonts w:ascii="Times New Roman" w:eastAsiaTheme="minorHAnsi" w:hAnsi="Times New Roman" w:cstheme="minorBidi"/>
                <w:color w:val="000000"/>
                <w:sz w:val="18"/>
                <w:szCs w:val="18"/>
                <w:lang w:eastAsia="en-US"/>
              </w:rPr>
              <w:t>,</w:t>
            </w:r>
            <w:r w:rsidRPr="00AD712B">
              <w:rPr>
                <w:rFonts w:ascii="Times New Roman" w:eastAsiaTheme="minorHAnsi" w:hAnsi="Times New Roman" w:cstheme="minorBidi"/>
                <w:color w:val="000000"/>
                <w:sz w:val="18"/>
                <w:szCs w:val="18"/>
                <w:lang w:val="en-US" w:eastAsia="en-US"/>
              </w:rPr>
              <w:t>0</w:t>
            </w:r>
          </w:p>
        </w:tc>
      </w:tr>
      <w:tr w:rsidR="008B38C4" w:rsidRPr="008B38C4" w14:paraId="259B80AE" w14:textId="77777777" w:rsidTr="0089692F">
        <w:trPr>
          <w:trHeight w:val="275"/>
          <w:jc w:val="center"/>
        </w:trPr>
        <w:tc>
          <w:tcPr>
            <w:tcW w:w="1873" w:type="dxa"/>
            <w:tcBorders>
              <w:top w:val="single" w:sz="6" w:space="0" w:color="auto"/>
              <w:left w:val="single" w:sz="6" w:space="0" w:color="auto"/>
              <w:bottom w:val="single" w:sz="6" w:space="0" w:color="auto"/>
              <w:right w:val="single" w:sz="6" w:space="0" w:color="auto"/>
            </w:tcBorders>
          </w:tcPr>
          <w:p w14:paraId="60870398" w14:textId="77777777" w:rsidR="008B38C4" w:rsidRPr="00AD712B" w:rsidRDefault="008B38C4" w:rsidP="00AD712B">
            <w:pPr>
              <w:autoSpaceDE w:val="0"/>
              <w:autoSpaceDN w:val="0"/>
              <w:adjustRightInd w:val="0"/>
              <w:spacing w:after="0" w:line="240" w:lineRule="auto"/>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Итого изменений</w:t>
            </w:r>
          </w:p>
        </w:tc>
        <w:tc>
          <w:tcPr>
            <w:tcW w:w="1418" w:type="dxa"/>
            <w:tcBorders>
              <w:top w:val="single" w:sz="6" w:space="0" w:color="auto"/>
              <w:left w:val="single" w:sz="6" w:space="0" w:color="auto"/>
              <w:bottom w:val="single" w:sz="6" w:space="0" w:color="auto"/>
              <w:right w:val="single" w:sz="6" w:space="0" w:color="auto"/>
            </w:tcBorders>
            <w:vAlign w:val="bottom"/>
          </w:tcPr>
          <w:p w14:paraId="36A1B776"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х</w:t>
            </w:r>
          </w:p>
        </w:tc>
        <w:tc>
          <w:tcPr>
            <w:tcW w:w="1417" w:type="dxa"/>
            <w:tcBorders>
              <w:top w:val="single" w:sz="6" w:space="0" w:color="auto"/>
              <w:left w:val="single" w:sz="6" w:space="0" w:color="auto"/>
              <w:bottom w:val="single" w:sz="6" w:space="0" w:color="auto"/>
              <w:right w:val="single" w:sz="6" w:space="0" w:color="auto"/>
            </w:tcBorders>
            <w:vAlign w:val="bottom"/>
          </w:tcPr>
          <w:p w14:paraId="7507EA27"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+1 630 025,9</w:t>
            </w:r>
          </w:p>
        </w:tc>
        <w:tc>
          <w:tcPr>
            <w:tcW w:w="1276" w:type="dxa"/>
            <w:tcBorders>
              <w:top w:val="single" w:sz="6" w:space="0" w:color="auto"/>
              <w:left w:val="single" w:sz="6" w:space="0" w:color="auto"/>
              <w:bottom w:val="single" w:sz="6" w:space="0" w:color="auto"/>
              <w:right w:val="single" w:sz="6" w:space="0" w:color="auto"/>
            </w:tcBorders>
            <w:vAlign w:val="bottom"/>
          </w:tcPr>
          <w:p w14:paraId="4BAED487"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х</w:t>
            </w:r>
          </w:p>
        </w:tc>
        <w:tc>
          <w:tcPr>
            <w:tcW w:w="1276" w:type="dxa"/>
            <w:tcBorders>
              <w:top w:val="single" w:sz="6" w:space="0" w:color="auto"/>
              <w:left w:val="single" w:sz="6" w:space="0" w:color="auto"/>
              <w:bottom w:val="single" w:sz="6" w:space="0" w:color="auto"/>
              <w:right w:val="single" w:sz="6" w:space="0" w:color="auto"/>
            </w:tcBorders>
            <w:vAlign w:val="bottom"/>
          </w:tcPr>
          <w:p w14:paraId="0D1C0A59"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+1 774 365,6</w:t>
            </w:r>
          </w:p>
        </w:tc>
        <w:tc>
          <w:tcPr>
            <w:tcW w:w="1275" w:type="dxa"/>
            <w:tcBorders>
              <w:top w:val="single" w:sz="6" w:space="0" w:color="auto"/>
              <w:left w:val="single" w:sz="6" w:space="0" w:color="auto"/>
              <w:bottom w:val="single" w:sz="6" w:space="0" w:color="auto"/>
              <w:right w:val="single" w:sz="6" w:space="0" w:color="auto"/>
            </w:tcBorders>
            <w:vAlign w:val="bottom"/>
          </w:tcPr>
          <w:p w14:paraId="07C5C0DE"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AD712B">
              <w:rPr>
                <w:rFonts w:ascii="Times New Roman" w:eastAsiaTheme="minorHAnsi" w:hAnsi="Times New Roman" w:cstheme="minorBidi"/>
                <w:b/>
                <w:bCs/>
                <w:color w:val="000000"/>
                <w:sz w:val="18"/>
                <w:szCs w:val="18"/>
                <w:lang w:eastAsia="en-US"/>
              </w:rPr>
              <w:t>х</w:t>
            </w:r>
          </w:p>
        </w:tc>
        <w:tc>
          <w:tcPr>
            <w:tcW w:w="1276" w:type="dxa"/>
            <w:tcBorders>
              <w:top w:val="single" w:sz="6" w:space="0" w:color="auto"/>
              <w:left w:val="single" w:sz="6" w:space="0" w:color="auto"/>
              <w:bottom w:val="single" w:sz="6" w:space="0" w:color="auto"/>
              <w:right w:val="single" w:sz="6" w:space="0" w:color="auto"/>
            </w:tcBorders>
            <w:vAlign w:val="bottom"/>
          </w:tcPr>
          <w:p w14:paraId="4884B188" w14:textId="77777777" w:rsidR="008B38C4" w:rsidRPr="00AD712B" w:rsidRDefault="008B38C4" w:rsidP="00AD712B">
            <w:pPr>
              <w:autoSpaceDE w:val="0"/>
              <w:autoSpaceDN w:val="0"/>
              <w:adjustRightInd w:val="0"/>
              <w:spacing w:after="0" w:line="240" w:lineRule="auto"/>
              <w:jc w:val="center"/>
              <w:rPr>
                <w:rFonts w:ascii="Times New Roman" w:eastAsiaTheme="minorHAnsi" w:hAnsi="Times New Roman" w:cstheme="minorBidi"/>
                <w:b/>
                <w:bCs/>
                <w:color w:val="000000"/>
                <w:sz w:val="18"/>
                <w:szCs w:val="18"/>
                <w:lang w:val="en-US" w:eastAsia="en-US"/>
              </w:rPr>
            </w:pPr>
            <w:r w:rsidRPr="00AD712B">
              <w:rPr>
                <w:rFonts w:ascii="Times New Roman" w:eastAsiaTheme="minorHAnsi" w:hAnsi="Times New Roman" w:cstheme="minorBidi"/>
                <w:b/>
                <w:bCs/>
                <w:color w:val="000000"/>
                <w:sz w:val="18"/>
                <w:szCs w:val="18"/>
                <w:lang w:val="en-US" w:eastAsia="en-US"/>
              </w:rPr>
              <w:t>+33</w:t>
            </w:r>
            <w:r w:rsidRPr="00AD712B">
              <w:rPr>
                <w:rFonts w:ascii="Times New Roman" w:eastAsiaTheme="minorHAnsi" w:hAnsi="Times New Roman" w:cstheme="minorBidi"/>
                <w:b/>
                <w:bCs/>
                <w:color w:val="000000"/>
                <w:sz w:val="18"/>
                <w:szCs w:val="18"/>
                <w:lang w:eastAsia="en-US"/>
              </w:rPr>
              <w:t xml:space="preserve"> </w:t>
            </w:r>
            <w:r w:rsidRPr="00AD712B">
              <w:rPr>
                <w:rFonts w:ascii="Times New Roman" w:eastAsiaTheme="minorHAnsi" w:hAnsi="Times New Roman" w:cstheme="minorBidi"/>
                <w:b/>
                <w:bCs/>
                <w:color w:val="000000"/>
                <w:sz w:val="18"/>
                <w:szCs w:val="18"/>
                <w:lang w:val="en-US" w:eastAsia="en-US"/>
              </w:rPr>
              <w:t>770</w:t>
            </w:r>
            <w:r w:rsidRPr="00AD712B">
              <w:rPr>
                <w:rFonts w:ascii="Times New Roman" w:eastAsiaTheme="minorHAnsi" w:hAnsi="Times New Roman" w:cstheme="minorBidi"/>
                <w:b/>
                <w:bCs/>
                <w:color w:val="000000"/>
                <w:sz w:val="18"/>
                <w:szCs w:val="18"/>
                <w:lang w:eastAsia="en-US"/>
              </w:rPr>
              <w:t>,</w:t>
            </w:r>
            <w:r w:rsidRPr="00AD712B">
              <w:rPr>
                <w:rFonts w:ascii="Times New Roman" w:eastAsiaTheme="minorHAnsi" w:hAnsi="Times New Roman" w:cstheme="minorBidi"/>
                <w:b/>
                <w:bCs/>
                <w:color w:val="000000"/>
                <w:sz w:val="18"/>
                <w:szCs w:val="18"/>
                <w:lang w:val="en-US" w:eastAsia="en-US"/>
              </w:rPr>
              <w:t>3</w:t>
            </w:r>
          </w:p>
        </w:tc>
      </w:tr>
    </w:tbl>
    <w:p w14:paraId="59A4579F" w14:textId="77777777"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16"/>
          <w:szCs w:val="16"/>
          <w:lang w:eastAsia="en-US"/>
        </w:rPr>
      </w:pPr>
    </w:p>
    <w:p w14:paraId="10C24263" w14:textId="77777777" w:rsidR="008B38C4" w:rsidRPr="008B38C4" w:rsidRDefault="008B38C4" w:rsidP="008B38C4">
      <w:pPr>
        <w:spacing w:after="0" w:line="240" w:lineRule="auto"/>
        <w:ind w:firstLine="709"/>
        <w:jc w:val="both"/>
        <w:rPr>
          <w:rFonts w:ascii="Times New Roman" w:eastAsiaTheme="minorEastAsia" w:hAnsi="Times New Roman" w:cstheme="minorBidi"/>
          <w:color w:val="000000" w:themeColor="text1"/>
          <w:sz w:val="26"/>
          <w:szCs w:val="26"/>
          <w:lang w:eastAsia="en-US"/>
        </w:rPr>
      </w:pPr>
      <w:r w:rsidRPr="008B38C4">
        <w:rPr>
          <w:rFonts w:ascii="Times New Roman" w:eastAsiaTheme="minorEastAsia" w:hAnsi="Times New Roman" w:cstheme="minorBidi"/>
          <w:color w:val="000000" w:themeColor="text1"/>
          <w:sz w:val="26"/>
          <w:szCs w:val="26"/>
          <w:lang w:eastAsia="en-US"/>
        </w:rPr>
        <w:t xml:space="preserve">В результате внесенных изменений объем доходов и расходов местного бюджета увеличился в 3 раза по сравнению с первоначальными значениями на 1 630 025,9 </w:t>
      </w:r>
      <w:proofErr w:type="spellStart"/>
      <w:proofErr w:type="gramStart"/>
      <w:r w:rsidRPr="008B38C4">
        <w:rPr>
          <w:rFonts w:ascii="Times New Roman" w:eastAsiaTheme="minorEastAsia" w:hAnsi="Times New Roman" w:cstheme="minorBidi"/>
          <w:color w:val="000000" w:themeColor="text1"/>
          <w:sz w:val="26"/>
          <w:szCs w:val="26"/>
          <w:lang w:eastAsia="en-US"/>
        </w:rPr>
        <w:t>тыс.рублей</w:t>
      </w:r>
      <w:proofErr w:type="spellEnd"/>
      <w:proofErr w:type="gramEnd"/>
      <w:r w:rsidRPr="008B38C4">
        <w:rPr>
          <w:rFonts w:ascii="Times New Roman" w:eastAsiaTheme="minorEastAsia" w:hAnsi="Times New Roman" w:cstheme="minorBidi"/>
          <w:color w:val="000000" w:themeColor="text1"/>
          <w:sz w:val="26"/>
          <w:szCs w:val="26"/>
          <w:lang w:eastAsia="en-US"/>
        </w:rPr>
        <w:t xml:space="preserve"> и на 1</w:t>
      </w:r>
      <w:r w:rsidRPr="008B38C4">
        <w:rPr>
          <w:rFonts w:ascii="Times New Roman" w:eastAsiaTheme="minorEastAsia" w:hAnsi="Times New Roman" w:cstheme="minorBidi"/>
          <w:color w:val="000000" w:themeColor="text1"/>
          <w:sz w:val="26"/>
          <w:szCs w:val="26"/>
          <w:lang w:val="en-US" w:eastAsia="en-US"/>
        </w:rPr>
        <w:t> </w:t>
      </w:r>
      <w:r w:rsidRPr="008B38C4">
        <w:rPr>
          <w:rFonts w:ascii="Times New Roman" w:eastAsiaTheme="minorEastAsia" w:hAnsi="Times New Roman" w:cstheme="minorBidi"/>
          <w:color w:val="000000" w:themeColor="text1"/>
          <w:sz w:val="26"/>
          <w:szCs w:val="26"/>
          <w:lang w:eastAsia="en-US"/>
        </w:rPr>
        <w:t>774</w:t>
      </w:r>
      <w:r w:rsidRPr="008B38C4">
        <w:rPr>
          <w:rFonts w:ascii="Times New Roman" w:eastAsiaTheme="minorEastAsia" w:hAnsi="Times New Roman" w:cstheme="minorBidi"/>
          <w:color w:val="000000" w:themeColor="text1"/>
          <w:sz w:val="26"/>
          <w:szCs w:val="26"/>
          <w:lang w:val="en-US" w:eastAsia="en-US"/>
        </w:rPr>
        <w:t> </w:t>
      </w:r>
      <w:r w:rsidRPr="008B38C4">
        <w:rPr>
          <w:rFonts w:ascii="Times New Roman" w:eastAsiaTheme="minorEastAsia" w:hAnsi="Times New Roman" w:cstheme="minorBidi"/>
          <w:color w:val="000000" w:themeColor="text1"/>
          <w:sz w:val="26"/>
          <w:szCs w:val="26"/>
          <w:lang w:eastAsia="en-US"/>
        </w:rPr>
        <w:t xml:space="preserve">365,6 </w:t>
      </w:r>
      <w:proofErr w:type="spellStart"/>
      <w:r w:rsidRPr="008B38C4">
        <w:rPr>
          <w:rFonts w:ascii="Times New Roman" w:eastAsiaTheme="minorEastAsia" w:hAnsi="Times New Roman" w:cstheme="minorBidi"/>
          <w:color w:val="000000" w:themeColor="text1"/>
          <w:sz w:val="26"/>
          <w:szCs w:val="26"/>
          <w:lang w:eastAsia="en-US"/>
        </w:rPr>
        <w:t>тыс.рублей</w:t>
      </w:r>
      <w:proofErr w:type="spellEnd"/>
      <w:r w:rsidRPr="008B38C4">
        <w:rPr>
          <w:rFonts w:ascii="Times New Roman" w:eastAsiaTheme="minorEastAsia" w:hAnsi="Times New Roman" w:cstheme="minorBidi"/>
          <w:color w:val="000000" w:themeColor="text1"/>
          <w:sz w:val="26"/>
          <w:szCs w:val="26"/>
          <w:lang w:eastAsia="en-US"/>
        </w:rPr>
        <w:t xml:space="preserve"> соответственно.</w:t>
      </w:r>
    </w:p>
    <w:p w14:paraId="0779785B" w14:textId="77777777" w:rsidR="008B38C4" w:rsidRPr="008B38C4" w:rsidRDefault="008B38C4" w:rsidP="008B38C4">
      <w:pPr>
        <w:spacing w:after="0" w:line="240" w:lineRule="auto"/>
        <w:ind w:firstLine="709"/>
        <w:jc w:val="both"/>
        <w:rPr>
          <w:rFonts w:ascii="Times New Roman" w:eastAsiaTheme="minorEastAsia" w:hAnsi="Times New Roman" w:cstheme="minorBidi"/>
          <w:bCs/>
          <w:color w:val="FF0000"/>
          <w:sz w:val="26"/>
          <w:szCs w:val="26"/>
          <w:lang w:eastAsia="en-US"/>
        </w:rPr>
      </w:pPr>
      <w:r w:rsidRPr="008B38C4">
        <w:rPr>
          <w:rFonts w:ascii="Times New Roman" w:eastAsiaTheme="minorEastAsia" w:hAnsi="Times New Roman" w:cstheme="minorBidi"/>
          <w:sz w:val="26"/>
          <w:szCs w:val="26"/>
          <w:lang w:eastAsia="en-US"/>
        </w:rPr>
        <w:t>Счетной палатой в течение 2023 года проведено 10 экспертно-аналитических мероприятий «</w:t>
      </w:r>
      <w:r w:rsidRPr="008B38C4">
        <w:rPr>
          <w:rFonts w:ascii="Times New Roman" w:eastAsiaTheme="minorEastAsia" w:hAnsi="Times New Roman" w:cstheme="minorBidi"/>
          <w:bCs/>
          <w:sz w:val="26"/>
          <w:szCs w:val="26"/>
          <w:lang w:eastAsia="en-US"/>
        </w:rPr>
        <w:t xml:space="preserve">Экспертиза проекта решения о внесении изменений в бюджет муниципального образования «Колпашевский район» на 2023 год и на плановый период 2024 и 2025 годов», по результатам которых оформлены и представлены в Думу и Администрацию Колпашевского района соответствующие заключения. По результатам данных мероприятий в 2023 году установлено 6 </w:t>
      </w:r>
      <w:r w:rsidRPr="008B38C4">
        <w:rPr>
          <w:rFonts w:ascii="Times New Roman" w:eastAsiaTheme="minorEastAsia" w:hAnsi="Times New Roman" w:cstheme="minorBidi"/>
          <w:bCs/>
          <w:color w:val="000000" w:themeColor="text1"/>
          <w:sz w:val="26"/>
          <w:szCs w:val="26"/>
          <w:lang w:eastAsia="en-US"/>
        </w:rPr>
        <w:t xml:space="preserve">замечаний. </w:t>
      </w:r>
    </w:p>
    <w:p w14:paraId="5A0AEADD"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Динамика основных характеристик местного бюджета за период 2020-2023 годы отражена в таблице № 2.</w:t>
      </w:r>
    </w:p>
    <w:p w14:paraId="6FE0F5C7" w14:textId="77777777" w:rsidR="008B38C4" w:rsidRPr="008B38C4" w:rsidRDefault="008B38C4" w:rsidP="008B38C4">
      <w:pPr>
        <w:tabs>
          <w:tab w:val="left" w:pos="720"/>
        </w:tabs>
        <w:autoSpaceDE w:val="0"/>
        <w:autoSpaceDN w:val="0"/>
        <w:adjustRightInd w:val="0"/>
        <w:spacing w:after="0" w:line="240" w:lineRule="auto"/>
        <w:jc w:val="right"/>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Таблица № 2 </w:t>
      </w:r>
    </w:p>
    <w:p w14:paraId="2441B6CD" w14:textId="77777777" w:rsidR="008B38C4" w:rsidRPr="008B38C4" w:rsidRDefault="008B38C4" w:rsidP="008B38C4">
      <w:pPr>
        <w:tabs>
          <w:tab w:val="left" w:pos="720"/>
        </w:tabs>
        <w:autoSpaceDE w:val="0"/>
        <w:autoSpaceDN w:val="0"/>
        <w:adjustRightInd w:val="0"/>
        <w:spacing w:after="0" w:line="240" w:lineRule="auto"/>
        <w:jc w:val="center"/>
        <w:rPr>
          <w:rFonts w:ascii="Times New Roman" w:hAnsi="Times New Roman"/>
          <w:b/>
          <w:color w:val="000000" w:themeColor="text1"/>
          <w:sz w:val="26"/>
          <w:szCs w:val="26"/>
        </w:rPr>
      </w:pPr>
      <w:r w:rsidRPr="008B38C4">
        <w:rPr>
          <w:rFonts w:ascii="Times New Roman" w:hAnsi="Times New Roman"/>
          <w:b/>
          <w:color w:val="000000" w:themeColor="text1"/>
          <w:sz w:val="26"/>
          <w:szCs w:val="26"/>
        </w:rPr>
        <w:t>Динамика основных характеристик местного бюджета</w:t>
      </w:r>
    </w:p>
    <w:p w14:paraId="080E9258" w14:textId="3E1D1198" w:rsidR="008B38C4" w:rsidRPr="008B38C4" w:rsidRDefault="00DF6E3C" w:rsidP="008B38C4">
      <w:pPr>
        <w:tabs>
          <w:tab w:val="left" w:pos="720"/>
        </w:tabs>
        <w:autoSpaceDE w:val="0"/>
        <w:autoSpaceDN w:val="0"/>
        <w:adjustRightInd w:val="0"/>
        <w:spacing w:after="0" w:line="240" w:lineRule="auto"/>
        <w:jc w:val="right"/>
        <w:rPr>
          <w:rFonts w:ascii="Times New Roman" w:hAnsi="Times New Roman"/>
          <w:b/>
          <w:color w:val="000000" w:themeColor="text1"/>
          <w:sz w:val="20"/>
          <w:szCs w:val="20"/>
        </w:rPr>
      </w:pPr>
      <w:r>
        <w:rPr>
          <w:rFonts w:ascii="Times New Roman" w:hAnsi="Times New Roman"/>
          <w:color w:val="000000" w:themeColor="text1"/>
          <w:sz w:val="20"/>
          <w:szCs w:val="20"/>
        </w:rPr>
        <w:t xml:space="preserve">   </w:t>
      </w:r>
      <w:r w:rsidR="008B38C4" w:rsidRPr="008B38C4">
        <w:rPr>
          <w:rFonts w:ascii="Times New Roman" w:hAnsi="Times New Roman"/>
          <w:color w:val="000000" w:themeColor="text1"/>
          <w:sz w:val="20"/>
          <w:szCs w:val="20"/>
        </w:rPr>
        <w:t xml:space="preserve">   (тыс. руб.)</w:t>
      </w:r>
    </w:p>
    <w:tbl>
      <w:tblPr>
        <w:tblW w:w="10945" w:type="dxa"/>
        <w:tblLayout w:type="fixed"/>
        <w:tblCellMar>
          <w:left w:w="30" w:type="dxa"/>
          <w:right w:w="30" w:type="dxa"/>
        </w:tblCellMar>
        <w:tblLook w:val="0000" w:firstRow="0" w:lastRow="0" w:firstColumn="0" w:lastColumn="0" w:noHBand="0" w:noVBand="0"/>
      </w:tblPr>
      <w:tblGrid>
        <w:gridCol w:w="2015"/>
        <w:gridCol w:w="1559"/>
        <w:gridCol w:w="1370"/>
        <w:gridCol w:w="1224"/>
        <w:gridCol w:w="1233"/>
        <w:gridCol w:w="185"/>
        <w:gridCol w:w="1091"/>
        <w:gridCol w:w="851"/>
        <w:gridCol w:w="1417"/>
      </w:tblGrid>
      <w:tr w:rsidR="008B38C4" w:rsidRPr="008B38C4" w14:paraId="3B14E278" w14:textId="77777777" w:rsidTr="00372DCA">
        <w:trPr>
          <w:trHeight w:val="290"/>
        </w:trPr>
        <w:tc>
          <w:tcPr>
            <w:tcW w:w="2015" w:type="dxa"/>
            <w:tcBorders>
              <w:top w:val="single" w:sz="6" w:space="0" w:color="auto"/>
              <w:left w:val="single" w:sz="6" w:space="0" w:color="auto"/>
              <w:bottom w:val="nil"/>
              <w:right w:val="single" w:sz="6" w:space="0" w:color="auto"/>
            </w:tcBorders>
          </w:tcPr>
          <w:p w14:paraId="3210F27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r w:rsidRPr="008B38C4">
              <w:rPr>
                <w:rFonts w:ascii="Times New Roman" w:eastAsiaTheme="minorHAnsi" w:hAnsi="Times New Roman" w:cstheme="minorBidi"/>
                <w:b/>
                <w:bCs/>
                <w:color w:val="000000" w:themeColor="text1"/>
                <w:sz w:val="20"/>
                <w:szCs w:val="20"/>
                <w:lang w:eastAsia="en-US"/>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tcPr>
          <w:p w14:paraId="4F32976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r w:rsidRPr="008B38C4">
              <w:rPr>
                <w:rFonts w:ascii="Times New Roman" w:eastAsiaTheme="minorHAnsi" w:hAnsi="Times New Roman" w:cstheme="minorBidi"/>
                <w:b/>
                <w:bCs/>
                <w:color w:val="000000" w:themeColor="text1"/>
                <w:sz w:val="20"/>
                <w:szCs w:val="20"/>
                <w:lang w:eastAsia="en-US"/>
              </w:rPr>
              <w:t>20</w:t>
            </w:r>
            <w:r w:rsidRPr="008B38C4">
              <w:rPr>
                <w:rFonts w:ascii="Times New Roman" w:eastAsiaTheme="minorHAnsi" w:hAnsi="Times New Roman" w:cstheme="minorBidi"/>
                <w:b/>
                <w:bCs/>
                <w:color w:val="000000" w:themeColor="text1"/>
                <w:sz w:val="20"/>
                <w:szCs w:val="20"/>
                <w:lang w:val="en-US" w:eastAsia="en-US"/>
              </w:rPr>
              <w:t>20</w:t>
            </w:r>
            <w:r w:rsidRPr="008B38C4">
              <w:rPr>
                <w:rFonts w:ascii="Times New Roman" w:eastAsiaTheme="minorHAnsi" w:hAnsi="Times New Roman" w:cstheme="minorBidi"/>
                <w:b/>
                <w:bCs/>
                <w:color w:val="000000" w:themeColor="text1"/>
                <w:sz w:val="20"/>
                <w:szCs w:val="20"/>
                <w:lang w:eastAsia="en-US"/>
              </w:rPr>
              <w:t xml:space="preserve"> год</w:t>
            </w:r>
          </w:p>
        </w:tc>
        <w:tc>
          <w:tcPr>
            <w:tcW w:w="1370" w:type="dxa"/>
            <w:tcBorders>
              <w:top w:val="single" w:sz="6" w:space="0" w:color="auto"/>
              <w:left w:val="single" w:sz="6" w:space="0" w:color="auto"/>
              <w:bottom w:val="single" w:sz="6" w:space="0" w:color="auto"/>
              <w:right w:val="single" w:sz="6" w:space="0" w:color="auto"/>
            </w:tcBorders>
          </w:tcPr>
          <w:p w14:paraId="62E7DC0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r w:rsidRPr="008B38C4">
              <w:rPr>
                <w:rFonts w:ascii="Times New Roman" w:eastAsiaTheme="minorHAnsi" w:hAnsi="Times New Roman" w:cstheme="minorBidi"/>
                <w:b/>
                <w:bCs/>
                <w:color w:val="000000" w:themeColor="text1"/>
                <w:sz w:val="20"/>
                <w:szCs w:val="20"/>
                <w:lang w:eastAsia="en-US"/>
              </w:rPr>
              <w:t>202</w:t>
            </w:r>
            <w:r w:rsidRPr="008B38C4">
              <w:rPr>
                <w:rFonts w:ascii="Times New Roman" w:eastAsiaTheme="minorHAnsi" w:hAnsi="Times New Roman" w:cstheme="minorBidi"/>
                <w:b/>
                <w:bCs/>
                <w:color w:val="000000" w:themeColor="text1"/>
                <w:sz w:val="20"/>
                <w:szCs w:val="20"/>
                <w:lang w:val="en-US" w:eastAsia="en-US"/>
              </w:rPr>
              <w:t>1</w:t>
            </w:r>
            <w:r w:rsidRPr="008B38C4">
              <w:rPr>
                <w:rFonts w:ascii="Times New Roman" w:eastAsiaTheme="minorHAnsi" w:hAnsi="Times New Roman" w:cstheme="minorBidi"/>
                <w:b/>
                <w:bCs/>
                <w:color w:val="000000" w:themeColor="text1"/>
                <w:sz w:val="20"/>
                <w:szCs w:val="20"/>
                <w:lang w:eastAsia="en-US"/>
              </w:rPr>
              <w:t xml:space="preserve"> год</w:t>
            </w:r>
          </w:p>
        </w:tc>
        <w:tc>
          <w:tcPr>
            <w:tcW w:w="1224" w:type="dxa"/>
            <w:tcBorders>
              <w:top w:val="single" w:sz="6" w:space="0" w:color="auto"/>
              <w:left w:val="single" w:sz="6" w:space="0" w:color="auto"/>
              <w:bottom w:val="single" w:sz="6" w:space="0" w:color="auto"/>
              <w:right w:val="single" w:sz="6" w:space="0" w:color="auto"/>
            </w:tcBorders>
          </w:tcPr>
          <w:p w14:paraId="73F1EC6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r w:rsidRPr="008B38C4">
              <w:rPr>
                <w:rFonts w:ascii="Times New Roman" w:eastAsiaTheme="minorHAnsi" w:hAnsi="Times New Roman" w:cstheme="minorBidi"/>
                <w:b/>
                <w:bCs/>
                <w:color w:val="000000" w:themeColor="text1"/>
                <w:sz w:val="20"/>
                <w:szCs w:val="20"/>
                <w:lang w:eastAsia="en-US"/>
              </w:rPr>
              <w:t>202</w:t>
            </w:r>
            <w:r w:rsidRPr="008B38C4">
              <w:rPr>
                <w:rFonts w:ascii="Times New Roman" w:eastAsiaTheme="minorHAnsi" w:hAnsi="Times New Roman" w:cstheme="minorBidi"/>
                <w:b/>
                <w:bCs/>
                <w:color w:val="000000" w:themeColor="text1"/>
                <w:sz w:val="20"/>
                <w:szCs w:val="20"/>
                <w:lang w:val="en-US" w:eastAsia="en-US"/>
              </w:rPr>
              <w:t>2</w:t>
            </w:r>
            <w:r w:rsidRPr="008B38C4">
              <w:rPr>
                <w:rFonts w:ascii="Times New Roman" w:eastAsiaTheme="minorHAnsi" w:hAnsi="Times New Roman" w:cstheme="minorBidi"/>
                <w:b/>
                <w:bCs/>
                <w:color w:val="000000" w:themeColor="text1"/>
                <w:sz w:val="20"/>
                <w:szCs w:val="20"/>
                <w:lang w:eastAsia="en-US"/>
              </w:rPr>
              <w:t xml:space="preserve"> год</w:t>
            </w:r>
          </w:p>
        </w:tc>
        <w:tc>
          <w:tcPr>
            <w:tcW w:w="3360" w:type="dxa"/>
            <w:gridSpan w:val="4"/>
            <w:tcBorders>
              <w:top w:val="single" w:sz="6" w:space="0" w:color="auto"/>
              <w:left w:val="single" w:sz="6" w:space="0" w:color="auto"/>
              <w:bottom w:val="single" w:sz="6" w:space="0" w:color="auto"/>
              <w:right w:val="single" w:sz="6" w:space="0" w:color="auto"/>
            </w:tcBorders>
          </w:tcPr>
          <w:p w14:paraId="2307647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r w:rsidRPr="008B38C4">
              <w:rPr>
                <w:rFonts w:ascii="Times New Roman" w:eastAsiaTheme="minorHAnsi" w:hAnsi="Times New Roman" w:cstheme="minorBidi"/>
                <w:b/>
                <w:bCs/>
                <w:color w:val="000000" w:themeColor="text1"/>
                <w:sz w:val="20"/>
                <w:szCs w:val="20"/>
                <w:lang w:eastAsia="en-US"/>
              </w:rPr>
              <w:t>202</w:t>
            </w:r>
            <w:r w:rsidRPr="008B38C4">
              <w:rPr>
                <w:rFonts w:ascii="Times New Roman" w:eastAsiaTheme="minorHAnsi" w:hAnsi="Times New Roman" w:cstheme="minorBidi"/>
                <w:b/>
                <w:bCs/>
                <w:color w:val="000000" w:themeColor="text1"/>
                <w:sz w:val="20"/>
                <w:szCs w:val="20"/>
                <w:lang w:val="en-US" w:eastAsia="en-US"/>
              </w:rPr>
              <w:t>3</w:t>
            </w:r>
            <w:r w:rsidRPr="008B38C4">
              <w:rPr>
                <w:rFonts w:ascii="Times New Roman" w:eastAsiaTheme="minorHAnsi" w:hAnsi="Times New Roman" w:cstheme="minorBidi"/>
                <w:b/>
                <w:bCs/>
                <w:color w:val="000000" w:themeColor="text1"/>
                <w:sz w:val="20"/>
                <w:szCs w:val="20"/>
                <w:lang w:eastAsia="en-US"/>
              </w:rPr>
              <w:t xml:space="preserve"> год</w:t>
            </w:r>
          </w:p>
        </w:tc>
        <w:tc>
          <w:tcPr>
            <w:tcW w:w="1417" w:type="dxa"/>
          </w:tcPr>
          <w:p w14:paraId="6DA7026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themeColor="text1"/>
                <w:sz w:val="20"/>
                <w:szCs w:val="20"/>
                <w:lang w:eastAsia="en-US"/>
              </w:rPr>
            </w:pPr>
          </w:p>
        </w:tc>
      </w:tr>
      <w:tr w:rsidR="008B38C4" w:rsidRPr="008B38C4" w14:paraId="3618C9E1" w14:textId="77777777" w:rsidTr="00372DCA">
        <w:trPr>
          <w:gridAfter w:val="1"/>
          <w:wAfter w:w="1417" w:type="dxa"/>
          <w:trHeight w:val="290"/>
        </w:trPr>
        <w:tc>
          <w:tcPr>
            <w:tcW w:w="2015" w:type="dxa"/>
            <w:tcBorders>
              <w:top w:val="nil"/>
              <w:left w:val="single" w:sz="6" w:space="0" w:color="auto"/>
              <w:bottom w:val="single" w:sz="6" w:space="0" w:color="auto"/>
              <w:right w:val="single" w:sz="6" w:space="0" w:color="auto"/>
            </w:tcBorders>
          </w:tcPr>
          <w:p w14:paraId="2B40EB8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c>
          <w:tcPr>
            <w:tcW w:w="1559" w:type="dxa"/>
            <w:tcBorders>
              <w:top w:val="single" w:sz="6" w:space="0" w:color="auto"/>
              <w:left w:val="single" w:sz="6" w:space="0" w:color="auto"/>
              <w:bottom w:val="single" w:sz="6" w:space="0" w:color="auto"/>
              <w:right w:val="nil"/>
            </w:tcBorders>
          </w:tcPr>
          <w:p w14:paraId="7498CDB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 xml:space="preserve">         Исполнено</w:t>
            </w:r>
          </w:p>
        </w:tc>
        <w:tc>
          <w:tcPr>
            <w:tcW w:w="1370" w:type="dxa"/>
            <w:tcBorders>
              <w:top w:val="single" w:sz="6" w:space="0" w:color="auto"/>
              <w:left w:val="nil"/>
              <w:bottom w:val="single" w:sz="6" w:space="0" w:color="auto"/>
              <w:right w:val="nil"/>
            </w:tcBorders>
          </w:tcPr>
          <w:p w14:paraId="2518FBB7"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p>
        </w:tc>
        <w:tc>
          <w:tcPr>
            <w:tcW w:w="1224" w:type="dxa"/>
            <w:tcBorders>
              <w:top w:val="single" w:sz="6" w:space="0" w:color="auto"/>
              <w:left w:val="nil"/>
              <w:bottom w:val="single" w:sz="6" w:space="0" w:color="auto"/>
              <w:right w:val="single" w:sz="6" w:space="0" w:color="auto"/>
            </w:tcBorders>
          </w:tcPr>
          <w:p w14:paraId="4A7D564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c>
          <w:tcPr>
            <w:tcW w:w="1233" w:type="dxa"/>
            <w:tcBorders>
              <w:top w:val="single" w:sz="6" w:space="0" w:color="auto"/>
              <w:left w:val="single" w:sz="6" w:space="0" w:color="auto"/>
              <w:bottom w:val="single" w:sz="6" w:space="0" w:color="auto"/>
              <w:right w:val="single" w:sz="6" w:space="0" w:color="auto"/>
            </w:tcBorders>
          </w:tcPr>
          <w:p w14:paraId="4564920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План</w:t>
            </w:r>
          </w:p>
        </w:tc>
        <w:tc>
          <w:tcPr>
            <w:tcW w:w="1276" w:type="dxa"/>
            <w:gridSpan w:val="2"/>
            <w:tcBorders>
              <w:top w:val="single" w:sz="6" w:space="0" w:color="auto"/>
              <w:left w:val="single" w:sz="6" w:space="0" w:color="auto"/>
              <w:bottom w:val="single" w:sz="6" w:space="0" w:color="auto"/>
              <w:right w:val="single" w:sz="6" w:space="0" w:color="auto"/>
            </w:tcBorders>
          </w:tcPr>
          <w:p w14:paraId="3E41F58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Исполнено</w:t>
            </w:r>
          </w:p>
        </w:tc>
        <w:tc>
          <w:tcPr>
            <w:tcW w:w="851" w:type="dxa"/>
            <w:tcBorders>
              <w:top w:val="single" w:sz="6" w:space="0" w:color="auto"/>
              <w:left w:val="single" w:sz="6" w:space="0" w:color="auto"/>
              <w:bottom w:val="single" w:sz="6" w:space="0" w:color="auto"/>
              <w:right w:val="single" w:sz="6" w:space="0" w:color="auto"/>
            </w:tcBorders>
          </w:tcPr>
          <w:p w14:paraId="0374E24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 исполнения</w:t>
            </w:r>
          </w:p>
        </w:tc>
      </w:tr>
      <w:tr w:rsidR="008B38C4" w:rsidRPr="008B38C4" w14:paraId="43998D44"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700596A6"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Доходы</w:t>
            </w:r>
          </w:p>
        </w:tc>
        <w:tc>
          <w:tcPr>
            <w:tcW w:w="1559" w:type="dxa"/>
            <w:tcBorders>
              <w:top w:val="single" w:sz="6" w:space="0" w:color="auto"/>
              <w:left w:val="single" w:sz="6" w:space="0" w:color="auto"/>
              <w:bottom w:val="single" w:sz="6" w:space="0" w:color="auto"/>
              <w:right w:val="single" w:sz="6" w:space="0" w:color="auto"/>
            </w:tcBorders>
          </w:tcPr>
          <w:p w14:paraId="21715D4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1 870 240,2</w:t>
            </w:r>
          </w:p>
        </w:tc>
        <w:tc>
          <w:tcPr>
            <w:tcW w:w="1370" w:type="dxa"/>
            <w:tcBorders>
              <w:top w:val="single" w:sz="6" w:space="0" w:color="auto"/>
              <w:left w:val="single" w:sz="6" w:space="0" w:color="auto"/>
              <w:bottom w:val="single" w:sz="6" w:space="0" w:color="auto"/>
              <w:right w:val="single" w:sz="6" w:space="0" w:color="auto"/>
            </w:tcBorders>
          </w:tcPr>
          <w:p w14:paraId="1515750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1 910 478,4</w:t>
            </w:r>
          </w:p>
        </w:tc>
        <w:tc>
          <w:tcPr>
            <w:tcW w:w="1224" w:type="dxa"/>
            <w:tcBorders>
              <w:top w:val="single" w:sz="6" w:space="0" w:color="auto"/>
              <w:left w:val="single" w:sz="6" w:space="0" w:color="auto"/>
              <w:bottom w:val="single" w:sz="6" w:space="0" w:color="auto"/>
              <w:right w:val="single" w:sz="6" w:space="0" w:color="auto"/>
            </w:tcBorders>
          </w:tcPr>
          <w:p w14:paraId="7337FC9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2 180 595,7</w:t>
            </w:r>
          </w:p>
        </w:tc>
        <w:tc>
          <w:tcPr>
            <w:tcW w:w="1233" w:type="dxa"/>
            <w:tcBorders>
              <w:top w:val="single" w:sz="6" w:space="0" w:color="auto"/>
              <w:left w:val="single" w:sz="6" w:space="0" w:color="auto"/>
              <w:bottom w:val="single" w:sz="6" w:space="0" w:color="auto"/>
              <w:right w:val="single" w:sz="6" w:space="0" w:color="auto"/>
            </w:tcBorders>
          </w:tcPr>
          <w:p w14:paraId="45E10AC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2 306 166,0</w:t>
            </w:r>
          </w:p>
        </w:tc>
        <w:tc>
          <w:tcPr>
            <w:tcW w:w="1276" w:type="dxa"/>
            <w:gridSpan w:val="2"/>
            <w:tcBorders>
              <w:top w:val="single" w:sz="6" w:space="0" w:color="auto"/>
              <w:left w:val="single" w:sz="6" w:space="0" w:color="auto"/>
              <w:bottom w:val="single" w:sz="6" w:space="0" w:color="auto"/>
              <w:right w:val="single" w:sz="6" w:space="0" w:color="auto"/>
            </w:tcBorders>
          </w:tcPr>
          <w:p w14:paraId="65679F3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2 335 615,5</w:t>
            </w:r>
          </w:p>
        </w:tc>
        <w:tc>
          <w:tcPr>
            <w:tcW w:w="851" w:type="dxa"/>
            <w:tcBorders>
              <w:top w:val="single" w:sz="6" w:space="0" w:color="auto"/>
              <w:left w:val="single" w:sz="6" w:space="0" w:color="auto"/>
              <w:bottom w:val="single" w:sz="6" w:space="0" w:color="auto"/>
              <w:right w:val="single" w:sz="6" w:space="0" w:color="auto"/>
            </w:tcBorders>
          </w:tcPr>
          <w:p w14:paraId="5353741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101,3</w:t>
            </w:r>
          </w:p>
        </w:tc>
      </w:tr>
      <w:tr w:rsidR="008B38C4" w:rsidRPr="008B38C4" w14:paraId="214D3E96"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74CD4DA8"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темп роста, %</w:t>
            </w:r>
          </w:p>
        </w:tc>
        <w:tc>
          <w:tcPr>
            <w:tcW w:w="1559" w:type="dxa"/>
            <w:tcBorders>
              <w:top w:val="single" w:sz="6" w:space="0" w:color="auto"/>
              <w:left w:val="single" w:sz="6" w:space="0" w:color="auto"/>
              <w:bottom w:val="single" w:sz="6" w:space="0" w:color="auto"/>
              <w:right w:val="single" w:sz="6" w:space="0" w:color="auto"/>
            </w:tcBorders>
          </w:tcPr>
          <w:p w14:paraId="03290BB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110,6</w:t>
            </w:r>
          </w:p>
        </w:tc>
        <w:tc>
          <w:tcPr>
            <w:tcW w:w="1370" w:type="dxa"/>
            <w:tcBorders>
              <w:top w:val="single" w:sz="6" w:space="0" w:color="auto"/>
              <w:left w:val="single" w:sz="6" w:space="0" w:color="auto"/>
              <w:bottom w:val="single" w:sz="6" w:space="0" w:color="auto"/>
              <w:right w:val="single" w:sz="6" w:space="0" w:color="auto"/>
            </w:tcBorders>
          </w:tcPr>
          <w:p w14:paraId="58B30B5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102,2</w:t>
            </w:r>
          </w:p>
        </w:tc>
        <w:tc>
          <w:tcPr>
            <w:tcW w:w="1224" w:type="dxa"/>
            <w:tcBorders>
              <w:top w:val="single" w:sz="6" w:space="0" w:color="auto"/>
              <w:left w:val="single" w:sz="6" w:space="0" w:color="auto"/>
              <w:bottom w:val="single" w:sz="6" w:space="0" w:color="auto"/>
              <w:right w:val="single" w:sz="6" w:space="0" w:color="auto"/>
            </w:tcBorders>
          </w:tcPr>
          <w:p w14:paraId="67C6508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114,1</w:t>
            </w:r>
          </w:p>
        </w:tc>
        <w:tc>
          <w:tcPr>
            <w:tcW w:w="1233" w:type="dxa"/>
            <w:tcBorders>
              <w:top w:val="single" w:sz="6" w:space="0" w:color="auto"/>
              <w:left w:val="single" w:sz="6" w:space="0" w:color="auto"/>
              <w:bottom w:val="single" w:sz="6" w:space="0" w:color="auto"/>
              <w:right w:val="single" w:sz="6" w:space="0" w:color="auto"/>
            </w:tcBorders>
          </w:tcPr>
          <w:p w14:paraId="3E0D73E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х</w:t>
            </w:r>
          </w:p>
        </w:tc>
        <w:tc>
          <w:tcPr>
            <w:tcW w:w="1276" w:type="dxa"/>
            <w:gridSpan w:val="2"/>
            <w:tcBorders>
              <w:top w:val="single" w:sz="6" w:space="0" w:color="auto"/>
              <w:left w:val="single" w:sz="6" w:space="0" w:color="auto"/>
              <w:bottom w:val="single" w:sz="6" w:space="0" w:color="auto"/>
              <w:right w:val="single" w:sz="6" w:space="0" w:color="auto"/>
            </w:tcBorders>
          </w:tcPr>
          <w:p w14:paraId="2523A18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107,1</w:t>
            </w:r>
          </w:p>
        </w:tc>
        <w:tc>
          <w:tcPr>
            <w:tcW w:w="851" w:type="dxa"/>
            <w:tcBorders>
              <w:top w:val="single" w:sz="6" w:space="0" w:color="auto"/>
              <w:left w:val="single" w:sz="6" w:space="0" w:color="auto"/>
              <w:bottom w:val="single" w:sz="6" w:space="0" w:color="auto"/>
              <w:right w:val="single" w:sz="6" w:space="0" w:color="auto"/>
            </w:tcBorders>
          </w:tcPr>
          <w:p w14:paraId="62F9B97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х</w:t>
            </w:r>
          </w:p>
        </w:tc>
      </w:tr>
      <w:tr w:rsidR="008B38C4" w:rsidRPr="008B38C4" w14:paraId="31C00FBA"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2B66BBFD"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Расходы</w:t>
            </w:r>
          </w:p>
        </w:tc>
        <w:tc>
          <w:tcPr>
            <w:tcW w:w="1559" w:type="dxa"/>
            <w:tcBorders>
              <w:top w:val="single" w:sz="6" w:space="0" w:color="auto"/>
              <w:left w:val="single" w:sz="6" w:space="0" w:color="auto"/>
              <w:bottom w:val="single" w:sz="6" w:space="0" w:color="auto"/>
              <w:right w:val="single" w:sz="6" w:space="0" w:color="auto"/>
            </w:tcBorders>
          </w:tcPr>
          <w:p w14:paraId="1F4694E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1871 167,4</w:t>
            </w:r>
          </w:p>
        </w:tc>
        <w:tc>
          <w:tcPr>
            <w:tcW w:w="1370" w:type="dxa"/>
            <w:tcBorders>
              <w:top w:val="single" w:sz="6" w:space="0" w:color="auto"/>
              <w:left w:val="single" w:sz="6" w:space="0" w:color="auto"/>
              <w:bottom w:val="single" w:sz="6" w:space="0" w:color="auto"/>
              <w:right w:val="single" w:sz="6" w:space="0" w:color="auto"/>
            </w:tcBorders>
          </w:tcPr>
          <w:p w14:paraId="71CC34E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1 898 863,1</w:t>
            </w:r>
          </w:p>
        </w:tc>
        <w:tc>
          <w:tcPr>
            <w:tcW w:w="1224" w:type="dxa"/>
            <w:tcBorders>
              <w:top w:val="single" w:sz="6" w:space="0" w:color="auto"/>
              <w:left w:val="single" w:sz="6" w:space="0" w:color="auto"/>
              <w:bottom w:val="single" w:sz="6" w:space="0" w:color="auto"/>
              <w:right w:val="single" w:sz="6" w:space="0" w:color="auto"/>
            </w:tcBorders>
          </w:tcPr>
          <w:p w14:paraId="4216052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2 092 560,6</w:t>
            </w:r>
          </w:p>
        </w:tc>
        <w:tc>
          <w:tcPr>
            <w:tcW w:w="1233" w:type="dxa"/>
            <w:tcBorders>
              <w:top w:val="single" w:sz="6" w:space="0" w:color="auto"/>
              <w:left w:val="single" w:sz="6" w:space="0" w:color="auto"/>
              <w:bottom w:val="single" w:sz="6" w:space="0" w:color="auto"/>
              <w:right w:val="single" w:sz="6" w:space="0" w:color="auto"/>
            </w:tcBorders>
          </w:tcPr>
          <w:p w14:paraId="61D008B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2 450 505,7</w:t>
            </w:r>
          </w:p>
        </w:tc>
        <w:tc>
          <w:tcPr>
            <w:tcW w:w="1276" w:type="dxa"/>
            <w:gridSpan w:val="2"/>
            <w:tcBorders>
              <w:top w:val="single" w:sz="6" w:space="0" w:color="auto"/>
              <w:left w:val="single" w:sz="6" w:space="0" w:color="auto"/>
              <w:bottom w:val="single" w:sz="6" w:space="0" w:color="auto"/>
              <w:right w:val="single" w:sz="6" w:space="0" w:color="auto"/>
            </w:tcBorders>
          </w:tcPr>
          <w:p w14:paraId="04EB887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2 301 845,2</w:t>
            </w:r>
          </w:p>
        </w:tc>
        <w:tc>
          <w:tcPr>
            <w:tcW w:w="851" w:type="dxa"/>
            <w:tcBorders>
              <w:top w:val="single" w:sz="6" w:space="0" w:color="auto"/>
              <w:left w:val="single" w:sz="6" w:space="0" w:color="auto"/>
              <w:bottom w:val="single" w:sz="6" w:space="0" w:color="auto"/>
              <w:right w:val="single" w:sz="6" w:space="0" w:color="auto"/>
            </w:tcBorders>
          </w:tcPr>
          <w:p w14:paraId="5ADED5E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93,9</w:t>
            </w:r>
          </w:p>
        </w:tc>
      </w:tr>
      <w:tr w:rsidR="008B38C4" w:rsidRPr="008B38C4" w14:paraId="730C62EE"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30281722"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темп роста, %</w:t>
            </w:r>
          </w:p>
        </w:tc>
        <w:tc>
          <w:tcPr>
            <w:tcW w:w="1559" w:type="dxa"/>
            <w:tcBorders>
              <w:top w:val="single" w:sz="6" w:space="0" w:color="auto"/>
              <w:left w:val="single" w:sz="6" w:space="0" w:color="auto"/>
              <w:bottom w:val="single" w:sz="6" w:space="0" w:color="auto"/>
              <w:right w:val="single" w:sz="6" w:space="0" w:color="auto"/>
            </w:tcBorders>
          </w:tcPr>
          <w:p w14:paraId="0D0C2E8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108,2</w:t>
            </w:r>
          </w:p>
        </w:tc>
        <w:tc>
          <w:tcPr>
            <w:tcW w:w="1370" w:type="dxa"/>
            <w:tcBorders>
              <w:top w:val="single" w:sz="6" w:space="0" w:color="auto"/>
              <w:left w:val="single" w:sz="6" w:space="0" w:color="auto"/>
              <w:bottom w:val="single" w:sz="6" w:space="0" w:color="auto"/>
              <w:right w:val="single" w:sz="6" w:space="0" w:color="auto"/>
            </w:tcBorders>
          </w:tcPr>
          <w:p w14:paraId="2762775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101,5</w:t>
            </w:r>
          </w:p>
        </w:tc>
        <w:tc>
          <w:tcPr>
            <w:tcW w:w="1224" w:type="dxa"/>
            <w:tcBorders>
              <w:top w:val="single" w:sz="6" w:space="0" w:color="auto"/>
              <w:left w:val="single" w:sz="6" w:space="0" w:color="auto"/>
              <w:bottom w:val="single" w:sz="6" w:space="0" w:color="auto"/>
              <w:right w:val="single" w:sz="6" w:space="0" w:color="auto"/>
            </w:tcBorders>
          </w:tcPr>
          <w:p w14:paraId="078A281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110,2</w:t>
            </w:r>
          </w:p>
        </w:tc>
        <w:tc>
          <w:tcPr>
            <w:tcW w:w="1233" w:type="dxa"/>
            <w:tcBorders>
              <w:top w:val="single" w:sz="6" w:space="0" w:color="auto"/>
              <w:left w:val="single" w:sz="6" w:space="0" w:color="auto"/>
              <w:bottom w:val="single" w:sz="6" w:space="0" w:color="auto"/>
              <w:right w:val="single" w:sz="6" w:space="0" w:color="auto"/>
            </w:tcBorders>
          </w:tcPr>
          <w:p w14:paraId="5A2FE2A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х</w:t>
            </w:r>
          </w:p>
        </w:tc>
        <w:tc>
          <w:tcPr>
            <w:tcW w:w="1276" w:type="dxa"/>
            <w:gridSpan w:val="2"/>
            <w:tcBorders>
              <w:top w:val="single" w:sz="6" w:space="0" w:color="auto"/>
              <w:left w:val="single" w:sz="6" w:space="0" w:color="auto"/>
              <w:bottom w:val="single" w:sz="6" w:space="0" w:color="auto"/>
              <w:right w:val="single" w:sz="6" w:space="0" w:color="auto"/>
            </w:tcBorders>
          </w:tcPr>
          <w:p w14:paraId="7A15F4C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110,0</w:t>
            </w:r>
          </w:p>
        </w:tc>
        <w:tc>
          <w:tcPr>
            <w:tcW w:w="851" w:type="dxa"/>
            <w:tcBorders>
              <w:top w:val="single" w:sz="6" w:space="0" w:color="auto"/>
              <w:left w:val="single" w:sz="6" w:space="0" w:color="auto"/>
              <w:bottom w:val="single" w:sz="6" w:space="0" w:color="auto"/>
              <w:right w:val="single" w:sz="6" w:space="0" w:color="auto"/>
            </w:tcBorders>
          </w:tcPr>
          <w:p w14:paraId="375C82A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х</w:t>
            </w:r>
          </w:p>
        </w:tc>
      </w:tr>
      <w:tr w:rsidR="008B38C4" w:rsidRPr="008B38C4" w14:paraId="23C8E3A7" w14:textId="77777777" w:rsidTr="00372DCA">
        <w:trPr>
          <w:gridAfter w:val="1"/>
          <w:wAfter w:w="1417" w:type="dxa"/>
          <w:trHeight w:val="506"/>
        </w:trPr>
        <w:tc>
          <w:tcPr>
            <w:tcW w:w="2015" w:type="dxa"/>
            <w:tcBorders>
              <w:top w:val="single" w:sz="6" w:space="0" w:color="auto"/>
              <w:left w:val="single" w:sz="6" w:space="0" w:color="auto"/>
              <w:bottom w:val="single" w:sz="6" w:space="0" w:color="auto"/>
              <w:right w:val="single" w:sz="6" w:space="0" w:color="auto"/>
            </w:tcBorders>
          </w:tcPr>
          <w:p w14:paraId="3D3C3BBF"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Дефицит «-», Профицит «+»</w:t>
            </w:r>
          </w:p>
        </w:tc>
        <w:tc>
          <w:tcPr>
            <w:tcW w:w="1559" w:type="dxa"/>
            <w:tcBorders>
              <w:top w:val="single" w:sz="6" w:space="0" w:color="auto"/>
              <w:left w:val="single" w:sz="6" w:space="0" w:color="auto"/>
              <w:bottom w:val="single" w:sz="6" w:space="0" w:color="auto"/>
              <w:right w:val="single" w:sz="6" w:space="0" w:color="auto"/>
            </w:tcBorders>
          </w:tcPr>
          <w:p w14:paraId="4ACCEED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-927,2</w:t>
            </w:r>
          </w:p>
        </w:tc>
        <w:tc>
          <w:tcPr>
            <w:tcW w:w="1370" w:type="dxa"/>
            <w:tcBorders>
              <w:top w:val="single" w:sz="6" w:space="0" w:color="auto"/>
              <w:left w:val="single" w:sz="6" w:space="0" w:color="auto"/>
              <w:bottom w:val="single" w:sz="6" w:space="0" w:color="auto"/>
              <w:right w:val="single" w:sz="6" w:space="0" w:color="auto"/>
            </w:tcBorders>
          </w:tcPr>
          <w:p w14:paraId="32F2BF5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+11 615,3</w:t>
            </w:r>
          </w:p>
        </w:tc>
        <w:tc>
          <w:tcPr>
            <w:tcW w:w="1224" w:type="dxa"/>
            <w:tcBorders>
              <w:top w:val="single" w:sz="6" w:space="0" w:color="auto"/>
              <w:left w:val="single" w:sz="6" w:space="0" w:color="auto"/>
              <w:bottom w:val="single" w:sz="6" w:space="0" w:color="auto"/>
              <w:right w:val="single" w:sz="6" w:space="0" w:color="auto"/>
            </w:tcBorders>
          </w:tcPr>
          <w:p w14:paraId="25A41AC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+88 035,1</w:t>
            </w:r>
          </w:p>
        </w:tc>
        <w:tc>
          <w:tcPr>
            <w:tcW w:w="1233" w:type="dxa"/>
            <w:tcBorders>
              <w:top w:val="single" w:sz="6" w:space="0" w:color="auto"/>
              <w:left w:val="single" w:sz="6" w:space="0" w:color="auto"/>
              <w:bottom w:val="single" w:sz="6" w:space="0" w:color="auto"/>
              <w:right w:val="single" w:sz="6" w:space="0" w:color="auto"/>
            </w:tcBorders>
          </w:tcPr>
          <w:p w14:paraId="23A4A69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-144 339,7</w:t>
            </w:r>
          </w:p>
        </w:tc>
        <w:tc>
          <w:tcPr>
            <w:tcW w:w="1276" w:type="dxa"/>
            <w:gridSpan w:val="2"/>
            <w:tcBorders>
              <w:top w:val="single" w:sz="6" w:space="0" w:color="auto"/>
              <w:left w:val="single" w:sz="6" w:space="0" w:color="auto"/>
              <w:bottom w:val="single" w:sz="6" w:space="0" w:color="auto"/>
              <w:right w:val="single" w:sz="6" w:space="0" w:color="auto"/>
            </w:tcBorders>
          </w:tcPr>
          <w:p w14:paraId="7E97448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+33 770,3</w:t>
            </w:r>
          </w:p>
        </w:tc>
        <w:tc>
          <w:tcPr>
            <w:tcW w:w="851" w:type="dxa"/>
            <w:tcBorders>
              <w:top w:val="single" w:sz="6" w:space="0" w:color="auto"/>
              <w:left w:val="single" w:sz="6" w:space="0" w:color="auto"/>
              <w:bottom w:val="single" w:sz="6" w:space="0" w:color="auto"/>
              <w:right w:val="single" w:sz="6" w:space="0" w:color="auto"/>
            </w:tcBorders>
          </w:tcPr>
          <w:p w14:paraId="0C2C8A7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х</w:t>
            </w:r>
          </w:p>
        </w:tc>
      </w:tr>
      <w:tr w:rsidR="008B38C4" w:rsidRPr="008B38C4" w14:paraId="48331350" w14:textId="77777777" w:rsidTr="00372DCA">
        <w:trPr>
          <w:gridAfter w:val="1"/>
          <w:wAfter w:w="1417" w:type="dxa"/>
          <w:trHeight w:val="290"/>
        </w:trPr>
        <w:tc>
          <w:tcPr>
            <w:tcW w:w="8677" w:type="dxa"/>
            <w:gridSpan w:val="7"/>
            <w:tcBorders>
              <w:top w:val="single" w:sz="6" w:space="0" w:color="auto"/>
              <w:left w:val="single" w:sz="6" w:space="0" w:color="auto"/>
              <w:bottom w:val="single" w:sz="6" w:space="0" w:color="auto"/>
              <w:right w:val="nil"/>
            </w:tcBorders>
          </w:tcPr>
          <w:p w14:paraId="6CD2512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Отклонение основных показателей бюджета 2023 года к уровню предыдущих лет (тыс. руб.):</w:t>
            </w:r>
          </w:p>
        </w:tc>
        <w:tc>
          <w:tcPr>
            <w:tcW w:w="851" w:type="dxa"/>
            <w:tcBorders>
              <w:top w:val="single" w:sz="6" w:space="0" w:color="auto"/>
              <w:left w:val="nil"/>
              <w:bottom w:val="single" w:sz="6" w:space="0" w:color="auto"/>
              <w:right w:val="single" w:sz="6" w:space="0" w:color="auto"/>
            </w:tcBorders>
          </w:tcPr>
          <w:p w14:paraId="5B7F92E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p>
        </w:tc>
      </w:tr>
      <w:tr w:rsidR="008B38C4" w:rsidRPr="008B38C4" w14:paraId="1F79ED6F"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6A78BFC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b/>
                <w:bCs/>
                <w:color w:val="000000"/>
                <w:sz w:val="20"/>
                <w:szCs w:val="20"/>
                <w:lang w:eastAsia="en-US"/>
              </w:rPr>
              <w:t>Показатель</w:t>
            </w:r>
            <w:r w:rsidRPr="008B38C4">
              <w:rPr>
                <w:rFonts w:ascii="Times New Roman" w:eastAsiaTheme="minorHAnsi" w:hAnsi="Times New Roman" w:cstheme="minorBidi"/>
                <w:color w:val="000000"/>
                <w:sz w:val="20"/>
                <w:szCs w:val="20"/>
                <w:lang w:eastAsia="en-US"/>
              </w:rPr>
              <w:t> </w:t>
            </w:r>
          </w:p>
        </w:tc>
        <w:tc>
          <w:tcPr>
            <w:tcW w:w="1559" w:type="dxa"/>
            <w:tcBorders>
              <w:top w:val="single" w:sz="6" w:space="0" w:color="auto"/>
              <w:left w:val="single" w:sz="6" w:space="0" w:color="auto"/>
              <w:bottom w:val="single" w:sz="6" w:space="0" w:color="auto"/>
              <w:right w:val="nil"/>
            </w:tcBorders>
          </w:tcPr>
          <w:p w14:paraId="3561F55C"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2020 год</w:t>
            </w:r>
          </w:p>
        </w:tc>
        <w:tc>
          <w:tcPr>
            <w:tcW w:w="1370" w:type="dxa"/>
            <w:tcBorders>
              <w:top w:val="single" w:sz="6" w:space="0" w:color="auto"/>
              <w:left w:val="nil"/>
              <w:bottom w:val="single" w:sz="6" w:space="0" w:color="auto"/>
              <w:right w:val="single" w:sz="6" w:space="0" w:color="auto"/>
            </w:tcBorders>
          </w:tcPr>
          <w:p w14:paraId="0A0E8984"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14:paraId="6ABE3E2E"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2021 год</w:t>
            </w:r>
          </w:p>
        </w:tc>
        <w:tc>
          <w:tcPr>
            <w:tcW w:w="1418" w:type="dxa"/>
            <w:gridSpan w:val="2"/>
            <w:tcBorders>
              <w:top w:val="single" w:sz="6" w:space="0" w:color="auto"/>
              <w:left w:val="nil"/>
              <w:bottom w:val="single" w:sz="6" w:space="0" w:color="auto"/>
              <w:right w:val="single" w:sz="6" w:space="0" w:color="auto"/>
            </w:tcBorders>
          </w:tcPr>
          <w:p w14:paraId="1F645184"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14:paraId="6697F085"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2022 год</w:t>
            </w:r>
          </w:p>
        </w:tc>
        <w:tc>
          <w:tcPr>
            <w:tcW w:w="851" w:type="dxa"/>
            <w:tcBorders>
              <w:top w:val="single" w:sz="6" w:space="0" w:color="auto"/>
              <w:left w:val="nil"/>
              <w:bottom w:val="single" w:sz="6" w:space="0" w:color="auto"/>
              <w:right w:val="single" w:sz="6" w:space="0" w:color="auto"/>
            </w:tcBorders>
          </w:tcPr>
          <w:p w14:paraId="6DF307AA"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b/>
                <w:bCs/>
                <w:color w:val="000000"/>
                <w:sz w:val="20"/>
                <w:szCs w:val="20"/>
                <w:lang w:eastAsia="en-US"/>
              </w:rPr>
            </w:pPr>
          </w:p>
        </w:tc>
      </w:tr>
      <w:tr w:rsidR="008B38C4" w:rsidRPr="008B38C4" w14:paraId="08E1AD6F"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23968BB9"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lastRenderedPageBreak/>
              <w:t>Доходы</w:t>
            </w:r>
          </w:p>
        </w:tc>
        <w:tc>
          <w:tcPr>
            <w:tcW w:w="1559" w:type="dxa"/>
            <w:tcBorders>
              <w:top w:val="single" w:sz="6" w:space="0" w:color="auto"/>
              <w:left w:val="single" w:sz="6" w:space="0" w:color="auto"/>
              <w:bottom w:val="single" w:sz="6" w:space="0" w:color="auto"/>
              <w:right w:val="nil"/>
            </w:tcBorders>
          </w:tcPr>
          <w:p w14:paraId="617B0E39"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+465 375,3</w:t>
            </w:r>
          </w:p>
        </w:tc>
        <w:tc>
          <w:tcPr>
            <w:tcW w:w="1370" w:type="dxa"/>
            <w:tcBorders>
              <w:top w:val="single" w:sz="6" w:space="0" w:color="auto"/>
              <w:left w:val="nil"/>
              <w:bottom w:val="single" w:sz="6" w:space="0" w:color="auto"/>
              <w:right w:val="single" w:sz="6" w:space="0" w:color="auto"/>
            </w:tcBorders>
          </w:tcPr>
          <w:p w14:paraId="48DD8EA0"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14:paraId="76B57BDE"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+425 137,1</w:t>
            </w:r>
          </w:p>
        </w:tc>
        <w:tc>
          <w:tcPr>
            <w:tcW w:w="1418" w:type="dxa"/>
            <w:gridSpan w:val="2"/>
            <w:tcBorders>
              <w:top w:val="single" w:sz="6" w:space="0" w:color="auto"/>
              <w:left w:val="nil"/>
              <w:bottom w:val="single" w:sz="6" w:space="0" w:color="auto"/>
              <w:right w:val="single" w:sz="6" w:space="0" w:color="auto"/>
            </w:tcBorders>
          </w:tcPr>
          <w:p w14:paraId="2B5DFB7F"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14:paraId="4F85F6C0"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+155 019,8</w:t>
            </w:r>
          </w:p>
        </w:tc>
        <w:tc>
          <w:tcPr>
            <w:tcW w:w="851" w:type="dxa"/>
            <w:tcBorders>
              <w:top w:val="single" w:sz="6" w:space="0" w:color="auto"/>
              <w:left w:val="nil"/>
              <w:bottom w:val="single" w:sz="6" w:space="0" w:color="auto"/>
              <w:right w:val="single" w:sz="6" w:space="0" w:color="auto"/>
            </w:tcBorders>
          </w:tcPr>
          <w:p w14:paraId="615805C1"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r>
      <w:tr w:rsidR="008B38C4" w:rsidRPr="008B38C4" w14:paraId="72462F80" w14:textId="77777777" w:rsidTr="00372DCA">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14:paraId="54C7398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Расходы</w:t>
            </w:r>
          </w:p>
        </w:tc>
        <w:tc>
          <w:tcPr>
            <w:tcW w:w="1559" w:type="dxa"/>
            <w:tcBorders>
              <w:top w:val="single" w:sz="6" w:space="0" w:color="auto"/>
              <w:left w:val="single" w:sz="6" w:space="0" w:color="auto"/>
              <w:bottom w:val="single" w:sz="6" w:space="0" w:color="auto"/>
              <w:right w:val="nil"/>
            </w:tcBorders>
          </w:tcPr>
          <w:p w14:paraId="79F64DA6"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+430 677,8</w:t>
            </w:r>
          </w:p>
        </w:tc>
        <w:tc>
          <w:tcPr>
            <w:tcW w:w="1370" w:type="dxa"/>
            <w:tcBorders>
              <w:top w:val="single" w:sz="6" w:space="0" w:color="auto"/>
              <w:left w:val="nil"/>
              <w:bottom w:val="single" w:sz="6" w:space="0" w:color="auto"/>
              <w:right w:val="single" w:sz="6" w:space="0" w:color="auto"/>
            </w:tcBorders>
          </w:tcPr>
          <w:p w14:paraId="790DCB31"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14:paraId="21391A9A"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+402 982,1</w:t>
            </w:r>
          </w:p>
        </w:tc>
        <w:tc>
          <w:tcPr>
            <w:tcW w:w="1418" w:type="dxa"/>
            <w:gridSpan w:val="2"/>
            <w:tcBorders>
              <w:top w:val="single" w:sz="6" w:space="0" w:color="auto"/>
              <w:left w:val="nil"/>
              <w:bottom w:val="single" w:sz="6" w:space="0" w:color="auto"/>
              <w:right w:val="single" w:sz="6" w:space="0" w:color="auto"/>
            </w:tcBorders>
          </w:tcPr>
          <w:p w14:paraId="26BE4CE7"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14:paraId="6D991447" w14:textId="38DC3ABA"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+209 284,6</w:t>
            </w:r>
          </w:p>
        </w:tc>
        <w:tc>
          <w:tcPr>
            <w:tcW w:w="851" w:type="dxa"/>
            <w:tcBorders>
              <w:top w:val="single" w:sz="6" w:space="0" w:color="auto"/>
              <w:left w:val="nil"/>
              <w:bottom w:val="single" w:sz="6" w:space="0" w:color="auto"/>
              <w:right w:val="single" w:sz="6" w:space="0" w:color="auto"/>
            </w:tcBorders>
          </w:tcPr>
          <w:p w14:paraId="24ABEA3F"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r>
      <w:tr w:rsidR="008B38C4" w:rsidRPr="008B38C4" w14:paraId="23B49A58" w14:textId="77777777" w:rsidTr="00372DCA">
        <w:trPr>
          <w:gridAfter w:val="1"/>
          <w:wAfter w:w="1417" w:type="dxa"/>
          <w:trHeight w:val="506"/>
        </w:trPr>
        <w:tc>
          <w:tcPr>
            <w:tcW w:w="2015" w:type="dxa"/>
            <w:tcBorders>
              <w:top w:val="single" w:sz="6" w:space="0" w:color="auto"/>
              <w:left w:val="single" w:sz="6" w:space="0" w:color="auto"/>
              <w:bottom w:val="single" w:sz="6" w:space="0" w:color="auto"/>
              <w:right w:val="single" w:sz="6" w:space="0" w:color="auto"/>
            </w:tcBorders>
          </w:tcPr>
          <w:p w14:paraId="09993FAF"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Дефицит «-», Профицит «+»</w:t>
            </w:r>
          </w:p>
        </w:tc>
        <w:tc>
          <w:tcPr>
            <w:tcW w:w="1559" w:type="dxa"/>
            <w:tcBorders>
              <w:top w:val="single" w:sz="6" w:space="0" w:color="auto"/>
              <w:left w:val="single" w:sz="6" w:space="0" w:color="auto"/>
              <w:bottom w:val="single" w:sz="6" w:space="0" w:color="auto"/>
              <w:right w:val="nil"/>
            </w:tcBorders>
          </w:tcPr>
          <w:p w14:paraId="572CCB8E"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+34 697,5</w:t>
            </w:r>
          </w:p>
        </w:tc>
        <w:tc>
          <w:tcPr>
            <w:tcW w:w="1370" w:type="dxa"/>
            <w:tcBorders>
              <w:top w:val="single" w:sz="6" w:space="0" w:color="auto"/>
              <w:left w:val="nil"/>
              <w:bottom w:val="single" w:sz="6" w:space="0" w:color="auto"/>
              <w:right w:val="single" w:sz="6" w:space="0" w:color="auto"/>
            </w:tcBorders>
          </w:tcPr>
          <w:p w14:paraId="6C89DC27"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14:paraId="7FCFAEA3"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+22 155,0</w:t>
            </w:r>
          </w:p>
        </w:tc>
        <w:tc>
          <w:tcPr>
            <w:tcW w:w="1418" w:type="dxa"/>
            <w:gridSpan w:val="2"/>
            <w:tcBorders>
              <w:top w:val="single" w:sz="6" w:space="0" w:color="auto"/>
              <w:left w:val="nil"/>
              <w:bottom w:val="single" w:sz="6" w:space="0" w:color="auto"/>
              <w:right w:val="single" w:sz="6" w:space="0" w:color="auto"/>
            </w:tcBorders>
          </w:tcPr>
          <w:p w14:paraId="5D6BA7C3"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14:paraId="060FCA1F"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-54 264,8</w:t>
            </w:r>
          </w:p>
        </w:tc>
        <w:tc>
          <w:tcPr>
            <w:tcW w:w="851" w:type="dxa"/>
            <w:tcBorders>
              <w:top w:val="single" w:sz="6" w:space="0" w:color="auto"/>
              <w:left w:val="nil"/>
              <w:bottom w:val="single" w:sz="6" w:space="0" w:color="auto"/>
              <w:right w:val="single" w:sz="6" w:space="0" w:color="auto"/>
            </w:tcBorders>
          </w:tcPr>
          <w:p w14:paraId="26C9B86B" w14:textId="77777777" w:rsidR="008B38C4" w:rsidRPr="008B38C4" w:rsidRDefault="008B38C4" w:rsidP="00AD712B">
            <w:pPr>
              <w:autoSpaceDE w:val="0"/>
              <w:autoSpaceDN w:val="0"/>
              <w:adjustRightInd w:val="0"/>
              <w:spacing w:after="0" w:line="240" w:lineRule="auto"/>
              <w:jc w:val="right"/>
              <w:rPr>
                <w:rFonts w:ascii="Times New Roman" w:eastAsiaTheme="minorHAnsi" w:hAnsi="Times New Roman" w:cstheme="minorBidi"/>
                <w:color w:val="000000"/>
                <w:sz w:val="20"/>
                <w:szCs w:val="20"/>
                <w:lang w:eastAsia="en-US"/>
              </w:rPr>
            </w:pPr>
          </w:p>
        </w:tc>
      </w:tr>
    </w:tbl>
    <w:p w14:paraId="6291E1A8" w14:textId="77777777" w:rsidR="008B38C4" w:rsidRPr="008B38C4" w:rsidRDefault="008B38C4" w:rsidP="008B38C4">
      <w:pPr>
        <w:tabs>
          <w:tab w:val="left" w:pos="720"/>
        </w:tabs>
        <w:autoSpaceDE w:val="0"/>
        <w:autoSpaceDN w:val="0"/>
        <w:adjustRightInd w:val="0"/>
        <w:spacing w:after="0" w:line="240" w:lineRule="auto"/>
        <w:jc w:val="center"/>
        <w:rPr>
          <w:rFonts w:ascii="Times New Roman" w:hAnsi="Times New Roman"/>
          <w:b/>
          <w:color w:val="000000" w:themeColor="text1"/>
          <w:sz w:val="16"/>
          <w:szCs w:val="16"/>
        </w:rPr>
      </w:pPr>
    </w:p>
    <w:p w14:paraId="118AD302"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За 2023 год местный бюджет исполнен по доходам в сумме 2 335 615,5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при плановом назначении в сумме 2 306 166,0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 xml:space="preserve"> (или на 101,3%).</w:t>
      </w:r>
    </w:p>
    <w:p w14:paraId="15CDB990"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 результатам исполнения местного бюджета по доходам за 2023 год темп роста к показателю исполнения 2022 года составил 107,1% (доходы увеличились на 155 019,8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w:t>
      </w:r>
    </w:p>
    <w:p w14:paraId="105487E2" w14:textId="72D67F7D"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 расходам местный бюджет за 2023 год исполнен в сумме 2 301 845,2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при плановых назначениях бюджетных ассигнований в сумме</w:t>
      </w:r>
      <w:r w:rsidR="00AD712B">
        <w:rPr>
          <w:rFonts w:ascii="Times New Roman" w:hAnsi="Times New Roman"/>
          <w:color w:val="000000" w:themeColor="text1"/>
          <w:sz w:val="26"/>
          <w:szCs w:val="26"/>
        </w:rPr>
        <w:t xml:space="preserve">          </w:t>
      </w:r>
      <w:r w:rsidRPr="008B38C4">
        <w:rPr>
          <w:rFonts w:ascii="Times New Roman" w:hAnsi="Times New Roman"/>
          <w:color w:val="000000" w:themeColor="text1"/>
          <w:sz w:val="26"/>
          <w:szCs w:val="26"/>
        </w:rPr>
        <w:t xml:space="preserve">2 450 505,7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 xml:space="preserve"> (или на 93,9%). Темп роста расходов за 2023 год к уровню 2022 года составил 110% (увеличение произошло на 209 284,6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w:t>
      </w:r>
    </w:p>
    <w:p w14:paraId="15ED8FEB"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 расходам за 2023 год не исполнено плановых назначений в сумме 148 660,5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что составляет 6,1% к уточненным плановым ассигнованиям (в том числе целевых средств в сумме 114 480,0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 xml:space="preserve">, средств местного бюджета в сумме 34 180,5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w:t>
      </w:r>
    </w:p>
    <w:p w14:paraId="55B6E14B"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Причины невыполнения плана 2023 года по расходам местного бюджета отражены в Пояснительной записке к отчету об исполнении бюджета, составленной УФЭП и представленной одновременно с проектом решения.</w:t>
      </w:r>
    </w:p>
    <w:p w14:paraId="63EDD98E" w14:textId="0FB219D5" w:rsidR="008B38C4" w:rsidRPr="008B38C4" w:rsidRDefault="008B38C4" w:rsidP="008B38C4">
      <w:pPr>
        <w:tabs>
          <w:tab w:val="left" w:pos="720"/>
        </w:tabs>
        <w:autoSpaceDE w:val="0"/>
        <w:autoSpaceDN w:val="0"/>
        <w:adjustRightInd w:val="0"/>
        <w:spacing w:after="0" w:line="240" w:lineRule="auto"/>
        <w:ind w:firstLine="709"/>
        <w:jc w:val="both"/>
        <w:rPr>
          <w:rFonts w:ascii="Times New Roman" w:eastAsiaTheme="minorHAnsi" w:hAnsi="Times New Roman" w:cs="Arial"/>
          <w:color w:val="000000" w:themeColor="text1"/>
          <w:sz w:val="26"/>
          <w:szCs w:val="26"/>
          <w:lang w:eastAsia="en-US"/>
        </w:rPr>
      </w:pPr>
      <w:r w:rsidRPr="008B38C4">
        <w:rPr>
          <w:rFonts w:ascii="Times New Roman" w:hAnsi="Times New Roman"/>
          <w:color w:val="000000" w:themeColor="text1"/>
          <w:sz w:val="26"/>
          <w:szCs w:val="26"/>
        </w:rPr>
        <w:t>В 2023 году по сравнению с предыдущими периодами 2020, 2021</w:t>
      </w:r>
      <w:r w:rsidR="00975D86">
        <w:rPr>
          <w:rFonts w:ascii="Times New Roman" w:hAnsi="Times New Roman"/>
          <w:color w:val="000000" w:themeColor="text1"/>
          <w:sz w:val="26"/>
          <w:szCs w:val="26"/>
        </w:rPr>
        <w:t xml:space="preserve"> </w:t>
      </w:r>
      <w:proofErr w:type="spellStart"/>
      <w:r w:rsidR="00AD712B">
        <w:rPr>
          <w:rFonts w:ascii="Times New Roman" w:hAnsi="Times New Roman"/>
          <w:color w:val="000000" w:themeColor="text1"/>
          <w:sz w:val="26"/>
          <w:szCs w:val="26"/>
        </w:rPr>
        <w:t>г.г</w:t>
      </w:r>
      <w:proofErr w:type="spellEnd"/>
      <w:r w:rsidR="00AD712B">
        <w:rPr>
          <w:rFonts w:ascii="Times New Roman" w:hAnsi="Times New Roman"/>
          <w:color w:val="000000" w:themeColor="text1"/>
          <w:sz w:val="26"/>
          <w:szCs w:val="26"/>
        </w:rPr>
        <w:t>.</w:t>
      </w:r>
      <w:r w:rsidRPr="008B38C4">
        <w:rPr>
          <w:rFonts w:ascii="Times New Roman" w:hAnsi="Times New Roman"/>
          <w:color w:val="000000" w:themeColor="text1"/>
          <w:sz w:val="26"/>
          <w:szCs w:val="26"/>
        </w:rPr>
        <w:t xml:space="preserve"> увеличение доходов произошло на 465 375</w:t>
      </w:r>
      <w:r w:rsidRPr="008B38C4">
        <w:rPr>
          <w:rFonts w:ascii="Times New Roman" w:eastAsiaTheme="minorHAnsi" w:hAnsi="Times New Roman" w:cs="Arial"/>
          <w:color w:val="000000" w:themeColor="text1"/>
          <w:sz w:val="26"/>
          <w:szCs w:val="26"/>
          <w:lang w:eastAsia="en-US"/>
        </w:rPr>
        <w:t xml:space="preserve">,3 </w:t>
      </w:r>
      <w:proofErr w:type="spellStart"/>
      <w:proofErr w:type="gramStart"/>
      <w:r w:rsidRPr="008B38C4">
        <w:rPr>
          <w:rFonts w:ascii="Times New Roman" w:eastAsiaTheme="minorHAnsi" w:hAnsi="Times New Roman" w:cs="Arial"/>
          <w:color w:val="000000" w:themeColor="text1"/>
          <w:sz w:val="26"/>
          <w:szCs w:val="26"/>
          <w:lang w:eastAsia="en-US"/>
        </w:rPr>
        <w:t>тыс.рублей</w:t>
      </w:r>
      <w:proofErr w:type="spellEnd"/>
      <w:proofErr w:type="gramEnd"/>
      <w:r w:rsidRPr="008B38C4">
        <w:rPr>
          <w:rFonts w:ascii="Times New Roman" w:eastAsiaTheme="minorHAnsi" w:hAnsi="Times New Roman" w:cs="Arial"/>
          <w:color w:val="000000" w:themeColor="text1"/>
          <w:sz w:val="26"/>
          <w:szCs w:val="26"/>
          <w:lang w:eastAsia="en-US"/>
        </w:rPr>
        <w:t xml:space="preserve">, 425 137,1 </w:t>
      </w:r>
      <w:proofErr w:type="spellStart"/>
      <w:r w:rsidRPr="008B38C4">
        <w:rPr>
          <w:rFonts w:ascii="Times New Roman" w:eastAsiaTheme="minorHAnsi" w:hAnsi="Times New Roman" w:cs="Arial"/>
          <w:color w:val="000000" w:themeColor="text1"/>
          <w:sz w:val="26"/>
          <w:szCs w:val="26"/>
          <w:lang w:eastAsia="en-US"/>
        </w:rPr>
        <w:t>тыс.рублей</w:t>
      </w:r>
      <w:proofErr w:type="spellEnd"/>
      <w:r w:rsidRPr="008B38C4">
        <w:rPr>
          <w:rFonts w:ascii="Times New Roman" w:eastAsiaTheme="minorHAnsi" w:hAnsi="Times New Roman" w:cs="Arial"/>
          <w:color w:val="000000" w:themeColor="text1"/>
          <w:sz w:val="26"/>
          <w:szCs w:val="26"/>
          <w:lang w:eastAsia="en-US"/>
        </w:rPr>
        <w:t xml:space="preserve"> соответственно.</w:t>
      </w:r>
    </w:p>
    <w:p w14:paraId="36BFF839"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Бюджет муниципального образования «Колпашевский район» по-прежнему сохраняет свою недостаточную финансовую самостоятельность. По итогам исполнения местного бюджета за 2023 год на безвозмездные поступления в общем объеме доходов приходится </w:t>
      </w:r>
      <w:r w:rsidRPr="00AD712B">
        <w:rPr>
          <w:rFonts w:ascii="Times New Roman" w:hAnsi="Times New Roman"/>
          <w:b/>
          <w:bCs/>
          <w:color w:val="000000" w:themeColor="text1"/>
          <w:sz w:val="26"/>
          <w:szCs w:val="26"/>
          <w:u w:val="single"/>
        </w:rPr>
        <w:t>84,8%,</w:t>
      </w:r>
      <w:r w:rsidRPr="008B38C4">
        <w:rPr>
          <w:rFonts w:ascii="Times New Roman" w:hAnsi="Times New Roman"/>
          <w:color w:val="000000" w:themeColor="text1"/>
          <w:sz w:val="26"/>
          <w:szCs w:val="26"/>
        </w:rPr>
        <w:t xml:space="preserve"> доля налоговых и неналоговых доходов составляет 15,2%. </w:t>
      </w:r>
    </w:p>
    <w:p w14:paraId="520950F6" w14:textId="4A73D451" w:rsidR="00DF6E3C" w:rsidRDefault="00DF6E3C"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16"/>
          <w:szCs w:val="16"/>
        </w:rPr>
      </w:pPr>
    </w:p>
    <w:p w14:paraId="5E686ED5"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color w:val="000000" w:themeColor="text1"/>
          <w:sz w:val="26"/>
          <w:szCs w:val="26"/>
        </w:rPr>
      </w:pPr>
      <w:r w:rsidRPr="008B38C4">
        <w:rPr>
          <w:rFonts w:ascii="Times New Roman" w:hAnsi="Times New Roman"/>
          <w:b/>
          <w:color w:val="000000" w:themeColor="text1"/>
          <w:sz w:val="26"/>
          <w:szCs w:val="26"/>
        </w:rPr>
        <w:t>НАЛОГОВЫЕ ДОХОДЫ</w:t>
      </w:r>
    </w:p>
    <w:p w14:paraId="6770B8AB" w14:textId="73C87D30"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Фактическое поступление налоговых доходов в 2023 году составило   </w:t>
      </w:r>
      <w:r w:rsidR="00AD712B">
        <w:rPr>
          <w:rFonts w:ascii="Times New Roman" w:hAnsi="Times New Roman"/>
          <w:color w:val="000000" w:themeColor="text1"/>
          <w:sz w:val="26"/>
          <w:szCs w:val="26"/>
        </w:rPr>
        <w:t xml:space="preserve">        </w:t>
      </w:r>
      <w:r w:rsidRPr="008B38C4">
        <w:rPr>
          <w:rFonts w:ascii="Times New Roman" w:hAnsi="Times New Roman"/>
          <w:color w:val="000000" w:themeColor="text1"/>
          <w:sz w:val="26"/>
          <w:szCs w:val="26"/>
        </w:rPr>
        <w:t xml:space="preserve">334 995,1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или 113,9% к уточненному плану в сумме 294 146,6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w:t>
      </w:r>
    </w:p>
    <w:p w14:paraId="6A696969"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Поступления налоговых доходов в бюджет муниципального образования «Колпашевский район» увеличилось по сравнению с 2023 годом на 15 822,2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w:t>
      </w:r>
    </w:p>
    <w:p w14:paraId="68FDD38F"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b/>
          <w:i/>
          <w:color w:val="000000" w:themeColor="text1"/>
          <w:sz w:val="26"/>
          <w:szCs w:val="26"/>
        </w:rPr>
        <w:t xml:space="preserve">Налоги на прибыль, доходы (код 1 01 02000 01 0000 110 - </w:t>
      </w:r>
      <w:r w:rsidRPr="008B38C4">
        <w:rPr>
          <w:rFonts w:ascii="Times New Roman" w:hAnsi="Times New Roman"/>
          <w:color w:val="000000" w:themeColor="text1"/>
          <w:sz w:val="26"/>
          <w:szCs w:val="26"/>
        </w:rPr>
        <w:t xml:space="preserve">налог на доходы физических лиц) исполнены в 2023 году в сумме 303 499,1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или 115,4% к годовому плану.</w:t>
      </w:r>
    </w:p>
    <w:p w14:paraId="6CA9FCCC"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Поступление </w:t>
      </w:r>
      <w:r w:rsidRPr="008B38C4">
        <w:rPr>
          <w:rFonts w:ascii="Times New Roman" w:hAnsi="Times New Roman"/>
          <w:b/>
          <w:i/>
          <w:color w:val="000000" w:themeColor="text1"/>
          <w:sz w:val="26"/>
          <w:szCs w:val="26"/>
        </w:rPr>
        <w:t xml:space="preserve">налогов на товары (работы, услуги), реализуемые на территории Российской Федерации (код 1 03 00000 00 0000 000 - </w:t>
      </w:r>
      <w:r w:rsidRPr="008B38C4">
        <w:rPr>
          <w:rFonts w:ascii="Times New Roman" w:hAnsi="Times New Roman"/>
          <w:color w:val="000000" w:themeColor="text1"/>
          <w:sz w:val="26"/>
          <w:szCs w:val="26"/>
        </w:rPr>
        <w:t>доходы от уплаты акцизов на нефтепродукты) в 2023 году составило 2 895,2 тыс. рублей или 98,5% к уточненному плану.</w:t>
      </w:r>
    </w:p>
    <w:p w14:paraId="505414DF"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b/>
          <w:i/>
          <w:color w:val="000000" w:themeColor="text1"/>
          <w:sz w:val="26"/>
          <w:szCs w:val="26"/>
        </w:rPr>
        <w:t>Налоги на совокупный доход (1 05 00000 00 0000 000)</w:t>
      </w:r>
      <w:r w:rsidRPr="008B38C4">
        <w:rPr>
          <w:rFonts w:ascii="Times New Roman" w:hAnsi="Times New Roman"/>
          <w:color w:val="000000" w:themeColor="text1"/>
          <w:sz w:val="26"/>
          <w:szCs w:val="26"/>
        </w:rPr>
        <w:t xml:space="preserve"> в 2023 году исполнены в размере 99,5% в сумме 22 522,7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при плановом назначении в сумме 22 625,6 </w:t>
      </w:r>
      <w:proofErr w:type="spellStart"/>
      <w:r w:rsidRPr="008B38C4">
        <w:rPr>
          <w:rFonts w:ascii="Times New Roman" w:hAnsi="Times New Roman"/>
          <w:color w:val="000000" w:themeColor="text1"/>
          <w:sz w:val="26"/>
          <w:szCs w:val="26"/>
        </w:rPr>
        <w:t>тыс.рублей</w:t>
      </w:r>
      <w:proofErr w:type="spellEnd"/>
      <w:r w:rsidRPr="008B38C4">
        <w:rPr>
          <w:rFonts w:ascii="Times New Roman" w:hAnsi="Times New Roman"/>
          <w:color w:val="000000" w:themeColor="text1"/>
          <w:sz w:val="26"/>
          <w:szCs w:val="26"/>
        </w:rPr>
        <w:t>.</w:t>
      </w:r>
    </w:p>
    <w:p w14:paraId="44B1851B"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b/>
          <w:i/>
          <w:color w:val="000000" w:themeColor="text1"/>
          <w:sz w:val="26"/>
          <w:szCs w:val="26"/>
        </w:rPr>
        <w:lastRenderedPageBreak/>
        <w:t xml:space="preserve">Налоги, сборы и регулярные платежи за пользование природными ресурсами (1 07 00000 00 0000 000) </w:t>
      </w:r>
      <w:r w:rsidRPr="008B38C4">
        <w:rPr>
          <w:rFonts w:ascii="Times New Roman" w:hAnsi="Times New Roman"/>
          <w:color w:val="000000" w:themeColor="text1"/>
          <w:sz w:val="26"/>
          <w:szCs w:val="26"/>
        </w:rPr>
        <w:t xml:space="preserve">в 2023 году исполнены в сумме 39,7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или 152,7% к годовому плану. </w:t>
      </w:r>
    </w:p>
    <w:p w14:paraId="694C2B55" w14:textId="38908D4C"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b/>
          <w:i/>
          <w:color w:val="000000" w:themeColor="text1"/>
          <w:sz w:val="26"/>
          <w:szCs w:val="26"/>
        </w:rPr>
        <w:t>Государственная пошлина (1 08 00000 00 0000 000)</w:t>
      </w:r>
      <w:r w:rsidRPr="008B38C4">
        <w:rPr>
          <w:rFonts w:ascii="Times New Roman" w:hAnsi="Times New Roman"/>
          <w:color w:val="000000" w:themeColor="text1"/>
          <w:sz w:val="26"/>
          <w:szCs w:val="26"/>
        </w:rPr>
        <w:t xml:space="preserve"> на 01.01.2024</w:t>
      </w:r>
      <w:r w:rsidRPr="008B38C4">
        <w:rPr>
          <w:rFonts w:ascii="Times New Roman" w:hAnsi="Times New Roman"/>
          <w:b/>
          <w:i/>
          <w:color w:val="000000" w:themeColor="text1"/>
          <w:sz w:val="26"/>
          <w:szCs w:val="26"/>
        </w:rPr>
        <w:t xml:space="preserve"> </w:t>
      </w:r>
      <w:r w:rsidRPr="008B38C4">
        <w:rPr>
          <w:rFonts w:ascii="Times New Roman" w:hAnsi="Times New Roman"/>
          <w:color w:val="000000" w:themeColor="text1"/>
          <w:sz w:val="26"/>
          <w:szCs w:val="26"/>
        </w:rPr>
        <w:t xml:space="preserve">исполнена </w:t>
      </w:r>
      <w:r w:rsidR="00DF6E3C" w:rsidRPr="008B38C4">
        <w:rPr>
          <w:rFonts w:ascii="Times New Roman" w:hAnsi="Times New Roman"/>
          <w:color w:val="000000" w:themeColor="text1"/>
          <w:sz w:val="26"/>
          <w:szCs w:val="26"/>
        </w:rPr>
        <w:t>в сумме</w:t>
      </w:r>
      <w:r w:rsidRPr="008B38C4">
        <w:rPr>
          <w:rFonts w:ascii="Times New Roman" w:hAnsi="Times New Roman"/>
          <w:color w:val="000000" w:themeColor="text1"/>
          <w:sz w:val="26"/>
          <w:szCs w:val="26"/>
        </w:rPr>
        <w:t xml:space="preserve"> 6 038,4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 xml:space="preserve"> или 108,4% к годовому плану. </w:t>
      </w:r>
    </w:p>
    <w:p w14:paraId="2A274382"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sz w:val="16"/>
          <w:szCs w:val="16"/>
        </w:rPr>
      </w:pPr>
    </w:p>
    <w:p w14:paraId="3F558DB8"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sz w:val="26"/>
          <w:szCs w:val="26"/>
        </w:rPr>
      </w:pPr>
      <w:r w:rsidRPr="008B38C4">
        <w:rPr>
          <w:rFonts w:ascii="Times New Roman" w:hAnsi="Times New Roman"/>
          <w:b/>
          <w:sz w:val="26"/>
          <w:szCs w:val="26"/>
        </w:rPr>
        <w:t>НЕНАЛОГОВЫЕ ДОХОДЫ</w:t>
      </w:r>
    </w:p>
    <w:p w14:paraId="502AAE39"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Сумма поступивших неналоговых доходов в бюджет муниципального образования «Колпашевский район» в 2023 году составила 20 395,4 тыс. рублей или 134,8% к уточненному плану в сумме 15 127,3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w:t>
      </w:r>
    </w:p>
    <w:p w14:paraId="106AAD82" w14:textId="5E0DA49C"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color w:val="000000" w:themeColor="text1"/>
          <w:sz w:val="26"/>
          <w:szCs w:val="26"/>
        </w:rPr>
      </w:pPr>
      <w:r w:rsidRPr="008B38C4">
        <w:rPr>
          <w:rFonts w:ascii="Times New Roman" w:hAnsi="Times New Roman"/>
          <w:color w:val="000000" w:themeColor="text1"/>
          <w:sz w:val="26"/>
          <w:szCs w:val="26"/>
        </w:rPr>
        <w:t xml:space="preserve">По сравнению с 2022 годом объем неналоговых доходов увеличился на </w:t>
      </w:r>
      <w:r w:rsidR="00AD712B">
        <w:rPr>
          <w:rFonts w:ascii="Times New Roman" w:hAnsi="Times New Roman"/>
          <w:color w:val="000000" w:themeColor="text1"/>
          <w:sz w:val="26"/>
          <w:szCs w:val="26"/>
        </w:rPr>
        <w:t xml:space="preserve">        </w:t>
      </w:r>
      <w:r w:rsidRPr="008B38C4">
        <w:rPr>
          <w:rFonts w:ascii="Times New Roman" w:hAnsi="Times New Roman"/>
          <w:color w:val="000000" w:themeColor="text1"/>
          <w:sz w:val="26"/>
          <w:szCs w:val="26"/>
        </w:rPr>
        <w:t xml:space="preserve">4 016,3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000000" w:themeColor="text1"/>
          <w:sz w:val="26"/>
          <w:szCs w:val="26"/>
        </w:rPr>
        <w:t>.</w:t>
      </w:r>
    </w:p>
    <w:p w14:paraId="678EFDCF"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b/>
          <w:i/>
          <w:color w:val="000000" w:themeColor="text1"/>
          <w:sz w:val="26"/>
          <w:szCs w:val="26"/>
        </w:rPr>
        <w:t xml:space="preserve">Доходы от использования имущества, находящегося в государственной и муниципальной собственности (код дохода 1 11 00000 00 0000 000 - </w:t>
      </w:r>
      <w:r w:rsidRPr="008B38C4">
        <w:rPr>
          <w:rFonts w:ascii="Times New Roman" w:hAnsi="Times New Roman"/>
          <w:color w:val="000000" w:themeColor="text1"/>
          <w:sz w:val="26"/>
          <w:szCs w:val="26"/>
        </w:rPr>
        <w:t xml:space="preserve">сдача в аренду имущества, арендная плата за земельные участки), исполнены в сумме 10 576,2 </w:t>
      </w:r>
      <w:proofErr w:type="spellStart"/>
      <w:proofErr w:type="gramStart"/>
      <w:r w:rsidRPr="008B38C4">
        <w:rPr>
          <w:rFonts w:ascii="Times New Roman" w:hAnsi="Times New Roman"/>
          <w:color w:val="000000" w:themeColor="text1"/>
          <w:sz w:val="26"/>
          <w:szCs w:val="26"/>
        </w:rPr>
        <w:t>тыс.рублей</w:t>
      </w:r>
      <w:proofErr w:type="spellEnd"/>
      <w:proofErr w:type="gramEnd"/>
      <w:r w:rsidRPr="008B38C4">
        <w:rPr>
          <w:rFonts w:ascii="Times New Roman" w:hAnsi="Times New Roman"/>
          <w:color w:val="FF0000"/>
          <w:sz w:val="26"/>
          <w:szCs w:val="26"/>
        </w:rPr>
        <w:t xml:space="preserve"> </w:t>
      </w:r>
      <w:r w:rsidRPr="008B38C4">
        <w:rPr>
          <w:rFonts w:ascii="Times New Roman" w:hAnsi="Times New Roman"/>
          <w:sz w:val="26"/>
          <w:szCs w:val="26"/>
        </w:rPr>
        <w:t xml:space="preserve">(140,3%) при плановом назначении 7 539,0 </w:t>
      </w:r>
      <w:proofErr w:type="spellStart"/>
      <w:r w:rsidRPr="008B38C4">
        <w:rPr>
          <w:rFonts w:ascii="Times New Roman" w:hAnsi="Times New Roman"/>
          <w:sz w:val="26"/>
          <w:szCs w:val="26"/>
        </w:rPr>
        <w:t>тыс.рублей</w:t>
      </w:r>
      <w:proofErr w:type="spellEnd"/>
      <w:r w:rsidRPr="008B38C4">
        <w:rPr>
          <w:rFonts w:ascii="Times New Roman" w:hAnsi="Times New Roman"/>
          <w:sz w:val="26"/>
          <w:szCs w:val="26"/>
        </w:rPr>
        <w:t>.</w:t>
      </w:r>
    </w:p>
    <w:p w14:paraId="73ABE721"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b/>
          <w:i/>
          <w:sz w:val="26"/>
          <w:szCs w:val="26"/>
        </w:rPr>
        <w:t>Платежи при пользовании природными ресурсами</w:t>
      </w:r>
      <w:r w:rsidRPr="008B38C4">
        <w:rPr>
          <w:rFonts w:ascii="Times New Roman" w:hAnsi="Times New Roman"/>
          <w:b/>
          <w:sz w:val="26"/>
          <w:szCs w:val="26"/>
        </w:rPr>
        <w:t xml:space="preserve"> (</w:t>
      </w:r>
      <w:r w:rsidRPr="008B38C4">
        <w:rPr>
          <w:rFonts w:ascii="Times New Roman" w:hAnsi="Times New Roman"/>
          <w:b/>
          <w:i/>
          <w:sz w:val="26"/>
          <w:szCs w:val="26"/>
        </w:rPr>
        <w:t xml:space="preserve">1 12 00000 00 0000 000) </w:t>
      </w:r>
      <w:r w:rsidRPr="008B38C4">
        <w:rPr>
          <w:rFonts w:ascii="Times New Roman" w:hAnsi="Times New Roman"/>
          <w:sz w:val="26"/>
          <w:szCs w:val="26"/>
        </w:rPr>
        <w:t xml:space="preserve">при плановом назначении в сумме 597,8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составили 416,1 </w:t>
      </w:r>
      <w:proofErr w:type="spellStart"/>
      <w:r w:rsidRPr="008B38C4">
        <w:rPr>
          <w:rFonts w:ascii="Times New Roman" w:hAnsi="Times New Roman"/>
          <w:sz w:val="26"/>
          <w:szCs w:val="26"/>
        </w:rPr>
        <w:t>тыс.рублей</w:t>
      </w:r>
      <w:proofErr w:type="spellEnd"/>
      <w:r w:rsidRPr="008B38C4">
        <w:rPr>
          <w:rFonts w:ascii="Times New Roman" w:hAnsi="Times New Roman"/>
          <w:sz w:val="26"/>
          <w:szCs w:val="26"/>
        </w:rPr>
        <w:t xml:space="preserve"> (69,6%).</w:t>
      </w:r>
    </w:p>
    <w:p w14:paraId="24CEE3A3"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b/>
          <w:i/>
          <w:sz w:val="26"/>
          <w:szCs w:val="26"/>
        </w:rPr>
        <w:t>Доходы от оказания платных услуг (работ) и компенсации затрат государства (1 13 00000 00 0000 000)</w:t>
      </w:r>
      <w:r w:rsidRPr="008B38C4">
        <w:rPr>
          <w:rFonts w:ascii="Times New Roman" w:hAnsi="Times New Roman"/>
          <w:sz w:val="26"/>
          <w:szCs w:val="26"/>
        </w:rPr>
        <w:t xml:space="preserve"> исполнены в сумме 1 735,2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или 153,5% при плановом назначении в сумме 1 130,4 </w:t>
      </w:r>
      <w:proofErr w:type="spellStart"/>
      <w:r w:rsidRPr="008B38C4">
        <w:rPr>
          <w:rFonts w:ascii="Times New Roman" w:hAnsi="Times New Roman"/>
          <w:sz w:val="26"/>
          <w:szCs w:val="26"/>
        </w:rPr>
        <w:t>тыс.рублей</w:t>
      </w:r>
      <w:proofErr w:type="spellEnd"/>
      <w:r w:rsidRPr="008B38C4">
        <w:rPr>
          <w:rFonts w:ascii="Times New Roman" w:hAnsi="Times New Roman"/>
          <w:sz w:val="26"/>
          <w:szCs w:val="26"/>
        </w:rPr>
        <w:t>.</w:t>
      </w:r>
    </w:p>
    <w:p w14:paraId="2FFFA76D" w14:textId="5E21CDD3"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b/>
          <w:i/>
          <w:sz w:val="26"/>
          <w:szCs w:val="26"/>
        </w:rPr>
        <w:t>Доходы от продажи материальных и нематериальных активов</w:t>
      </w:r>
      <w:r w:rsidR="00DF6E3C">
        <w:rPr>
          <w:rFonts w:ascii="Times New Roman" w:hAnsi="Times New Roman"/>
          <w:b/>
          <w:i/>
          <w:sz w:val="26"/>
          <w:szCs w:val="26"/>
        </w:rPr>
        <w:t xml:space="preserve"> </w:t>
      </w:r>
      <w:r w:rsidRPr="008B38C4">
        <w:rPr>
          <w:rFonts w:ascii="Times New Roman" w:hAnsi="Times New Roman"/>
          <w:b/>
          <w:i/>
          <w:sz w:val="26"/>
          <w:szCs w:val="26"/>
        </w:rPr>
        <w:t xml:space="preserve">(1 14 00000 00 0000 000) </w:t>
      </w:r>
      <w:r w:rsidR="00DF6E3C" w:rsidRPr="008B38C4">
        <w:rPr>
          <w:rFonts w:ascii="Times New Roman" w:hAnsi="Times New Roman"/>
          <w:b/>
          <w:i/>
          <w:sz w:val="26"/>
          <w:szCs w:val="26"/>
        </w:rPr>
        <w:t xml:space="preserve">- </w:t>
      </w:r>
      <w:r w:rsidR="00DF6E3C" w:rsidRPr="008B38C4">
        <w:rPr>
          <w:rFonts w:ascii="Times New Roman" w:hAnsi="Times New Roman"/>
          <w:sz w:val="26"/>
          <w:szCs w:val="26"/>
        </w:rPr>
        <w:t>поступили</w:t>
      </w:r>
      <w:r w:rsidRPr="008B38C4">
        <w:rPr>
          <w:rFonts w:ascii="Times New Roman" w:hAnsi="Times New Roman"/>
          <w:sz w:val="26"/>
          <w:szCs w:val="26"/>
        </w:rPr>
        <w:t xml:space="preserve"> в сумме 1 040,5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при плановом назначении в сумме 100,0 </w:t>
      </w:r>
      <w:proofErr w:type="spellStart"/>
      <w:r w:rsidRPr="008B38C4">
        <w:rPr>
          <w:rFonts w:ascii="Times New Roman" w:hAnsi="Times New Roman"/>
          <w:sz w:val="26"/>
          <w:szCs w:val="26"/>
        </w:rPr>
        <w:t>тыс.рублей</w:t>
      </w:r>
      <w:proofErr w:type="spellEnd"/>
      <w:r w:rsidRPr="008B38C4">
        <w:rPr>
          <w:rFonts w:ascii="Times New Roman" w:hAnsi="Times New Roman"/>
          <w:sz w:val="26"/>
          <w:szCs w:val="26"/>
        </w:rPr>
        <w:t>.</w:t>
      </w:r>
    </w:p>
    <w:p w14:paraId="7DC6D7D0"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b/>
          <w:i/>
          <w:sz w:val="26"/>
          <w:szCs w:val="26"/>
        </w:rPr>
        <w:t>Штрафы, санкции, возмещение ущерба (1 16 00000 00 0000 000)</w:t>
      </w:r>
      <w:r w:rsidRPr="008B38C4">
        <w:rPr>
          <w:rFonts w:ascii="Times New Roman" w:hAnsi="Times New Roman"/>
          <w:sz w:val="26"/>
          <w:szCs w:val="26"/>
        </w:rPr>
        <w:t xml:space="preserve"> -       исполнены в сумме 6 627,1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при плановом назначении в сумме 5 760,1 </w:t>
      </w:r>
      <w:proofErr w:type="spellStart"/>
      <w:r w:rsidRPr="008B38C4">
        <w:rPr>
          <w:rFonts w:ascii="Times New Roman" w:hAnsi="Times New Roman"/>
          <w:sz w:val="26"/>
          <w:szCs w:val="26"/>
        </w:rPr>
        <w:t>тыс.рублей</w:t>
      </w:r>
      <w:proofErr w:type="spellEnd"/>
      <w:r w:rsidRPr="008B38C4">
        <w:rPr>
          <w:rFonts w:ascii="Times New Roman" w:hAnsi="Times New Roman"/>
          <w:sz w:val="26"/>
          <w:szCs w:val="26"/>
        </w:rPr>
        <w:t>.</w:t>
      </w:r>
    </w:p>
    <w:p w14:paraId="505230E3" w14:textId="250A77B6"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xml:space="preserve">Прочие неналоговые доходы </w:t>
      </w:r>
      <w:r w:rsidR="00975D86">
        <w:rPr>
          <w:rFonts w:ascii="Times New Roman" w:hAnsi="Times New Roman"/>
          <w:sz w:val="26"/>
          <w:szCs w:val="26"/>
        </w:rPr>
        <w:t>- 0</w:t>
      </w:r>
      <w:r w:rsidRPr="008B38C4">
        <w:rPr>
          <w:rFonts w:ascii="Times New Roman" w:hAnsi="Times New Roman"/>
          <w:sz w:val="26"/>
          <w:szCs w:val="26"/>
        </w:rPr>
        <w:t xml:space="preserve">,3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w:t>
      </w:r>
    </w:p>
    <w:p w14:paraId="58EDD1EE" w14:textId="77777777" w:rsidR="00DF6E3C" w:rsidRPr="00AD712B" w:rsidRDefault="00DF6E3C" w:rsidP="008B38C4">
      <w:pPr>
        <w:tabs>
          <w:tab w:val="left" w:pos="720"/>
        </w:tabs>
        <w:autoSpaceDE w:val="0"/>
        <w:autoSpaceDN w:val="0"/>
        <w:adjustRightInd w:val="0"/>
        <w:spacing w:after="0" w:line="240" w:lineRule="auto"/>
        <w:ind w:firstLine="709"/>
        <w:jc w:val="both"/>
        <w:rPr>
          <w:rFonts w:ascii="Times New Roman" w:hAnsi="Times New Roman"/>
          <w:sz w:val="16"/>
          <w:szCs w:val="16"/>
        </w:rPr>
      </w:pPr>
    </w:p>
    <w:p w14:paraId="7C9AE88F"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sz w:val="26"/>
          <w:szCs w:val="26"/>
        </w:rPr>
      </w:pPr>
      <w:r w:rsidRPr="008B38C4">
        <w:rPr>
          <w:rFonts w:ascii="Times New Roman" w:hAnsi="Times New Roman"/>
          <w:b/>
          <w:sz w:val="26"/>
          <w:szCs w:val="26"/>
        </w:rPr>
        <w:t>БЕЗВОЗМЕЗДНЫЕ ПОСТУПЛЕНИЯ</w:t>
      </w:r>
    </w:p>
    <w:p w14:paraId="5DD8AC42" w14:textId="76D9397B"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xml:space="preserve">Безвозмездные поступления в 2023 году составили </w:t>
      </w:r>
      <w:r w:rsidR="00FB6FDF">
        <w:rPr>
          <w:rFonts w:ascii="Times New Roman" w:hAnsi="Times New Roman"/>
          <w:sz w:val="26"/>
          <w:szCs w:val="26"/>
        </w:rPr>
        <w:t>1 980 225,0</w:t>
      </w:r>
      <w:r w:rsidRPr="008B38C4">
        <w:rPr>
          <w:rFonts w:ascii="Times New Roman" w:hAnsi="Times New Roman"/>
          <w:sz w:val="26"/>
          <w:szCs w:val="26"/>
        </w:rPr>
        <w:t xml:space="preserve"> тыс. рублей, по сравнению с 2022 годом поступления увеличились на </w:t>
      </w:r>
      <w:r w:rsidR="00FB6FDF">
        <w:rPr>
          <w:rFonts w:ascii="Times New Roman" w:hAnsi="Times New Roman"/>
          <w:sz w:val="26"/>
          <w:szCs w:val="26"/>
        </w:rPr>
        <w:t>135 181,3</w:t>
      </w:r>
      <w:r w:rsidRPr="008B38C4">
        <w:rPr>
          <w:rFonts w:ascii="Times New Roman" w:hAnsi="Times New Roman"/>
          <w:sz w:val="26"/>
          <w:szCs w:val="26"/>
        </w:rPr>
        <w:t xml:space="preserve">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в том числе:</w:t>
      </w:r>
    </w:p>
    <w:p w14:paraId="5C5558FC" w14:textId="525AD89C" w:rsidR="008B38C4" w:rsidRPr="008B38C4" w:rsidRDefault="008B38C4" w:rsidP="008B38C4">
      <w:pPr>
        <w:numPr>
          <w:ilvl w:val="0"/>
          <w:numId w:val="3"/>
        </w:numPr>
        <w:tabs>
          <w:tab w:val="left" w:pos="720"/>
        </w:tabs>
        <w:autoSpaceDE w:val="0"/>
        <w:autoSpaceDN w:val="0"/>
        <w:adjustRightInd w:val="0"/>
        <w:spacing w:after="0" w:line="240" w:lineRule="auto"/>
        <w:ind w:left="0" w:firstLine="709"/>
        <w:jc w:val="both"/>
        <w:rPr>
          <w:rFonts w:ascii="Times New Roman" w:hAnsi="Times New Roman"/>
          <w:b/>
          <w:i/>
          <w:sz w:val="26"/>
          <w:szCs w:val="26"/>
        </w:rPr>
      </w:pPr>
      <w:r w:rsidRPr="008B38C4">
        <w:rPr>
          <w:rFonts w:ascii="Times New Roman" w:hAnsi="Times New Roman"/>
          <w:b/>
          <w:i/>
          <w:sz w:val="26"/>
          <w:szCs w:val="26"/>
        </w:rPr>
        <w:t>Безвозмездные поступления от других бюджетов бюджетной системы Российской Федерации (2 02 00000 00 0000 000</w:t>
      </w:r>
      <w:r w:rsidR="00DF6E3C" w:rsidRPr="008B38C4">
        <w:rPr>
          <w:rFonts w:ascii="Times New Roman" w:hAnsi="Times New Roman"/>
          <w:b/>
          <w:i/>
          <w:sz w:val="26"/>
          <w:szCs w:val="26"/>
        </w:rPr>
        <w:t xml:space="preserve">) </w:t>
      </w:r>
      <w:r w:rsidR="00DF6E3C" w:rsidRPr="008B38C4">
        <w:rPr>
          <w:rFonts w:ascii="Times New Roman" w:hAnsi="Times New Roman"/>
          <w:sz w:val="26"/>
          <w:szCs w:val="26"/>
        </w:rPr>
        <w:t>исполнены</w:t>
      </w:r>
      <w:r w:rsidRPr="008B38C4">
        <w:rPr>
          <w:rFonts w:ascii="Times New Roman" w:hAnsi="Times New Roman"/>
          <w:sz w:val="26"/>
          <w:szCs w:val="26"/>
        </w:rPr>
        <w:t xml:space="preserve"> в сумме 1 992 446,4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(99,1%), из них</w:t>
      </w:r>
      <w:r w:rsidRPr="008B38C4">
        <w:rPr>
          <w:rFonts w:ascii="Times New Roman" w:hAnsi="Times New Roman"/>
          <w:b/>
          <w:i/>
          <w:sz w:val="26"/>
          <w:szCs w:val="26"/>
        </w:rPr>
        <w:t>:</w:t>
      </w:r>
    </w:p>
    <w:p w14:paraId="5143A2CC" w14:textId="57D3A303"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дотации бюджетам бюджетной системы Российской Федерации</w:t>
      </w:r>
      <w:r w:rsidR="00DF6E3C">
        <w:rPr>
          <w:rFonts w:ascii="Times New Roman" w:hAnsi="Times New Roman"/>
          <w:sz w:val="26"/>
          <w:szCs w:val="26"/>
        </w:rPr>
        <w:t xml:space="preserve"> </w:t>
      </w:r>
      <w:r w:rsidRPr="008B38C4">
        <w:rPr>
          <w:rFonts w:ascii="Times New Roman" w:hAnsi="Times New Roman"/>
          <w:sz w:val="26"/>
          <w:szCs w:val="26"/>
        </w:rPr>
        <w:t xml:space="preserve">(2 02 10000 00 0000 150) - 403 843,3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w:t>
      </w:r>
    </w:p>
    <w:p w14:paraId="2AC9517D"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субсидии бюджетам бюджетной системы Российской Федерации (межбюджетные субсидии) (2 02 20000 00 0000 150) - 467 267,9 тыс. рублей;</w:t>
      </w:r>
    </w:p>
    <w:p w14:paraId="0847F909" w14:textId="780C24B3"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субвенции бюджетам бюджетной системы Российской Федерации</w:t>
      </w:r>
      <w:r w:rsidR="00DF6E3C">
        <w:rPr>
          <w:rFonts w:ascii="Times New Roman" w:hAnsi="Times New Roman"/>
          <w:sz w:val="26"/>
          <w:szCs w:val="26"/>
        </w:rPr>
        <w:t xml:space="preserve"> </w:t>
      </w:r>
      <w:r w:rsidRPr="008B38C4">
        <w:rPr>
          <w:rFonts w:ascii="Times New Roman" w:hAnsi="Times New Roman"/>
          <w:sz w:val="26"/>
          <w:szCs w:val="26"/>
        </w:rPr>
        <w:t xml:space="preserve">(2 02 30000 00 0000 150) – 902 585,6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w:t>
      </w:r>
    </w:p>
    <w:p w14:paraId="4C2992D4"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xml:space="preserve">- иные межбюджетные трансферты (2 02 40000 00 0000 150) - 218 749,6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w:t>
      </w:r>
    </w:p>
    <w:p w14:paraId="71F2B092" w14:textId="77777777" w:rsidR="008B38C4" w:rsidRPr="008B38C4" w:rsidRDefault="008B38C4" w:rsidP="008B38C4">
      <w:pPr>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8B38C4">
        <w:rPr>
          <w:rFonts w:ascii="Times New Roman" w:hAnsi="Times New Roman"/>
          <w:b/>
          <w:i/>
          <w:sz w:val="26"/>
          <w:szCs w:val="26"/>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(2 18 00000 00 0000 000) </w:t>
      </w:r>
      <w:r w:rsidRPr="008B38C4">
        <w:rPr>
          <w:rFonts w:ascii="Times New Roman" w:hAnsi="Times New Roman"/>
          <w:sz w:val="26"/>
          <w:szCs w:val="26"/>
        </w:rPr>
        <w:t xml:space="preserve">исполнены в сумме 3 973,2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w:t>
      </w:r>
    </w:p>
    <w:p w14:paraId="066CBDEA" w14:textId="77777777" w:rsidR="008B38C4" w:rsidRPr="008B38C4" w:rsidRDefault="008B38C4" w:rsidP="008B38C4">
      <w:pPr>
        <w:numPr>
          <w:ilvl w:val="0"/>
          <w:numId w:val="3"/>
        </w:numPr>
        <w:tabs>
          <w:tab w:val="left" w:pos="720"/>
        </w:tabs>
        <w:autoSpaceDE w:val="0"/>
        <w:autoSpaceDN w:val="0"/>
        <w:adjustRightInd w:val="0"/>
        <w:spacing w:after="0" w:line="240" w:lineRule="auto"/>
        <w:ind w:left="0" w:firstLine="709"/>
        <w:jc w:val="both"/>
        <w:rPr>
          <w:rFonts w:ascii="Times New Roman" w:hAnsi="Times New Roman"/>
          <w:b/>
          <w:i/>
          <w:sz w:val="26"/>
          <w:szCs w:val="26"/>
        </w:rPr>
      </w:pPr>
      <w:r w:rsidRPr="008B38C4">
        <w:rPr>
          <w:rFonts w:ascii="Times New Roman" w:hAnsi="Times New Roman"/>
          <w:b/>
          <w:i/>
          <w:sz w:val="26"/>
          <w:szCs w:val="26"/>
        </w:rPr>
        <w:lastRenderedPageBreak/>
        <w:t>Возврат остатков субсидий, субвенций и иных межбюджетных трансфертов, имеющих целевое назначение, прошлых лет (2 19 00000 00 0000 000)</w:t>
      </w:r>
      <w:r w:rsidRPr="008B38C4">
        <w:rPr>
          <w:rFonts w:ascii="Times New Roman" w:hAnsi="Times New Roman"/>
          <w:sz w:val="26"/>
          <w:szCs w:val="26"/>
        </w:rPr>
        <w:t xml:space="preserve"> произведен в сумме 16 194,6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w:t>
      </w:r>
    </w:p>
    <w:p w14:paraId="14BE6AA4"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sz w:val="16"/>
          <w:szCs w:val="16"/>
        </w:rPr>
      </w:pPr>
    </w:p>
    <w:p w14:paraId="680DC4A2" w14:textId="77777777" w:rsidR="008B38C4" w:rsidRPr="008B38C4" w:rsidRDefault="008B38C4" w:rsidP="008B38C4">
      <w:pPr>
        <w:tabs>
          <w:tab w:val="left" w:pos="720"/>
        </w:tabs>
        <w:autoSpaceDE w:val="0"/>
        <w:autoSpaceDN w:val="0"/>
        <w:adjustRightInd w:val="0"/>
        <w:spacing w:after="0" w:line="240" w:lineRule="auto"/>
        <w:ind w:firstLine="709"/>
        <w:jc w:val="center"/>
        <w:rPr>
          <w:rFonts w:ascii="Times New Roman" w:hAnsi="Times New Roman"/>
          <w:b/>
          <w:sz w:val="26"/>
          <w:szCs w:val="26"/>
        </w:rPr>
      </w:pPr>
      <w:r w:rsidRPr="008B38C4">
        <w:rPr>
          <w:rFonts w:ascii="Times New Roman" w:hAnsi="Times New Roman"/>
          <w:b/>
          <w:sz w:val="26"/>
          <w:szCs w:val="26"/>
        </w:rPr>
        <w:t>РАСХОДЫ БЮДЖЕТА</w:t>
      </w:r>
    </w:p>
    <w:p w14:paraId="733D5763"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Уровень исполнения расходной части местного бюджета в 2023 году составил 93,9%, что ниже уровня исполнения 2022 года на 0,3 процентных пункта (таблица № 3).</w:t>
      </w:r>
    </w:p>
    <w:p w14:paraId="134E5752" w14:textId="77777777" w:rsidR="008B38C4" w:rsidRPr="008B38C4" w:rsidRDefault="008B38C4" w:rsidP="008B38C4">
      <w:pPr>
        <w:tabs>
          <w:tab w:val="left" w:pos="720"/>
        </w:tabs>
        <w:autoSpaceDE w:val="0"/>
        <w:autoSpaceDN w:val="0"/>
        <w:adjustRightInd w:val="0"/>
        <w:spacing w:after="0" w:line="240" w:lineRule="auto"/>
        <w:jc w:val="right"/>
        <w:rPr>
          <w:rFonts w:ascii="Times New Roman" w:hAnsi="Times New Roman"/>
          <w:sz w:val="26"/>
          <w:szCs w:val="26"/>
        </w:rPr>
      </w:pPr>
      <w:r w:rsidRPr="008B38C4">
        <w:rPr>
          <w:rFonts w:ascii="Times New Roman" w:hAnsi="Times New Roman"/>
          <w:sz w:val="26"/>
          <w:szCs w:val="26"/>
        </w:rPr>
        <w:t xml:space="preserve">Таблица № 3 </w:t>
      </w:r>
    </w:p>
    <w:p w14:paraId="3F789D10" w14:textId="77777777" w:rsidR="008B38C4" w:rsidRPr="008B38C4" w:rsidRDefault="008B38C4" w:rsidP="008B38C4">
      <w:pPr>
        <w:tabs>
          <w:tab w:val="left" w:pos="720"/>
        </w:tabs>
        <w:autoSpaceDE w:val="0"/>
        <w:autoSpaceDN w:val="0"/>
        <w:adjustRightInd w:val="0"/>
        <w:spacing w:after="0" w:line="240" w:lineRule="auto"/>
        <w:jc w:val="center"/>
        <w:rPr>
          <w:rFonts w:ascii="Times New Roman" w:hAnsi="Times New Roman"/>
          <w:b/>
          <w:color w:val="000000" w:themeColor="text1"/>
          <w:sz w:val="26"/>
          <w:szCs w:val="26"/>
        </w:rPr>
      </w:pPr>
      <w:r w:rsidRPr="008B38C4">
        <w:rPr>
          <w:rFonts w:ascii="Times New Roman" w:hAnsi="Times New Roman"/>
          <w:b/>
          <w:color w:val="000000" w:themeColor="text1"/>
          <w:sz w:val="26"/>
          <w:szCs w:val="26"/>
        </w:rPr>
        <w:t>Динамика уровня исполнения местного бюджета по ведомственной структуре расходов за период 2020-2023 годы</w:t>
      </w:r>
    </w:p>
    <w:p w14:paraId="112E321A" w14:textId="3808FAA5" w:rsidR="008B38C4" w:rsidRPr="008B38C4" w:rsidRDefault="008B38C4" w:rsidP="008B38C4">
      <w:pPr>
        <w:tabs>
          <w:tab w:val="left" w:pos="720"/>
        </w:tabs>
        <w:autoSpaceDE w:val="0"/>
        <w:autoSpaceDN w:val="0"/>
        <w:adjustRightInd w:val="0"/>
        <w:spacing w:after="0" w:line="240" w:lineRule="auto"/>
        <w:jc w:val="center"/>
        <w:rPr>
          <w:rFonts w:ascii="Times New Roman" w:hAnsi="Times New Roman"/>
          <w:b/>
          <w:color w:val="000000" w:themeColor="text1"/>
          <w:sz w:val="20"/>
          <w:szCs w:val="20"/>
        </w:rPr>
      </w:pPr>
      <w:r w:rsidRPr="008B38C4">
        <w:rPr>
          <w:rFonts w:ascii="Times New Roman" w:hAnsi="Times New Roman"/>
          <w:sz w:val="24"/>
          <w:szCs w:val="24"/>
        </w:rPr>
        <w:t xml:space="preserve">                                                                                                                                                 </w:t>
      </w:r>
      <w:r w:rsidR="00DF6E3C">
        <w:rPr>
          <w:rFonts w:ascii="Times New Roman" w:hAnsi="Times New Roman"/>
          <w:sz w:val="24"/>
          <w:szCs w:val="24"/>
        </w:rPr>
        <w:t xml:space="preserve"> </w:t>
      </w:r>
      <w:r w:rsidRPr="008B38C4">
        <w:rPr>
          <w:rFonts w:ascii="Times New Roman" w:hAnsi="Times New Roman"/>
          <w:sz w:val="24"/>
          <w:szCs w:val="24"/>
        </w:rPr>
        <w:t xml:space="preserve">    </w:t>
      </w:r>
      <w:r w:rsidRPr="008B38C4">
        <w:rPr>
          <w:rFonts w:ascii="Times New Roman" w:hAnsi="Times New Roman"/>
          <w:sz w:val="20"/>
          <w:szCs w:val="20"/>
        </w:rPr>
        <w:t>(%)</w:t>
      </w:r>
    </w:p>
    <w:tbl>
      <w:tblPr>
        <w:tblW w:w="9669" w:type="dxa"/>
        <w:jc w:val="center"/>
        <w:tblLayout w:type="fixed"/>
        <w:tblCellMar>
          <w:left w:w="30" w:type="dxa"/>
          <w:right w:w="30" w:type="dxa"/>
        </w:tblCellMar>
        <w:tblLook w:val="0000" w:firstRow="0" w:lastRow="0" w:firstColumn="0" w:lastColumn="0" w:noHBand="0" w:noVBand="0"/>
      </w:tblPr>
      <w:tblGrid>
        <w:gridCol w:w="3291"/>
        <w:gridCol w:w="1134"/>
        <w:gridCol w:w="992"/>
        <w:gridCol w:w="992"/>
        <w:gridCol w:w="992"/>
        <w:gridCol w:w="993"/>
        <w:gridCol w:w="1275"/>
      </w:tblGrid>
      <w:tr w:rsidR="008B38C4" w:rsidRPr="008B38C4" w14:paraId="5C395A40" w14:textId="77777777" w:rsidTr="00FB6FDF">
        <w:trPr>
          <w:trHeight w:val="305"/>
          <w:jc w:val="center"/>
        </w:trPr>
        <w:tc>
          <w:tcPr>
            <w:tcW w:w="3291" w:type="dxa"/>
            <w:tcBorders>
              <w:top w:val="single" w:sz="6" w:space="0" w:color="auto"/>
              <w:left w:val="single" w:sz="6" w:space="0" w:color="auto"/>
              <w:bottom w:val="nil"/>
              <w:right w:val="single" w:sz="6" w:space="0" w:color="auto"/>
            </w:tcBorders>
          </w:tcPr>
          <w:p w14:paraId="3444C74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Наименование главных администраторов бюджетных средств</w:t>
            </w:r>
          </w:p>
        </w:tc>
        <w:tc>
          <w:tcPr>
            <w:tcW w:w="1134" w:type="dxa"/>
            <w:tcBorders>
              <w:top w:val="single" w:sz="6" w:space="0" w:color="auto"/>
              <w:left w:val="single" w:sz="6" w:space="0" w:color="auto"/>
              <w:bottom w:val="nil"/>
              <w:right w:val="single" w:sz="6" w:space="0" w:color="auto"/>
            </w:tcBorders>
          </w:tcPr>
          <w:p w14:paraId="4D9D61E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Ведомство</w:t>
            </w:r>
          </w:p>
        </w:tc>
        <w:tc>
          <w:tcPr>
            <w:tcW w:w="1984" w:type="dxa"/>
            <w:gridSpan w:val="2"/>
            <w:tcBorders>
              <w:top w:val="single" w:sz="6" w:space="0" w:color="auto"/>
              <w:left w:val="single" w:sz="6" w:space="0" w:color="auto"/>
              <w:bottom w:val="single" w:sz="6" w:space="0" w:color="auto"/>
              <w:right w:val="nil"/>
            </w:tcBorders>
          </w:tcPr>
          <w:p w14:paraId="29C1D1D5" w14:textId="16745A7B" w:rsidR="008B38C4" w:rsidRPr="008B38C4" w:rsidRDefault="008B38C4" w:rsidP="008B38C4">
            <w:pPr>
              <w:autoSpaceDE w:val="0"/>
              <w:autoSpaceDN w:val="0"/>
              <w:adjustRightInd w:val="0"/>
              <w:spacing w:after="0" w:line="240" w:lineRule="auto"/>
              <w:jc w:val="right"/>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 xml:space="preserve">  </w:t>
            </w:r>
            <w:r w:rsidR="00DF6E3C" w:rsidRPr="00DF6E3C">
              <w:rPr>
                <w:rFonts w:ascii="Times New Roman" w:eastAsiaTheme="minorHAnsi" w:hAnsi="Times New Roman" w:cstheme="minorBidi"/>
                <w:b/>
                <w:bCs/>
                <w:color w:val="000000"/>
                <w:sz w:val="18"/>
                <w:szCs w:val="18"/>
                <w:lang w:eastAsia="en-US"/>
              </w:rPr>
              <w:t xml:space="preserve">    </w:t>
            </w:r>
            <w:r w:rsidRPr="008B38C4">
              <w:rPr>
                <w:rFonts w:ascii="Times New Roman" w:eastAsiaTheme="minorHAnsi" w:hAnsi="Times New Roman" w:cstheme="minorBidi"/>
                <w:b/>
                <w:bCs/>
                <w:color w:val="000000"/>
                <w:sz w:val="18"/>
                <w:szCs w:val="18"/>
                <w:lang w:eastAsia="en-US"/>
              </w:rPr>
              <w:t xml:space="preserve"> Исполнение, %</w:t>
            </w:r>
          </w:p>
        </w:tc>
        <w:tc>
          <w:tcPr>
            <w:tcW w:w="992" w:type="dxa"/>
            <w:tcBorders>
              <w:top w:val="single" w:sz="6" w:space="0" w:color="auto"/>
              <w:left w:val="nil"/>
              <w:bottom w:val="single" w:sz="6" w:space="0" w:color="auto"/>
              <w:right w:val="nil"/>
            </w:tcBorders>
          </w:tcPr>
          <w:p w14:paraId="0B9B95F9" w14:textId="77777777" w:rsidR="008B38C4" w:rsidRPr="008B38C4" w:rsidRDefault="008B38C4" w:rsidP="008B38C4">
            <w:pPr>
              <w:autoSpaceDE w:val="0"/>
              <w:autoSpaceDN w:val="0"/>
              <w:adjustRightInd w:val="0"/>
              <w:spacing w:after="0" w:line="240" w:lineRule="auto"/>
              <w:jc w:val="right"/>
              <w:rPr>
                <w:rFonts w:ascii="Times New Roman" w:eastAsiaTheme="minorHAnsi" w:hAnsi="Times New Roman" w:cstheme="minorBidi"/>
                <w:b/>
                <w:bCs/>
                <w:color w:val="000000"/>
                <w:sz w:val="18"/>
                <w:szCs w:val="18"/>
                <w:lang w:eastAsia="en-US"/>
              </w:rPr>
            </w:pPr>
          </w:p>
        </w:tc>
        <w:tc>
          <w:tcPr>
            <w:tcW w:w="993" w:type="dxa"/>
            <w:tcBorders>
              <w:top w:val="single" w:sz="6" w:space="0" w:color="auto"/>
              <w:left w:val="nil"/>
              <w:bottom w:val="single" w:sz="6" w:space="0" w:color="auto"/>
              <w:right w:val="single" w:sz="6" w:space="0" w:color="auto"/>
            </w:tcBorders>
          </w:tcPr>
          <w:p w14:paraId="6AD530C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c>
          <w:tcPr>
            <w:tcW w:w="1275" w:type="dxa"/>
            <w:tcBorders>
              <w:top w:val="single" w:sz="6" w:space="0" w:color="auto"/>
              <w:left w:val="single" w:sz="6" w:space="0" w:color="auto"/>
              <w:bottom w:val="nil"/>
              <w:right w:val="single" w:sz="6" w:space="0" w:color="auto"/>
            </w:tcBorders>
          </w:tcPr>
          <w:p w14:paraId="0FBCE21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Отклонение 2023/2022</w:t>
            </w:r>
          </w:p>
        </w:tc>
      </w:tr>
      <w:tr w:rsidR="008B38C4" w:rsidRPr="008B38C4" w14:paraId="4270A9A5" w14:textId="77777777" w:rsidTr="00FB6FDF">
        <w:trPr>
          <w:trHeight w:val="610"/>
          <w:jc w:val="center"/>
        </w:trPr>
        <w:tc>
          <w:tcPr>
            <w:tcW w:w="3291" w:type="dxa"/>
            <w:tcBorders>
              <w:top w:val="nil"/>
              <w:left w:val="single" w:sz="6" w:space="0" w:color="auto"/>
              <w:bottom w:val="single" w:sz="6" w:space="0" w:color="auto"/>
              <w:right w:val="single" w:sz="6" w:space="0" w:color="auto"/>
            </w:tcBorders>
          </w:tcPr>
          <w:p w14:paraId="1F482C4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c>
          <w:tcPr>
            <w:tcW w:w="1134" w:type="dxa"/>
            <w:tcBorders>
              <w:top w:val="nil"/>
              <w:left w:val="single" w:sz="6" w:space="0" w:color="auto"/>
              <w:bottom w:val="single" w:sz="6" w:space="0" w:color="auto"/>
              <w:right w:val="single" w:sz="6" w:space="0" w:color="auto"/>
            </w:tcBorders>
          </w:tcPr>
          <w:p w14:paraId="2ED88B1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14:paraId="445DF57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 xml:space="preserve">2020 </w:t>
            </w:r>
          </w:p>
          <w:p w14:paraId="639F6BF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год</w:t>
            </w:r>
          </w:p>
        </w:tc>
        <w:tc>
          <w:tcPr>
            <w:tcW w:w="992" w:type="dxa"/>
            <w:tcBorders>
              <w:top w:val="single" w:sz="6" w:space="0" w:color="auto"/>
              <w:left w:val="single" w:sz="6" w:space="0" w:color="auto"/>
              <w:bottom w:val="single" w:sz="6" w:space="0" w:color="auto"/>
              <w:right w:val="single" w:sz="6" w:space="0" w:color="auto"/>
            </w:tcBorders>
          </w:tcPr>
          <w:p w14:paraId="75FEAFD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 xml:space="preserve">2021 </w:t>
            </w:r>
          </w:p>
          <w:p w14:paraId="46AD7AC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год</w:t>
            </w:r>
          </w:p>
        </w:tc>
        <w:tc>
          <w:tcPr>
            <w:tcW w:w="992" w:type="dxa"/>
            <w:tcBorders>
              <w:top w:val="single" w:sz="6" w:space="0" w:color="auto"/>
              <w:left w:val="single" w:sz="6" w:space="0" w:color="auto"/>
              <w:bottom w:val="single" w:sz="6" w:space="0" w:color="auto"/>
              <w:right w:val="single" w:sz="6" w:space="0" w:color="auto"/>
            </w:tcBorders>
          </w:tcPr>
          <w:p w14:paraId="084C789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2022</w:t>
            </w:r>
          </w:p>
          <w:p w14:paraId="78BA1CB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 xml:space="preserve"> год</w:t>
            </w:r>
          </w:p>
        </w:tc>
        <w:tc>
          <w:tcPr>
            <w:tcW w:w="993" w:type="dxa"/>
            <w:tcBorders>
              <w:top w:val="single" w:sz="6" w:space="0" w:color="auto"/>
              <w:left w:val="single" w:sz="6" w:space="0" w:color="auto"/>
              <w:bottom w:val="single" w:sz="6" w:space="0" w:color="auto"/>
              <w:right w:val="single" w:sz="6" w:space="0" w:color="auto"/>
            </w:tcBorders>
          </w:tcPr>
          <w:p w14:paraId="16EC10E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 xml:space="preserve">2023 </w:t>
            </w:r>
          </w:p>
          <w:p w14:paraId="7951ADA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год</w:t>
            </w:r>
          </w:p>
        </w:tc>
        <w:tc>
          <w:tcPr>
            <w:tcW w:w="1275" w:type="dxa"/>
            <w:tcBorders>
              <w:top w:val="nil"/>
              <w:left w:val="single" w:sz="6" w:space="0" w:color="auto"/>
              <w:bottom w:val="single" w:sz="6" w:space="0" w:color="auto"/>
              <w:right w:val="single" w:sz="6" w:space="0" w:color="auto"/>
            </w:tcBorders>
          </w:tcPr>
          <w:p w14:paraId="4D7FFF4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r>
      <w:tr w:rsidR="008B38C4" w:rsidRPr="008B38C4" w14:paraId="4FD09DA1"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772905E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Дума Колпашевского района</w:t>
            </w:r>
          </w:p>
        </w:tc>
        <w:tc>
          <w:tcPr>
            <w:tcW w:w="1134" w:type="dxa"/>
            <w:tcBorders>
              <w:top w:val="single" w:sz="6" w:space="0" w:color="auto"/>
              <w:left w:val="single" w:sz="6" w:space="0" w:color="auto"/>
              <w:bottom w:val="single" w:sz="6" w:space="0" w:color="auto"/>
              <w:right w:val="single" w:sz="6" w:space="0" w:color="auto"/>
            </w:tcBorders>
            <w:vAlign w:val="bottom"/>
          </w:tcPr>
          <w:p w14:paraId="7BD3EBB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911</w:t>
            </w:r>
          </w:p>
        </w:tc>
        <w:tc>
          <w:tcPr>
            <w:tcW w:w="992" w:type="dxa"/>
            <w:tcBorders>
              <w:top w:val="single" w:sz="6" w:space="0" w:color="auto"/>
              <w:left w:val="single" w:sz="6" w:space="0" w:color="auto"/>
              <w:bottom w:val="single" w:sz="6" w:space="0" w:color="auto"/>
              <w:right w:val="single" w:sz="6" w:space="0" w:color="auto"/>
            </w:tcBorders>
            <w:vAlign w:val="bottom"/>
          </w:tcPr>
          <w:p w14:paraId="0C05ECD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96,3</w:t>
            </w:r>
          </w:p>
        </w:tc>
        <w:tc>
          <w:tcPr>
            <w:tcW w:w="992" w:type="dxa"/>
            <w:tcBorders>
              <w:top w:val="single" w:sz="6" w:space="0" w:color="auto"/>
              <w:left w:val="single" w:sz="6" w:space="0" w:color="auto"/>
              <w:bottom w:val="single" w:sz="6" w:space="0" w:color="auto"/>
              <w:right w:val="single" w:sz="6" w:space="0" w:color="auto"/>
            </w:tcBorders>
            <w:vAlign w:val="bottom"/>
          </w:tcPr>
          <w:p w14:paraId="5A5C0AE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99,5</w:t>
            </w:r>
          </w:p>
        </w:tc>
        <w:tc>
          <w:tcPr>
            <w:tcW w:w="992" w:type="dxa"/>
            <w:tcBorders>
              <w:top w:val="single" w:sz="6" w:space="0" w:color="auto"/>
              <w:left w:val="single" w:sz="6" w:space="0" w:color="auto"/>
              <w:bottom w:val="single" w:sz="6" w:space="0" w:color="auto"/>
              <w:right w:val="single" w:sz="6" w:space="0" w:color="auto"/>
            </w:tcBorders>
            <w:vAlign w:val="bottom"/>
          </w:tcPr>
          <w:p w14:paraId="181C655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97,1</w:t>
            </w:r>
          </w:p>
        </w:tc>
        <w:tc>
          <w:tcPr>
            <w:tcW w:w="993" w:type="dxa"/>
            <w:tcBorders>
              <w:top w:val="single" w:sz="6" w:space="0" w:color="auto"/>
              <w:left w:val="single" w:sz="6" w:space="0" w:color="auto"/>
              <w:bottom w:val="single" w:sz="6" w:space="0" w:color="auto"/>
              <w:right w:val="single" w:sz="6" w:space="0" w:color="auto"/>
            </w:tcBorders>
            <w:vAlign w:val="bottom"/>
          </w:tcPr>
          <w:p w14:paraId="14679CE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97,5</w:t>
            </w:r>
          </w:p>
        </w:tc>
        <w:tc>
          <w:tcPr>
            <w:tcW w:w="1275" w:type="dxa"/>
            <w:tcBorders>
              <w:top w:val="single" w:sz="6" w:space="0" w:color="auto"/>
              <w:left w:val="single" w:sz="6" w:space="0" w:color="auto"/>
              <w:bottom w:val="single" w:sz="6" w:space="0" w:color="auto"/>
              <w:right w:val="single" w:sz="6" w:space="0" w:color="auto"/>
            </w:tcBorders>
            <w:vAlign w:val="bottom"/>
          </w:tcPr>
          <w:p w14:paraId="65FA566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+0,4</w:t>
            </w:r>
          </w:p>
        </w:tc>
      </w:tr>
      <w:tr w:rsidR="008B38C4" w:rsidRPr="008B38C4" w14:paraId="36B7F795"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113C13E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Счетная палата Колпашевского района</w:t>
            </w:r>
          </w:p>
        </w:tc>
        <w:tc>
          <w:tcPr>
            <w:tcW w:w="1134" w:type="dxa"/>
            <w:tcBorders>
              <w:top w:val="single" w:sz="6" w:space="0" w:color="auto"/>
              <w:left w:val="single" w:sz="6" w:space="0" w:color="auto"/>
              <w:bottom w:val="single" w:sz="6" w:space="0" w:color="auto"/>
              <w:right w:val="single" w:sz="6" w:space="0" w:color="auto"/>
            </w:tcBorders>
            <w:vAlign w:val="bottom"/>
          </w:tcPr>
          <w:p w14:paraId="48D3C29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903</w:t>
            </w:r>
          </w:p>
        </w:tc>
        <w:tc>
          <w:tcPr>
            <w:tcW w:w="992" w:type="dxa"/>
            <w:tcBorders>
              <w:top w:val="single" w:sz="6" w:space="0" w:color="auto"/>
              <w:left w:val="single" w:sz="6" w:space="0" w:color="auto"/>
              <w:bottom w:val="single" w:sz="6" w:space="0" w:color="auto"/>
              <w:right w:val="single" w:sz="6" w:space="0" w:color="auto"/>
            </w:tcBorders>
            <w:vAlign w:val="bottom"/>
          </w:tcPr>
          <w:p w14:paraId="7EDD97A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0,0</w:t>
            </w:r>
          </w:p>
        </w:tc>
        <w:tc>
          <w:tcPr>
            <w:tcW w:w="992" w:type="dxa"/>
            <w:tcBorders>
              <w:top w:val="single" w:sz="6" w:space="0" w:color="auto"/>
              <w:left w:val="single" w:sz="6" w:space="0" w:color="auto"/>
              <w:bottom w:val="single" w:sz="6" w:space="0" w:color="auto"/>
              <w:right w:val="single" w:sz="6" w:space="0" w:color="auto"/>
            </w:tcBorders>
            <w:vAlign w:val="bottom"/>
          </w:tcPr>
          <w:p w14:paraId="1610290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0,0</w:t>
            </w:r>
          </w:p>
        </w:tc>
        <w:tc>
          <w:tcPr>
            <w:tcW w:w="992" w:type="dxa"/>
            <w:tcBorders>
              <w:top w:val="single" w:sz="6" w:space="0" w:color="auto"/>
              <w:left w:val="single" w:sz="6" w:space="0" w:color="auto"/>
              <w:bottom w:val="single" w:sz="6" w:space="0" w:color="auto"/>
              <w:right w:val="single" w:sz="6" w:space="0" w:color="auto"/>
            </w:tcBorders>
            <w:vAlign w:val="bottom"/>
          </w:tcPr>
          <w:p w14:paraId="0503BEE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99,8</w:t>
            </w:r>
          </w:p>
        </w:tc>
        <w:tc>
          <w:tcPr>
            <w:tcW w:w="993" w:type="dxa"/>
            <w:tcBorders>
              <w:top w:val="single" w:sz="6" w:space="0" w:color="auto"/>
              <w:left w:val="single" w:sz="6" w:space="0" w:color="auto"/>
              <w:bottom w:val="single" w:sz="6" w:space="0" w:color="auto"/>
              <w:right w:val="single" w:sz="6" w:space="0" w:color="auto"/>
            </w:tcBorders>
            <w:vAlign w:val="bottom"/>
          </w:tcPr>
          <w:p w14:paraId="7BBF5BF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100,0</w:t>
            </w:r>
          </w:p>
        </w:tc>
        <w:tc>
          <w:tcPr>
            <w:tcW w:w="1275" w:type="dxa"/>
            <w:tcBorders>
              <w:top w:val="single" w:sz="6" w:space="0" w:color="auto"/>
              <w:left w:val="single" w:sz="6" w:space="0" w:color="auto"/>
              <w:bottom w:val="single" w:sz="6" w:space="0" w:color="auto"/>
              <w:right w:val="single" w:sz="6" w:space="0" w:color="auto"/>
            </w:tcBorders>
            <w:vAlign w:val="bottom"/>
          </w:tcPr>
          <w:p w14:paraId="7737E77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+0,2</w:t>
            </w:r>
          </w:p>
        </w:tc>
      </w:tr>
      <w:tr w:rsidR="008B38C4" w:rsidRPr="008B38C4" w14:paraId="7DFA343F" w14:textId="77777777" w:rsidTr="00FB6FDF">
        <w:trPr>
          <w:cantSplit/>
          <w:trHeight w:val="411"/>
          <w:jc w:val="center"/>
        </w:trPr>
        <w:tc>
          <w:tcPr>
            <w:tcW w:w="3291" w:type="dxa"/>
            <w:tcBorders>
              <w:top w:val="single" w:sz="6" w:space="0" w:color="auto"/>
              <w:left w:val="single" w:sz="6" w:space="0" w:color="auto"/>
              <w:bottom w:val="single" w:sz="6" w:space="0" w:color="auto"/>
              <w:right w:val="single" w:sz="6" w:space="0" w:color="auto"/>
            </w:tcBorders>
          </w:tcPr>
          <w:p w14:paraId="4AA1D4E3"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Администрация Колпашевского района</w:t>
            </w:r>
          </w:p>
        </w:tc>
        <w:tc>
          <w:tcPr>
            <w:tcW w:w="1134" w:type="dxa"/>
            <w:tcBorders>
              <w:top w:val="single" w:sz="6" w:space="0" w:color="auto"/>
              <w:left w:val="single" w:sz="6" w:space="0" w:color="auto"/>
              <w:bottom w:val="single" w:sz="6" w:space="0" w:color="auto"/>
              <w:right w:val="single" w:sz="6" w:space="0" w:color="auto"/>
            </w:tcBorders>
            <w:vAlign w:val="bottom"/>
          </w:tcPr>
          <w:p w14:paraId="3D70E66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901</w:t>
            </w:r>
          </w:p>
        </w:tc>
        <w:tc>
          <w:tcPr>
            <w:tcW w:w="992" w:type="dxa"/>
            <w:tcBorders>
              <w:top w:val="single" w:sz="6" w:space="0" w:color="auto"/>
              <w:left w:val="single" w:sz="6" w:space="0" w:color="auto"/>
              <w:bottom w:val="single" w:sz="6" w:space="0" w:color="auto"/>
              <w:right w:val="single" w:sz="6" w:space="0" w:color="auto"/>
            </w:tcBorders>
            <w:vAlign w:val="bottom"/>
          </w:tcPr>
          <w:p w14:paraId="2F44B4E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96,5</w:t>
            </w:r>
          </w:p>
        </w:tc>
        <w:tc>
          <w:tcPr>
            <w:tcW w:w="992" w:type="dxa"/>
            <w:tcBorders>
              <w:top w:val="single" w:sz="6" w:space="0" w:color="auto"/>
              <w:left w:val="single" w:sz="6" w:space="0" w:color="auto"/>
              <w:bottom w:val="single" w:sz="6" w:space="0" w:color="auto"/>
              <w:right w:val="single" w:sz="6" w:space="0" w:color="auto"/>
            </w:tcBorders>
            <w:vAlign w:val="bottom"/>
          </w:tcPr>
          <w:p w14:paraId="79DC921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90,9</w:t>
            </w:r>
          </w:p>
        </w:tc>
        <w:tc>
          <w:tcPr>
            <w:tcW w:w="992" w:type="dxa"/>
            <w:tcBorders>
              <w:top w:val="single" w:sz="6" w:space="0" w:color="auto"/>
              <w:left w:val="single" w:sz="6" w:space="0" w:color="auto"/>
              <w:bottom w:val="single" w:sz="6" w:space="0" w:color="auto"/>
              <w:right w:val="single" w:sz="6" w:space="0" w:color="auto"/>
            </w:tcBorders>
            <w:vAlign w:val="bottom"/>
          </w:tcPr>
          <w:p w14:paraId="1DDDD24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90,8</w:t>
            </w:r>
          </w:p>
        </w:tc>
        <w:tc>
          <w:tcPr>
            <w:tcW w:w="993" w:type="dxa"/>
            <w:tcBorders>
              <w:top w:val="single" w:sz="6" w:space="0" w:color="auto"/>
              <w:left w:val="single" w:sz="6" w:space="0" w:color="auto"/>
              <w:bottom w:val="single" w:sz="6" w:space="0" w:color="auto"/>
              <w:right w:val="single" w:sz="6" w:space="0" w:color="auto"/>
            </w:tcBorders>
            <w:vAlign w:val="bottom"/>
          </w:tcPr>
          <w:p w14:paraId="61D8B7B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89,8</w:t>
            </w:r>
          </w:p>
        </w:tc>
        <w:tc>
          <w:tcPr>
            <w:tcW w:w="1275" w:type="dxa"/>
            <w:tcBorders>
              <w:top w:val="single" w:sz="6" w:space="0" w:color="auto"/>
              <w:left w:val="single" w:sz="6" w:space="0" w:color="auto"/>
              <w:bottom w:val="single" w:sz="6" w:space="0" w:color="auto"/>
              <w:right w:val="single" w:sz="6" w:space="0" w:color="auto"/>
            </w:tcBorders>
            <w:vAlign w:val="bottom"/>
          </w:tcPr>
          <w:p w14:paraId="520DFEF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-1,0</w:t>
            </w:r>
          </w:p>
        </w:tc>
      </w:tr>
      <w:tr w:rsidR="008B38C4" w:rsidRPr="008B38C4" w14:paraId="55097FB2"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02B346C8"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МКУ «Агентство»</w:t>
            </w:r>
          </w:p>
        </w:tc>
        <w:tc>
          <w:tcPr>
            <w:tcW w:w="1134" w:type="dxa"/>
            <w:tcBorders>
              <w:top w:val="single" w:sz="6" w:space="0" w:color="auto"/>
              <w:left w:val="single" w:sz="6" w:space="0" w:color="auto"/>
              <w:bottom w:val="single" w:sz="6" w:space="0" w:color="auto"/>
              <w:right w:val="single" w:sz="6" w:space="0" w:color="auto"/>
            </w:tcBorders>
            <w:vAlign w:val="bottom"/>
          </w:tcPr>
          <w:p w14:paraId="32AF1DB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905</w:t>
            </w:r>
          </w:p>
        </w:tc>
        <w:tc>
          <w:tcPr>
            <w:tcW w:w="992" w:type="dxa"/>
            <w:tcBorders>
              <w:top w:val="single" w:sz="6" w:space="0" w:color="auto"/>
              <w:left w:val="single" w:sz="6" w:space="0" w:color="auto"/>
              <w:bottom w:val="single" w:sz="6" w:space="0" w:color="auto"/>
              <w:right w:val="single" w:sz="6" w:space="0" w:color="auto"/>
            </w:tcBorders>
            <w:vAlign w:val="bottom"/>
          </w:tcPr>
          <w:p w14:paraId="031455D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98,0</w:t>
            </w:r>
          </w:p>
        </w:tc>
        <w:tc>
          <w:tcPr>
            <w:tcW w:w="992" w:type="dxa"/>
            <w:tcBorders>
              <w:top w:val="single" w:sz="6" w:space="0" w:color="auto"/>
              <w:left w:val="single" w:sz="6" w:space="0" w:color="auto"/>
              <w:bottom w:val="single" w:sz="6" w:space="0" w:color="auto"/>
              <w:right w:val="single" w:sz="6" w:space="0" w:color="auto"/>
            </w:tcBorders>
            <w:vAlign w:val="bottom"/>
          </w:tcPr>
          <w:p w14:paraId="3E2D1D5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96,1</w:t>
            </w:r>
          </w:p>
        </w:tc>
        <w:tc>
          <w:tcPr>
            <w:tcW w:w="992" w:type="dxa"/>
            <w:tcBorders>
              <w:top w:val="single" w:sz="6" w:space="0" w:color="auto"/>
              <w:left w:val="single" w:sz="6" w:space="0" w:color="auto"/>
              <w:bottom w:val="single" w:sz="6" w:space="0" w:color="auto"/>
              <w:right w:val="single" w:sz="6" w:space="0" w:color="auto"/>
            </w:tcBorders>
            <w:vAlign w:val="bottom"/>
          </w:tcPr>
          <w:p w14:paraId="63CAD04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49,9</w:t>
            </w:r>
          </w:p>
        </w:tc>
        <w:tc>
          <w:tcPr>
            <w:tcW w:w="993" w:type="dxa"/>
            <w:tcBorders>
              <w:top w:val="single" w:sz="6" w:space="0" w:color="auto"/>
              <w:left w:val="single" w:sz="6" w:space="0" w:color="auto"/>
              <w:bottom w:val="single" w:sz="6" w:space="0" w:color="auto"/>
              <w:right w:val="single" w:sz="6" w:space="0" w:color="auto"/>
            </w:tcBorders>
            <w:vAlign w:val="bottom"/>
          </w:tcPr>
          <w:p w14:paraId="76A5C79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49,3</w:t>
            </w:r>
          </w:p>
        </w:tc>
        <w:tc>
          <w:tcPr>
            <w:tcW w:w="1275" w:type="dxa"/>
            <w:tcBorders>
              <w:top w:val="single" w:sz="6" w:space="0" w:color="auto"/>
              <w:left w:val="single" w:sz="6" w:space="0" w:color="auto"/>
              <w:bottom w:val="single" w:sz="6" w:space="0" w:color="auto"/>
              <w:right w:val="single" w:sz="6" w:space="0" w:color="auto"/>
            </w:tcBorders>
            <w:vAlign w:val="bottom"/>
          </w:tcPr>
          <w:p w14:paraId="50E7508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-0,6</w:t>
            </w:r>
          </w:p>
        </w:tc>
      </w:tr>
      <w:tr w:rsidR="008B38C4" w:rsidRPr="008B38C4" w14:paraId="284B9987"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6874A707"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МКУ «Архив»</w:t>
            </w:r>
          </w:p>
        </w:tc>
        <w:tc>
          <w:tcPr>
            <w:tcW w:w="1134" w:type="dxa"/>
            <w:tcBorders>
              <w:top w:val="single" w:sz="6" w:space="0" w:color="auto"/>
              <w:left w:val="single" w:sz="6" w:space="0" w:color="auto"/>
              <w:bottom w:val="single" w:sz="6" w:space="0" w:color="auto"/>
              <w:right w:val="single" w:sz="6" w:space="0" w:color="auto"/>
            </w:tcBorders>
            <w:vAlign w:val="bottom"/>
          </w:tcPr>
          <w:p w14:paraId="5E38AFC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904</w:t>
            </w:r>
          </w:p>
        </w:tc>
        <w:tc>
          <w:tcPr>
            <w:tcW w:w="992" w:type="dxa"/>
            <w:tcBorders>
              <w:top w:val="single" w:sz="6" w:space="0" w:color="auto"/>
              <w:left w:val="single" w:sz="6" w:space="0" w:color="auto"/>
              <w:bottom w:val="single" w:sz="6" w:space="0" w:color="auto"/>
              <w:right w:val="single" w:sz="6" w:space="0" w:color="auto"/>
            </w:tcBorders>
            <w:vAlign w:val="bottom"/>
          </w:tcPr>
          <w:p w14:paraId="3FBD39C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99,9</w:t>
            </w:r>
          </w:p>
        </w:tc>
        <w:tc>
          <w:tcPr>
            <w:tcW w:w="992" w:type="dxa"/>
            <w:tcBorders>
              <w:top w:val="single" w:sz="6" w:space="0" w:color="auto"/>
              <w:left w:val="single" w:sz="6" w:space="0" w:color="auto"/>
              <w:bottom w:val="single" w:sz="6" w:space="0" w:color="auto"/>
              <w:right w:val="single" w:sz="6" w:space="0" w:color="auto"/>
            </w:tcBorders>
            <w:vAlign w:val="bottom"/>
          </w:tcPr>
          <w:p w14:paraId="595DFC6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99,9</w:t>
            </w:r>
          </w:p>
        </w:tc>
        <w:tc>
          <w:tcPr>
            <w:tcW w:w="992" w:type="dxa"/>
            <w:tcBorders>
              <w:top w:val="single" w:sz="6" w:space="0" w:color="auto"/>
              <w:left w:val="single" w:sz="6" w:space="0" w:color="auto"/>
              <w:bottom w:val="single" w:sz="6" w:space="0" w:color="auto"/>
              <w:right w:val="single" w:sz="6" w:space="0" w:color="auto"/>
            </w:tcBorders>
            <w:vAlign w:val="bottom"/>
          </w:tcPr>
          <w:p w14:paraId="05A9D4D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99,8</w:t>
            </w:r>
          </w:p>
        </w:tc>
        <w:tc>
          <w:tcPr>
            <w:tcW w:w="993" w:type="dxa"/>
            <w:tcBorders>
              <w:top w:val="single" w:sz="6" w:space="0" w:color="auto"/>
              <w:left w:val="single" w:sz="6" w:space="0" w:color="auto"/>
              <w:bottom w:val="single" w:sz="6" w:space="0" w:color="auto"/>
              <w:right w:val="single" w:sz="6" w:space="0" w:color="auto"/>
            </w:tcBorders>
            <w:vAlign w:val="bottom"/>
          </w:tcPr>
          <w:p w14:paraId="5F56FD8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100,0</w:t>
            </w:r>
          </w:p>
        </w:tc>
        <w:tc>
          <w:tcPr>
            <w:tcW w:w="1275" w:type="dxa"/>
            <w:tcBorders>
              <w:top w:val="single" w:sz="6" w:space="0" w:color="auto"/>
              <w:left w:val="single" w:sz="6" w:space="0" w:color="auto"/>
              <w:bottom w:val="single" w:sz="6" w:space="0" w:color="auto"/>
              <w:right w:val="single" w:sz="6" w:space="0" w:color="auto"/>
            </w:tcBorders>
            <w:vAlign w:val="bottom"/>
          </w:tcPr>
          <w:p w14:paraId="2748A0B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+0,2</w:t>
            </w:r>
          </w:p>
        </w:tc>
      </w:tr>
      <w:tr w:rsidR="008B38C4" w:rsidRPr="008B38C4" w14:paraId="0A83C35F"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774D9739"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Управление образования Администрации Колпашевского района</w:t>
            </w:r>
          </w:p>
        </w:tc>
        <w:tc>
          <w:tcPr>
            <w:tcW w:w="1134" w:type="dxa"/>
            <w:tcBorders>
              <w:top w:val="single" w:sz="6" w:space="0" w:color="auto"/>
              <w:left w:val="single" w:sz="6" w:space="0" w:color="auto"/>
              <w:bottom w:val="single" w:sz="6" w:space="0" w:color="auto"/>
              <w:right w:val="single" w:sz="6" w:space="0" w:color="auto"/>
            </w:tcBorders>
            <w:vAlign w:val="bottom"/>
          </w:tcPr>
          <w:p w14:paraId="76AF54F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902</w:t>
            </w:r>
          </w:p>
        </w:tc>
        <w:tc>
          <w:tcPr>
            <w:tcW w:w="992" w:type="dxa"/>
            <w:tcBorders>
              <w:top w:val="single" w:sz="6" w:space="0" w:color="auto"/>
              <w:left w:val="single" w:sz="6" w:space="0" w:color="auto"/>
              <w:bottom w:val="single" w:sz="6" w:space="0" w:color="auto"/>
              <w:right w:val="single" w:sz="6" w:space="0" w:color="auto"/>
            </w:tcBorders>
            <w:vAlign w:val="bottom"/>
          </w:tcPr>
          <w:p w14:paraId="3F5BCA9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99,0</w:t>
            </w:r>
          </w:p>
        </w:tc>
        <w:tc>
          <w:tcPr>
            <w:tcW w:w="992" w:type="dxa"/>
            <w:tcBorders>
              <w:top w:val="single" w:sz="6" w:space="0" w:color="auto"/>
              <w:left w:val="single" w:sz="6" w:space="0" w:color="auto"/>
              <w:bottom w:val="single" w:sz="6" w:space="0" w:color="auto"/>
              <w:right w:val="single" w:sz="6" w:space="0" w:color="auto"/>
            </w:tcBorders>
            <w:vAlign w:val="bottom"/>
          </w:tcPr>
          <w:p w14:paraId="3F78FA7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99,2</w:t>
            </w:r>
          </w:p>
        </w:tc>
        <w:tc>
          <w:tcPr>
            <w:tcW w:w="992" w:type="dxa"/>
            <w:tcBorders>
              <w:top w:val="single" w:sz="6" w:space="0" w:color="auto"/>
              <w:left w:val="single" w:sz="6" w:space="0" w:color="auto"/>
              <w:bottom w:val="single" w:sz="6" w:space="0" w:color="auto"/>
              <w:right w:val="single" w:sz="6" w:space="0" w:color="auto"/>
            </w:tcBorders>
            <w:vAlign w:val="bottom"/>
          </w:tcPr>
          <w:p w14:paraId="1F2DBD1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99,6</w:t>
            </w:r>
          </w:p>
        </w:tc>
        <w:tc>
          <w:tcPr>
            <w:tcW w:w="993" w:type="dxa"/>
            <w:tcBorders>
              <w:top w:val="single" w:sz="6" w:space="0" w:color="auto"/>
              <w:left w:val="single" w:sz="6" w:space="0" w:color="auto"/>
              <w:bottom w:val="single" w:sz="6" w:space="0" w:color="auto"/>
              <w:right w:val="single" w:sz="6" w:space="0" w:color="auto"/>
            </w:tcBorders>
            <w:vAlign w:val="bottom"/>
          </w:tcPr>
          <w:p w14:paraId="38BBD99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98,7</w:t>
            </w:r>
          </w:p>
        </w:tc>
        <w:tc>
          <w:tcPr>
            <w:tcW w:w="1275" w:type="dxa"/>
            <w:tcBorders>
              <w:top w:val="single" w:sz="6" w:space="0" w:color="auto"/>
              <w:left w:val="single" w:sz="6" w:space="0" w:color="auto"/>
              <w:bottom w:val="single" w:sz="6" w:space="0" w:color="auto"/>
              <w:right w:val="single" w:sz="6" w:space="0" w:color="auto"/>
            </w:tcBorders>
            <w:vAlign w:val="bottom"/>
          </w:tcPr>
          <w:p w14:paraId="1998806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-0,9</w:t>
            </w:r>
          </w:p>
        </w:tc>
      </w:tr>
      <w:tr w:rsidR="008B38C4" w:rsidRPr="008B38C4" w14:paraId="54607A5C" w14:textId="77777777" w:rsidTr="00FB6FDF">
        <w:trPr>
          <w:cantSplit/>
          <w:trHeight w:val="703"/>
          <w:jc w:val="center"/>
        </w:trPr>
        <w:tc>
          <w:tcPr>
            <w:tcW w:w="3291" w:type="dxa"/>
            <w:tcBorders>
              <w:top w:val="single" w:sz="6" w:space="0" w:color="auto"/>
              <w:left w:val="single" w:sz="6" w:space="0" w:color="auto"/>
              <w:bottom w:val="single" w:sz="6" w:space="0" w:color="auto"/>
              <w:right w:val="single" w:sz="6" w:space="0" w:color="auto"/>
            </w:tcBorders>
          </w:tcPr>
          <w:p w14:paraId="7BEACAF5"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Управление по культуре, спорту и молодежной политике Администрации Колпашевского района</w:t>
            </w:r>
          </w:p>
        </w:tc>
        <w:tc>
          <w:tcPr>
            <w:tcW w:w="1134" w:type="dxa"/>
            <w:tcBorders>
              <w:top w:val="single" w:sz="6" w:space="0" w:color="auto"/>
              <w:left w:val="single" w:sz="6" w:space="0" w:color="auto"/>
              <w:bottom w:val="single" w:sz="6" w:space="0" w:color="auto"/>
              <w:right w:val="single" w:sz="6" w:space="0" w:color="auto"/>
            </w:tcBorders>
            <w:vAlign w:val="bottom"/>
          </w:tcPr>
          <w:p w14:paraId="797902B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907</w:t>
            </w:r>
          </w:p>
        </w:tc>
        <w:tc>
          <w:tcPr>
            <w:tcW w:w="992" w:type="dxa"/>
            <w:tcBorders>
              <w:top w:val="single" w:sz="6" w:space="0" w:color="auto"/>
              <w:left w:val="single" w:sz="6" w:space="0" w:color="auto"/>
              <w:bottom w:val="single" w:sz="6" w:space="0" w:color="auto"/>
              <w:right w:val="single" w:sz="6" w:space="0" w:color="auto"/>
            </w:tcBorders>
            <w:vAlign w:val="bottom"/>
          </w:tcPr>
          <w:p w14:paraId="326A7EC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99,4</w:t>
            </w:r>
          </w:p>
        </w:tc>
        <w:tc>
          <w:tcPr>
            <w:tcW w:w="992" w:type="dxa"/>
            <w:tcBorders>
              <w:top w:val="single" w:sz="6" w:space="0" w:color="auto"/>
              <w:left w:val="single" w:sz="6" w:space="0" w:color="auto"/>
              <w:bottom w:val="single" w:sz="6" w:space="0" w:color="auto"/>
              <w:right w:val="single" w:sz="6" w:space="0" w:color="auto"/>
            </w:tcBorders>
            <w:vAlign w:val="bottom"/>
          </w:tcPr>
          <w:p w14:paraId="3A8F413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99,8</w:t>
            </w:r>
          </w:p>
        </w:tc>
        <w:tc>
          <w:tcPr>
            <w:tcW w:w="992" w:type="dxa"/>
            <w:tcBorders>
              <w:top w:val="single" w:sz="6" w:space="0" w:color="auto"/>
              <w:left w:val="single" w:sz="6" w:space="0" w:color="auto"/>
              <w:bottom w:val="single" w:sz="6" w:space="0" w:color="auto"/>
              <w:right w:val="single" w:sz="6" w:space="0" w:color="auto"/>
            </w:tcBorders>
            <w:vAlign w:val="bottom"/>
          </w:tcPr>
          <w:p w14:paraId="24C66E9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99,5</w:t>
            </w:r>
          </w:p>
        </w:tc>
        <w:tc>
          <w:tcPr>
            <w:tcW w:w="993" w:type="dxa"/>
            <w:tcBorders>
              <w:top w:val="single" w:sz="6" w:space="0" w:color="auto"/>
              <w:left w:val="single" w:sz="6" w:space="0" w:color="auto"/>
              <w:bottom w:val="single" w:sz="6" w:space="0" w:color="auto"/>
              <w:right w:val="single" w:sz="6" w:space="0" w:color="auto"/>
            </w:tcBorders>
            <w:vAlign w:val="bottom"/>
          </w:tcPr>
          <w:p w14:paraId="6B8C8D5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99,4</w:t>
            </w:r>
          </w:p>
        </w:tc>
        <w:tc>
          <w:tcPr>
            <w:tcW w:w="1275" w:type="dxa"/>
            <w:tcBorders>
              <w:top w:val="single" w:sz="6" w:space="0" w:color="auto"/>
              <w:left w:val="single" w:sz="6" w:space="0" w:color="auto"/>
              <w:bottom w:val="single" w:sz="6" w:space="0" w:color="auto"/>
              <w:right w:val="single" w:sz="6" w:space="0" w:color="auto"/>
            </w:tcBorders>
            <w:vAlign w:val="bottom"/>
          </w:tcPr>
          <w:p w14:paraId="0A17F6B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8B38C4">
              <w:rPr>
                <w:rFonts w:ascii="Times New Roman" w:eastAsiaTheme="minorHAnsi" w:hAnsi="Times New Roman" w:cstheme="minorBidi"/>
                <w:color w:val="000000"/>
                <w:sz w:val="18"/>
                <w:szCs w:val="18"/>
                <w:lang w:eastAsia="en-US"/>
              </w:rPr>
              <w:t>-0,1</w:t>
            </w:r>
          </w:p>
        </w:tc>
      </w:tr>
      <w:tr w:rsidR="008B38C4" w:rsidRPr="008B38C4" w14:paraId="4CC29D36"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1442F7E3"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УФЭП</w:t>
            </w:r>
          </w:p>
        </w:tc>
        <w:tc>
          <w:tcPr>
            <w:tcW w:w="1134" w:type="dxa"/>
            <w:tcBorders>
              <w:top w:val="single" w:sz="6" w:space="0" w:color="auto"/>
              <w:left w:val="single" w:sz="6" w:space="0" w:color="auto"/>
              <w:bottom w:val="single" w:sz="6" w:space="0" w:color="auto"/>
              <w:right w:val="single" w:sz="6" w:space="0" w:color="auto"/>
            </w:tcBorders>
            <w:vAlign w:val="bottom"/>
          </w:tcPr>
          <w:p w14:paraId="682C787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992</w:t>
            </w:r>
          </w:p>
        </w:tc>
        <w:tc>
          <w:tcPr>
            <w:tcW w:w="992" w:type="dxa"/>
            <w:tcBorders>
              <w:top w:val="single" w:sz="6" w:space="0" w:color="auto"/>
              <w:left w:val="single" w:sz="6" w:space="0" w:color="auto"/>
              <w:bottom w:val="single" w:sz="6" w:space="0" w:color="auto"/>
              <w:right w:val="single" w:sz="6" w:space="0" w:color="auto"/>
            </w:tcBorders>
            <w:vAlign w:val="bottom"/>
          </w:tcPr>
          <w:p w14:paraId="0D170FA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99,9</w:t>
            </w:r>
          </w:p>
        </w:tc>
        <w:tc>
          <w:tcPr>
            <w:tcW w:w="992" w:type="dxa"/>
            <w:tcBorders>
              <w:top w:val="single" w:sz="6" w:space="0" w:color="auto"/>
              <w:left w:val="single" w:sz="6" w:space="0" w:color="auto"/>
              <w:bottom w:val="single" w:sz="6" w:space="0" w:color="auto"/>
              <w:right w:val="single" w:sz="6" w:space="0" w:color="auto"/>
            </w:tcBorders>
            <w:vAlign w:val="bottom"/>
          </w:tcPr>
          <w:p w14:paraId="48C0550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99,9</w:t>
            </w:r>
          </w:p>
        </w:tc>
        <w:tc>
          <w:tcPr>
            <w:tcW w:w="992" w:type="dxa"/>
            <w:tcBorders>
              <w:top w:val="single" w:sz="6" w:space="0" w:color="auto"/>
              <w:left w:val="single" w:sz="6" w:space="0" w:color="auto"/>
              <w:bottom w:val="single" w:sz="6" w:space="0" w:color="auto"/>
              <w:right w:val="single" w:sz="6" w:space="0" w:color="auto"/>
            </w:tcBorders>
            <w:vAlign w:val="bottom"/>
          </w:tcPr>
          <w:p w14:paraId="1589F15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98,1</w:t>
            </w:r>
          </w:p>
        </w:tc>
        <w:tc>
          <w:tcPr>
            <w:tcW w:w="993" w:type="dxa"/>
            <w:tcBorders>
              <w:top w:val="single" w:sz="6" w:space="0" w:color="auto"/>
              <w:left w:val="single" w:sz="6" w:space="0" w:color="auto"/>
              <w:bottom w:val="single" w:sz="6" w:space="0" w:color="auto"/>
              <w:right w:val="single" w:sz="6" w:space="0" w:color="auto"/>
            </w:tcBorders>
            <w:vAlign w:val="bottom"/>
          </w:tcPr>
          <w:p w14:paraId="67FB5DC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eastAsia="en-US"/>
              </w:rPr>
            </w:pPr>
            <w:r w:rsidRPr="008B38C4">
              <w:rPr>
                <w:rFonts w:ascii="Times New Roman" w:eastAsiaTheme="minorHAnsi" w:hAnsi="Times New Roman" w:cstheme="minorBidi"/>
                <w:color w:val="000000"/>
                <w:sz w:val="18"/>
                <w:szCs w:val="18"/>
                <w:lang w:eastAsia="en-US"/>
              </w:rPr>
              <w:t>99,8</w:t>
            </w:r>
          </w:p>
        </w:tc>
        <w:tc>
          <w:tcPr>
            <w:tcW w:w="1275" w:type="dxa"/>
            <w:tcBorders>
              <w:top w:val="single" w:sz="6" w:space="0" w:color="auto"/>
              <w:left w:val="single" w:sz="6" w:space="0" w:color="auto"/>
              <w:bottom w:val="single" w:sz="6" w:space="0" w:color="auto"/>
              <w:right w:val="single" w:sz="6" w:space="0" w:color="auto"/>
            </w:tcBorders>
            <w:vAlign w:val="bottom"/>
          </w:tcPr>
          <w:p w14:paraId="3148B13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18"/>
                <w:szCs w:val="18"/>
                <w:lang w:val="en-US" w:eastAsia="en-US"/>
              </w:rPr>
            </w:pPr>
            <w:r w:rsidRPr="008B38C4">
              <w:rPr>
                <w:rFonts w:ascii="Times New Roman" w:eastAsiaTheme="minorHAnsi" w:hAnsi="Times New Roman" w:cstheme="minorBidi"/>
                <w:color w:val="000000"/>
                <w:sz w:val="18"/>
                <w:szCs w:val="18"/>
                <w:lang w:eastAsia="en-US"/>
              </w:rPr>
              <w:t>+1,7</w:t>
            </w:r>
          </w:p>
        </w:tc>
      </w:tr>
      <w:tr w:rsidR="008B38C4" w:rsidRPr="008B38C4" w14:paraId="06490715" w14:textId="77777777" w:rsidTr="00FB6FDF">
        <w:trPr>
          <w:cantSplit/>
          <w:trHeight w:val="305"/>
          <w:jc w:val="center"/>
        </w:trPr>
        <w:tc>
          <w:tcPr>
            <w:tcW w:w="3291" w:type="dxa"/>
            <w:tcBorders>
              <w:top w:val="single" w:sz="6" w:space="0" w:color="auto"/>
              <w:left w:val="single" w:sz="6" w:space="0" w:color="auto"/>
              <w:bottom w:val="single" w:sz="6" w:space="0" w:color="auto"/>
              <w:right w:val="single" w:sz="6" w:space="0" w:color="auto"/>
            </w:tcBorders>
          </w:tcPr>
          <w:p w14:paraId="6115F67C"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Всего расходов</w:t>
            </w:r>
          </w:p>
        </w:tc>
        <w:tc>
          <w:tcPr>
            <w:tcW w:w="1134" w:type="dxa"/>
            <w:tcBorders>
              <w:top w:val="single" w:sz="6" w:space="0" w:color="auto"/>
              <w:left w:val="single" w:sz="6" w:space="0" w:color="auto"/>
              <w:bottom w:val="single" w:sz="6" w:space="0" w:color="auto"/>
              <w:right w:val="single" w:sz="6" w:space="0" w:color="auto"/>
            </w:tcBorders>
            <w:vAlign w:val="bottom"/>
          </w:tcPr>
          <w:p w14:paraId="229DD308" w14:textId="121B5BC0" w:rsidR="008B38C4" w:rsidRPr="008B38C4" w:rsidRDefault="00FB6FDF"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Pr>
                <w:rFonts w:ascii="Times New Roman" w:eastAsiaTheme="minorHAnsi" w:hAnsi="Times New Roman" w:cstheme="minorBidi"/>
                <w:b/>
                <w:bCs/>
                <w:color w:val="000000"/>
                <w:sz w:val="18"/>
                <w:szCs w:val="18"/>
                <w:lang w:eastAsia="en-US"/>
              </w:rPr>
              <w:t>х</w:t>
            </w:r>
          </w:p>
        </w:tc>
        <w:tc>
          <w:tcPr>
            <w:tcW w:w="992" w:type="dxa"/>
            <w:tcBorders>
              <w:top w:val="single" w:sz="6" w:space="0" w:color="auto"/>
              <w:left w:val="single" w:sz="6" w:space="0" w:color="auto"/>
              <w:bottom w:val="single" w:sz="6" w:space="0" w:color="auto"/>
              <w:right w:val="single" w:sz="6" w:space="0" w:color="auto"/>
            </w:tcBorders>
            <w:vAlign w:val="bottom"/>
          </w:tcPr>
          <w:p w14:paraId="1BB5A78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98,6</w:t>
            </w:r>
          </w:p>
        </w:tc>
        <w:tc>
          <w:tcPr>
            <w:tcW w:w="992" w:type="dxa"/>
            <w:tcBorders>
              <w:top w:val="single" w:sz="6" w:space="0" w:color="auto"/>
              <w:left w:val="single" w:sz="6" w:space="0" w:color="auto"/>
              <w:bottom w:val="single" w:sz="6" w:space="0" w:color="auto"/>
              <w:right w:val="single" w:sz="6" w:space="0" w:color="auto"/>
            </w:tcBorders>
            <w:vAlign w:val="bottom"/>
          </w:tcPr>
          <w:p w14:paraId="22E8ED2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97,8</w:t>
            </w:r>
          </w:p>
        </w:tc>
        <w:tc>
          <w:tcPr>
            <w:tcW w:w="992" w:type="dxa"/>
            <w:tcBorders>
              <w:top w:val="single" w:sz="6" w:space="0" w:color="auto"/>
              <w:left w:val="single" w:sz="6" w:space="0" w:color="auto"/>
              <w:bottom w:val="single" w:sz="6" w:space="0" w:color="auto"/>
              <w:right w:val="single" w:sz="6" w:space="0" w:color="auto"/>
            </w:tcBorders>
            <w:vAlign w:val="bottom"/>
          </w:tcPr>
          <w:p w14:paraId="5CDE44A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94,2</w:t>
            </w:r>
          </w:p>
        </w:tc>
        <w:tc>
          <w:tcPr>
            <w:tcW w:w="993" w:type="dxa"/>
            <w:tcBorders>
              <w:top w:val="single" w:sz="6" w:space="0" w:color="auto"/>
              <w:left w:val="single" w:sz="6" w:space="0" w:color="auto"/>
              <w:bottom w:val="single" w:sz="6" w:space="0" w:color="auto"/>
              <w:right w:val="single" w:sz="6" w:space="0" w:color="auto"/>
            </w:tcBorders>
            <w:vAlign w:val="bottom"/>
          </w:tcPr>
          <w:p w14:paraId="55FCE54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93,9</w:t>
            </w:r>
          </w:p>
        </w:tc>
        <w:tc>
          <w:tcPr>
            <w:tcW w:w="1275" w:type="dxa"/>
            <w:tcBorders>
              <w:top w:val="single" w:sz="6" w:space="0" w:color="auto"/>
              <w:left w:val="single" w:sz="6" w:space="0" w:color="auto"/>
              <w:bottom w:val="single" w:sz="6" w:space="0" w:color="auto"/>
              <w:right w:val="single" w:sz="6" w:space="0" w:color="auto"/>
            </w:tcBorders>
            <w:vAlign w:val="bottom"/>
          </w:tcPr>
          <w:p w14:paraId="61F4C57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8B38C4">
              <w:rPr>
                <w:rFonts w:ascii="Times New Roman" w:eastAsiaTheme="minorHAnsi" w:hAnsi="Times New Roman" w:cstheme="minorBidi"/>
                <w:b/>
                <w:bCs/>
                <w:color w:val="000000"/>
                <w:sz w:val="18"/>
                <w:szCs w:val="18"/>
                <w:lang w:eastAsia="en-US"/>
              </w:rPr>
              <w:t>-0,3</w:t>
            </w:r>
          </w:p>
        </w:tc>
      </w:tr>
    </w:tbl>
    <w:p w14:paraId="737A8010" w14:textId="77777777" w:rsidR="00FB6FDF" w:rsidRPr="00FB6FDF" w:rsidRDefault="00FB6FDF" w:rsidP="008B38C4">
      <w:pPr>
        <w:tabs>
          <w:tab w:val="left" w:pos="720"/>
        </w:tabs>
        <w:autoSpaceDE w:val="0"/>
        <w:autoSpaceDN w:val="0"/>
        <w:adjustRightInd w:val="0"/>
        <w:spacing w:after="0" w:line="240" w:lineRule="auto"/>
        <w:ind w:firstLine="709"/>
        <w:jc w:val="both"/>
        <w:rPr>
          <w:rFonts w:ascii="Times New Roman" w:hAnsi="Times New Roman"/>
          <w:sz w:val="16"/>
          <w:szCs w:val="16"/>
        </w:rPr>
      </w:pPr>
    </w:p>
    <w:p w14:paraId="5DD4C29B" w14:textId="3E9BA0F4"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Из таблицы № 3 видно, что наибольшее исполнение расходов наблюдается по Счетной палате Колпашевского района, МКУ «Архив» (100%), УФЭП (99,8%), Управлению по культуре, спорту и молодежной политике Администрации Колпашевского района (99,4%), Управлению образования Администрации Колпашевского района (98,7%), Думе Колпашевского района (97,5%), Администрации Колпашевского района (89,8%).</w:t>
      </w:r>
    </w:p>
    <w:p w14:paraId="463AA680" w14:textId="5F0E78F1"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xml:space="preserve">Самый низкий уровень освоения бюджетных ассигнований 2023 года </w:t>
      </w:r>
      <w:r w:rsidR="00FB6FDF">
        <w:rPr>
          <w:rFonts w:ascii="Times New Roman" w:hAnsi="Times New Roman"/>
          <w:sz w:val="26"/>
          <w:szCs w:val="26"/>
        </w:rPr>
        <w:t xml:space="preserve">- </w:t>
      </w:r>
      <w:r w:rsidRPr="008B38C4">
        <w:rPr>
          <w:rFonts w:ascii="Times New Roman" w:hAnsi="Times New Roman"/>
          <w:sz w:val="26"/>
          <w:szCs w:val="26"/>
        </w:rPr>
        <w:t>МКУ «Агентство» - 49,3%.</w:t>
      </w:r>
    </w:p>
    <w:p w14:paraId="53124F72" w14:textId="77777777" w:rsidR="008B38C4" w:rsidRP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 xml:space="preserve">Следует отметить, что средства на капитальные вложения, выделенные МКУ «Агентство», не освоены в сумме 89 428,0 </w:t>
      </w:r>
      <w:proofErr w:type="spellStart"/>
      <w:proofErr w:type="gramStart"/>
      <w:r w:rsidRPr="008B38C4">
        <w:rPr>
          <w:rFonts w:ascii="Times New Roman" w:hAnsi="Times New Roman"/>
          <w:sz w:val="26"/>
          <w:szCs w:val="26"/>
        </w:rPr>
        <w:t>тыс.рублей</w:t>
      </w:r>
      <w:proofErr w:type="spellEnd"/>
      <w:proofErr w:type="gramEnd"/>
      <w:r w:rsidRPr="008B38C4">
        <w:rPr>
          <w:rFonts w:ascii="Times New Roman" w:hAnsi="Times New Roman"/>
          <w:sz w:val="26"/>
          <w:szCs w:val="26"/>
        </w:rPr>
        <w:t xml:space="preserve"> в связи с неисполнением ООО «СДМ-М» обязательств по муниципальному контракту на выполнение работ по строительству объекта капитального строительства «Строительство здания МБОУ «Саровская СОШ» с размещением 2-х групп дошкольного образования».</w:t>
      </w:r>
    </w:p>
    <w:p w14:paraId="007EA52E" w14:textId="1DF8EDA9" w:rsidR="008B38C4" w:rsidRDefault="008B38C4" w:rsidP="008B38C4">
      <w:pPr>
        <w:tabs>
          <w:tab w:val="left" w:pos="720"/>
        </w:tabs>
        <w:autoSpaceDE w:val="0"/>
        <w:autoSpaceDN w:val="0"/>
        <w:adjustRightInd w:val="0"/>
        <w:spacing w:after="0" w:line="240" w:lineRule="auto"/>
        <w:ind w:firstLine="709"/>
        <w:jc w:val="both"/>
        <w:rPr>
          <w:rFonts w:ascii="Times New Roman" w:hAnsi="Times New Roman"/>
          <w:sz w:val="26"/>
          <w:szCs w:val="26"/>
        </w:rPr>
      </w:pPr>
      <w:r w:rsidRPr="008B38C4">
        <w:rPr>
          <w:rFonts w:ascii="Times New Roman" w:hAnsi="Times New Roman"/>
          <w:sz w:val="26"/>
          <w:szCs w:val="26"/>
        </w:rPr>
        <w:t>В разрезе направлений расходования бюджетных средств (разделов, подразделов бюджетной классификации) структура и динамика расходов бюджета муниципального образования «Колпашевский район» за период 2022-2023 годы выглядит следующим образом (таблица № 4).</w:t>
      </w:r>
    </w:p>
    <w:p w14:paraId="71C22CFB" w14:textId="4144890D" w:rsidR="00FB6FDF" w:rsidRDefault="00FB6FDF" w:rsidP="008B38C4">
      <w:pPr>
        <w:tabs>
          <w:tab w:val="left" w:pos="720"/>
        </w:tabs>
        <w:autoSpaceDE w:val="0"/>
        <w:autoSpaceDN w:val="0"/>
        <w:adjustRightInd w:val="0"/>
        <w:spacing w:after="0" w:line="240" w:lineRule="auto"/>
        <w:ind w:firstLine="709"/>
        <w:jc w:val="both"/>
        <w:rPr>
          <w:rFonts w:ascii="Times New Roman" w:hAnsi="Times New Roman"/>
          <w:sz w:val="26"/>
          <w:szCs w:val="26"/>
        </w:rPr>
      </w:pPr>
    </w:p>
    <w:p w14:paraId="7D4A98E7" w14:textId="31D8C650" w:rsidR="00FB6FDF" w:rsidRDefault="00FB6FDF" w:rsidP="008B38C4">
      <w:pPr>
        <w:tabs>
          <w:tab w:val="left" w:pos="720"/>
        </w:tabs>
        <w:autoSpaceDE w:val="0"/>
        <w:autoSpaceDN w:val="0"/>
        <w:adjustRightInd w:val="0"/>
        <w:spacing w:after="0" w:line="240" w:lineRule="auto"/>
        <w:ind w:firstLine="709"/>
        <w:jc w:val="both"/>
        <w:rPr>
          <w:rFonts w:ascii="Times New Roman" w:hAnsi="Times New Roman"/>
          <w:sz w:val="26"/>
          <w:szCs w:val="26"/>
        </w:rPr>
      </w:pPr>
    </w:p>
    <w:p w14:paraId="643CB038" w14:textId="0741474A" w:rsidR="00FB6FDF" w:rsidRDefault="00FB6FDF" w:rsidP="008B38C4">
      <w:pPr>
        <w:tabs>
          <w:tab w:val="left" w:pos="720"/>
        </w:tabs>
        <w:autoSpaceDE w:val="0"/>
        <w:autoSpaceDN w:val="0"/>
        <w:adjustRightInd w:val="0"/>
        <w:spacing w:after="0" w:line="240" w:lineRule="auto"/>
        <w:ind w:firstLine="709"/>
        <w:jc w:val="both"/>
        <w:rPr>
          <w:rFonts w:ascii="Times New Roman" w:hAnsi="Times New Roman"/>
          <w:sz w:val="26"/>
          <w:szCs w:val="26"/>
        </w:rPr>
      </w:pPr>
    </w:p>
    <w:p w14:paraId="6E58876B" w14:textId="77777777" w:rsidR="00FB6FDF" w:rsidRPr="008B38C4" w:rsidRDefault="00FB6FDF" w:rsidP="008B38C4">
      <w:pPr>
        <w:tabs>
          <w:tab w:val="left" w:pos="720"/>
        </w:tabs>
        <w:autoSpaceDE w:val="0"/>
        <w:autoSpaceDN w:val="0"/>
        <w:adjustRightInd w:val="0"/>
        <w:spacing w:after="0" w:line="240" w:lineRule="auto"/>
        <w:ind w:firstLine="709"/>
        <w:jc w:val="both"/>
        <w:rPr>
          <w:rFonts w:ascii="Times New Roman" w:hAnsi="Times New Roman"/>
          <w:sz w:val="26"/>
          <w:szCs w:val="26"/>
        </w:rPr>
      </w:pPr>
    </w:p>
    <w:p w14:paraId="1593843F" w14:textId="77777777" w:rsidR="008B38C4" w:rsidRPr="008B38C4" w:rsidRDefault="008B38C4" w:rsidP="008B38C4">
      <w:pPr>
        <w:tabs>
          <w:tab w:val="left" w:pos="720"/>
        </w:tabs>
        <w:autoSpaceDE w:val="0"/>
        <w:autoSpaceDN w:val="0"/>
        <w:adjustRightInd w:val="0"/>
        <w:spacing w:after="0" w:line="240" w:lineRule="auto"/>
        <w:ind w:right="-425"/>
        <w:jc w:val="right"/>
        <w:rPr>
          <w:rFonts w:ascii="Times New Roman" w:hAnsi="Times New Roman"/>
          <w:sz w:val="26"/>
          <w:szCs w:val="26"/>
        </w:rPr>
      </w:pPr>
      <w:r w:rsidRPr="008B38C4">
        <w:rPr>
          <w:rFonts w:ascii="Times New Roman" w:hAnsi="Times New Roman"/>
          <w:sz w:val="26"/>
          <w:szCs w:val="26"/>
        </w:rPr>
        <w:lastRenderedPageBreak/>
        <w:t xml:space="preserve">Таблица № 4 </w:t>
      </w:r>
    </w:p>
    <w:p w14:paraId="574510A5" w14:textId="77777777" w:rsidR="008B38C4" w:rsidRPr="008B38C4" w:rsidRDefault="008B38C4" w:rsidP="008B38C4">
      <w:pPr>
        <w:tabs>
          <w:tab w:val="left" w:pos="720"/>
        </w:tabs>
        <w:autoSpaceDE w:val="0"/>
        <w:autoSpaceDN w:val="0"/>
        <w:adjustRightInd w:val="0"/>
        <w:spacing w:after="0" w:line="240" w:lineRule="auto"/>
        <w:ind w:right="-567"/>
        <w:jc w:val="center"/>
        <w:rPr>
          <w:rFonts w:ascii="Times New Roman" w:hAnsi="Times New Roman"/>
          <w:b/>
          <w:sz w:val="26"/>
          <w:szCs w:val="26"/>
        </w:rPr>
      </w:pPr>
      <w:r w:rsidRPr="008B38C4">
        <w:rPr>
          <w:rFonts w:ascii="Times New Roman" w:hAnsi="Times New Roman"/>
          <w:b/>
          <w:sz w:val="26"/>
          <w:szCs w:val="26"/>
        </w:rPr>
        <w:t>Структура и динамика расходов бюджета муниципального образования</w:t>
      </w:r>
    </w:p>
    <w:p w14:paraId="0F9C7248" w14:textId="77777777" w:rsidR="008B38C4" w:rsidRPr="008B38C4" w:rsidRDefault="008B38C4" w:rsidP="008B38C4">
      <w:pPr>
        <w:tabs>
          <w:tab w:val="left" w:pos="720"/>
        </w:tabs>
        <w:autoSpaceDE w:val="0"/>
        <w:autoSpaceDN w:val="0"/>
        <w:adjustRightInd w:val="0"/>
        <w:spacing w:after="0" w:line="240" w:lineRule="auto"/>
        <w:ind w:right="-567"/>
        <w:jc w:val="center"/>
        <w:rPr>
          <w:rFonts w:ascii="Times New Roman" w:hAnsi="Times New Roman"/>
          <w:sz w:val="26"/>
          <w:szCs w:val="26"/>
        </w:rPr>
      </w:pPr>
      <w:r w:rsidRPr="008B38C4">
        <w:rPr>
          <w:rFonts w:ascii="Times New Roman" w:hAnsi="Times New Roman"/>
          <w:b/>
          <w:sz w:val="26"/>
          <w:szCs w:val="26"/>
        </w:rPr>
        <w:t xml:space="preserve"> «Колпашевский район» за период 2022-2023 годы</w:t>
      </w:r>
      <w:r w:rsidRPr="008B38C4">
        <w:rPr>
          <w:rFonts w:ascii="Times New Roman" w:hAnsi="Times New Roman"/>
          <w:sz w:val="26"/>
          <w:szCs w:val="26"/>
        </w:rPr>
        <w:t xml:space="preserve">                   </w:t>
      </w:r>
    </w:p>
    <w:p w14:paraId="7FD8F856" w14:textId="65CFD6AD" w:rsidR="008B38C4" w:rsidRPr="008B38C4" w:rsidRDefault="008B38C4" w:rsidP="008B38C4">
      <w:pPr>
        <w:tabs>
          <w:tab w:val="left" w:pos="720"/>
        </w:tabs>
        <w:autoSpaceDE w:val="0"/>
        <w:autoSpaceDN w:val="0"/>
        <w:adjustRightInd w:val="0"/>
        <w:spacing w:after="0" w:line="240" w:lineRule="auto"/>
        <w:ind w:right="-567"/>
        <w:jc w:val="center"/>
        <w:rPr>
          <w:rFonts w:ascii="Times New Roman" w:hAnsi="Times New Roman"/>
          <w:sz w:val="20"/>
          <w:szCs w:val="20"/>
        </w:rPr>
      </w:pPr>
      <w:r w:rsidRPr="008B38C4">
        <w:rPr>
          <w:rFonts w:ascii="Times New Roman" w:hAnsi="Times New Roman"/>
          <w:sz w:val="20"/>
          <w:szCs w:val="20"/>
        </w:rPr>
        <w:t xml:space="preserve">                                                                                                                                    </w:t>
      </w:r>
      <w:r w:rsidR="00DF6E3C">
        <w:rPr>
          <w:rFonts w:ascii="Times New Roman" w:hAnsi="Times New Roman"/>
          <w:sz w:val="20"/>
          <w:szCs w:val="20"/>
        </w:rPr>
        <w:t xml:space="preserve">               </w:t>
      </w:r>
      <w:r w:rsidRPr="008B38C4">
        <w:rPr>
          <w:rFonts w:ascii="Times New Roman" w:hAnsi="Times New Roman"/>
          <w:sz w:val="20"/>
          <w:szCs w:val="20"/>
        </w:rPr>
        <w:t xml:space="preserve">      (тыс. руб.)</w:t>
      </w:r>
    </w:p>
    <w:tbl>
      <w:tblPr>
        <w:tblW w:w="10065" w:type="dxa"/>
        <w:tblInd w:w="-254" w:type="dxa"/>
        <w:tblLayout w:type="fixed"/>
        <w:tblCellMar>
          <w:left w:w="30" w:type="dxa"/>
          <w:right w:w="30" w:type="dxa"/>
        </w:tblCellMar>
        <w:tblLook w:val="0000" w:firstRow="0" w:lastRow="0" w:firstColumn="0" w:lastColumn="0" w:noHBand="0" w:noVBand="0"/>
      </w:tblPr>
      <w:tblGrid>
        <w:gridCol w:w="2269"/>
        <w:gridCol w:w="1276"/>
        <w:gridCol w:w="1275"/>
        <w:gridCol w:w="1134"/>
        <w:gridCol w:w="993"/>
        <w:gridCol w:w="1134"/>
        <w:gridCol w:w="1275"/>
        <w:gridCol w:w="709"/>
      </w:tblGrid>
      <w:tr w:rsidR="008B38C4" w:rsidRPr="008B38C4" w14:paraId="6F3D9D21" w14:textId="77777777" w:rsidTr="00372DCA">
        <w:trPr>
          <w:trHeight w:val="230"/>
        </w:trPr>
        <w:tc>
          <w:tcPr>
            <w:tcW w:w="2269" w:type="dxa"/>
            <w:tcBorders>
              <w:top w:val="single" w:sz="6" w:space="0" w:color="auto"/>
              <w:left w:val="single" w:sz="6" w:space="0" w:color="auto"/>
              <w:bottom w:val="nil"/>
              <w:right w:val="single" w:sz="6" w:space="0" w:color="auto"/>
            </w:tcBorders>
          </w:tcPr>
          <w:p w14:paraId="41BC06AF"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Наименование показателей расходов</w:t>
            </w:r>
          </w:p>
        </w:tc>
        <w:tc>
          <w:tcPr>
            <w:tcW w:w="1276" w:type="dxa"/>
            <w:tcBorders>
              <w:top w:val="single" w:sz="6" w:space="0" w:color="auto"/>
              <w:left w:val="single" w:sz="6" w:space="0" w:color="auto"/>
              <w:bottom w:val="nil"/>
              <w:right w:val="single" w:sz="6" w:space="0" w:color="auto"/>
            </w:tcBorders>
          </w:tcPr>
          <w:p w14:paraId="655942C3"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2022 год Исполнено</w:t>
            </w:r>
          </w:p>
        </w:tc>
        <w:tc>
          <w:tcPr>
            <w:tcW w:w="6520" w:type="dxa"/>
            <w:gridSpan w:val="6"/>
            <w:tcBorders>
              <w:top w:val="single" w:sz="6" w:space="0" w:color="auto"/>
              <w:left w:val="single" w:sz="6" w:space="0" w:color="auto"/>
              <w:bottom w:val="single" w:sz="6" w:space="0" w:color="auto"/>
              <w:right w:val="single" w:sz="6" w:space="0" w:color="auto"/>
            </w:tcBorders>
          </w:tcPr>
          <w:p w14:paraId="2C630EDA"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2023 год</w:t>
            </w:r>
          </w:p>
        </w:tc>
      </w:tr>
      <w:tr w:rsidR="008B38C4" w:rsidRPr="008B38C4" w14:paraId="068D173B" w14:textId="77777777" w:rsidTr="00372DCA">
        <w:trPr>
          <w:trHeight w:val="696"/>
        </w:trPr>
        <w:tc>
          <w:tcPr>
            <w:tcW w:w="2269" w:type="dxa"/>
            <w:tcBorders>
              <w:top w:val="nil"/>
              <w:left w:val="single" w:sz="6" w:space="0" w:color="auto"/>
              <w:bottom w:val="single" w:sz="6" w:space="0" w:color="auto"/>
              <w:right w:val="single" w:sz="6" w:space="0" w:color="auto"/>
            </w:tcBorders>
          </w:tcPr>
          <w:p w14:paraId="29C1F652"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c>
          <w:tcPr>
            <w:tcW w:w="1276" w:type="dxa"/>
            <w:tcBorders>
              <w:top w:val="nil"/>
              <w:left w:val="single" w:sz="6" w:space="0" w:color="auto"/>
              <w:bottom w:val="single" w:sz="6" w:space="0" w:color="auto"/>
              <w:right w:val="single" w:sz="6" w:space="0" w:color="auto"/>
            </w:tcBorders>
          </w:tcPr>
          <w:p w14:paraId="11138108"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3449D032"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Уточненный план</w:t>
            </w:r>
          </w:p>
        </w:tc>
        <w:tc>
          <w:tcPr>
            <w:tcW w:w="1134" w:type="dxa"/>
            <w:tcBorders>
              <w:top w:val="single" w:sz="6" w:space="0" w:color="auto"/>
              <w:left w:val="single" w:sz="6" w:space="0" w:color="auto"/>
              <w:bottom w:val="single" w:sz="6" w:space="0" w:color="auto"/>
              <w:right w:val="single" w:sz="6" w:space="0" w:color="auto"/>
            </w:tcBorders>
          </w:tcPr>
          <w:p w14:paraId="0EC4E229"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Исполнено</w:t>
            </w:r>
          </w:p>
        </w:tc>
        <w:tc>
          <w:tcPr>
            <w:tcW w:w="993" w:type="dxa"/>
            <w:tcBorders>
              <w:top w:val="single" w:sz="6" w:space="0" w:color="auto"/>
              <w:left w:val="single" w:sz="6" w:space="0" w:color="auto"/>
              <w:bottom w:val="single" w:sz="6" w:space="0" w:color="auto"/>
              <w:right w:val="single" w:sz="6" w:space="0" w:color="auto"/>
            </w:tcBorders>
          </w:tcPr>
          <w:p w14:paraId="32250A20" w14:textId="4942AD23"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 xml:space="preserve">% </w:t>
            </w:r>
            <w:proofErr w:type="spellStart"/>
            <w:r w:rsidRPr="00975D86">
              <w:rPr>
                <w:rFonts w:ascii="Times New Roman" w:eastAsiaTheme="minorHAnsi" w:hAnsi="Times New Roman" w:cstheme="minorBidi"/>
                <w:b/>
                <w:bCs/>
                <w:color w:val="000000"/>
                <w:sz w:val="18"/>
                <w:szCs w:val="18"/>
                <w:lang w:eastAsia="en-US"/>
              </w:rPr>
              <w:t>исполне</w:t>
            </w:r>
            <w:r w:rsidR="00FB6FDF" w:rsidRPr="00975D86">
              <w:rPr>
                <w:rFonts w:ascii="Times New Roman" w:eastAsiaTheme="minorHAnsi" w:hAnsi="Times New Roman" w:cstheme="minorBidi"/>
                <w:b/>
                <w:bCs/>
                <w:color w:val="000000"/>
                <w:sz w:val="18"/>
                <w:szCs w:val="18"/>
                <w:lang w:eastAsia="en-US"/>
              </w:rPr>
              <w:t>-</w:t>
            </w:r>
            <w:r w:rsidRPr="00975D86">
              <w:rPr>
                <w:rFonts w:ascii="Times New Roman" w:eastAsiaTheme="minorHAnsi" w:hAnsi="Times New Roman" w:cstheme="minorBidi"/>
                <w:b/>
                <w:bCs/>
                <w:color w:val="000000"/>
                <w:sz w:val="18"/>
                <w:szCs w:val="18"/>
                <w:lang w:eastAsia="en-US"/>
              </w:rPr>
              <w:t>ния</w:t>
            </w:r>
            <w:proofErr w:type="spellEnd"/>
          </w:p>
        </w:tc>
        <w:tc>
          <w:tcPr>
            <w:tcW w:w="1134" w:type="dxa"/>
            <w:tcBorders>
              <w:top w:val="single" w:sz="6" w:space="0" w:color="auto"/>
              <w:left w:val="single" w:sz="6" w:space="0" w:color="auto"/>
              <w:bottom w:val="single" w:sz="6" w:space="0" w:color="auto"/>
              <w:right w:val="single" w:sz="6" w:space="0" w:color="auto"/>
            </w:tcBorders>
          </w:tcPr>
          <w:p w14:paraId="52022F30"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Удельный вес, %</w:t>
            </w:r>
          </w:p>
        </w:tc>
        <w:tc>
          <w:tcPr>
            <w:tcW w:w="1275" w:type="dxa"/>
            <w:tcBorders>
              <w:top w:val="single" w:sz="6" w:space="0" w:color="auto"/>
              <w:left w:val="single" w:sz="6" w:space="0" w:color="auto"/>
              <w:bottom w:val="single" w:sz="6" w:space="0" w:color="auto"/>
              <w:right w:val="single" w:sz="6" w:space="0" w:color="auto"/>
            </w:tcBorders>
          </w:tcPr>
          <w:p w14:paraId="38D91BCE"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Отклонение (2023 / 2022)</w:t>
            </w:r>
          </w:p>
        </w:tc>
        <w:tc>
          <w:tcPr>
            <w:tcW w:w="709" w:type="dxa"/>
            <w:tcBorders>
              <w:top w:val="single" w:sz="6" w:space="0" w:color="auto"/>
              <w:left w:val="single" w:sz="6" w:space="0" w:color="auto"/>
              <w:bottom w:val="single" w:sz="6" w:space="0" w:color="auto"/>
              <w:right w:val="single" w:sz="6" w:space="0" w:color="auto"/>
            </w:tcBorders>
          </w:tcPr>
          <w:p w14:paraId="7C0C7FBB" w14:textId="77777777" w:rsidR="008B38C4" w:rsidRPr="00975D86"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18"/>
                <w:szCs w:val="18"/>
                <w:lang w:eastAsia="en-US"/>
              </w:rPr>
            </w:pPr>
            <w:r w:rsidRPr="00975D86">
              <w:rPr>
                <w:rFonts w:ascii="Times New Roman" w:eastAsiaTheme="minorHAnsi" w:hAnsi="Times New Roman" w:cstheme="minorBidi"/>
                <w:b/>
                <w:bCs/>
                <w:color w:val="000000"/>
                <w:sz w:val="18"/>
                <w:szCs w:val="18"/>
                <w:lang w:eastAsia="en-US"/>
              </w:rPr>
              <w:t>Темп роста (2023 / 2022), %</w:t>
            </w:r>
          </w:p>
        </w:tc>
      </w:tr>
      <w:tr w:rsidR="008B38C4" w:rsidRPr="008B38C4" w14:paraId="172ECD74" w14:textId="77777777" w:rsidTr="00372DCA">
        <w:trPr>
          <w:trHeight w:val="463"/>
        </w:trPr>
        <w:tc>
          <w:tcPr>
            <w:tcW w:w="2269" w:type="dxa"/>
            <w:tcBorders>
              <w:top w:val="single" w:sz="6" w:space="0" w:color="auto"/>
              <w:left w:val="single" w:sz="6" w:space="0" w:color="auto"/>
              <w:bottom w:val="single" w:sz="6" w:space="0" w:color="auto"/>
              <w:right w:val="single" w:sz="6" w:space="0" w:color="auto"/>
            </w:tcBorders>
          </w:tcPr>
          <w:p w14:paraId="6DC0F44B"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vAlign w:val="bottom"/>
          </w:tcPr>
          <w:p w14:paraId="1E68D47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125 379,4</w:t>
            </w:r>
          </w:p>
        </w:tc>
        <w:tc>
          <w:tcPr>
            <w:tcW w:w="1275" w:type="dxa"/>
            <w:tcBorders>
              <w:top w:val="single" w:sz="6" w:space="0" w:color="auto"/>
              <w:left w:val="single" w:sz="6" w:space="0" w:color="auto"/>
              <w:bottom w:val="single" w:sz="6" w:space="0" w:color="auto"/>
              <w:right w:val="single" w:sz="6" w:space="0" w:color="auto"/>
            </w:tcBorders>
            <w:vAlign w:val="bottom"/>
          </w:tcPr>
          <w:p w14:paraId="36AC80F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137 338,0</w:t>
            </w:r>
          </w:p>
        </w:tc>
        <w:tc>
          <w:tcPr>
            <w:tcW w:w="1134" w:type="dxa"/>
            <w:tcBorders>
              <w:top w:val="single" w:sz="6" w:space="0" w:color="auto"/>
              <w:left w:val="single" w:sz="6" w:space="0" w:color="auto"/>
              <w:bottom w:val="single" w:sz="6" w:space="0" w:color="auto"/>
              <w:right w:val="single" w:sz="6" w:space="0" w:color="auto"/>
            </w:tcBorders>
            <w:vAlign w:val="bottom"/>
          </w:tcPr>
          <w:p w14:paraId="12DCA7D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133 975,3</w:t>
            </w:r>
          </w:p>
        </w:tc>
        <w:tc>
          <w:tcPr>
            <w:tcW w:w="993" w:type="dxa"/>
            <w:tcBorders>
              <w:top w:val="single" w:sz="6" w:space="0" w:color="auto"/>
              <w:left w:val="single" w:sz="6" w:space="0" w:color="auto"/>
              <w:bottom w:val="single" w:sz="6" w:space="0" w:color="auto"/>
              <w:right w:val="single" w:sz="6" w:space="0" w:color="auto"/>
            </w:tcBorders>
            <w:vAlign w:val="bottom"/>
          </w:tcPr>
          <w:p w14:paraId="361F1B8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97,6</w:t>
            </w:r>
          </w:p>
        </w:tc>
        <w:tc>
          <w:tcPr>
            <w:tcW w:w="1134" w:type="dxa"/>
            <w:tcBorders>
              <w:top w:val="single" w:sz="6" w:space="0" w:color="auto"/>
              <w:left w:val="single" w:sz="6" w:space="0" w:color="auto"/>
              <w:bottom w:val="single" w:sz="6" w:space="0" w:color="auto"/>
              <w:right w:val="single" w:sz="6" w:space="0" w:color="auto"/>
            </w:tcBorders>
            <w:vAlign w:val="bottom"/>
          </w:tcPr>
          <w:p w14:paraId="6270B82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5,8</w:t>
            </w:r>
          </w:p>
        </w:tc>
        <w:tc>
          <w:tcPr>
            <w:tcW w:w="1275" w:type="dxa"/>
            <w:tcBorders>
              <w:top w:val="single" w:sz="6" w:space="0" w:color="auto"/>
              <w:left w:val="single" w:sz="6" w:space="0" w:color="auto"/>
              <w:bottom w:val="single" w:sz="6" w:space="0" w:color="auto"/>
              <w:right w:val="single" w:sz="6" w:space="0" w:color="auto"/>
            </w:tcBorders>
            <w:vAlign w:val="bottom"/>
          </w:tcPr>
          <w:p w14:paraId="1955986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+8 595,9</w:t>
            </w:r>
          </w:p>
        </w:tc>
        <w:tc>
          <w:tcPr>
            <w:tcW w:w="709" w:type="dxa"/>
            <w:tcBorders>
              <w:top w:val="single" w:sz="6" w:space="0" w:color="auto"/>
              <w:left w:val="single" w:sz="6" w:space="0" w:color="auto"/>
              <w:bottom w:val="single" w:sz="6" w:space="0" w:color="auto"/>
              <w:right w:val="single" w:sz="6" w:space="0" w:color="auto"/>
            </w:tcBorders>
            <w:vAlign w:val="bottom"/>
          </w:tcPr>
          <w:p w14:paraId="03C4279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106,9</w:t>
            </w:r>
          </w:p>
        </w:tc>
      </w:tr>
      <w:tr w:rsidR="008B38C4" w:rsidRPr="008B38C4" w14:paraId="0C1B88B7" w14:textId="77777777" w:rsidTr="00372DCA">
        <w:trPr>
          <w:trHeight w:val="230"/>
        </w:trPr>
        <w:tc>
          <w:tcPr>
            <w:tcW w:w="2269" w:type="dxa"/>
            <w:tcBorders>
              <w:top w:val="single" w:sz="6" w:space="0" w:color="auto"/>
              <w:left w:val="single" w:sz="6" w:space="0" w:color="auto"/>
              <w:bottom w:val="single" w:sz="6" w:space="0" w:color="auto"/>
              <w:right w:val="single" w:sz="6" w:space="0" w:color="auto"/>
            </w:tcBorders>
          </w:tcPr>
          <w:p w14:paraId="798CA491"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vAlign w:val="bottom"/>
          </w:tcPr>
          <w:p w14:paraId="23924F2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1 523,8</w:t>
            </w:r>
          </w:p>
        </w:tc>
        <w:tc>
          <w:tcPr>
            <w:tcW w:w="1275" w:type="dxa"/>
            <w:tcBorders>
              <w:top w:val="single" w:sz="6" w:space="0" w:color="auto"/>
              <w:left w:val="single" w:sz="6" w:space="0" w:color="auto"/>
              <w:bottom w:val="single" w:sz="6" w:space="0" w:color="auto"/>
              <w:right w:val="single" w:sz="6" w:space="0" w:color="auto"/>
            </w:tcBorders>
            <w:vAlign w:val="bottom"/>
          </w:tcPr>
          <w:p w14:paraId="3EF45EF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1 745,3</w:t>
            </w:r>
          </w:p>
        </w:tc>
        <w:tc>
          <w:tcPr>
            <w:tcW w:w="1134" w:type="dxa"/>
            <w:tcBorders>
              <w:top w:val="single" w:sz="6" w:space="0" w:color="auto"/>
              <w:left w:val="single" w:sz="6" w:space="0" w:color="auto"/>
              <w:bottom w:val="single" w:sz="6" w:space="0" w:color="auto"/>
              <w:right w:val="single" w:sz="6" w:space="0" w:color="auto"/>
            </w:tcBorders>
            <w:vAlign w:val="bottom"/>
          </w:tcPr>
          <w:p w14:paraId="3FEC1FF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1 745,3</w:t>
            </w:r>
          </w:p>
        </w:tc>
        <w:tc>
          <w:tcPr>
            <w:tcW w:w="993" w:type="dxa"/>
            <w:tcBorders>
              <w:top w:val="single" w:sz="6" w:space="0" w:color="auto"/>
              <w:left w:val="single" w:sz="6" w:space="0" w:color="auto"/>
              <w:bottom w:val="single" w:sz="6" w:space="0" w:color="auto"/>
              <w:right w:val="single" w:sz="6" w:space="0" w:color="auto"/>
            </w:tcBorders>
            <w:vAlign w:val="bottom"/>
          </w:tcPr>
          <w:p w14:paraId="609338B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vAlign w:val="bottom"/>
          </w:tcPr>
          <w:p w14:paraId="0AF2E91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0,1</w:t>
            </w:r>
          </w:p>
        </w:tc>
        <w:tc>
          <w:tcPr>
            <w:tcW w:w="1275" w:type="dxa"/>
            <w:tcBorders>
              <w:top w:val="single" w:sz="6" w:space="0" w:color="auto"/>
              <w:left w:val="single" w:sz="6" w:space="0" w:color="auto"/>
              <w:bottom w:val="single" w:sz="6" w:space="0" w:color="auto"/>
              <w:right w:val="single" w:sz="6" w:space="0" w:color="auto"/>
            </w:tcBorders>
            <w:vAlign w:val="bottom"/>
          </w:tcPr>
          <w:p w14:paraId="23E41A4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+221,5</w:t>
            </w:r>
          </w:p>
        </w:tc>
        <w:tc>
          <w:tcPr>
            <w:tcW w:w="709" w:type="dxa"/>
            <w:tcBorders>
              <w:top w:val="single" w:sz="6" w:space="0" w:color="auto"/>
              <w:left w:val="single" w:sz="6" w:space="0" w:color="auto"/>
              <w:bottom w:val="single" w:sz="6" w:space="0" w:color="auto"/>
              <w:right w:val="single" w:sz="6" w:space="0" w:color="auto"/>
            </w:tcBorders>
            <w:vAlign w:val="bottom"/>
          </w:tcPr>
          <w:p w14:paraId="00D1CFB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114,5</w:t>
            </w:r>
          </w:p>
        </w:tc>
      </w:tr>
      <w:tr w:rsidR="008B38C4" w:rsidRPr="008B38C4" w14:paraId="3A9C520C" w14:textId="77777777" w:rsidTr="00372DCA">
        <w:trPr>
          <w:trHeight w:val="652"/>
        </w:trPr>
        <w:tc>
          <w:tcPr>
            <w:tcW w:w="2269" w:type="dxa"/>
            <w:tcBorders>
              <w:top w:val="single" w:sz="6" w:space="0" w:color="auto"/>
              <w:left w:val="single" w:sz="6" w:space="0" w:color="auto"/>
              <w:bottom w:val="single" w:sz="6" w:space="0" w:color="auto"/>
              <w:right w:val="single" w:sz="6" w:space="0" w:color="auto"/>
            </w:tcBorders>
          </w:tcPr>
          <w:p w14:paraId="17587C0C"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vAlign w:val="bottom"/>
          </w:tcPr>
          <w:p w14:paraId="389B93B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10 220,6</w:t>
            </w:r>
          </w:p>
        </w:tc>
        <w:tc>
          <w:tcPr>
            <w:tcW w:w="1275" w:type="dxa"/>
            <w:tcBorders>
              <w:top w:val="single" w:sz="6" w:space="0" w:color="auto"/>
              <w:left w:val="single" w:sz="6" w:space="0" w:color="auto"/>
              <w:bottom w:val="single" w:sz="6" w:space="0" w:color="auto"/>
              <w:right w:val="single" w:sz="6" w:space="0" w:color="auto"/>
            </w:tcBorders>
            <w:vAlign w:val="bottom"/>
          </w:tcPr>
          <w:p w14:paraId="437FA4C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12 455,0</w:t>
            </w:r>
          </w:p>
        </w:tc>
        <w:tc>
          <w:tcPr>
            <w:tcW w:w="1134" w:type="dxa"/>
            <w:tcBorders>
              <w:top w:val="single" w:sz="6" w:space="0" w:color="auto"/>
              <w:left w:val="single" w:sz="6" w:space="0" w:color="auto"/>
              <w:bottom w:val="single" w:sz="6" w:space="0" w:color="auto"/>
              <w:right w:val="single" w:sz="6" w:space="0" w:color="auto"/>
            </w:tcBorders>
            <w:vAlign w:val="bottom"/>
          </w:tcPr>
          <w:p w14:paraId="12E0F95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12 441,1</w:t>
            </w:r>
          </w:p>
        </w:tc>
        <w:tc>
          <w:tcPr>
            <w:tcW w:w="993" w:type="dxa"/>
            <w:tcBorders>
              <w:top w:val="single" w:sz="6" w:space="0" w:color="auto"/>
              <w:left w:val="single" w:sz="6" w:space="0" w:color="auto"/>
              <w:bottom w:val="single" w:sz="6" w:space="0" w:color="auto"/>
              <w:right w:val="single" w:sz="6" w:space="0" w:color="auto"/>
            </w:tcBorders>
            <w:vAlign w:val="bottom"/>
          </w:tcPr>
          <w:p w14:paraId="5BC9C43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99,9</w:t>
            </w:r>
          </w:p>
        </w:tc>
        <w:tc>
          <w:tcPr>
            <w:tcW w:w="1134" w:type="dxa"/>
            <w:tcBorders>
              <w:top w:val="single" w:sz="6" w:space="0" w:color="auto"/>
              <w:left w:val="single" w:sz="6" w:space="0" w:color="auto"/>
              <w:bottom w:val="single" w:sz="6" w:space="0" w:color="auto"/>
              <w:right w:val="single" w:sz="6" w:space="0" w:color="auto"/>
            </w:tcBorders>
            <w:vAlign w:val="bottom"/>
          </w:tcPr>
          <w:p w14:paraId="667A1EE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0,5</w:t>
            </w:r>
          </w:p>
        </w:tc>
        <w:tc>
          <w:tcPr>
            <w:tcW w:w="1275" w:type="dxa"/>
            <w:tcBorders>
              <w:top w:val="single" w:sz="6" w:space="0" w:color="auto"/>
              <w:left w:val="single" w:sz="6" w:space="0" w:color="auto"/>
              <w:bottom w:val="single" w:sz="6" w:space="0" w:color="auto"/>
              <w:right w:val="single" w:sz="6" w:space="0" w:color="auto"/>
            </w:tcBorders>
            <w:vAlign w:val="bottom"/>
          </w:tcPr>
          <w:p w14:paraId="75FFFCA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+2 220,5</w:t>
            </w:r>
          </w:p>
        </w:tc>
        <w:tc>
          <w:tcPr>
            <w:tcW w:w="709" w:type="dxa"/>
            <w:tcBorders>
              <w:top w:val="single" w:sz="6" w:space="0" w:color="auto"/>
              <w:left w:val="single" w:sz="6" w:space="0" w:color="auto"/>
              <w:bottom w:val="single" w:sz="6" w:space="0" w:color="auto"/>
              <w:right w:val="single" w:sz="6" w:space="0" w:color="auto"/>
            </w:tcBorders>
            <w:vAlign w:val="bottom"/>
          </w:tcPr>
          <w:p w14:paraId="788C54C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121,7</w:t>
            </w:r>
          </w:p>
        </w:tc>
      </w:tr>
      <w:tr w:rsidR="008B38C4" w:rsidRPr="008B38C4" w14:paraId="49ED59D4" w14:textId="77777777" w:rsidTr="00372DCA">
        <w:trPr>
          <w:trHeight w:val="230"/>
        </w:trPr>
        <w:tc>
          <w:tcPr>
            <w:tcW w:w="2269" w:type="dxa"/>
            <w:tcBorders>
              <w:top w:val="single" w:sz="6" w:space="0" w:color="auto"/>
              <w:left w:val="single" w:sz="6" w:space="0" w:color="auto"/>
              <w:bottom w:val="single" w:sz="6" w:space="0" w:color="auto"/>
              <w:right w:val="single" w:sz="6" w:space="0" w:color="auto"/>
            </w:tcBorders>
          </w:tcPr>
          <w:p w14:paraId="1A04596C"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vAlign w:val="bottom"/>
          </w:tcPr>
          <w:p w14:paraId="33E74D8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129 518,5</w:t>
            </w:r>
          </w:p>
        </w:tc>
        <w:tc>
          <w:tcPr>
            <w:tcW w:w="1275" w:type="dxa"/>
            <w:tcBorders>
              <w:top w:val="single" w:sz="6" w:space="0" w:color="auto"/>
              <w:left w:val="single" w:sz="6" w:space="0" w:color="auto"/>
              <w:bottom w:val="single" w:sz="6" w:space="0" w:color="auto"/>
              <w:right w:val="single" w:sz="6" w:space="0" w:color="auto"/>
            </w:tcBorders>
            <w:vAlign w:val="bottom"/>
          </w:tcPr>
          <w:p w14:paraId="4B958D2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121 770,6</w:t>
            </w:r>
          </w:p>
        </w:tc>
        <w:tc>
          <w:tcPr>
            <w:tcW w:w="1134" w:type="dxa"/>
            <w:tcBorders>
              <w:top w:val="single" w:sz="6" w:space="0" w:color="auto"/>
              <w:left w:val="single" w:sz="6" w:space="0" w:color="auto"/>
              <w:bottom w:val="single" w:sz="6" w:space="0" w:color="auto"/>
              <w:right w:val="single" w:sz="6" w:space="0" w:color="auto"/>
            </w:tcBorders>
            <w:vAlign w:val="bottom"/>
          </w:tcPr>
          <w:p w14:paraId="435506F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119 096,2</w:t>
            </w:r>
          </w:p>
        </w:tc>
        <w:tc>
          <w:tcPr>
            <w:tcW w:w="993" w:type="dxa"/>
            <w:tcBorders>
              <w:top w:val="single" w:sz="6" w:space="0" w:color="auto"/>
              <w:left w:val="single" w:sz="6" w:space="0" w:color="auto"/>
              <w:bottom w:val="single" w:sz="6" w:space="0" w:color="auto"/>
              <w:right w:val="single" w:sz="6" w:space="0" w:color="auto"/>
            </w:tcBorders>
            <w:vAlign w:val="bottom"/>
          </w:tcPr>
          <w:p w14:paraId="2FF8AD2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97,8</w:t>
            </w:r>
          </w:p>
        </w:tc>
        <w:tc>
          <w:tcPr>
            <w:tcW w:w="1134" w:type="dxa"/>
            <w:tcBorders>
              <w:top w:val="single" w:sz="6" w:space="0" w:color="auto"/>
              <w:left w:val="single" w:sz="6" w:space="0" w:color="auto"/>
              <w:bottom w:val="single" w:sz="6" w:space="0" w:color="auto"/>
              <w:right w:val="single" w:sz="6" w:space="0" w:color="auto"/>
            </w:tcBorders>
            <w:vAlign w:val="bottom"/>
          </w:tcPr>
          <w:p w14:paraId="7217D4A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5,2</w:t>
            </w:r>
          </w:p>
        </w:tc>
        <w:tc>
          <w:tcPr>
            <w:tcW w:w="1275" w:type="dxa"/>
            <w:tcBorders>
              <w:top w:val="single" w:sz="6" w:space="0" w:color="auto"/>
              <w:left w:val="single" w:sz="6" w:space="0" w:color="auto"/>
              <w:bottom w:val="single" w:sz="6" w:space="0" w:color="auto"/>
              <w:right w:val="single" w:sz="6" w:space="0" w:color="auto"/>
            </w:tcBorders>
            <w:vAlign w:val="bottom"/>
          </w:tcPr>
          <w:p w14:paraId="17463E4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-10 422,3</w:t>
            </w:r>
          </w:p>
        </w:tc>
        <w:tc>
          <w:tcPr>
            <w:tcW w:w="709" w:type="dxa"/>
            <w:tcBorders>
              <w:top w:val="single" w:sz="6" w:space="0" w:color="auto"/>
              <w:left w:val="single" w:sz="6" w:space="0" w:color="auto"/>
              <w:bottom w:val="single" w:sz="6" w:space="0" w:color="auto"/>
              <w:right w:val="single" w:sz="6" w:space="0" w:color="auto"/>
            </w:tcBorders>
            <w:vAlign w:val="bottom"/>
          </w:tcPr>
          <w:p w14:paraId="7CCFC60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92,0</w:t>
            </w:r>
          </w:p>
        </w:tc>
      </w:tr>
      <w:tr w:rsidR="008B38C4" w:rsidRPr="008B38C4" w14:paraId="18B7C33C" w14:textId="77777777" w:rsidTr="00372DCA">
        <w:trPr>
          <w:trHeight w:val="463"/>
        </w:trPr>
        <w:tc>
          <w:tcPr>
            <w:tcW w:w="2269" w:type="dxa"/>
            <w:tcBorders>
              <w:top w:val="single" w:sz="6" w:space="0" w:color="auto"/>
              <w:left w:val="single" w:sz="6" w:space="0" w:color="auto"/>
              <w:bottom w:val="single" w:sz="6" w:space="0" w:color="auto"/>
              <w:right w:val="single" w:sz="6" w:space="0" w:color="auto"/>
            </w:tcBorders>
          </w:tcPr>
          <w:p w14:paraId="319BFEF2"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proofErr w:type="spellStart"/>
            <w:r w:rsidRPr="008B38C4">
              <w:rPr>
                <w:rFonts w:ascii="Times New Roman" w:eastAsiaTheme="minorHAnsi" w:hAnsi="Times New Roman" w:cstheme="minorBidi"/>
                <w:color w:val="000000"/>
                <w:sz w:val="20"/>
                <w:szCs w:val="20"/>
                <w:lang w:eastAsia="en-US"/>
              </w:rPr>
              <w:t>Жилищно</w:t>
            </w:r>
            <w:proofErr w:type="spellEnd"/>
            <w:r w:rsidRPr="008B38C4">
              <w:rPr>
                <w:rFonts w:ascii="Times New Roman" w:eastAsiaTheme="minorHAnsi" w:hAnsi="Times New Roman" w:cstheme="minorBidi"/>
                <w:color w:val="000000"/>
                <w:sz w:val="20"/>
                <w:szCs w:val="20"/>
                <w:lang w:eastAsia="en-US"/>
              </w:rPr>
              <w:t xml:space="preserve"> - коммунальное хозяйство</w:t>
            </w:r>
          </w:p>
        </w:tc>
        <w:tc>
          <w:tcPr>
            <w:tcW w:w="1276" w:type="dxa"/>
            <w:tcBorders>
              <w:top w:val="single" w:sz="6" w:space="0" w:color="auto"/>
              <w:left w:val="single" w:sz="6" w:space="0" w:color="auto"/>
              <w:bottom w:val="single" w:sz="6" w:space="0" w:color="auto"/>
              <w:right w:val="single" w:sz="6" w:space="0" w:color="auto"/>
            </w:tcBorders>
            <w:vAlign w:val="bottom"/>
          </w:tcPr>
          <w:p w14:paraId="4890571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87 314,6</w:t>
            </w:r>
          </w:p>
        </w:tc>
        <w:tc>
          <w:tcPr>
            <w:tcW w:w="1275" w:type="dxa"/>
            <w:tcBorders>
              <w:top w:val="single" w:sz="6" w:space="0" w:color="auto"/>
              <w:left w:val="single" w:sz="6" w:space="0" w:color="auto"/>
              <w:bottom w:val="single" w:sz="6" w:space="0" w:color="auto"/>
              <w:right w:val="single" w:sz="6" w:space="0" w:color="auto"/>
            </w:tcBorders>
            <w:vAlign w:val="bottom"/>
          </w:tcPr>
          <w:p w14:paraId="6469EAA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180 235,2</w:t>
            </w:r>
          </w:p>
        </w:tc>
        <w:tc>
          <w:tcPr>
            <w:tcW w:w="1134" w:type="dxa"/>
            <w:tcBorders>
              <w:top w:val="single" w:sz="6" w:space="0" w:color="auto"/>
              <w:left w:val="single" w:sz="6" w:space="0" w:color="auto"/>
              <w:bottom w:val="single" w:sz="6" w:space="0" w:color="auto"/>
              <w:right w:val="single" w:sz="6" w:space="0" w:color="auto"/>
            </w:tcBorders>
            <w:vAlign w:val="bottom"/>
          </w:tcPr>
          <w:p w14:paraId="4E5B74E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93 843,6</w:t>
            </w:r>
          </w:p>
        </w:tc>
        <w:tc>
          <w:tcPr>
            <w:tcW w:w="993" w:type="dxa"/>
            <w:tcBorders>
              <w:top w:val="single" w:sz="6" w:space="0" w:color="auto"/>
              <w:left w:val="single" w:sz="6" w:space="0" w:color="auto"/>
              <w:bottom w:val="single" w:sz="6" w:space="0" w:color="auto"/>
              <w:right w:val="single" w:sz="6" w:space="0" w:color="auto"/>
            </w:tcBorders>
            <w:vAlign w:val="bottom"/>
          </w:tcPr>
          <w:p w14:paraId="25A0041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86,7</w:t>
            </w:r>
          </w:p>
        </w:tc>
        <w:tc>
          <w:tcPr>
            <w:tcW w:w="1134" w:type="dxa"/>
            <w:tcBorders>
              <w:top w:val="single" w:sz="6" w:space="0" w:color="auto"/>
              <w:left w:val="single" w:sz="6" w:space="0" w:color="auto"/>
              <w:bottom w:val="single" w:sz="6" w:space="0" w:color="auto"/>
              <w:right w:val="single" w:sz="6" w:space="0" w:color="auto"/>
            </w:tcBorders>
            <w:vAlign w:val="bottom"/>
          </w:tcPr>
          <w:p w14:paraId="06CA38E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4,1</w:t>
            </w:r>
          </w:p>
        </w:tc>
        <w:tc>
          <w:tcPr>
            <w:tcW w:w="1275" w:type="dxa"/>
            <w:tcBorders>
              <w:top w:val="single" w:sz="6" w:space="0" w:color="auto"/>
              <w:left w:val="single" w:sz="6" w:space="0" w:color="auto"/>
              <w:bottom w:val="single" w:sz="6" w:space="0" w:color="auto"/>
              <w:right w:val="single" w:sz="6" w:space="0" w:color="auto"/>
            </w:tcBorders>
            <w:vAlign w:val="bottom"/>
          </w:tcPr>
          <w:p w14:paraId="16F5DF7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+6 529,0</w:t>
            </w:r>
          </w:p>
        </w:tc>
        <w:tc>
          <w:tcPr>
            <w:tcW w:w="709" w:type="dxa"/>
            <w:tcBorders>
              <w:top w:val="single" w:sz="6" w:space="0" w:color="auto"/>
              <w:left w:val="single" w:sz="6" w:space="0" w:color="auto"/>
              <w:bottom w:val="single" w:sz="6" w:space="0" w:color="auto"/>
              <w:right w:val="single" w:sz="6" w:space="0" w:color="auto"/>
            </w:tcBorders>
            <w:vAlign w:val="bottom"/>
          </w:tcPr>
          <w:p w14:paraId="718BBBF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107,5</w:t>
            </w:r>
          </w:p>
        </w:tc>
      </w:tr>
      <w:tr w:rsidR="008B38C4" w:rsidRPr="008B38C4" w14:paraId="39733AD1" w14:textId="77777777" w:rsidTr="00372DCA">
        <w:trPr>
          <w:trHeight w:val="230"/>
        </w:trPr>
        <w:tc>
          <w:tcPr>
            <w:tcW w:w="2269" w:type="dxa"/>
            <w:tcBorders>
              <w:top w:val="single" w:sz="6" w:space="0" w:color="auto"/>
              <w:left w:val="single" w:sz="6" w:space="0" w:color="auto"/>
              <w:bottom w:val="single" w:sz="6" w:space="0" w:color="auto"/>
              <w:right w:val="single" w:sz="6" w:space="0" w:color="auto"/>
            </w:tcBorders>
          </w:tcPr>
          <w:p w14:paraId="5CC9A50B"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Образование</w:t>
            </w:r>
          </w:p>
        </w:tc>
        <w:tc>
          <w:tcPr>
            <w:tcW w:w="1276" w:type="dxa"/>
            <w:tcBorders>
              <w:top w:val="single" w:sz="6" w:space="0" w:color="auto"/>
              <w:left w:val="single" w:sz="6" w:space="0" w:color="auto"/>
              <w:bottom w:val="single" w:sz="6" w:space="0" w:color="auto"/>
              <w:right w:val="single" w:sz="6" w:space="0" w:color="auto"/>
            </w:tcBorders>
            <w:vAlign w:val="bottom"/>
          </w:tcPr>
          <w:p w14:paraId="3ECD857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1 337 215,0</w:t>
            </w:r>
          </w:p>
        </w:tc>
        <w:tc>
          <w:tcPr>
            <w:tcW w:w="1275" w:type="dxa"/>
            <w:tcBorders>
              <w:top w:val="single" w:sz="6" w:space="0" w:color="auto"/>
              <w:left w:val="single" w:sz="6" w:space="0" w:color="auto"/>
              <w:bottom w:val="single" w:sz="6" w:space="0" w:color="auto"/>
              <w:right w:val="single" w:sz="6" w:space="0" w:color="auto"/>
            </w:tcBorders>
            <w:vAlign w:val="bottom"/>
          </w:tcPr>
          <w:p w14:paraId="6D850FD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1 604 010,9</w:t>
            </w:r>
          </w:p>
        </w:tc>
        <w:tc>
          <w:tcPr>
            <w:tcW w:w="1134" w:type="dxa"/>
            <w:tcBorders>
              <w:top w:val="single" w:sz="6" w:space="0" w:color="auto"/>
              <w:left w:val="single" w:sz="6" w:space="0" w:color="auto"/>
              <w:bottom w:val="single" w:sz="6" w:space="0" w:color="auto"/>
              <w:right w:val="single" w:sz="6" w:space="0" w:color="auto"/>
            </w:tcBorders>
            <w:vAlign w:val="bottom"/>
          </w:tcPr>
          <w:p w14:paraId="24BDE2D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1 496 061,2</w:t>
            </w:r>
          </w:p>
        </w:tc>
        <w:tc>
          <w:tcPr>
            <w:tcW w:w="993" w:type="dxa"/>
            <w:tcBorders>
              <w:top w:val="single" w:sz="6" w:space="0" w:color="auto"/>
              <w:left w:val="single" w:sz="6" w:space="0" w:color="auto"/>
              <w:bottom w:val="single" w:sz="6" w:space="0" w:color="auto"/>
              <w:right w:val="single" w:sz="6" w:space="0" w:color="auto"/>
            </w:tcBorders>
            <w:vAlign w:val="bottom"/>
          </w:tcPr>
          <w:p w14:paraId="23B3C78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93,3</w:t>
            </w:r>
          </w:p>
        </w:tc>
        <w:tc>
          <w:tcPr>
            <w:tcW w:w="1134" w:type="dxa"/>
            <w:tcBorders>
              <w:top w:val="single" w:sz="6" w:space="0" w:color="auto"/>
              <w:left w:val="single" w:sz="6" w:space="0" w:color="auto"/>
              <w:bottom w:val="single" w:sz="6" w:space="0" w:color="auto"/>
              <w:right w:val="single" w:sz="6" w:space="0" w:color="auto"/>
            </w:tcBorders>
            <w:vAlign w:val="bottom"/>
          </w:tcPr>
          <w:p w14:paraId="42FAE1E2"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64,9</w:t>
            </w:r>
          </w:p>
        </w:tc>
        <w:tc>
          <w:tcPr>
            <w:tcW w:w="1275" w:type="dxa"/>
            <w:tcBorders>
              <w:top w:val="single" w:sz="6" w:space="0" w:color="auto"/>
              <w:left w:val="single" w:sz="6" w:space="0" w:color="auto"/>
              <w:bottom w:val="single" w:sz="6" w:space="0" w:color="auto"/>
              <w:right w:val="single" w:sz="6" w:space="0" w:color="auto"/>
            </w:tcBorders>
            <w:vAlign w:val="bottom"/>
          </w:tcPr>
          <w:p w14:paraId="2DB8726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+158 846,2</w:t>
            </w:r>
          </w:p>
        </w:tc>
        <w:tc>
          <w:tcPr>
            <w:tcW w:w="709" w:type="dxa"/>
            <w:tcBorders>
              <w:top w:val="single" w:sz="6" w:space="0" w:color="auto"/>
              <w:left w:val="single" w:sz="6" w:space="0" w:color="auto"/>
              <w:bottom w:val="single" w:sz="6" w:space="0" w:color="auto"/>
              <w:right w:val="single" w:sz="6" w:space="0" w:color="auto"/>
            </w:tcBorders>
            <w:vAlign w:val="bottom"/>
          </w:tcPr>
          <w:p w14:paraId="1809579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111,9</w:t>
            </w:r>
          </w:p>
        </w:tc>
      </w:tr>
      <w:tr w:rsidR="008B38C4" w:rsidRPr="008B38C4" w14:paraId="4B45A08B" w14:textId="77777777" w:rsidTr="00372DCA">
        <w:trPr>
          <w:trHeight w:val="463"/>
        </w:trPr>
        <w:tc>
          <w:tcPr>
            <w:tcW w:w="2269" w:type="dxa"/>
            <w:tcBorders>
              <w:top w:val="single" w:sz="6" w:space="0" w:color="auto"/>
              <w:left w:val="single" w:sz="6" w:space="0" w:color="auto"/>
              <w:bottom w:val="single" w:sz="6" w:space="0" w:color="auto"/>
              <w:right w:val="single" w:sz="6" w:space="0" w:color="auto"/>
            </w:tcBorders>
          </w:tcPr>
          <w:p w14:paraId="14A4256B"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vAlign w:val="bottom"/>
          </w:tcPr>
          <w:p w14:paraId="783C23E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187 196,3</w:t>
            </w:r>
          </w:p>
        </w:tc>
        <w:tc>
          <w:tcPr>
            <w:tcW w:w="1275" w:type="dxa"/>
            <w:tcBorders>
              <w:top w:val="single" w:sz="6" w:space="0" w:color="auto"/>
              <w:left w:val="single" w:sz="6" w:space="0" w:color="auto"/>
              <w:bottom w:val="single" w:sz="6" w:space="0" w:color="auto"/>
              <w:right w:val="single" w:sz="6" w:space="0" w:color="auto"/>
            </w:tcBorders>
            <w:vAlign w:val="bottom"/>
          </w:tcPr>
          <w:p w14:paraId="363A514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233 021,8</w:t>
            </w:r>
          </w:p>
        </w:tc>
        <w:tc>
          <w:tcPr>
            <w:tcW w:w="1134" w:type="dxa"/>
            <w:tcBorders>
              <w:top w:val="single" w:sz="6" w:space="0" w:color="auto"/>
              <w:left w:val="single" w:sz="6" w:space="0" w:color="auto"/>
              <w:bottom w:val="single" w:sz="6" w:space="0" w:color="auto"/>
              <w:right w:val="single" w:sz="6" w:space="0" w:color="auto"/>
            </w:tcBorders>
            <w:vAlign w:val="bottom"/>
          </w:tcPr>
          <w:p w14:paraId="764DBE8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231 574,1</w:t>
            </w:r>
          </w:p>
        </w:tc>
        <w:tc>
          <w:tcPr>
            <w:tcW w:w="993" w:type="dxa"/>
            <w:tcBorders>
              <w:top w:val="single" w:sz="6" w:space="0" w:color="auto"/>
              <w:left w:val="single" w:sz="6" w:space="0" w:color="auto"/>
              <w:bottom w:val="single" w:sz="6" w:space="0" w:color="auto"/>
              <w:right w:val="single" w:sz="6" w:space="0" w:color="auto"/>
            </w:tcBorders>
            <w:vAlign w:val="bottom"/>
          </w:tcPr>
          <w:p w14:paraId="1F932CC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99,4</w:t>
            </w:r>
          </w:p>
        </w:tc>
        <w:tc>
          <w:tcPr>
            <w:tcW w:w="1134" w:type="dxa"/>
            <w:tcBorders>
              <w:top w:val="single" w:sz="6" w:space="0" w:color="auto"/>
              <w:left w:val="single" w:sz="6" w:space="0" w:color="auto"/>
              <w:bottom w:val="single" w:sz="6" w:space="0" w:color="auto"/>
              <w:right w:val="single" w:sz="6" w:space="0" w:color="auto"/>
            </w:tcBorders>
            <w:vAlign w:val="bottom"/>
          </w:tcPr>
          <w:p w14:paraId="6C2A230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10,1</w:t>
            </w:r>
          </w:p>
        </w:tc>
        <w:tc>
          <w:tcPr>
            <w:tcW w:w="1275" w:type="dxa"/>
            <w:tcBorders>
              <w:top w:val="single" w:sz="6" w:space="0" w:color="auto"/>
              <w:left w:val="single" w:sz="6" w:space="0" w:color="auto"/>
              <w:bottom w:val="single" w:sz="6" w:space="0" w:color="auto"/>
              <w:right w:val="single" w:sz="6" w:space="0" w:color="auto"/>
            </w:tcBorders>
            <w:vAlign w:val="bottom"/>
          </w:tcPr>
          <w:p w14:paraId="278E1DE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+44 377,8</w:t>
            </w:r>
          </w:p>
        </w:tc>
        <w:tc>
          <w:tcPr>
            <w:tcW w:w="709" w:type="dxa"/>
            <w:tcBorders>
              <w:top w:val="single" w:sz="6" w:space="0" w:color="auto"/>
              <w:left w:val="single" w:sz="6" w:space="0" w:color="auto"/>
              <w:bottom w:val="single" w:sz="6" w:space="0" w:color="auto"/>
              <w:right w:val="single" w:sz="6" w:space="0" w:color="auto"/>
            </w:tcBorders>
            <w:vAlign w:val="bottom"/>
          </w:tcPr>
          <w:p w14:paraId="121F066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123,7</w:t>
            </w:r>
          </w:p>
        </w:tc>
      </w:tr>
      <w:tr w:rsidR="008B38C4" w:rsidRPr="008B38C4" w14:paraId="1F46B9BA" w14:textId="77777777" w:rsidTr="00372DCA">
        <w:trPr>
          <w:trHeight w:val="230"/>
        </w:trPr>
        <w:tc>
          <w:tcPr>
            <w:tcW w:w="2269" w:type="dxa"/>
            <w:tcBorders>
              <w:top w:val="single" w:sz="6" w:space="0" w:color="auto"/>
              <w:left w:val="single" w:sz="6" w:space="0" w:color="auto"/>
              <w:bottom w:val="single" w:sz="6" w:space="0" w:color="auto"/>
              <w:right w:val="single" w:sz="6" w:space="0" w:color="auto"/>
            </w:tcBorders>
          </w:tcPr>
          <w:p w14:paraId="492CC964"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Социальная политика</w:t>
            </w:r>
          </w:p>
        </w:tc>
        <w:tc>
          <w:tcPr>
            <w:tcW w:w="1276" w:type="dxa"/>
            <w:tcBorders>
              <w:top w:val="single" w:sz="6" w:space="0" w:color="auto"/>
              <w:left w:val="single" w:sz="6" w:space="0" w:color="auto"/>
              <w:bottom w:val="single" w:sz="6" w:space="0" w:color="auto"/>
              <w:right w:val="single" w:sz="6" w:space="0" w:color="auto"/>
            </w:tcBorders>
            <w:vAlign w:val="bottom"/>
          </w:tcPr>
          <w:p w14:paraId="5636D37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57 813,3</w:t>
            </w:r>
          </w:p>
        </w:tc>
        <w:tc>
          <w:tcPr>
            <w:tcW w:w="1275" w:type="dxa"/>
            <w:tcBorders>
              <w:top w:val="single" w:sz="6" w:space="0" w:color="auto"/>
              <w:left w:val="single" w:sz="6" w:space="0" w:color="auto"/>
              <w:bottom w:val="single" w:sz="6" w:space="0" w:color="auto"/>
              <w:right w:val="single" w:sz="6" w:space="0" w:color="auto"/>
            </w:tcBorders>
            <w:vAlign w:val="bottom"/>
          </w:tcPr>
          <w:p w14:paraId="105ABF9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72 090,1</w:t>
            </w:r>
          </w:p>
        </w:tc>
        <w:tc>
          <w:tcPr>
            <w:tcW w:w="1134" w:type="dxa"/>
            <w:tcBorders>
              <w:top w:val="single" w:sz="6" w:space="0" w:color="auto"/>
              <w:left w:val="single" w:sz="6" w:space="0" w:color="auto"/>
              <w:bottom w:val="single" w:sz="6" w:space="0" w:color="auto"/>
              <w:right w:val="single" w:sz="6" w:space="0" w:color="auto"/>
            </w:tcBorders>
            <w:vAlign w:val="bottom"/>
          </w:tcPr>
          <w:p w14:paraId="0475C5E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54 331,6</w:t>
            </w:r>
          </w:p>
        </w:tc>
        <w:tc>
          <w:tcPr>
            <w:tcW w:w="993" w:type="dxa"/>
            <w:tcBorders>
              <w:top w:val="single" w:sz="6" w:space="0" w:color="auto"/>
              <w:left w:val="single" w:sz="6" w:space="0" w:color="auto"/>
              <w:bottom w:val="single" w:sz="6" w:space="0" w:color="auto"/>
              <w:right w:val="single" w:sz="6" w:space="0" w:color="auto"/>
            </w:tcBorders>
            <w:vAlign w:val="bottom"/>
          </w:tcPr>
          <w:p w14:paraId="3535D68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75,4</w:t>
            </w:r>
          </w:p>
        </w:tc>
        <w:tc>
          <w:tcPr>
            <w:tcW w:w="1134" w:type="dxa"/>
            <w:tcBorders>
              <w:top w:val="single" w:sz="6" w:space="0" w:color="auto"/>
              <w:left w:val="single" w:sz="6" w:space="0" w:color="auto"/>
              <w:bottom w:val="single" w:sz="6" w:space="0" w:color="auto"/>
              <w:right w:val="single" w:sz="6" w:space="0" w:color="auto"/>
            </w:tcBorders>
            <w:vAlign w:val="bottom"/>
          </w:tcPr>
          <w:p w14:paraId="6D74E2C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2,4</w:t>
            </w:r>
          </w:p>
        </w:tc>
        <w:tc>
          <w:tcPr>
            <w:tcW w:w="1275" w:type="dxa"/>
            <w:tcBorders>
              <w:top w:val="single" w:sz="6" w:space="0" w:color="auto"/>
              <w:left w:val="single" w:sz="6" w:space="0" w:color="auto"/>
              <w:bottom w:val="single" w:sz="6" w:space="0" w:color="auto"/>
              <w:right w:val="single" w:sz="6" w:space="0" w:color="auto"/>
            </w:tcBorders>
            <w:vAlign w:val="bottom"/>
          </w:tcPr>
          <w:p w14:paraId="382D847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-3 481,7</w:t>
            </w:r>
          </w:p>
        </w:tc>
        <w:tc>
          <w:tcPr>
            <w:tcW w:w="709" w:type="dxa"/>
            <w:tcBorders>
              <w:top w:val="single" w:sz="6" w:space="0" w:color="auto"/>
              <w:left w:val="single" w:sz="6" w:space="0" w:color="auto"/>
              <w:bottom w:val="single" w:sz="6" w:space="0" w:color="auto"/>
              <w:right w:val="single" w:sz="6" w:space="0" w:color="auto"/>
            </w:tcBorders>
            <w:vAlign w:val="bottom"/>
          </w:tcPr>
          <w:p w14:paraId="453F0F9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94,0</w:t>
            </w:r>
          </w:p>
        </w:tc>
      </w:tr>
      <w:tr w:rsidR="008B38C4" w:rsidRPr="008B38C4" w14:paraId="017B0723" w14:textId="77777777" w:rsidTr="00372DCA">
        <w:trPr>
          <w:trHeight w:val="463"/>
        </w:trPr>
        <w:tc>
          <w:tcPr>
            <w:tcW w:w="2269" w:type="dxa"/>
            <w:tcBorders>
              <w:top w:val="single" w:sz="6" w:space="0" w:color="auto"/>
              <w:left w:val="single" w:sz="6" w:space="0" w:color="auto"/>
              <w:bottom w:val="single" w:sz="6" w:space="0" w:color="auto"/>
              <w:right w:val="single" w:sz="6" w:space="0" w:color="auto"/>
            </w:tcBorders>
          </w:tcPr>
          <w:p w14:paraId="774FD72E"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vAlign w:val="bottom"/>
          </w:tcPr>
          <w:p w14:paraId="4CFEEBE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21 583,0</w:t>
            </w:r>
          </w:p>
        </w:tc>
        <w:tc>
          <w:tcPr>
            <w:tcW w:w="1275" w:type="dxa"/>
            <w:tcBorders>
              <w:top w:val="single" w:sz="6" w:space="0" w:color="auto"/>
              <w:left w:val="single" w:sz="6" w:space="0" w:color="auto"/>
              <w:bottom w:val="single" w:sz="6" w:space="0" w:color="auto"/>
              <w:right w:val="single" w:sz="6" w:space="0" w:color="auto"/>
            </w:tcBorders>
            <w:vAlign w:val="bottom"/>
          </w:tcPr>
          <w:p w14:paraId="6AAD0835"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25 455,3</w:t>
            </w:r>
          </w:p>
        </w:tc>
        <w:tc>
          <w:tcPr>
            <w:tcW w:w="1134" w:type="dxa"/>
            <w:tcBorders>
              <w:top w:val="single" w:sz="6" w:space="0" w:color="auto"/>
              <w:left w:val="single" w:sz="6" w:space="0" w:color="auto"/>
              <w:bottom w:val="single" w:sz="6" w:space="0" w:color="auto"/>
              <w:right w:val="single" w:sz="6" w:space="0" w:color="auto"/>
            </w:tcBorders>
            <w:vAlign w:val="bottom"/>
          </w:tcPr>
          <w:p w14:paraId="0B20CCC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24 393,3</w:t>
            </w:r>
          </w:p>
        </w:tc>
        <w:tc>
          <w:tcPr>
            <w:tcW w:w="993" w:type="dxa"/>
            <w:tcBorders>
              <w:top w:val="single" w:sz="6" w:space="0" w:color="auto"/>
              <w:left w:val="single" w:sz="6" w:space="0" w:color="auto"/>
              <w:bottom w:val="single" w:sz="6" w:space="0" w:color="auto"/>
              <w:right w:val="single" w:sz="6" w:space="0" w:color="auto"/>
            </w:tcBorders>
            <w:vAlign w:val="bottom"/>
          </w:tcPr>
          <w:p w14:paraId="045D6509"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95,8</w:t>
            </w:r>
          </w:p>
        </w:tc>
        <w:tc>
          <w:tcPr>
            <w:tcW w:w="1134" w:type="dxa"/>
            <w:tcBorders>
              <w:top w:val="single" w:sz="6" w:space="0" w:color="auto"/>
              <w:left w:val="single" w:sz="6" w:space="0" w:color="auto"/>
              <w:bottom w:val="single" w:sz="6" w:space="0" w:color="auto"/>
              <w:right w:val="single" w:sz="6" w:space="0" w:color="auto"/>
            </w:tcBorders>
            <w:vAlign w:val="bottom"/>
          </w:tcPr>
          <w:p w14:paraId="0DF9C338"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w:t>
            </w:r>
          </w:p>
        </w:tc>
        <w:tc>
          <w:tcPr>
            <w:tcW w:w="1275" w:type="dxa"/>
            <w:tcBorders>
              <w:top w:val="single" w:sz="6" w:space="0" w:color="auto"/>
              <w:left w:val="single" w:sz="6" w:space="0" w:color="auto"/>
              <w:bottom w:val="single" w:sz="6" w:space="0" w:color="auto"/>
              <w:right w:val="single" w:sz="6" w:space="0" w:color="auto"/>
            </w:tcBorders>
            <w:vAlign w:val="bottom"/>
          </w:tcPr>
          <w:p w14:paraId="41C2F09E"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+2 810,3</w:t>
            </w:r>
          </w:p>
        </w:tc>
        <w:tc>
          <w:tcPr>
            <w:tcW w:w="709" w:type="dxa"/>
            <w:tcBorders>
              <w:top w:val="single" w:sz="6" w:space="0" w:color="auto"/>
              <w:left w:val="single" w:sz="6" w:space="0" w:color="auto"/>
              <w:bottom w:val="single" w:sz="6" w:space="0" w:color="auto"/>
              <w:right w:val="single" w:sz="6" w:space="0" w:color="auto"/>
            </w:tcBorders>
            <w:vAlign w:val="bottom"/>
          </w:tcPr>
          <w:p w14:paraId="6E95BCDB"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113,0</w:t>
            </w:r>
          </w:p>
        </w:tc>
      </w:tr>
      <w:tr w:rsidR="008B38C4" w:rsidRPr="008B38C4" w14:paraId="50C1485D" w14:textId="77777777" w:rsidTr="00372DCA">
        <w:trPr>
          <w:trHeight w:val="1392"/>
        </w:trPr>
        <w:tc>
          <w:tcPr>
            <w:tcW w:w="2269" w:type="dxa"/>
            <w:tcBorders>
              <w:top w:val="single" w:sz="6" w:space="0" w:color="auto"/>
              <w:left w:val="single" w:sz="6" w:space="0" w:color="auto"/>
              <w:bottom w:val="single" w:sz="6" w:space="0" w:color="auto"/>
              <w:right w:val="single" w:sz="6" w:space="0" w:color="auto"/>
            </w:tcBorders>
          </w:tcPr>
          <w:p w14:paraId="35164D48"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Межбюджетные трансферты бюджетам субъектов РФ и муниципальных образований общего характера</w:t>
            </w:r>
          </w:p>
        </w:tc>
        <w:tc>
          <w:tcPr>
            <w:tcW w:w="1276" w:type="dxa"/>
            <w:tcBorders>
              <w:top w:val="single" w:sz="6" w:space="0" w:color="auto"/>
              <w:left w:val="single" w:sz="6" w:space="0" w:color="auto"/>
              <w:bottom w:val="single" w:sz="6" w:space="0" w:color="auto"/>
              <w:right w:val="single" w:sz="6" w:space="0" w:color="auto"/>
            </w:tcBorders>
            <w:vAlign w:val="bottom"/>
          </w:tcPr>
          <w:p w14:paraId="339F9B7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134 796,1</w:t>
            </w:r>
          </w:p>
        </w:tc>
        <w:tc>
          <w:tcPr>
            <w:tcW w:w="1275" w:type="dxa"/>
            <w:tcBorders>
              <w:top w:val="single" w:sz="6" w:space="0" w:color="auto"/>
              <w:left w:val="single" w:sz="6" w:space="0" w:color="auto"/>
              <w:bottom w:val="single" w:sz="6" w:space="0" w:color="auto"/>
              <w:right w:val="single" w:sz="6" w:space="0" w:color="auto"/>
            </w:tcBorders>
            <w:vAlign w:val="bottom"/>
          </w:tcPr>
          <w:p w14:paraId="0D1D36E6"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134 383,5</w:t>
            </w:r>
          </w:p>
        </w:tc>
        <w:tc>
          <w:tcPr>
            <w:tcW w:w="1134" w:type="dxa"/>
            <w:tcBorders>
              <w:top w:val="single" w:sz="6" w:space="0" w:color="auto"/>
              <w:left w:val="single" w:sz="6" w:space="0" w:color="auto"/>
              <w:bottom w:val="single" w:sz="6" w:space="0" w:color="auto"/>
              <w:right w:val="single" w:sz="6" w:space="0" w:color="auto"/>
            </w:tcBorders>
            <w:vAlign w:val="bottom"/>
          </w:tcPr>
          <w:p w14:paraId="34CFCE4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134 383,5</w:t>
            </w:r>
          </w:p>
        </w:tc>
        <w:tc>
          <w:tcPr>
            <w:tcW w:w="993" w:type="dxa"/>
            <w:tcBorders>
              <w:top w:val="single" w:sz="6" w:space="0" w:color="auto"/>
              <w:left w:val="single" w:sz="6" w:space="0" w:color="auto"/>
              <w:bottom w:val="single" w:sz="6" w:space="0" w:color="auto"/>
              <w:right w:val="single" w:sz="6" w:space="0" w:color="auto"/>
            </w:tcBorders>
            <w:vAlign w:val="bottom"/>
          </w:tcPr>
          <w:p w14:paraId="23294087"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vAlign w:val="bottom"/>
          </w:tcPr>
          <w:p w14:paraId="009D4081"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5,8</w:t>
            </w:r>
          </w:p>
        </w:tc>
        <w:tc>
          <w:tcPr>
            <w:tcW w:w="1275" w:type="dxa"/>
            <w:tcBorders>
              <w:top w:val="single" w:sz="6" w:space="0" w:color="auto"/>
              <w:left w:val="single" w:sz="6" w:space="0" w:color="auto"/>
              <w:bottom w:val="single" w:sz="6" w:space="0" w:color="auto"/>
              <w:right w:val="single" w:sz="6" w:space="0" w:color="auto"/>
            </w:tcBorders>
            <w:vAlign w:val="bottom"/>
          </w:tcPr>
          <w:p w14:paraId="2BC056F4"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-412,6</w:t>
            </w:r>
          </w:p>
        </w:tc>
        <w:tc>
          <w:tcPr>
            <w:tcW w:w="709" w:type="dxa"/>
            <w:tcBorders>
              <w:top w:val="single" w:sz="6" w:space="0" w:color="auto"/>
              <w:left w:val="single" w:sz="6" w:space="0" w:color="auto"/>
              <w:bottom w:val="single" w:sz="6" w:space="0" w:color="auto"/>
              <w:right w:val="single" w:sz="6" w:space="0" w:color="auto"/>
            </w:tcBorders>
            <w:vAlign w:val="bottom"/>
          </w:tcPr>
          <w:p w14:paraId="0CD48A10"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color w:val="000000"/>
                <w:sz w:val="20"/>
                <w:szCs w:val="20"/>
                <w:lang w:eastAsia="en-US"/>
              </w:rPr>
            </w:pPr>
            <w:r w:rsidRPr="008B38C4">
              <w:rPr>
                <w:rFonts w:ascii="Times New Roman" w:eastAsiaTheme="minorHAnsi" w:hAnsi="Times New Roman" w:cstheme="minorBidi"/>
                <w:color w:val="000000"/>
                <w:sz w:val="20"/>
                <w:szCs w:val="20"/>
                <w:lang w:eastAsia="en-US"/>
              </w:rPr>
              <w:t>99,7</w:t>
            </w:r>
          </w:p>
        </w:tc>
      </w:tr>
      <w:tr w:rsidR="008B38C4" w:rsidRPr="008B38C4" w14:paraId="6C34EF3A" w14:textId="77777777" w:rsidTr="00372DCA">
        <w:trPr>
          <w:trHeight w:val="230"/>
        </w:trPr>
        <w:tc>
          <w:tcPr>
            <w:tcW w:w="2269" w:type="dxa"/>
            <w:tcBorders>
              <w:top w:val="single" w:sz="6" w:space="0" w:color="auto"/>
              <w:left w:val="single" w:sz="6" w:space="0" w:color="auto"/>
              <w:bottom w:val="single" w:sz="6" w:space="0" w:color="auto"/>
              <w:right w:val="single" w:sz="6" w:space="0" w:color="auto"/>
            </w:tcBorders>
          </w:tcPr>
          <w:p w14:paraId="2201F0FD" w14:textId="77777777" w:rsidR="008B38C4" w:rsidRPr="008B38C4" w:rsidRDefault="008B38C4" w:rsidP="008B38C4">
            <w:pPr>
              <w:autoSpaceDE w:val="0"/>
              <w:autoSpaceDN w:val="0"/>
              <w:adjustRightInd w:val="0"/>
              <w:spacing w:after="0" w:line="240" w:lineRule="auto"/>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ВСЕГО РАСХОДОВ</w:t>
            </w:r>
          </w:p>
        </w:tc>
        <w:tc>
          <w:tcPr>
            <w:tcW w:w="1276" w:type="dxa"/>
            <w:tcBorders>
              <w:top w:val="single" w:sz="6" w:space="0" w:color="auto"/>
              <w:left w:val="single" w:sz="6" w:space="0" w:color="auto"/>
              <w:bottom w:val="single" w:sz="6" w:space="0" w:color="auto"/>
              <w:right w:val="single" w:sz="6" w:space="0" w:color="auto"/>
            </w:tcBorders>
            <w:vAlign w:val="bottom"/>
          </w:tcPr>
          <w:p w14:paraId="3F86E9EF"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2 092 560,6</w:t>
            </w:r>
          </w:p>
        </w:tc>
        <w:tc>
          <w:tcPr>
            <w:tcW w:w="1275" w:type="dxa"/>
            <w:tcBorders>
              <w:top w:val="single" w:sz="6" w:space="0" w:color="auto"/>
              <w:left w:val="single" w:sz="6" w:space="0" w:color="auto"/>
              <w:bottom w:val="single" w:sz="6" w:space="0" w:color="auto"/>
              <w:right w:val="single" w:sz="6" w:space="0" w:color="auto"/>
            </w:tcBorders>
            <w:vAlign w:val="bottom"/>
          </w:tcPr>
          <w:p w14:paraId="35C94F5D"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2 450 505,7</w:t>
            </w:r>
          </w:p>
        </w:tc>
        <w:tc>
          <w:tcPr>
            <w:tcW w:w="1134" w:type="dxa"/>
            <w:tcBorders>
              <w:top w:val="single" w:sz="6" w:space="0" w:color="auto"/>
              <w:left w:val="single" w:sz="6" w:space="0" w:color="auto"/>
              <w:bottom w:val="single" w:sz="6" w:space="0" w:color="auto"/>
              <w:right w:val="single" w:sz="6" w:space="0" w:color="auto"/>
            </w:tcBorders>
            <w:vAlign w:val="bottom"/>
          </w:tcPr>
          <w:p w14:paraId="06F67EF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2 301 845,2</w:t>
            </w:r>
          </w:p>
        </w:tc>
        <w:tc>
          <w:tcPr>
            <w:tcW w:w="993" w:type="dxa"/>
            <w:tcBorders>
              <w:top w:val="single" w:sz="6" w:space="0" w:color="auto"/>
              <w:left w:val="single" w:sz="6" w:space="0" w:color="auto"/>
              <w:bottom w:val="single" w:sz="6" w:space="0" w:color="auto"/>
              <w:right w:val="single" w:sz="6" w:space="0" w:color="auto"/>
            </w:tcBorders>
            <w:vAlign w:val="bottom"/>
          </w:tcPr>
          <w:p w14:paraId="3970F3CA"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93,9</w:t>
            </w:r>
          </w:p>
        </w:tc>
        <w:tc>
          <w:tcPr>
            <w:tcW w:w="1134" w:type="dxa"/>
            <w:tcBorders>
              <w:top w:val="single" w:sz="6" w:space="0" w:color="auto"/>
              <w:left w:val="single" w:sz="6" w:space="0" w:color="auto"/>
              <w:bottom w:val="single" w:sz="6" w:space="0" w:color="auto"/>
              <w:right w:val="single" w:sz="6" w:space="0" w:color="auto"/>
            </w:tcBorders>
            <w:vAlign w:val="bottom"/>
          </w:tcPr>
          <w:p w14:paraId="3D45591C"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100,00</w:t>
            </w:r>
          </w:p>
        </w:tc>
        <w:tc>
          <w:tcPr>
            <w:tcW w:w="1275" w:type="dxa"/>
            <w:tcBorders>
              <w:top w:val="single" w:sz="6" w:space="0" w:color="auto"/>
              <w:left w:val="single" w:sz="6" w:space="0" w:color="auto"/>
              <w:bottom w:val="single" w:sz="6" w:space="0" w:color="auto"/>
              <w:right w:val="single" w:sz="6" w:space="0" w:color="auto"/>
            </w:tcBorders>
            <w:vAlign w:val="bottom"/>
          </w:tcPr>
          <w:p w14:paraId="2878610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+209 284,6</w:t>
            </w:r>
          </w:p>
        </w:tc>
        <w:tc>
          <w:tcPr>
            <w:tcW w:w="709" w:type="dxa"/>
            <w:tcBorders>
              <w:top w:val="single" w:sz="6" w:space="0" w:color="auto"/>
              <w:left w:val="single" w:sz="6" w:space="0" w:color="auto"/>
              <w:bottom w:val="single" w:sz="6" w:space="0" w:color="auto"/>
              <w:right w:val="single" w:sz="6" w:space="0" w:color="auto"/>
            </w:tcBorders>
            <w:vAlign w:val="bottom"/>
          </w:tcPr>
          <w:p w14:paraId="2D2E81C3" w14:textId="77777777" w:rsidR="008B38C4" w:rsidRPr="008B38C4" w:rsidRDefault="008B38C4" w:rsidP="008B38C4">
            <w:pPr>
              <w:autoSpaceDE w:val="0"/>
              <w:autoSpaceDN w:val="0"/>
              <w:adjustRightInd w:val="0"/>
              <w:spacing w:after="0" w:line="240" w:lineRule="auto"/>
              <w:jc w:val="center"/>
              <w:rPr>
                <w:rFonts w:ascii="Times New Roman" w:eastAsiaTheme="minorHAnsi" w:hAnsi="Times New Roman" w:cstheme="minorBidi"/>
                <w:b/>
                <w:bCs/>
                <w:color w:val="000000"/>
                <w:sz w:val="20"/>
                <w:szCs w:val="20"/>
                <w:lang w:eastAsia="en-US"/>
              </w:rPr>
            </w:pPr>
            <w:r w:rsidRPr="008B38C4">
              <w:rPr>
                <w:rFonts w:ascii="Times New Roman" w:eastAsiaTheme="minorHAnsi" w:hAnsi="Times New Roman" w:cstheme="minorBidi"/>
                <w:b/>
                <w:bCs/>
                <w:color w:val="000000"/>
                <w:sz w:val="20"/>
                <w:szCs w:val="20"/>
                <w:lang w:eastAsia="en-US"/>
              </w:rPr>
              <w:t>110,0</w:t>
            </w:r>
          </w:p>
        </w:tc>
      </w:tr>
    </w:tbl>
    <w:p w14:paraId="4C17AFAC" w14:textId="77777777" w:rsidR="002938E9" w:rsidRPr="002938E9" w:rsidRDefault="002938E9" w:rsidP="008B38C4">
      <w:pPr>
        <w:spacing w:after="0" w:line="240" w:lineRule="auto"/>
        <w:ind w:firstLine="708"/>
        <w:jc w:val="both"/>
        <w:rPr>
          <w:rFonts w:ascii="Times New Roman" w:eastAsiaTheme="minorEastAsia" w:hAnsi="Times New Roman" w:cstheme="minorBidi"/>
          <w:sz w:val="16"/>
          <w:szCs w:val="16"/>
          <w:lang w:eastAsia="en-US"/>
        </w:rPr>
      </w:pPr>
    </w:p>
    <w:p w14:paraId="45CA78A9" w14:textId="7FADDD82"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Как видно из таблицы № 4, наибольший удельный вес в структуре расходов занимают расходы на образование 64,9%. </w:t>
      </w:r>
    </w:p>
    <w:p w14:paraId="0383B727"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Рост расходов бюджета муниципального образования «Колпашевский район» в отчетном периоде по сравнению с 2022 годом составил 209 284,6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или 10%. Увеличение расходов произошло по следующим разделам: «Общегосударственные вопросы» - 8 595,9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«Национальная оборона» - 221,5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«Национальная безопасность и правоохранительная деятельность» - 2 220,5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«Жилищно-коммунальное хозяйство» - 6 529,0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«Образование» - 158 846,2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«Культура, кинематография» - 44 377,8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«Физическая культура и спорт» - 2 810,3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w:t>
      </w:r>
    </w:p>
    <w:p w14:paraId="6F15F8C8"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Снижение расходов в 2023 году по сравнению с 2022 годом произошло по разделам: «Национальная экономика» - 10 422,3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«Социальная политика» - 3 481,7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«Межбюджетные трансферты бюджетам субъектов Российской Федерации и муниципальных образований общего характера» - 412,6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w:t>
      </w:r>
    </w:p>
    <w:p w14:paraId="38F5F18A"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По данным представленной пояснительной записки к отчету об исполнении бюджета МО «Колпашевский район» за 2023 год неисполнение плана по разделу «Социальная политика» (75,4%) в сумме 17 758,5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сложилось по следующим направлениям расходов:</w:t>
      </w:r>
    </w:p>
    <w:p w14:paraId="4E400FBA" w14:textId="55501426"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lastRenderedPageBreak/>
        <w:t>- 2</w:t>
      </w:r>
      <w:r w:rsidR="00FB6FDF">
        <w:rPr>
          <w:rFonts w:ascii="Times New Roman" w:eastAsiaTheme="minorEastAsia" w:hAnsi="Times New Roman" w:cstheme="minorBidi"/>
          <w:sz w:val="26"/>
          <w:szCs w:val="26"/>
          <w:lang w:eastAsia="en-US"/>
        </w:rPr>
        <w:t xml:space="preserve"> </w:t>
      </w:r>
      <w:r w:rsidRPr="008B38C4">
        <w:rPr>
          <w:rFonts w:ascii="Times New Roman" w:eastAsiaTheme="minorEastAsia" w:hAnsi="Times New Roman" w:cstheme="minorBidi"/>
          <w:sz w:val="26"/>
          <w:szCs w:val="26"/>
          <w:lang w:eastAsia="en-US"/>
        </w:rPr>
        <w:t xml:space="preserve">868,3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в т.ч. управленческие функции, за счет средств областного бюджета (возврат муниципальным образованием «Колпашевское городское поселение» в районный бюджет неиспользованных средств субвенции в сумме 2 866,2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в связи с тем, что контракты не были заключены из-за длительности конкурсных процедур, а также сложился неиспользованный остаток средств в сумме 2,1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в части расходов на осуществление управленческих функций);</w:t>
      </w:r>
    </w:p>
    <w:p w14:paraId="0AA82F2F"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- 168,0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расходы на проведение ремонта жилых помещений, единственными собственниками которых являются дети-сироты и дети, оставшиеся без попечения родителей, за счет средств областного бюджета (неиспользованный остаток средств сложился в связи с отсутствием заявок на ремонт жилых помещений);    </w:t>
      </w:r>
    </w:p>
    <w:p w14:paraId="7126E507"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- 603,9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расходы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за счет средств областного бюджета (неиспользованный остаток средств сложился в связи с уменьшением фактического числа получателей в сравнении с плановым);</w:t>
      </w:r>
    </w:p>
    <w:p w14:paraId="7C2D3E44"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- 6 510,1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расходы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 за счет средств областного бюджета, в т.ч. услуги банка, (неиспользованный остаток средств сложился в связи с уменьшением фактического числа получателей в сравнении с плановым); </w:t>
      </w:r>
    </w:p>
    <w:p w14:paraId="6EBAB94D" w14:textId="34FD320F" w:rsidR="008B38C4" w:rsidRPr="00DB43A5"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- 7 598,7 </w:t>
      </w:r>
      <w:proofErr w:type="spellStart"/>
      <w:r w:rsidRPr="008B38C4">
        <w:rPr>
          <w:rFonts w:ascii="Times New Roman" w:eastAsiaTheme="minorEastAsia" w:hAnsi="Times New Roman" w:cstheme="minorBidi"/>
          <w:sz w:val="26"/>
          <w:szCs w:val="26"/>
          <w:lang w:eastAsia="en-US"/>
        </w:rPr>
        <w:t>тыс.рублей</w:t>
      </w:r>
      <w:proofErr w:type="spellEnd"/>
      <w:r w:rsidRPr="008B38C4">
        <w:rPr>
          <w:rFonts w:ascii="Times New Roman" w:eastAsiaTheme="minorEastAsia" w:hAnsi="Times New Roman" w:cstheme="minorBidi"/>
          <w:sz w:val="26"/>
          <w:szCs w:val="26"/>
          <w:lang w:eastAsia="en-US"/>
        </w:rPr>
        <w:t xml:space="preserve"> расходы на исполнение судебных актов по обеспечению жилыми помещениями детей-сирот и детей, оставшихся без попечения родителей, а также лиц из их числа за счет средств областного бюджета (неиспользованный остаток средств сложился в результате экономии, сложившейся по итогам проведения конкурентных способов определения поставщика при осуществлении закупок, а также в связи с возвратом муниципальным образованием «Колпашевское городское поселение</w:t>
      </w:r>
      <w:r w:rsidR="00FB6FDF">
        <w:rPr>
          <w:rFonts w:ascii="Times New Roman" w:eastAsiaTheme="minorEastAsia" w:hAnsi="Times New Roman" w:cstheme="minorBidi"/>
          <w:sz w:val="26"/>
          <w:szCs w:val="26"/>
          <w:lang w:eastAsia="en-US"/>
        </w:rPr>
        <w:t>»</w:t>
      </w:r>
      <w:r w:rsidRPr="008B38C4">
        <w:rPr>
          <w:rFonts w:ascii="Times New Roman" w:eastAsiaTheme="minorEastAsia" w:hAnsi="Times New Roman" w:cstheme="minorBidi"/>
          <w:sz w:val="26"/>
          <w:szCs w:val="26"/>
          <w:lang w:eastAsia="en-US"/>
        </w:rPr>
        <w:t xml:space="preserve"> в районный бюджет неиспользованного остатка средств ИМБТ на исполнение судебных актов, сложившегося в связи с тем, что муниципальным образованием «Колпашевское городское поселение», в отношении которого вынесены судебные решения, неоднократно проводимые в </w:t>
      </w:r>
      <w:r w:rsidRPr="008B38C4">
        <w:rPr>
          <w:rFonts w:ascii="Times New Roman" w:eastAsiaTheme="minorEastAsia" w:hAnsi="Times New Roman" w:cstheme="minorBidi"/>
          <w:sz w:val="26"/>
          <w:szCs w:val="26"/>
          <w:lang w:eastAsia="en-US"/>
        </w:rPr>
        <w:lastRenderedPageBreak/>
        <w:t>течение отчетного года конкурсные процедуры признавались несостоявшимися по причине отсутствия поданных заявок</w:t>
      </w:r>
      <w:r w:rsidR="00DB43A5" w:rsidRPr="00DB43A5">
        <w:rPr>
          <w:rFonts w:ascii="Times New Roman" w:eastAsiaTheme="minorEastAsia" w:hAnsi="Times New Roman" w:cstheme="minorBidi"/>
          <w:sz w:val="26"/>
          <w:szCs w:val="26"/>
          <w:lang w:eastAsia="en-US"/>
        </w:rPr>
        <w:t>;</w:t>
      </w:r>
    </w:p>
    <w:p w14:paraId="0C63AFE5"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- 9,5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 xml:space="preserve"> на реализацию основного мероприятия «Создание условий для сокращения кадрового дефицита в медицинских организациях Колпашевского района» муниципальной программы «Обеспечение медицинских организаций системы здравоохранения Колпашевского района квалифицированными медицинскими кадрами» (неиспользованный остаток средств сложился в части выплаты компенсации расходов по оплате найма жилого помещения медицинским работникам ОГАУЗ «Колпашевская РБ»). </w:t>
      </w:r>
    </w:p>
    <w:p w14:paraId="675F8D7A"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Расходы на обслуживание государственного и муниципального долга составили 0,0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57C35E61"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По данным представленной пояснительной записки к отчету об исполнении бюджета за 2023 год 65,4% расходов бюджета Колпашевского района в 2023 году осуществлялось за счет целевой финансовой помощи из областного бюджета.</w:t>
      </w:r>
    </w:p>
    <w:p w14:paraId="7D08A001" w14:textId="3AC3BD86"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В 2023 году обеспечено бесперебойное финансирование всех расходных обязательств муниципального образования «Колпашевский район</w:t>
      </w:r>
      <w:r w:rsidR="00975D86">
        <w:rPr>
          <w:rFonts w:ascii="Times New Roman" w:eastAsiaTheme="minorEastAsia" w:hAnsi="Times New Roman" w:cstheme="minorBidi"/>
          <w:sz w:val="26"/>
          <w:szCs w:val="26"/>
          <w:lang w:eastAsia="en-US"/>
        </w:rPr>
        <w:t>»</w:t>
      </w:r>
      <w:r w:rsidRPr="008B38C4">
        <w:rPr>
          <w:rFonts w:ascii="Times New Roman" w:eastAsiaTheme="minorEastAsia" w:hAnsi="Times New Roman" w:cstheme="minorBidi"/>
          <w:sz w:val="26"/>
          <w:szCs w:val="26"/>
          <w:lang w:eastAsia="en-US"/>
        </w:rPr>
        <w:t>. Просроченная кредиторская задолженность по состоянию на 01.01.2024 года отсутствует.</w:t>
      </w:r>
    </w:p>
    <w:p w14:paraId="4EEF2E5D"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Бюджет муниципального образования «Колпашевский район» по-прежнему сохраняет свою социальную направленность. Так, совокупная доля расходов бюджета на образование, культуру, кинематографию, социальную политику, физическую культуру и спорт в общем объеме расходов бюджета 2023 года составила 78,5% или в абсолютном выражении 1 806 360,2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2CC185E5"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Решением Думы Колпашевского района «О бюджете муниципального образования «Колпашевский район» на 2023 год и на плановый период 2024 и 2025 годов» от 25.11.2022 № 128 резервный фонд на 2023 год утвержден в сумме 500,0 </w:t>
      </w:r>
      <w:proofErr w:type="spellStart"/>
      <w:proofErr w:type="gramStart"/>
      <w:r w:rsidRPr="008B38C4">
        <w:rPr>
          <w:rFonts w:ascii="Times New Roman" w:eastAsiaTheme="minorEastAsia" w:hAnsi="Times New Roman" w:cstheme="minorBidi"/>
          <w:sz w:val="26"/>
          <w:szCs w:val="26"/>
          <w:lang w:eastAsia="en-US"/>
        </w:rPr>
        <w:t>тыс.рублей</w:t>
      </w:r>
      <w:proofErr w:type="spellEnd"/>
      <w:proofErr w:type="gramEnd"/>
      <w:r w:rsidRPr="008B38C4">
        <w:rPr>
          <w:rFonts w:ascii="Times New Roman" w:eastAsiaTheme="minorEastAsia" w:hAnsi="Times New Roman" w:cstheme="minorBidi"/>
          <w:sz w:val="26"/>
          <w:szCs w:val="26"/>
          <w:lang w:eastAsia="en-US"/>
        </w:rPr>
        <w:t>.</w:t>
      </w:r>
    </w:p>
    <w:p w14:paraId="173A5A77"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Отчет об использовании резервного фонда Администрации Колпашевского района за 2023 год (далее – Отчет) представлен одновременно с отчетом об исполнении бюджета муниципального образования «Колпашевский район», что соответствует требованиям п. 7 ст. 81 БК РФ.  </w:t>
      </w:r>
    </w:p>
    <w:p w14:paraId="34AD4A84" w14:textId="77777777" w:rsidR="008B38C4" w:rsidRPr="008B38C4" w:rsidRDefault="008B38C4" w:rsidP="008B38C4">
      <w:pPr>
        <w:spacing w:after="0" w:line="240" w:lineRule="auto"/>
        <w:ind w:firstLine="709"/>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 xml:space="preserve">Согласно Отчета расходы в 2023 году за счет средств резервного фонда не производились.  </w:t>
      </w:r>
    </w:p>
    <w:p w14:paraId="77108823" w14:textId="77777777" w:rsidR="008B38C4" w:rsidRPr="008B38C4" w:rsidRDefault="008B38C4" w:rsidP="008B38C4">
      <w:pPr>
        <w:spacing w:after="0" w:line="240" w:lineRule="auto"/>
        <w:ind w:firstLine="708"/>
        <w:jc w:val="both"/>
        <w:rPr>
          <w:rFonts w:ascii="Times New Roman" w:eastAsiaTheme="minorEastAsia" w:hAnsi="Times New Roman" w:cstheme="minorBidi"/>
          <w:sz w:val="26"/>
          <w:szCs w:val="26"/>
          <w:lang w:eastAsia="en-US"/>
        </w:rPr>
      </w:pPr>
      <w:r w:rsidRPr="008B38C4">
        <w:rPr>
          <w:rFonts w:ascii="Times New Roman" w:eastAsiaTheme="minorEastAsia" w:hAnsi="Times New Roman" w:cstheme="minorBidi"/>
          <w:sz w:val="26"/>
          <w:szCs w:val="26"/>
          <w:lang w:eastAsia="en-US"/>
        </w:rPr>
        <w:t>Муниципальный долг Колпашевского района по состоянию на 01.01.2024 отсутствует.</w:t>
      </w:r>
    </w:p>
    <w:p w14:paraId="173DA7FC" w14:textId="33622A1E" w:rsidR="008F34B3" w:rsidRPr="00D8615D" w:rsidRDefault="008F34B3" w:rsidP="00A52662">
      <w:pPr>
        <w:spacing w:after="0" w:line="240" w:lineRule="auto"/>
        <w:jc w:val="both"/>
        <w:rPr>
          <w:rFonts w:ascii="Times New Roman" w:hAnsi="Times New Roman"/>
          <w:color w:val="FF0000"/>
          <w:sz w:val="16"/>
          <w:szCs w:val="16"/>
        </w:rPr>
      </w:pPr>
    </w:p>
    <w:p w14:paraId="1D6B5DD5" w14:textId="1CDE36C5" w:rsidR="008F34B3" w:rsidRPr="008A59A6" w:rsidRDefault="00B654FC" w:rsidP="008F34B3">
      <w:pPr>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3</w:t>
      </w:r>
      <w:r w:rsidR="008F34B3" w:rsidRPr="008A59A6">
        <w:rPr>
          <w:rFonts w:ascii="Times New Roman" w:hAnsi="Times New Roman"/>
          <w:b/>
          <w:color w:val="000000" w:themeColor="text1"/>
          <w:sz w:val="26"/>
          <w:szCs w:val="26"/>
        </w:rPr>
        <w:t>. Отдельные вопросы использования бюджетных средств</w:t>
      </w:r>
    </w:p>
    <w:p w14:paraId="3AFB8886" w14:textId="77777777" w:rsidR="008F34B3" w:rsidRPr="00D8615D" w:rsidRDefault="008F34B3" w:rsidP="008F34B3">
      <w:pPr>
        <w:spacing w:after="0" w:line="240" w:lineRule="auto"/>
        <w:rPr>
          <w:rFonts w:ascii="Times New Roman" w:hAnsi="Times New Roman"/>
          <w:color w:val="000000" w:themeColor="text1"/>
          <w:sz w:val="16"/>
          <w:szCs w:val="16"/>
        </w:rPr>
      </w:pPr>
    </w:p>
    <w:p w14:paraId="4EC73BFC" w14:textId="1B2A023A" w:rsidR="002119F4" w:rsidRPr="00CF038C" w:rsidRDefault="002119F4" w:rsidP="002119F4">
      <w:pPr>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В рамках вопроса рассмотрено использование средств бюджета муниципального образования «Колпашевский район» по отдельн</w:t>
      </w:r>
      <w:r w:rsidR="0061700F" w:rsidRPr="00CF038C">
        <w:rPr>
          <w:rFonts w:ascii="Times New Roman" w:hAnsi="Times New Roman"/>
          <w:color w:val="000000" w:themeColor="text1"/>
          <w:sz w:val="26"/>
          <w:szCs w:val="26"/>
        </w:rPr>
        <w:t xml:space="preserve">ым </w:t>
      </w:r>
      <w:r w:rsidRPr="00CF038C">
        <w:rPr>
          <w:rFonts w:ascii="Times New Roman" w:hAnsi="Times New Roman"/>
          <w:color w:val="000000" w:themeColor="text1"/>
          <w:sz w:val="26"/>
          <w:szCs w:val="26"/>
        </w:rPr>
        <w:t>направлени</w:t>
      </w:r>
      <w:r w:rsidR="0061700F" w:rsidRPr="00CF038C">
        <w:rPr>
          <w:rFonts w:ascii="Times New Roman" w:hAnsi="Times New Roman"/>
          <w:color w:val="000000" w:themeColor="text1"/>
          <w:sz w:val="26"/>
          <w:szCs w:val="26"/>
        </w:rPr>
        <w:t>ям</w:t>
      </w:r>
      <w:r w:rsidRPr="00CF038C">
        <w:rPr>
          <w:rFonts w:ascii="Times New Roman" w:hAnsi="Times New Roman"/>
          <w:color w:val="000000" w:themeColor="text1"/>
          <w:sz w:val="26"/>
          <w:szCs w:val="26"/>
        </w:rPr>
        <w:t xml:space="preserve"> расходов за отчетный </w:t>
      </w:r>
      <w:r w:rsidR="00FB6FDF">
        <w:rPr>
          <w:rFonts w:ascii="Times New Roman" w:hAnsi="Times New Roman"/>
          <w:color w:val="000000" w:themeColor="text1"/>
          <w:sz w:val="26"/>
          <w:szCs w:val="26"/>
        </w:rPr>
        <w:t>период</w:t>
      </w:r>
      <w:r w:rsidRPr="00CF038C">
        <w:rPr>
          <w:rFonts w:ascii="Times New Roman" w:hAnsi="Times New Roman"/>
          <w:color w:val="000000" w:themeColor="text1"/>
          <w:sz w:val="26"/>
          <w:szCs w:val="26"/>
        </w:rPr>
        <w:t>.</w:t>
      </w:r>
    </w:p>
    <w:p w14:paraId="4C5514B4" w14:textId="5B609F01" w:rsidR="002119F4" w:rsidRPr="00DB43A5" w:rsidRDefault="002119F4" w:rsidP="002119F4">
      <w:pPr>
        <w:widowControl w:val="0"/>
        <w:shd w:val="clear" w:color="auto" w:fill="FFFFFF"/>
        <w:tabs>
          <w:tab w:val="left" w:pos="2070"/>
        </w:tabs>
        <w:spacing w:after="0" w:line="240" w:lineRule="auto"/>
        <w:ind w:firstLine="709"/>
        <w:jc w:val="both"/>
        <w:rPr>
          <w:rFonts w:ascii="Times New Roman" w:eastAsiaTheme="minorHAnsi" w:hAnsi="Times New Roman"/>
          <w:b/>
          <w:bCs/>
          <w:color w:val="000000" w:themeColor="text1"/>
          <w:spacing w:val="1"/>
          <w:sz w:val="26"/>
          <w:szCs w:val="26"/>
          <w:lang w:eastAsia="en-US"/>
        </w:rPr>
      </w:pPr>
      <w:r w:rsidRPr="00CF038C">
        <w:rPr>
          <w:rFonts w:ascii="Times New Roman" w:eastAsiaTheme="minorHAnsi" w:hAnsi="Times New Roman"/>
          <w:color w:val="000000" w:themeColor="text1"/>
          <w:spacing w:val="1"/>
          <w:sz w:val="26"/>
          <w:szCs w:val="26"/>
          <w:shd w:val="clear" w:color="auto" w:fill="FFFFFF"/>
          <w:lang w:eastAsia="en-US"/>
        </w:rPr>
        <w:t xml:space="preserve">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w:t>
      </w:r>
      <w:r w:rsidR="00FB6FDF">
        <w:rPr>
          <w:rFonts w:ascii="Times New Roman" w:eastAsiaTheme="minorHAnsi" w:hAnsi="Times New Roman"/>
          <w:color w:val="000000" w:themeColor="text1"/>
          <w:spacing w:val="1"/>
          <w:sz w:val="26"/>
          <w:szCs w:val="26"/>
          <w:shd w:val="clear" w:color="auto" w:fill="FFFFFF"/>
          <w:lang w:eastAsia="en-US"/>
        </w:rPr>
        <w:t xml:space="preserve">       </w:t>
      </w:r>
      <w:r w:rsidRPr="00CF038C">
        <w:rPr>
          <w:rFonts w:ascii="Times New Roman" w:eastAsiaTheme="minorHAnsi" w:hAnsi="Times New Roman"/>
          <w:color w:val="000000" w:themeColor="text1"/>
          <w:spacing w:val="1"/>
          <w:sz w:val="26"/>
          <w:szCs w:val="26"/>
          <w:shd w:val="clear" w:color="auto" w:fill="FFFFFF"/>
          <w:lang w:eastAsia="en-US"/>
        </w:rPr>
        <w:t xml:space="preserve">№ 68-ОЗ) </w:t>
      </w:r>
      <w:r w:rsidRPr="00DB43A5">
        <w:rPr>
          <w:rFonts w:ascii="Times New Roman" w:eastAsiaTheme="minorHAnsi" w:hAnsi="Times New Roman"/>
          <w:b/>
          <w:bCs/>
          <w:color w:val="000000" w:themeColor="text1"/>
          <w:spacing w:val="1"/>
          <w:sz w:val="26"/>
          <w:szCs w:val="26"/>
          <w:shd w:val="clear" w:color="auto" w:fill="FFFFFF"/>
          <w:lang w:eastAsia="en-US"/>
        </w:rPr>
        <w:t>пр</w:t>
      </w:r>
      <w:r w:rsidRPr="00DB43A5">
        <w:rPr>
          <w:rFonts w:ascii="Times New Roman" w:eastAsiaTheme="minorHAnsi" w:hAnsi="Times New Roman"/>
          <w:b/>
          <w:bCs/>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77081547" w14:textId="77777777" w:rsidR="002119F4" w:rsidRPr="00DB43A5" w:rsidRDefault="002119F4" w:rsidP="002119F4">
      <w:pPr>
        <w:shd w:val="clear" w:color="auto" w:fill="FFFFFF"/>
        <w:spacing w:after="0" w:line="240" w:lineRule="auto"/>
        <w:ind w:firstLine="709"/>
        <w:jc w:val="both"/>
        <w:rPr>
          <w:rFonts w:ascii="Times New Roman" w:hAnsi="Times New Roman"/>
          <w:b/>
          <w:bCs/>
          <w:color w:val="000000" w:themeColor="text1"/>
          <w:sz w:val="26"/>
          <w:szCs w:val="26"/>
        </w:rPr>
      </w:pPr>
      <w:r w:rsidRPr="00CF038C">
        <w:rPr>
          <w:rFonts w:ascii="Times New Roman" w:hAnsi="Times New Roman"/>
          <w:color w:val="000000" w:themeColor="text1"/>
          <w:sz w:val="26"/>
          <w:szCs w:val="26"/>
        </w:rPr>
        <w:lastRenderedPageBreak/>
        <w:t xml:space="preserve">1) ежемесячных надбавок к должностному окладу за выслугу лет - </w:t>
      </w:r>
      <w:r w:rsidRPr="00DB43A5">
        <w:rPr>
          <w:rFonts w:ascii="Times New Roman" w:hAnsi="Times New Roman"/>
          <w:b/>
          <w:bCs/>
          <w:color w:val="000000" w:themeColor="text1"/>
          <w:sz w:val="26"/>
          <w:szCs w:val="26"/>
        </w:rPr>
        <w:t>в размере трех должностных окладов;</w:t>
      </w:r>
    </w:p>
    <w:p w14:paraId="0C254779" w14:textId="77777777" w:rsidR="002119F4" w:rsidRPr="00CF038C" w:rsidRDefault="002119F4" w:rsidP="002119F4">
      <w:pPr>
        <w:shd w:val="clear" w:color="auto" w:fill="FFFFFF"/>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 xml:space="preserve">2) ежемесячных надбавок за особые условия деятельности - </w:t>
      </w:r>
      <w:r w:rsidRPr="00DB43A5">
        <w:rPr>
          <w:rFonts w:ascii="Times New Roman" w:hAnsi="Times New Roman"/>
          <w:b/>
          <w:bCs/>
          <w:color w:val="000000" w:themeColor="text1"/>
          <w:sz w:val="26"/>
          <w:szCs w:val="26"/>
        </w:rPr>
        <w:t>в размере шести должностных окладов</w:t>
      </w:r>
      <w:r w:rsidRPr="00CF038C">
        <w:rPr>
          <w:rFonts w:ascii="Times New Roman" w:hAnsi="Times New Roman"/>
          <w:color w:val="000000" w:themeColor="text1"/>
          <w:sz w:val="26"/>
          <w:szCs w:val="26"/>
        </w:rPr>
        <w:t xml:space="preserve">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0D33980B" w14:textId="77777777" w:rsidR="002119F4" w:rsidRPr="00DB43A5" w:rsidRDefault="002119F4" w:rsidP="002119F4">
      <w:pPr>
        <w:shd w:val="clear" w:color="auto" w:fill="FFFFFF"/>
        <w:spacing w:after="0" w:line="240" w:lineRule="auto"/>
        <w:ind w:firstLine="709"/>
        <w:jc w:val="both"/>
        <w:rPr>
          <w:rFonts w:ascii="Times New Roman" w:hAnsi="Times New Roman"/>
          <w:b/>
          <w:bCs/>
          <w:color w:val="000000" w:themeColor="text1"/>
          <w:sz w:val="26"/>
          <w:szCs w:val="26"/>
        </w:rPr>
      </w:pPr>
      <w:r w:rsidRPr="00CF038C">
        <w:rPr>
          <w:rFonts w:ascii="Times New Roman" w:hAnsi="Times New Roman"/>
          <w:color w:val="000000" w:themeColor="text1"/>
          <w:sz w:val="26"/>
          <w:szCs w:val="26"/>
        </w:rPr>
        <w:t xml:space="preserve">3) премий по результатам работы - </w:t>
      </w:r>
      <w:r w:rsidRPr="00DB43A5">
        <w:rPr>
          <w:rFonts w:ascii="Times New Roman" w:hAnsi="Times New Roman"/>
          <w:b/>
          <w:bCs/>
          <w:color w:val="000000" w:themeColor="text1"/>
          <w:sz w:val="26"/>
          <w:szCs w:val="26"/>
        </w:rPr>
        <w:t>в размере шести должностных окладов;</w:t>
      </w:r>
    </w:p>
    <w:p w14:paraId="0F5CA27C" w14:textId="77777777" w:rsidR="002119F4" w:rsidRPr="00CF038C" w:rsidRDefault="002119F4" w:rsidP="002119F4">
      <w:pPr>
        <w:shd w:val="clear" w:color="auto" w:fill="FFFFFF"/>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 xml:space="preserve">4) материальной помощи - </w:t>
      </w:r>
      <w:r w:rsidRPr="00DB43A5">
        <w:rPr>
          <w:rFonts w:ascii="Times New Roman" w:hAnsi="Times New Roman"/>
          <w:b/>
          <w:bCs/>
          <w:color w:val="000000" w:themeColor="text1"/>
          <w:sz w:val="26"/>
          <w:szCs w:val="26"/>
        </w:rPr>
        <w:t>в размере двух должностных окладов;</w:t>
      </w:r>
    </w:p>
    <w:p w14:paraId="6FD22345" w14:textId="77777777" w:rsidR="002119F4" w:rsidRPr="00CF038C" w:rsidRDefault="002119F4" w:rsidP="002119F4">
      <w:pPr>
        <w:shd w:val="clear" w:color="auto" w:fill="FFFFFF"/>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6B9FFF0E" w14:textId="77777777" w:rsidR="002119F4" w:rsidRPr="00FB6FDF" w:rsidRDefault="002119F4" w:rsidP="002119F4">
      <w:pPr>
        <w:shd w:val="clear" w:color="auto" w:fill="FFFFFF"/>
        <w:spacing w:after="0" w:line="240" w:lineRule="auto"/>
        <w:ind w:firstLine="709"/>
        <w:jc w:val="both"/>
        <w:rPr>
          <w:rFonts w:ascii="Times New Roman" w:hAnsi="Times New Roman"/>
          <w:b/>
          <w:bCs/>
          <w:color w:val="000000" w:themeColor="text1"/>
          <w:sz w:val="26"/>
          <w:szCs w:val="26"/>
        </w:rPr>
      </w:pPr>
      <w:r w:rsidRPr="00CF038C">
        <w:rPr>
          <w:rFonts w:ascii="Times New Roman" w:hAnsi="Times New Roman"/>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FB6FDF">
        <w:rPr>
          <w:rFonts w:ascii="Times New Roman" w:hAnsi="Times New Roman"/>
          <w:b/>
          <w:bCs/>
          <w:color w:val="000000" w:themeColor="text1"/>
          <w:sz w:val="26"/>
          <w:szCs w:val="26"/>
        </w:rPr>
        <w:t>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14:paraId="7408B8FD" w14:textId="719CDA50" w:rsidR="002119F4" w:rsidRPr="00DB43A5" w:rsidRDefault="002119F4" w:rsidP="002119F4">
      <w:pPr>
        <w:shd w:val="clear" w:color="auto" w:fill="FFFFFF"/>
        <w:spacing w:after="0" w:line="240" w:lineRule="auto"/>
        <w:ind w:firstLine="709"/>
        <w:jc w:val="both"/>
        <w:rPr>
          <w:rFonts w:ascii="Times New Roman" w:eastAsiaTheme="minorHAnsi" w:hAnsi="Times New Roman"/>
          <w:b/>
          <w:bCs/>
          <w:color w:val="000000" w:themeColor="text1"/>
          <w:spacing w:val="1"/>
          <w:sz w:val="26"/>
          <w:szCs w:val="26"/>
          <w:lang w:eastAsia="en-US"/>
        </w:rPr>
      </w:pPr>
      <w:r w:rsidRPr="00CF038C">
        <w:rPr>
          <w:rFonts w:ascii="Times New Roman" w:hAnsi="Times New Roman"/>
          <w:color w:val="000000" w:themeColor="text1"/>
          <w:sz w:val="26"/>
          <w:szCs w:val="26"/>
        </w:rPr>
        <w:t xml:space="preserve">Контрольно-счетным органом произведен расчет </w:t>
      </w:r>
      <w:r w:rsidRPr="00CF038C">
        <w:rPr>
          <w:rFonts w:ascii="Times New Roman" w:eastAsiaTheme="minorHAnsi" w:hAnsi="Times New Roman"/>
          <w:color w:val="000000" w:themeColor="text1"/>
          <w:spacing w:val="1"/>
          <w:sz w:val="26"/>
          <w:szCs w:val="26"/>
          <w:lang w:eastAsia="en-US"/>
        </w:rPr>
        <w:t xml:space="preserve">объема средств на оплату труда Главы Колпашевского района, который </w:t>
      </w:r>
      <w:r w:rsidRPr="00DB43A5">
        <w:rPr>
          <w:rFonts w:ascii="Times New Roman" w:eastAsiaTheme="minorHAnsi" w:hAnsi="Times New Roman"/>
          <w:b/>
          <w:bCs/>
          <w:color w:val="000000" w:themeColor="text1"/>
          <w:spacing w:val="1"/>
          <w:sz w:val="26"/>
          <w:szCs w:val="26"/>
          <w:lang w:eastAsia="en-US"/>
        </w:rPr>
        <w:t>на 2023 год составил</w:t>
      </w:r>
      <w:r w:rsidR="00E32253" w:rsidRPr="00DB43A5">
        <w:rPr>
          <w:rFonts w:ascii="Times New Roman" w:eastAsiaTheme="minorHAnsi" w:hAnsi="Times New Roman"/>
          <w:b/>
          <w:bCs/>
          <w:color w:val="000000" w:themeColor="text1"/>
          <w:spacing w:val="1"/>
          <w:sz w:val="26"/>
          <w:szCs w:val="26"/>
          <w:lang w:eastAsia="en-US"/>
        </w:rPr>
        <w:t xml:space="preserve"> 1542,2</w:t>
      </w:r>
      <w:r w:rsidRPr="00DB43A5">
        <w:rPr>
          <w:rFonts w:ascii="Times New Roman" w:eastAsiaTheme="minorHAnsi" w:hAnsi="Times New Roman"/>
          <w:b/>
          <w:bCs/>
          <w:color w:val="000000" w:themeColor="text1"/>
          <w:spacing w:val="1"/>
          <w:sz w:val="26"/>
          <w:szCs w:val="26"/>
          <w:lang w:eastAsia="en-US"/>
        </w:rPr>
        <w:t xml:space="preserve"> </w:t>
      </w:r>
      <w:proofErr w:type="spellStart"/>
      <w:proofErr w:type="gramStart"/>
      <w:r w:rsidRPr="00DB43A5">
        <w:rPr>
          <w:rFonts w:ascii="Times New Roman" w:eastAsiaTheme="minorHAnsi" w:hAnsi="Times New Roman"/>
          <w:b/>
          <w:bCs/>
          <w:color w:val="000000" w:themeColor="text1"/>
          <w:spacing w:val="1"/>
          <w:sz w:val="26"/>
          <w:szCs w:val="26"/>
          <w:lang w:eastAsia="en-US"/>
        </w:rPr>
        <w:t>тыс.рублей</w:t>
      </w:r>
      <w:proofErr w:type="spellEnd"/>
      <w:proofErr w:type="gramEnd"/>
      <w:r w:rsidRPr="00DB43A5">
        <w:rPr>
          <w:rFonts w:ascii="Times New Roman" w:eastAsiaTheme="minorHAnsi" w:hAnsi="Times New Roman"/>
          <w:b/>
          <w:bCs/>
          <w:color w:val="000000" w:themeColor="text1"/>
          <w:spacing w:val="1"/>
          <w:sz w:val="26"/>
          <w:szCs w:val="26"/>
          <w:lang w:eastAsia="en-US"/>
        </w:rPr>
        <w:t>.</w:t>
      </w:r>
    </w:p>
    <w:p w14:paraId="0DADBA53" w14:textId="10ADF2EC" w:rsidR="002119F4" w:rsidRPr="00CF038C" w:rsidRDefault="002119F4" w:rsidP="002119F4">
      <w:pPr>
        <w:pStyle w:val="22"/>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 xml:space="preserve">Решением </w:t>
      </w:r>
      <w:r w:rsidR="00E32253" w:rsidRPr="00CF038C">
        <w:rPr>
          <w:rFonts w:ascii="Times New Roman" w:hAnsi="Times New Roman"/>
          <w:color w:val="000000" w:themeColor="text1"/>
          <w:sz w:val="26"/>
          <w:szCs w:val="26"/>
        </w:rPr>
        <w:t>Думы Колпашевского района</w:t>
      </w:r>
      <w:r w:rsidRPr="00CF038C">
        <w:rPr>
          <w:rFonts w:ascii="Times New Roman" w:hAnsi="Times New Roman"/>
          <w:color w:val="000000" w:themeColor="text1"/>
          <w:sz w:val="26"/>
          <w:szCs w:val="26"/>
        </w:rPr>
        <w:t xml:space="preserve"> «О размерах оплаты труда лиц, замещающих муниципальные должности в муниципальном образовании «</w:t>
      </w:r>
      <w:r w:rsidR="00E32253" w:rsidRPr="00CF038C">
        <w:rPr>
          <w:rFonts w:ascii="Times New Roman" w:hAnsi="Times New Roman"/>
          <w:color w:val="000000" w:themeColor="text1"/>
          <w:sz w:val="26"/>
          <w:szCs w:val="26"/>
        </w:rPr>
        <w:t>Колпашевский район</w:t>
      </w:r>
      <w:r w:rsidRPr="00CF038C">
        <w:rPr>
          <w:rFonts w:ascii="Times New Roman" w:hAnsi="Times New Roman"/>
          <w:color w:val="000000" w:themeColor="text1"/>
          <w:sz w:val="26"/>
          <w:szCs w:val="26"/>
        </w:rPr>
        <w:t xml:space="preserve">» от </w:t>
      </w:r>
      <w:r w:rsidR="00E32253" w:rsidRPr="00CF038C">
        <w:rPr>
          <w:rFonts w:ascii="Times New Roman" w:hAnsi="Times New Roman"/>
          <w:color w:val="000000" w:themeColor="text1"/>
          <w:sz w:val="26"/>
          <w:szCs w:val="26"/>
        </w:rPr>
        <w:t>31</w:t>
      </w:r>
      <w:r w:rsidRPr="00CF038C">
        <w:rPr>
          <w:rFonts w:ascii="Times New Roman" w:hAnsi="Times New Roman"/>
          <w:color w:val="000000" w:themeColor="text1"/>
          <w:sz w:val="26"/>
          <w:szCs w:val="26"/>
        </w:rPr>
        <w:t>.0</w:t>
      </w:r>
      <w:r w:rsidR="00E32253" w:rsidRPr="00CF038C">
        <w:rPr>
          <w:rFonts w:ascii="Times New Roman" w:hAnsi="Times New Roman"/>
          <w:color w:val="000000" w:themeColor="text1"/>
          <w:sz w:val="26"/>
          <w:szCs w:val="26"/>
        </w:rPr>
        <w:t>5</w:t>
      </w:r>
      <w:r w:rsidRPr="00CF038C">
        <w:rPr>
          <w:rFonts w:ascii="Times New Roman" w:hAnsi="Times New Roman"/>
          <w:color w:val="000000" w:themeColor="text1"/>
          <w:sz w:val="26"/>
          <w:szCs w:val="26"/>
        </w:rPr>
        <w:t xml:space="preserve">.2021 № </w:t>
      </w:r>
      <w:r w:rsidR="00E32253" w:rsidRPr="00CF038C">
        <w:rPr>
          <w:rFonts w:ascii="Times New Roman" w:hAnsi="Times New Roman"/>
          <w:color w:val="000000" w:themeColor="text1"/>
          <w:sz w:val="26"/>
          <w:szCs w:val="26"/>
        </w:rPr>
        <w:t>55</w:t>
      </w:r>
      <w:r w:rsidRPr="00CF038C">
        <w:rPr>
          <w:rFonts w:ascii="Times New Roman" w:hAnsi="Times New Roman"/>
          <w:color w:val="000000" w:themeColor="text1"/>
          <w:sz w:val="26"/>
          <w:szCs w:val="26"/>
        </w:rPr>
        <w:t xml:space="preserve"> установлены соответствующие размеры оплаты труда с должностным окладом в размере </w:t>
      </w:r>
      <w:r w:rsidR="00E32253" w:rsidRPr="00CF038C">
        <w:rPr>
          <w:rFonts w:ascii="Times New Roman" w:hAnsi="Times New Roman"/>
          <w:color w:val="000000" w:themeColor="text1"/>
          <w:sz w:val="26"/>
          <w:szCs w:val="26"/>
        </w:rPr>
        <w:t>21</w:t>
      </w:r>
      <w:r w:rsidRPr="00CF038C">
        <w:rPr>
          <w:rFonts w:ascii="Times New Roman" w:hAnsi="Times New Roman"/>
          <w:color w:val="000000" w:themeColor="text1"/>
          <w:sz w:val="26"/>
          <w:szCs w:val="26"/>
        </w:rPr>
        <w:t xml:space="preserve"> расчетн</w:t>
      </w:r>
      <w:r w:rsidR="00E32253" w:rsidRPr="00CF038C">
        <w:rPr>
          <w:rFonts w:ascii="Times New Roman" w:hAnsi="Times New Roman"/>
          <w:color w:val="000000" w:themeColor="text1"/>
          <w:sz w:val="26"/>
          <w:szCs w:val="26"/>
        </w:rPr>
        <w:t>ая</w:t>
      </w:r>
      <w:r w:rsidRPr="00CF038C">
        <w:rPr>
          <w:rFonts w:ascii="Times New Roman" w:hAnsi="Times New Roman"/>
          <w:color w:val="000000" w:themeColor="text1"/>
          <w:sz w:val="26"/>
          <w:szCs w:val="26"/>
        </w:rPr>
        <w:t xml:space="preserve"> единиц</w:t>
      </w:r>
      <w:r w:rsidR="00E32253" w:rsidRPr="00CF038C">
        <w:rPr>
          <w:rFonts w:ascii="Times New Roman" w:hAnsi="Times New Roman"/>
          <w:color w:val="000000" w:themeColor="text1"/>
          <w:sz w:val="26"/>
          <w:szCs w:val="26"/>
        </w:rPr>
        <w:t>а</w:t>
      </w:r>
      <w:r w:rsidRPr="00CF038C">
        <w:rPr>
          <w:rFonts w:ascii="Times New Roman" w:hAnsi="Times New Roman"/>
          <w:color w:val="000000" w:themeColor="text1"/>
          <w:sz w:val="26"/>
          <w:szCs w:val="26"/>
        </w:rPr>
        <w:t>.</w:t>
      </w:r>
    </w:p>
    <w:p w14:paraId="71FEB625" w14:textId="2539BEF2" w:rsidR="00E32253" w:rsidRPr="00CF038C" w:rsidRDefault="002119F4" w:rsidP="00E32253">
      <w:pPr>
        <w:shd w:val="clear" w:color="auto" w:fill="FFFFFF"/>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t>В соответствии с запросом Счетной палаты от 2</w:t>
      </w:r>
      <w:r w:rsidR="00E32253" w:rsidRPr="00CF038C">
        <w:rPr>
          <w:rFonts w:ascii="Times New Roman" w:hAnsi="Times New Roman"/>
          <w:color w:val="000000" w:themeColor="text1"/>
          <w:sz w:val="26"/>
          <w:szCs w:val="26"/>
        </w:rPr>
        <w:t>1</w:t>
      </w:r>
      <w:r w:rsidRPr="00CF038C">
        <w:rPr>
          <w:rFonts w:ascii="Times New Roman" w:hAnsi="Times New Roman"/>
          <w:color w:val="000000" w:themeColor="text1"/>
          <w:sz w:val="26"/>
          <w:szCs w:val="26"/>
        </w:rPr>
        <w:t xml:space="preserve">.03.2024г. № </w:t>
      </w:r>
      <w:r w:rsidR="00E32253" w:rsidRPr="00CF038C">
        <w:rPr>
          <w:rFonts w:ascii="Times New Roman" w:hAnsi="Times New Roman"/>
          <w:color w:val="000000" w:themeColor="text1"/>
          <w:sz w:val="26"/>
          <w:szCs w:val="26"/>
        </w:rPr>
        <w:t>41</w:t>
      </w:r>
      <w:r w:rsidRPr="00CF038C">
        <w:rPr>
          <w:rFonts w:ascii="Times New Roman" w:hAnsi="Times New Roman"/>
          <w:color w:val="000000" w:themeColor="text1"/>
          <w:sz w:val="26"/>
          <w:szCs w:val="26"/>
        </w:rPr>
        <w:t xml:space="preserve"> Администрацией </w:t>
      </w:r>
      <w:r w:rsidR="00E32253" w:rsidRPr="00CF038C">
        <w:rPr>
          <w:rFonts w:ascii="Times New Roman" w:hAnsi="Times New Roman"/>
          <w:color w:val="000000" w:themeColor="text1"/>
          <w:sz w:val="26"/>
          <w:szCs w:val="26"/>
        </w:rPr>
        <w:t>Колпашевского района</w:t>
      </w:r>
      <w:r w:rsidRPr="00CF038C">
        <w:rPr>
          <w:rFonts w:ascii="Times New Roman" w:hAnsi="Times New Roman"/>
          <w:color w:val="000000" w:themeColor="text1"/>
          <w:sz w:val="26"/>
          <w:szCs w:val="26"/>
        </w:rPr>
        <w:t xml:space="preserve"> представлена информация в части </w:t>
      </w:r>
      <w:r w:rsidR="00E32253" w:rsidRPr="00CF038C">
        <w:rPr>
          <w:rFonts w:ascii="Times New Roman" w:hAnsi="Times New Roman"/>
          <w:color w:val="000000" w:themeColor="text1"/>
          <w:sz w:val="26"/>
          <w:szCs w:val="26"/>
        </w:rPr>
        <w:t>документального подтверждения начисленного д</w:t>
      </w:r>
      <w:r w:rsidR="00E32253" w:rsidRPr="00CF038C">
        <w:rPr>
          <w:rFonts w:ascii="Times New Roman" w:hAnsi="Times New Roman"/>
          <w:color w:val="000000" w:themeColor="text1"/>
          <w:sz w:val="26"/>
          <w:szCs w:val="26"/>
          <w:shd w:val="clear" w:color="auto" w:fill="FFFFFF"/>
        </w:rPr>
        <w:t xml:space="preserve">енежного содержания и дополнительных выплат лицу, замещающему муниципальную должность, по </w:t>
      </w:r>
      <w:r w:rsidR="00E32253" w:rsidRPr="00CF038C">
        <w:rPr>
          <w:rFonts w:ascii="Times New Roman" w:hAnsi="Times New Roman"/>
          <w:color w:val="000000" w:themeColor="text1"/>
          <w:sz w:val="26"/>
          <w:szCs w:val="26"/>
        </w:rPr>
        <w:t xml:space="preserve">разделу, подразделу 0102 в разрезе всех видов выплат за 2023 год. </w:t>
      </w:r>
    </w:p>
    <w:p w14:paraId="739C39E2" w14:textId="60A545E5" w:rsidR="002119F4" w:rsidRPr="00CF038C" w:rsidRDefault="002119F4" w:rsidP="002119F4">
      <w:pPr>
        <w:shd w:val="clear" w:color="auto" w:fill="FFFFFF"/>
        <w:spacing w:after="0" w:line="240" w:lineRule="auto"/>
        <w:ind w:firstLine="709"/>
        <w:jc w:val="both"/>
        <w:rPr>
          <w:rFonts w:ascii="Times New Roman" w:hAnsi="Times New Roman"/>
          <w:bCs/>
          <w:color w:val="000000" w:themeColor="text1"/>
          <w:sz w:val="26"/>
          <w:szCs w:val="26"/>
        </w:rPr>
      </w:pPr>
      <w:r w:rsidRPr="00CF038C">
        <w:rPr>
          <w:rFonts w:ascii="Times New Roman" w:hAnsi="Times New Roman"/>
          <w:bCs/>
          <w:color w:val="000000" w:themeColor="text1"/>
          <w:sz w:val="26"/>
          <w:szCs w:val="26"/>
        </w:rPr>
        <w:t>Согласно форме 050</w:t>
      </w:r>
      <w:r w:rsidR="00CF038C">
        <w:rPr>
          <w:rFonts w:ascii="Times New Roman" w:hAnsi="Times New Roman"/>
          <w:bCs/>
          <w:color w:val="000000" w:themeColor="text1"/>
          <w:sz w:val="26"/>
          <w:szCs w:val="26"/>
        </w:rPr>
        <w:t>3</w:t>
      </w:r>
      <w:r w:rsidRPr="00CF038C">
        <w:rPr>
          <w:rFonts w:ascii="Times New Roman" w:hAnsi="Times New Roman"/>
          <w:bCs/>
          <w:color w:val="000000" w:themeColor="text1"/>
          <w:sz w:val="26"/>
          <w:szCs w:val="26"/>
        </w:rPr>
        <w:t xml:space="preserve">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Администрации </w:t>
      </w:r>
      <w:r w:rsidR="00E32253" w:rsidRPr="00CF038C">
        <w:rPr>
          <w:rFonts w:ascii="Times New Roman" w:hAnsi="Times New Roman"/>
          <w:bCs/>
          <w:color w:val="000000" w:themeColor="text1"/>
          <w:sz w:val="26"/>
          <w:szCs w:val="26"/>
        </w:rPr>
        <w:t>района</w:t>
      </w:r>
      <w:r w:rsidRPr="00CF038C">
        <w:rPr>
          <w:rFonts w:ascii="Times New Roman" w:hAnsi="Times New Roman"/>
          <w:bCs/>
          <w:color w:val="000000" w:themeColor="text1"/>
          <w:sz w:val="26"/>
          <w:szCs w:val="26"/>
        </w:rPr>
        <w:t xml:space="preserve"> за 2023 год исполнено расходов бюджета по бюджетной классификации 901 0102 9800100001 121 </w:t>
      </w:r>
      <w:r w:rsidRPr="00DB43A5">
        <w:rPr>
          <w:rFonts w:ascii="Times New Roman" w:hAnsi="Times New Roman"/>
          <w:b/>
          <w:color w:val="000000" w:themeColor="text1"/>
          <w:sz w:val="26"/>
          <w:szCs w:val="26"/>
        </w:rPr>
        <w:t xml:space="preserve">в сумме </w:t>
      </w:r>
      <w:r w:rsidR="00E32253" w:rsidRPr="00DB43A5">
        <w:rPr>
          <w:rFonts w:ascii="Times New Roman" w:hAnsi="Times New Roman"/>
          <w:b/>
          <w:color w:val="000000" w:themeColor="text1"/>
          <w:sz w:val="26"/>
          <w:szCs w:val="26"/>
        </w:rPr>
        <w:t>2359,9</w:t>
      </w:r>
      <w:r w:rsidRPr="00DB43A5">
        <w:rPr>
          <w:rFonts w:ascii="Times New Roman" w:hAnsi="Times New Roman"/>
          <w:b/>
          <w:color w:val="000000" w:themeColor="text1"/>
          <w:sz w:val="26"/>
          <w:szCs w:val="26"/>
        </w:rPr>
        <w:t xml:space="preserve"> </w:t>
      </w:r>
      <w:proofErr w:type="spellStart"/>
      <w:r w:rsidRPr="00DB43A5">
        <w:rPr>
          <w:rFonts w:ascii="Times New Roman" w:hAnsi="Times New Roman"/>
          <w:b/>
          <w:color w:val="000000" w:themeColor="text1"/>
          <w:sz w:val="26"/>
          <w:szCs w:val="26"/>
        </w:rPr>
        <w:t>тыс.рублей</w:t>
      </w:r>
      <w:proofErr w:type="spellEnd"/>
      <w:r w:rsidRPr="00DB43A5">
        <w:rPr>
          <w:rFonts w:ascii="Times New Roman" w:hAnsi="Times New Roman"/>
          <w:b/>
          <w:color w:val="000000" w:themeColor="text1"/>
          <w:sz w:val="26"/>
          <w:szCs w:val="26"/>
        </w:rPr>
        <w:t>.</w:t>
      </w:r>
    </w:p>
    <w:p w14:paraId="4B6582F8" w14:textId="339DDA24" w:rsidR="002119F4" w:rsidRPr="00CF038C" w:rsidRDefault="002119F4" w:rsidP="002119F4">
      <w:pPr>
        <w:spacing w:after="0" w:line="240" w:lineRule="auto"/>
        <w:ind w:firstLine="709"/>
        <w:jc w:val="both"/>
        <w:rPr>
          <w:rFonts w:ascii="Times New Roman" w:hAnsi="Times New Roman"/>
          <w:b/>
          <w:bCs/>
          <w:color w:val="000000" w:themeColor="text1"/>
          <w:sz w:val="26"/>
          <w:szCs w:val="26"/>
        </w:rPr>
      </w:pPr>
      <w:r w:rsidRPr="00CF038C">
        <w:rPr>
          <w:rFonts w:ascii="Times New Roman" w:hAnsi="Times New Roman"/>
          <w:bCs/>
          <w:color w:val="000000" w:themeColor="text1"/>
          <w:sz w:val="26"/>
          <w:szCs w:val="26"/>
        </w:rPr>
        <w:t xml:space="preserve">Таким образом, в нарушение положений части 4 статьи 7 Закона № 68-ОЗ объем лимитов бюджетных обязательств, предусмотренный в бюджетной смете Администрации </w:t>
      </w:r>
      <w:r w:rsidR="00E32253" w:rsidRPr="00CF038C">
        <w:rPr>
          <w:rFonts w:ascii="Times New Roman" w:hAnsi="Times New Roman"/>
          <w:bCs/>
          <w:color w:val="000000" w:themeColor="text1"/>
          <w:sz w:val="26"/>
          <w:szCs w:val="26"/>
        </w:rPr>
        <w:t>Колпашевского района</w:t>
      </w:r>
      <w:r w:rsidRPr="00CF038C">
        <w:rPr>
          <w:rFonts w:ascii="Times New Roman" w:hAnsi="Times New Roman"/>
          <w:bCs/>
          <w:color w:val="000000" w:themeColor="text1"/>
          <w:sz w:val="26"/>
          <w:szCs w:val="26"/>
        </w:rPr>
        <w:t xml:space="preserve"> на 2023 год </w:t>
      </w:r>
      <w:r w:rsidRPr="00CF038C">
        <w:rPr>
          <w:rFonts w:ascii="Times New Roman" w:hAnsi="Times New Roman"/>
          <w:color w:val="000000" w:themeColor="text1"/>
          <w:sz w:val="26"/>
          <w:szCs w:val="26"/>
        </w:rPr>
        <w:t>на выплату денежного содержания (оплату труда) лица, замещающего муниципальную должность</w:t>
      </w:r>
      <w:r w:rsidR="00E32253" w:rsidRPr="00CF038C">
        <w:rPr>
          <w:rFonts w:ascii="Times New Roman" w:hAnsi="Times New Roman"/>
          <w:color w:val="000000" w:themeColor="text1"/>
          <w:sz w:val="26"/>
          <w:szCs w:val="26"/>
        </w:rPr>
        <w:t xml:space="preserve"> (Глава Колпашевского района)</w:t>
      </w:r>
      <w:r w:rsidRPr="00CF038C">
        <w:rPr>
          <w:rFonts w:ascii="Times New Roman" w:hAnsi="Times New Roman"/>
          <w:color w:val="000000" w:themeColor="text1"/>
          <w:sz w:val="26"/>
          <w:szCs w:val="26"/>
        </w:rPr>
        <w:t xml:space="preserve">, </w:t>
      </w:r>
      <w:r w:rsidRPr="005E2797">
        <w:rPr>
          <w:rFonts w:ascii="Times New Roman" w:hAnsi="Times New Roman"/>
          <w:b/>
          <w:bCs/>
          <w:color w:val="000000" w:themeColor="text1"/>
          <w:sz w:val="26"/>
          <w:szCs w:val="26"/>
        </w:rPr>
        <w:t>превышает объем средств, который должен быть предусмотрен данной категории работников в расчете на год в соответствии с законодательством Томской области</w:t>
      </w:r>
      <w:r w:rsidRPr="00CF038C">
        <w:rPr>
          <w:rFonts w:ascii="Times New Roman" w:hAnsi="Times New Roman"/>
          <w:color w:val="000000" w:themeColor="text1"/>
          <w:sz w:val="26"/>
          <w:szCs w:val="26"/>
        </w:rPr>
        <w:t xml:space="preserve"> </w:t>
      </w:r>
      <w:r w:rsidRPr="00CF038C">
        <w:rPr>
          <w:rFonts w:ascii="Times New Roman" w:hAnsi="Times New Roman"/>
          <w:b/>
          <w:bCs/>
          <w:color w:val="000000" w:themeColor="text1"/>
          <w:sz w:val="26"/>
          <w:szCs w:val="26"/>
        </w:rPr>
        <w:t xml:space="preserve">в сумме </w:t>
      </w:r>
      <w:r w:rsidR="00E32253" w:rsidRPr="00CF038C">
        <w:rPr>
          <w:rFonts w:ascii="Times New Roman" w:hAnsi="Times New Roman"/>
          <w:b/>
          <w:bCs/>
          <w:color w:val="000000" w:themeColor="text1"/>
          <w:sz w:val="26"/>
          <w:szCs w:val="26"/>
        </w:rPr>
        <w:t>817,7</w:t>
      </w:r>
      <w:r w:rsidRPr="00CF038C">
        <w:rPr>
          <w:rFonts w:ascii="Times New Roman" w:hAnsi="Times New Roman"/>
          <w:b/>
          <w:bCs/>
          <w:color w:val="000000" w:themeColor="text1"/>
          <w:sz w:val="26"/>
          <w:szCs w:val="26"/>
        </w:rPr>
        <w:t xml:space="preserve"> тыс. рублей (с учетом страховых взносов во внебюджетные фонды </w:t>
      </w:r>
      <w:r w:rsidR="00E32253" w:rsidRPr="00CF038C">
        <w:rPr>
          <w:rFonts w:ascii="Times New Roman" w:hAnsi="Times New Roman"/>
          <w:b/>
          <w:bCs/>
          <w:color w:val="000000" w:themeColor="text1"/>
          <w:sz w:val="26"/>
          <w:szCs w:val="26"/>
        </w:rPr>
        <w:t>1064,6</w:t>
      </w:r>
      <w:r w:rsidRPr="00CF038C">
        <w:rPr>
          <w:rFonts w:ascii="Times New Roman" w:hAnsi="Times New Roman"/>
          <w:b/>
          <w:bCs/>
          <w:color w:val="000000" w:themeColor="text1"/>
          <w:sz w:val="26"/>
          <w:szCs w:val="26"/>
        </w:rPr>
        <w:t xml:space="preserve"> </w:t>
      </w:r>
      <w:proofErr w:type="spellStart"/>
      <w:r w:rsidRPr="00CF038C">
        <w:rPr>
          <w:rFonts w:ascii="Times New Roman" w:hAnsi="Times New Roman"/>
          <w:b/>
          <w:bCs/>
          <w:color w:val="000000" w:themeColor="text1"/>
          <w:sz w:val="26"/>
          <w:szCs w:val="26"/>
        </w:rPr>
        <w:t>тыс.рублей</w:t>
      </w:r>
      <w:proofErr w:type="spellEnd"/>
      <w:r w:rsidRPr="00CF038C">
        <w:rPr>
          <w:rFonts w:ascii="Times New Roman" w:hAnsi="Times New Roman"/>
          <w:b/>
          <w:bCs/>
          <w:color w:val="000000" w:themeColor="text1"/>
          <w:sz w:val="26"/>
          <w:szCs w:val="26"/>
        </w:rPr>
        <w:t>), что носит признаки неправомерного использования бюджетных средств.</w:t>
      </w:r>
    </w:p>
    <w:p w14:paraId="105E4547" w14:textId="08622C17" w:rsidR="002119F4" w:rsidRPr="004B5A1B" w:rsidRDefault="002119F4" w:rsidP="002119F4">
      <w:pPr>
        <w:shd w:val="clear" w:color="auto" w:fill="FFFFFF"/>
        <w:spacing w:after="0" w:line="240" w:lineRule="auto"/>
        <w:ind w:firstLine="709"/>
        <w:jc w:val="both"/>
        <w:rPr>
          <w:rFonts w:ascii="Times New Roman" w:hAnsi="Times New Roman"/>
          <w:b/>
          <w:bCs/>
          <w:color w:val="000000" w:themeColor="text1"/>
          <w:sz w:val="26"/>
          <w:szCs w:val="26"/>
        </w:rPr>
      </w:pPr>
      <w:r w:rsidRPr="004B5A1B">
        <w:rPr>
          <w:rFonts w:ascii="Times New Roman" w:hAnsi="Times New Roman"/>
          <w:b/>
          <w:bCs/>
          <w:color w:val="000000" w:themeColor="text1"/>
          <w:sz w:val="26"/>
          <w:szCs w:val="26"/>
        </w:rPr>
        <w:t>Отмечаем, что в заключении Счетной палаты от 2</w:t>
      </w:r>
      <w:r w:rsidR="00E32253" w:rsidRPr="004B5A1B">
        <w:rPr>
          <w:rFonts w:ascii="Times New Roman" w:hAnsi="Times New Roman"/>
          <w:b/>
          <w:bCs/>
          <w:color w:val="000000" w:themeColor="text1"/>
          <w:sz w:val="26"/>
          <w:szCs w:val="26"/>
        </w:rPr>
        <w:t>0</w:t>
      </w:r>
      <w:r w:rsidRPr="004B5A1B">
        <w:rPr>
          <w:rFonts w:ascii="Times New Roman" w:hAnsi="Times New Roman"/>
          <w:b/>
          <w:bCs/>
          <w:color w:val="000000" w:themeColor="text1"/>
          <w:sz w:val="26"/>
          <w:szCs w:val="26"/>
        </w:rPr>
        <w:t>.11.2023г.</w:t>
      </w:r>
      <w:r w:rsidR="00E32253" w:rsidRPr="004B5A1B">
        <w:rPr>
          <w:rFonts w:ascii="Times New Roman" w:hAnsi="Times New Roman"/>
          <w:b/>
          <w:bCs/>
          <w:color w:val="000000" w:themeColor="text1"/>
          <w:sz w:val="26"/>
          <w:szCs w:val="26"/>
        </w:rPr>
        <w:t xml:space="preserve"> (стр.33-34)</w:t>
      </w:r>
      <w:r w:rsidRPr="004B5A1B">
        <w:rPr>
          <w:rFonts w:ascii="Times New Roman" w:hAnsi="Times New Roman"/>
          <w:b/>
          <w:bCs/>
          <w:color w:val="000000" w:themeColor="text1"/>
          <w:sz w:val="26"/>
          <w:szCs w:val="26"/>
        </w:rPr>
        <w:t xml:space="preserve"> на проект бюджета на 2024-2026г.г.</w:t>
      </w:r>
      <w:r w:rsidR="0061700F" w:rsidRPr="004B5A1B">
        <w:rPr>
          <w:rFonts w:ascii="Times New Roman" w:hAnsi="Times New Roman"/>
          <w:b/>
          <w:bCs/>
          <w:color w:val="000000" w:themeColor="text1"/>
          <w:sz w:val="26"/>
          <w:szCs w:val="26"/>
        </w:rPr>
        <w:t xml:space="preserve"> </w:t>
      </w:r>
      <w:r w:rsidRPr="004B5A1B">
        <w:rPr>
          <w:rFonts w:ascii="Times New Roman" w:hAnsi="Times New Roman"/>
          <w:b/>
          <w:bCs/>
          <w:color w:val="000000" w:themeColor="text1"/>
          <w:sz w:val="26"/>
          <w:szCs w:val="26"/>
        </w:rPr>
        <w:t>даны рекомендации не превышать установленные Законом</w:t>
      </w:r>
      <w:r w:rsidR="00CF038C" w:rsidRPr="004B5A1B">
        <w:rPr>
          <w:rFonts w:ascii="Times New Roman" w:hAnsi="Times New Roman"/>
          <w:b/>
          <w:bCs/>
          <w:color w:val="000000" w:themeColor="text1"/>
          <w:sz w:val="26"/>
          <w:szCs w:val="26"/>
        </w:rPr>
        <w:t xml:space="preserve"> </w:t>
      </w:r>
      <w:r w:rsidRPr="004B5A1B">
        <w:rPr>
          <w:rFonts w:ascii="Times New Roman" w:hAnsi="Times New Roman"/>
          <w:b/>
          <w:bCs/>
          <w:color w:val="000000" w:themeColor="text1"/>
          <w:sz w:val="26"/>
          <w:szCs w:val="26"/>
        </w:rPr>
        <w:t xml:space="preserve">№ 68-ОЗ размеры. </w:t>
      </w:r>
    </w:p>
    <w:p w14:paraId="6EA007D3" w14:textId="77777777" w:rsidR="00CF038C" w:rsidRPr="004B5A1B" w:rsidRDefault="00CF038C" w:rsidP="00CF038C">
      <w:pPr>
        <w:shd w:val="clear" w:color="auto" w:fill="FFFFFF"/>
        <w:spacing w:after="0" w:line="240" w:lineRule="auto"/>
        <w:ind w:firstLine="709"/>
        <w:jc w:val="both"/>
        <w:rPr>
          <w:rFonts w:ascii="Times New Roman" w:hAnsi="Times New Roman"/>
          <w:b/>
          <w:bCs/>
          <w:color w:val="000000"/>
          <w:sz w:val="26"/>
          <w:szCs w:val="26"/>
        </w:rPr>
      </w:pPr>
      <w:r w:rsidRPr="004B5A1B">
        <w:rPr>
          <w:rFonts w:ascii="Times New Roman" w:hAnsi="Times New Roman"/>
          <w:b/>
          <w:bCs/>
          <w:color w:val="000000"/>
          <w:sz w:val="26"/>
          <w:szCs w:val="26"/>
        </w:rPr>
        <w:t>Администрацией Колпашевского района на заключение представлено, что рекомендации приняты к сведению.</w:t>
      </w:r>
    </w:p>
    <w:p w14:paraId="505E3067" w14:textId="7E7DB499" w:rsidR="001549B8" w:rsidRPr="00CF038C" w:rsidRDefault="0061700F" w:rsidP="001549B8">
      <w:pPr>
        <w:shd w:val="clear" w:color="auto" w:fill="FFFFFF"/>
        <w:spacing w:after="0" w:line="240" w:lineRule="auto"/>
        <w:ind w:firstLine="709"/>
        <w:jc w:val="both"/>
        <w:rPr>
          <w:rFonts w:ascii="Times New Roman" w:hAnsi="Times New Roman"/>
          <w:color w:val="000000" w:themeColor="text1"/>
          <w:sz w:val="26"/>
          <w:szCs w:val="26"/>
        </w:rPr>
      </w:pPr>
      <w:r w:rsidRPr="00CF038C">
        <w:rPr>
          <w:rFonts w:ascii="Times New Roman" w:hAnsi="Times New Roman"/>
          <w:color w:val="000000" w:themeColor="text1"/>
          <w:sz w:val="26"/>
          <w:szCs w:val="26"/>
        </w:rPr>
        <w:lastRenderedPageBreak/>
        <w:t xml:space="preserve">Кроме того, проведен анализ использования средств </w:t>
      </w:r>
      <w:r w:rsidR="001549B8" w:rsidRPr="00CF038C">
        <w:rPr>
          <w:rFonts w:ascii="Times New Roman" w:hAnsi="Times New Roman"/>
          <w:color w:val="000000" w:themeColor="text1"/>
          <w:sz w:val="26"/>
          <w:szCs w:val="26"/>
        </w:rPr>
        <w:t>иных межбюджетных трансфертов из областного бюджета</w:t>
      </w:r>
      <w:r w:rsidR="00A410EB">
        <w:rPr>
          <w:rFonts w:ascii="Times New Roman" w:hAnsi="Times New Roman"/>
          <w:color w:val="000000" w:themeColor="text1"/>
          <w:sz w:val="26"/>
          <w:szCs w:val="26"/>
        </w:rPr>
        <w:t xml:space="preserve"> (далее – ИМБТ)</w:t>
      </w:r>
      <w:r w:rsidR="001549B8" w:rsidRPr="00CF038C">
        <w:rPr>
          <w:rFonts w:ascii="Times New Roman" w:hAnsi="Times New Roman"/>
          <w:color w:val="000000" w:themeColor="text1"/>
          <w:sz w:val="26"/>
          <w:szCs w:val="26"/>
        </w:rPr>
        <w:t xml:space="preserve"> на поощрение муниципальных управленческих команд в 2023 году, зачисленных в бюджет муниципального образования «Колпашевский район» в сумме 1 985,</w:t>
      </w:r>
      <w:r w:rsidR="00B1292E">
        <w:rPr>
          <w:rFonts w:ascii="Times New Roman" w:hAnsi="Times New Roman"/>
          <w:color w:val="000000" w:themeColor="text1"/>
          <w:sz w:val="26"/>
          <w:szCs w:val="26"/>
        </w:rPr>
        <w:t>8</w:t>
      </w:r>
      <w:r w:rsidR="001549B8" w:rsidRPr="00CF038C">
        <w:rPr>
          <w:rFonts w:ascii="Times New Roman" w:hAnsi="Times New Roman"/>
          <w:color w:val="000000" w:themeColor="text1"/>
          <w:sz w:val="26"/>
          <w:szCs w:val="26"/>
        </w:rPr>
        <w:t xml:space="preserve"> </w:t>
      </w:r>
      <w:proofErr w:type="spellStart"/>
      <w:proofErr w:type="gramStart"/>
      <w:r w:rsidR="001549B8" w:rsidRPr="00CF038C">
        <w:rPr>
          <w:rFonts w:ascii="Times New Roman" w:hAnsi="Times New Roman"/>
          <w:color w:val="000000" w:themeColor="text1"/>
          <w:sz w:val="26"/>
          <w:szCs w:val="26"/>
        </w:rPr>
        <w:t>тыс.рублей</w:t>
      </w:r>
      <w:proofErr w:type="spellEnd"/>
      <w:proofErr w:type="gramEnd"/>
      <w:r w:rsidR="001549B8" w:rsidRPr="00CF038C">
        <w:rPr>
          <w:rFonts w:ascii="Times New Roman" w:hAnsi="Times New Roman"/>
          <w:color w:val="000000" w:themeColor="text1"/>
          <w:sz w:val="26"/>
          <w:szCs w:val="26"/>
        </w:rPr>
        <w:t>.</w:t>
      </w:r>
    </w:p>
    <w:p w14:paraId="1F920AFC" w14:textId="3A04187F" w:rsidR="001C1B3E" w:rsidRDefault="004B5A1B" w:rsidP="00B1292E">
      <w:pPr>
        <w:shd w:val="clear" w:color="auto" w:fill="FFFFFF"/>
        <w:spacing w:after="0" w:line="240" w:lineRule="auto"/>
        <w:ind w:firstLine="709"/>
        <w:jc w:val="both"/>
        <w:rPr>
          <w:rFonts w:ascii="Times New Roman" w:hAnsi="Times New Roman"/>
          <w:color w:val="000000" w:themeColor="text1"/>
          <w:sz w:val="26"/>
          <w:szCs w:val="26"/>
        </w:rPr>
      </w:pPr>
      <w:r w:rsidRPr="004B5A1B">
        <w:rPr>
          <w:rFonts w:ascii="Times New Roman" w:hAnsi="Times New Roman"/>
          <w:color w:val="000000" w:themeColor="text1"/>
          <w:sz w:val="26"/>
          <w:szCs w:val="26"/>
        </w:rPr>
        <w:t>В соответствии с разъяснениями</w:t>
      </w:r>
      <w:r>
        <w:rPr>
          <w:rFonts w:ascii="Times New Roman" w:hAnsi="Times New Roman"/>
          <w:color w:val="000000" w:themeColor="text1"/>
          <w:sz w:val="26"/>
          <w:szCs w:val="26"/>
        </w:rPr>
        <w:t>,</w:t>
      </w:r>
      <w:r w:rsidRPr="004B5A1B">
        <w:rPr>
          <w:rFonts w:ascii="Times New Roman" w:hAnsi="Times New Roman"/>
          <w:color w:val="000000" w:themeColor="text1"/>
          <w:sz w:val="26"/>
          <w:szCs w:val="26"/>
        </w:rPr>
        <w:t xml:space="preserve"> представленными Министерством экономического развит</w:t>
      </w:r>
      <w:r>
        <w:rPr>
          <w:rFonts w:ascii="Times New Roman" w:hAnsi="Times New Roman"/>
          <w:color w:val="000000" w:themeColor="text1"/>
          <w:sz w:val="26"/>
          <w:szCs w:val="26"/>
        </w:rPr>
        <w:t>ия РФ, с</w:t>
      </w:r>
      <w:r w:rsidR="00B1292E" w:rsidRPr="00B1292E">
        <w:rPr>
          <w:rFonts w:ascii="Times New Roman" w:hAnsi="Times New Roman"/>
          <w:color w:val="000000" w:themeColor="text1"/>
          <w:sz w:val="26"/>
          <w:szCs w:val="26"/>
        </w:rPr>
        <w:t xml:space="preserve">огласно пункту 6 Правил распределения в 2023 году между субъектами Российской Федерации межбюджетных трансфертов в форме дотаций (грантов) на основе достигнутых ими за отчетный период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утвержденных постановлением Правительства Российской 2 Федерации от 13 июня 2023 г. № 971, к муниципальной управленческой команде относятся лица, замещающие муниципальные должности, должности муниципальной службы, работники органов местного самоуправления, не являющиеся муниципальными служащими, сотрудники муниципальных учреждений и предприятий, иных муниципальных организаций, некоммерческих организаций, включая специалистов в области информационных технологий, обеспечивающих функционирование муниципальных информационных систем, </w:t>
      </w:r>
      <w:r w:rsidR="00B1292E" w:rsidRPr="00FB6FDF">
        <w:rPr>
          <w:rFonts w:ascii="Times New Roman" w:hAnsi="Times New Roman"/>
          <w:b/>
          <w:bCs/>
          <w:color w:val="000000" w:themeColor="text1"/>
          <w:sz w:val="26"/>
          <w:szCs w:val="26"/>
        </w:rPr>
        <w:t>в соответствии с решением высшего должностного лица субъекта Российской Федерации,</w:t>
      </w:r>
      <w:r w:rsidR="00B1292E" w:rsidRPr="00B1292E">
        <w:rPr>
          <w:rFonts w:ascii="Times New Roman" w:hAnsi="Times New Roman"/>
          <w:color w:val="000000" w:themeColor="text1"/>
          <w:sz w:val="26"/>
          <w:szCs w:val="26"/>
        </w:rPr>
        <w:t xml:space="preserve"> деятельность которых способствовала достижению субъектом Российской Федерации значений (уровней) показателей оценки эффективности деятельности. </w:t>
      </w:r>
    </w:p>
    <w:p w14:paraId="0D07369C" w14:textId="77777777" w:rsidR="001C1B3E" w:rsidRDefault="00B1292E" w:rsidP="00B1292E">
      <w:pPr>
        <w:shd w:val="clear" w:color="auto" w:fill="FFFFFF"/>
        <w:spacing w:after="0" w:line="240" w:lineRule="auto"/>
        <w:ind w:firstLine="709"/>
        <w:jc w:val="both"/>
        <w:rPr>
          <w:rFonts w:ascii="Times New Roman" w:hAnsi="Times New Roman"/>
          <w:color w:val="000000" w:themeColor="text1"/>
          <w:sz w:val="26"/>
          <w:szCs w:val="26"/>
        </w:rPr>
      </w:pPr>
      <w:r w:rsidRPr="00B1292E">
        <w:rPr>
          <w:rFonts w:ascii="Times New Roman" w:hAnsi="Times New Roman"/>
          <w:color w:val="000000" w:themeColor="text1"/>
          <w:sz w:val="26"/>
          <w:szCs w:val="26"/>
        </w:rPr>
        <w:t xml:space="preserve">Решение высшего должностного лица субъекта Российской Федерации в обязательном порядке должно предусматривать поощрение муниципальных управленческих команд. </w:t>
      </w:r>
    </w:p>
    <w:p w14:paraId="4ED050A8" w14:textId="40BC25E9" w:rsidR="001C1B3E" w:rsidRDefault="00B1292E" w:rsidP="00B1292E">
      <w:pPr>
        <w:shd w:val="clear" w:color="auto" w:fill="FFFFFF"/>
        <w:spacing w:after="0" w:line="240" w:lineRule="auto"/>
        <w:ind w:firstLine="709"/>
        <w:jc w:val="both"/>
        <w:rPr>
          <w:rFonts w:ascii="Times New Roman" w:hAnsi="Times New Roman"/>
          <w:color w:val="000000" w:themeColor="text1"/>
          <w:sz w:val="26"/>
          <w:szCs w:val="26"/>
        </w:rPr>
      </w:pPr>
      <w:r w:rsidRPr="00B1292E">
        <w:rPr>
          <w:rFonts w:ascii="Times New Roman" w:hAnsi="Times New Roman"/>
          <w:color w:val="000000" w:themeColor="text1"/>
          <w:sz w:val="26"/>
          <w:szCs w:val="26"/>
        </w:rPr>
        <w:t xml:space="preserve">Таким образом, перечень сотрудников органов местного самоуправления, входящих в состав муниципальной управленческой команды, </w:t>
      </w:r>
      <w:r w:rsidRPr="004B5A1B">
        <w:rPr>
          <w:rFonts w:ascii="Times New Roman" w:hAnsi="Times New Roman"/>
          <w:b/>
          <w:bCs/>
          <w:color w:val="000000" w:themeColor="text1"/>
          <w:sz w:val="26"/>
          <w:szCs w:val="26"/>
        </w:rPr>
        <w:t>устанавливается субъектом Российской Федерации самостоятельно.</w:t>
      </w:r>
      <w:r w:rsidRPr="00B1292E">
        <w:rPr>
          <w:rFonts w:ascii="Times New Roman" w:hAnsi="Times New Roman"/>
          <w:color w:val="000000" w:themeColor="text1"/>
          <w:sz w:val="26"/>
          <w:szCs w:val="26"/>
        </w:rPr>
        <w:t xml:space="preserve"> Также актами субъекта Российской Федерации устанавливается порядок поощрения региональных и муниципальных управленческих команд, правила предоставления и распределения межбюджетных трансфертов из бюджетов субъектов Российской Федерации местным бюджетам на цели поощрения муниципальных управленческих команд и отчет о расходах бюджета субъекта Российской Федерации, источником финансового обеспечения которых является грант. </w:t>
      </w:r>
    </w:p>
    <w:p w14:paraId="0577BDF9" w14:textId="77777777" w:rsidR="001C1B3E" w:rsidRDefault="001C1B3E" w:rsidP="00B1292E">
      <w:pPr>
        <w:shd w:val="clear" w:color="auto" w:fill="FFFFFF"/>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w:t>
      </w:r>
      <w:r w:rsidR="00B1292E" w:rsidRPr="00B1292E">
        <w:rPr>
          <w:rFonts w:ascii="Times New Roman" w:hAnsi="Times New Roman"/>
          <w:color w:val="000000" w:themeColor="text1"/>
          <w:sz w:val="26"/>
          <w:szCs w:val="26"/>
        </w:rPr>
        <w:t xml:space="preserve">становление на федеральном уровне единого перечня сотрудников органов местного самоуправления, подлежащего поощрению, представляется нецелесообразным в связи с большим количеством муниципальных образований, различием по численности населения и статусу муниципалитетов, дифференциации бюджетной обеспеченности, разной структуры органов местного самоуправления, количеством лиц, относящихся к муниципальной управленческой команде, а также мероприятий, направленных на достижение значений (уровней) показателей для оценки эффективности деятельности высших должностных лиц субъектов Российской Федерации. </w:t>
      </w:r>
    </w:p>
    <w:p w14:paraId="17948220" w14:textId="1B0A0783" w:rsidR="00B1292E" w:rsidRPr="00B1292E" w:rsidRDefault="00B1292E" w:rsidP="00B1292E">
      <w:pPr>
        <w:shd w:val="clear" w:color="auto" w:fill="FFFFFF"/>
        <w:spacing w:after="0" w:line="240" w:lineRule="auto"/>
        <w:ind w:firstLine="709"/>
        <w:jc w:val="both"/>
        <w:rPr>
          <w:rFonts w:ascii="Times New Roman" w:hAnsi="Times New Roman"/>
          <w:color w:val="000000" w:themeColor="text1"/>
          <w:sz w:val="26"/>
          <w:szCs w:val="26"/>
        </w:rPr>
      </w:pPr>
      <w:r w:rsidRPr="00B1292E">
        <w:rPr>
          <w:rFonts w:ascii="Times New Roman" w:hAnsi="Times New Roman"/>
          <w:color w:val="000000" w:themeColor="text1"/>
          <w:sz w:val="26"/>
          <w:szCs w:val="26"/>
        </w:rPr>
        <w:t xml:space="preserve">Кроме того, на федеральном уровне оценить вклад отдельного сотрудника муниципального образования в реализацию указанных мероприятий в работу муниципальной управленческой команды не представляется возможным. </w:t>
      </w:r>
    </w:p>
    <w:p w14:paraId="30BCD664" w14:textId="4805471A" w:rsidR="00B1292E" w:rsidRPr="00B1292E" w:rsidRDefault="001C1B3E" w:rsidP="00B1292E">
      <w:pPr>
        <w:shd w:val="clear" w:color="auto" w:fill="FFFFFF"/>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Постановлением Администрации Томской области от 30.10.2023 № 498а установлены Правила предоставления и методик</w:t>
      </w:r>
      <w:r w:rsidR="004B5A1B">
        <w:rPr>
          <w:rFonts w:ascii="Times New Roman" w:hAnsi="Times New Roman"/>
          <w:color w:val="000000" w:themeColor="text1"/>
          <w:sz w:val="26"/>
          <w:szCs w:val="26"/>
        </w:rPr>
        <w:t>а</w:t>
      </w:r>
      <w:r>
        <w:rPr>
          <w:rFonts w:ascii="Times New Roman" w:hAnsi="Times New Roman"/>
          <w:color w:val="000000" w:themeColor="text1"/>
          <w:sz w:val="26"/>
          <w:szCs w:val="26"/>
        </w:rPr>
        <w:t xml:space="preserve"> распределения иных </w:t>
      </w:r>
      <w:r>
        <w:rPr>
          <w:rFonts w:ascii="Times New Roman" w:hAnsi="Times New Roman"/>
          <w:color w:val="000000" w:themeColor="text1"/>
          <w:sz w:val="26"/>
          <w:szCs w:val="26"/>
        </w:rPr>
        <w:lastRenderedPageBreak/>
        <w:t>межбюджетных трансфертов из областного бюджета местным бюджетам на поощрение муниципальных управленческих команд в 2023 году (далее – Постановление № 498а).</w:t>
      </w:r>
    </w:p>
    <w:p w14:paraId="6DDFCB2C" w14:textId="51564C77" w:rsidR="00B1292E" w:rsidRPr="00566C82" w:rsidRDefault="001C1B3E" w:rsidP="00B1292E">
      <w:pPr>
        <w:shd w:val="clear" w:color="auto" w:fill="FFFFFF"/>
        <w:spacing w:after="0" w:line="240" w:lineRule="auto"/>
        <w:ind w:firstLine="709"/>
        <w:jc w:val="both"/>
        <w:rPr>
          <w:rFonts w:ascii="Times New Roman" w:hAnsi="Times New Roman"/>
          <w:b/>
          <w:bCs/>
          <w:color w:val="000000" w:themeColor="text1"/>
          <w:sz w:val="26"/>
          <w:szCs w:val="26"/>
        </w:rPr>
      </w:pPr>
      <w:r w:rsidRPr="00566C82">
        <w:rPr>
          <w:rFonts w:ascii="Times New Roman" w:hAnsi="Times New Roman"/>
          <w:color w:val="000000" w:themeColor="text1"/>
          <w:sz w:val="26"/>
          <w:szCs w:val="26"/>
        </w:rPr>
        <w:t xml:space="preserve">Постановлением № 498а установлена методика распределения общего объема иных межбюджетных </w:t>
      </w:r>
      <w:r w:rsidR="000B6DEA" w:rsidRPr="00566C82">
        <w:rPr>
          <w:rFonts w:ascii="Times New Roman" w:hAnsi="Times New Roman"/>
          <w:color w:val="000000" w:themeColor="text1"/>
          <w:sz w:val="26"/>
          <w:szCs w:val="26"/>
        </w:rPr>
        <w:t xml:space="preserve">трансфертов, предоставляемых из областного бюджета местным бюджетам. Так, согласно методике размер иного межбюджетного трансферта определяется, </w:t>
      </w:r>
      <w:r w:rsidR="000B6DEA" w:rsidRPr="00566C82">
        <w:rPr>
          <w:rFonts w:ascii="Times New Roman" w:hAnsi="Times New Roman"/>
          <w:b/>
          <w:bCs/>
          <w:color w:val="000000" w:themeColor="text1"/>
          <w:sz w:val="26"/>
          <w:szCs w:val="26"/>
        </w:rPr>
        <w:t xml:space="preserve">в том числе исходя из </w:t>
      </w:r>
      <w:r w:rsidR="000B6DEA" w:rsidRPr="00B9071D">
        <w:rPr>
          <w:rFonts w:ascii="Times New Roman" w:hAnsi="Times New Roman"/>
          <w:b/>
          <w:bCs/>
          <w:color w:val="000000" w:themeColor="text1"/>
          <w:sz w:val="26"/>
          <w:szCs w:val="26"/>
          <w:u w:val="single"/>
        </w:rPr>
        <w:t>среднесписочной численности работников органов местного самоуправления городского округа, муниципального района Томской области по данным отчета о расходах и численности работников органов местного самоуправления (форма 14 МО, код 0503075) за отчетный финансовый год.</w:t>
      </w:r>
    </w:p>
    <w:p w14:paraId="47CE526F" w14:textId="4D49DABB" w:rsidR="00B1292E" w:rsidRPr="00566C82" w:rsidRDefault="000B6DEA" w:rsidP="00B1292E">
      <w:pPr>
        <w:shd w:val="clear" w:color="auto" w:fill="FFFFFF"/>
        <w:spacing w:after="0" w:line="240" w:lineRule="auto"/>
        <w:ind w:firstLine="709"/>
        <w:jc w:val="both"/>
        <w:rPr>
          <w:rFonts w:ascii="Times New Roman" w:hAnsi="Times New Roman"/>
          <w:color w:val="000000" w:themeColor="text1"/>
          <w:sz w:val="26"/>
          <w:szCs w:val="26"/>
        </w:rPr>
      </w:pPr>
      <w:r w:rsidRPr="00566C82">
        <w:rPr>
          <w:rFonts w:ascii="Times New Roman" w:hAnsi="Times New Roman"/>
          <w:color w:val="000000" w:themeColor="text1"/>
          <w:sz w:val="26"/>
          <w:szCs w:val="26"/>
        </w:rPr>
        <w:t>Отмечаем, что форма</w:t>
      </w:r>
      <w:r w:rsidR="00101969" w:rsidRPr="00566C82">
        <w:rPr>
          <w:rFonts w:ascii="Times New Roman" w:hAnsi="Times New Roman"/>
          <w:color w:val="000000" w:themeColor="text1"/>
          <w:sz w:val="26"/>
          <w:szCs w:val="26"/>
        </w:rPr>
        <w:t xml:space="preserve"> </w:t>
      </w:r>
      <w:r w:rsidRPr="00566C82">
        <w:rPr>
          <w:rFonts w:ascii="Times New Roman" w:hAnsi="Times New Roman"/>
          <w:color w:val="000000" w:themeColor="text1"/>
          <w:sz w:val="26"/>
          <w:szCs w:val="26"/>
        </w:rPr>
        <w:t xml:space="preserve">14 МО предоставляется в финансовый орган </w:t>
      </w:r>
      <w:r w:rsidRPr="00566C82">
        <w:rPr>
          <w:rFonts w:ascii="Times New Roman" w:hAnsi="Times New Roman"/>
          <w:b/>
          <w:bCs/>
          <w:color w:val="000000" w:themeColor="text1"/>
          <w:sz w:val="26"/>
          <w:szCs w:val="26"/>
        </w:rPr>
        <w:t xml:space="preserve">контрольно-счетным органом, а также в случае </w:t>
      </w:r>
      <w:r w:rsidR="00A410EB" w:rsidRPr="00566C82">
        <w:rPr>
          <w:rFonts w:ascii="Times New Roman" w:hAnsi="Times New Roman"/>
          <w:b/>
          <w:bCs/>
          <w:color w:val="000000" w:themeColor="text1"/>
          <w:sz w:val="26"/>
          <w:szCs w:val="26"/>
        </w:rPr>
        <w:t>осуществления</w:t>
      </w:r>
      <w:r w:rsidRPr="00566C82">
        <w:rPr>
          <w:rFonts w:ascii="Times New Roman" w:hAnsi="Times New Roman"/>
          <w:b/>
          <w:bCs/>
          <w:color w:val="000000" w:themeColor="text1"/>
          <w:sz w:val="26"/>
          <w:szCs w:val="26"/>
        </w:rPr>
        <w:t xml:space="preserve"> </w:t>
      </w:r>
      <w:r w:rsidR="00101969" w:rsidRPr="00566C82">
        <w:rPr>
          <w:rFonts w:ascii="Times New Roman" w:hAnsi="Times New Roman"/>
          <w:b/>
          <w:bCs/>
          <w:color w:val="000000" w:themeColor="text1"/>
          <w:sz w:val="26"/>
          <w:szCs w:val="26"/>
        </w:rPr>
        <w:t xml:space="preserve">своей деятельности на профессиональной постоянной основе представительным органом муниципального образования в отношении </w:t>
      </w:r>
      <w:r w:rsidRPr="00566C82">
        <w:rPr>
          <w:rFonts w:ascii="Times New Roman" w:hAnsi="Times New Roman"/>
          <w:b/>
          <w:bCs/>
          <w:color w:val="000000" w:themeColor="text1"/>
          <w:sz w:val="26"/>
          <w:szCs w:val="26"/>
        </w:rPr>
        <w:t>Председател</w:t>
      </w:r>
      <w:r w:rsidR="00101969" w:rsidRPr="00566C82">
        <w:rPr>
          <w:rFonts w:ascii="Times New Roman" w:hAnsi="Times New Roman"/>
          <w:b/>
          <w:bCs/>
          <w:color w:val="000000" w:themeColor="text1"/>
          <w:sz w:val="26"/>
          <w:szCs w:val="26"/>
        </w:rPr>
        <w:t>я</w:t>
      </w:r>
      <w:r w:rsidRPr="00566C82">
        <w:rPr>
          <w:rFonts w:ascii="Times New Roman" w:hAnsi="Times New Roman"/>
          <w:b/>
          <w:bCs/>
          <w:color w:val="000000" w:themeColor="text1"/>
          <w:sz w:val="26"/>
          <w:szCs w:val="26"/>
        </w:rPr>
        <w:t xml:space="preserve"> </w:t>
      </w:r>
      <w:r w:rsidR="00101969" w:rsidRPr="00566C82">
        <w:rPr>
          <w:rFonts w:ascii="Times New Roman" w:hAnsi="Times New Roman"/>
          <w:b/>
          <w:bCs/>
          <w:color w:val="000000" w:themeColor="text1"/>
          <w:sz w:val="26"/>
          <w:szCs w:val="26"/>
        </w:rPr>
        <w:t xml:space="preserve">и </w:t>
      </w:r>
      <w:r w:rsidRPr="00566C82">
        <w:rPr>
          <w:rFonts w:ascii="Times New Roman" w:hAnsi="Times New Roman"/>
          <w:b/>
          <w:bCs/>
          <w:color w:val="000000" w:themeColor="text1"/>
          <w:sz w:val="26"/>
          <w:szCs w:val="26"/>
        </w:rPr>
        <w:t>депутат</w:t>
      </w:r>
      <w:r w:rsidR="00FB6FDF">
        <w:rPr>
          <w:rFonts w:ascii="Times New Roman" w:hAnsi="Times New Roman"/>
          <w:b/>
          <w:bCs/>
          <w:color w:val="000000" w:themeColor="text1"/>
          <w:sz w:val="26"/>
          <w:szCs w:val="26"/>
        </w:rPr>
        <w:t>ов</w:t>
      </w:r>
      <w:r w:rsidR="00101969" w:rsidRPr="00566C82">
        <w:rPr>
          <w:rFonts w:ascii="Times New Roman" w:hAnsi="Times New Roman"/>
          <w:b/>
          <w:bCs/>
          <w:color w:val="000000" w:themeColor="text1"/>
          <w:sz w:val="26"/>
          <w:szCs w:val="26"/>
        </w:rPr>
        <w:t>.</w:t>
      </w:r>
    </w:p>
    <w:p w14:paraId="12669539" w14:textId="500C9D1B" w:rsidR="00A410EB" w:rsidRDefault="0070724B" w:rsidP="0070724B">
      <w:pPr>
        <w:spacing w:after="0" w:line="240" w:lineRule="auto"/>
        <w:jc w:val="both"/>
        <w:rPr>
          <w:rFonts w:ascii="Times New Roman" w:hAnsi="Times New Roman"/>
          <w:color w:val="000000" w:themeColor="text1"/>
          <w:sz w:val="26"/>
          <w:szCs w:val="26"/>
        </w:rPr>
      </w:pPr>
      <w:r w:rsidRPr="00566C82">
        <w:rPr>
          <w:rFonts w:ascii="Times New Roman" w:hAnsi="Times New Roman"/>
          <w:sz w:val="26"/>
          <w:szCs w:val="26"/>
        </w:rPr>
        <w:tab/>
        <w:t xml:space="preserve">В соответствии со сводным докладом Томской области о результатах мониторинга эффективности деятельности органов местного самоуправления городских округов и муниципальных районов по итогам 2022 года </w:t>
      </w:r>
      <w:r w:rsidR="00A410EB" w:rsidRPr="00566C82">
        <w:rPr>
          <w:rFonts w:ascii="Times New Roman" w:hAnsi="Times New Roman"/>
          <w:color w:val="000000" w:themeColor="text1"/>
          <w:sz w:val="26"/>
          <w:szCs w:val="26"/>
        </w:rPr>
        <w:t>установлено</w:t>
      </w:r>
      <w:r w:rsidR="00FC3EED" w:rsidRPr="00566C82">
        <w:rPr>
          <w:rFonts w:ascii="Times New Roman" w:hAnsi="Times New Roman"/>
          <w:color w:val="000000" w:themeColor="text1"/>
          <w:sz w:val="26"/>
          <w:szCs w:val="26"/>
        </w:rPr>
        <w:t xml:space="preserve">, что из 16 муниципальных районов Колпашевский район за 2022 год </w:t>
      </w:r>
      <w:r w:rsidR="00FC3EED" w:rsidRPr="00566C82">
        <w:rPr>
          <w:rFonts w:ascii="Times New Roman" w:hAnsi="Times New Roman"/>
          <w:b/>
          <w:bCs/>
          <w:color w:val="000000" w:themeColor="text1"/>
          <w:sz w:val="26"/>
          <w:szCs w:val="26"/>
        </w:rPr>
        <w:t>занял 16 место.</w:t>
      </w:r>
      <w:r w:rsidR="00A410EB" w:rsidRPr="00566C82">
        <w:rPr>
          <w:rFonts w:ascii="Times New Roman" w:hAnsi="Times New Roman"/>
          <w:color w:val="000000" w:themeColor="text1"/>
          <w:sz w:val="26"/>
          <w:szCs w:val="26"/>
        </w:rPr>
        <w:t xml:space="preserve"> Для сравнения приведены и другие районы Томской области</w:t>
      </w:r>
      <w:r w:rsidR="00FC3EED">
        <w:rPr>
          <w:rFonts w:ascii="Times New Roman" w:hAnsi="Times New Roman"/>
          <w:color w:val="000000" w:themeColor="text1"/>
          <w:sz w:val="26"/>
          <w:szCs w:val="26"/>
        </w:rPr>
        <w:t>.</w:t>
      </w:r>
    </w:p>
    <w:p w14:paraId="1B865C89" w14:textId="77777777" w:rsidR="00FC3EED" w:rsidRPr="00FC3EED" w:rsidRDefault="00FC3EED" w:rsidP="00B1292E">
      <w:pPr>
        <w:shd w:val="clear" w:color="auto" w:fill="FFFFFF"/>
        <w:spacing w:after="0" w:line="240" w:lineRule="auto"/>
        <w:ind w:firstLine="709"/>
        <w:jc w:val="both"/>
        <w:rPr>
          <w:rFonts w:ascii="Times New Roman" w:hAnsi="Times New Roman"/>
          <w:color w:val="000000" w:themeColor="text1"/>
          <w:sz w:val="16"/>
          <w:szCs w:val="16"/>
        </w:rPr>
      </w:pPr>
    </w:p>
    <w:p w14:paraId="2B33FF3F" w14:textId="6AFCF77F" w:rsidR="00A410EB" w:rsidRPr="00FC3EED" w:rsidRDefault="00FC3EED" w:rsidP="00FC3EED">
      <w:pPr>
        <w:shd w:val="clear" w:color="auto" w:fill="FFFFFF"/>
        <w:spacing w:after="0" w:line="240" w:lineRule="auto"/>
        <w:ind w:firstLine="709"/>
        <w:jc w:val="center"/>
        <w:rPr>
          <w:rFonts w:ascii="Times New Roman" w:hAnsi="Times New Roman"/>
          <w:b/>
          <w:bCs/>
          <w:color w:val="000000" w:themeColor="text1"/>
        </w:rPr>
      </w:pPr>
      <w:r w:rsidRPr="00FC3EED">
        <w:rPr>
          <w:rFonts w:ascii="Times New Roman" w:hAnsi="Times New Roman"/>
          <w:b/>
          <w:bCs/>
          <w:color w:val="000000" w:themeColor="text1"/>
        </w:rPr>
        <w:t>Рейтинг отдельных муниципальных районов Томской области по итогам комплексной оценки за 2022 год</w:t>
      </w:r>
    </w:p>
    <w:tbl>
      <w:tblPr>
        <w:tblStyle w:val="a7"/>
        <w:tblW w:w="0" w:type="auto"/>
        <w:tblLook w:val="04A0" w:firstRow="1" w:lastRow="0" w:firstColumn="1" w:lastColumn="0" w:noHBand="0" w:noVBand="1"/>
      </w:tblPr>
      <w:tblGrid>
        <w:gridCol w:w="1704"/>
        <w:gridCol w:w="1324"/>
        <w:gridCol w:w="1323"/>
        <w:gridCol w:w="1306"/>
        <w:gridCol w:w="1304"/>
        <w:gridCol w:w="1305"/>
        <w:gridCol w:w="1305"/>
      </w:tblGrid>
      <w:tr w:rsidR="00A410EB" w:rsidRPr="0070724B" w14:paraId="1DE1D557" w14:textId="77777777" w:rsidTr="004B3993">
        <w:tc>
          <w:tcPr>
            <w:tcW w:w="1606" w:type="dxa"/>
            <w:vMerge w:val="restart"/>
          </w:tcPr>
          <w:p w14:paraId="496DB838" w14:textId="69D6D1E3" w:rsidR="00A410EB" w:rsidRPr="0070724B" w:rsidRDefault="00A410EB" w:rsidP="00B1292E">
            <w:pPr>
              <w:jc w:val="both"/>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Муниципальное образование</w:t>
            </w:r>
          </w:p>
        </w:tc>
        <w:tc>
          <w:tcPr>
            <w:tcW w:w="4000" w:type="dxa"/>
            <w:gridSpan w:val="3"/>
          </w:tcPr>
          <w:p w14:paraId="7A2960B0" w14:textId="1B669CD9"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Значение комплексной оценки</w:t>
            </w:r>
          </w:p>
        </w:tc>
        <w:tc>
          <w:tcPr>
            <w:tcW w:w="3965" w:type="dxa"/>
            <w:gridSpan w:val="3"/>
          </w:tcPr>
          <w:p w14:paraId="29D650AD" w14:textId="2A8F0B0D"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Место</w:t>
            </w:r>
          </w:p>
        </w:tc>
      </w:tr>
      <w:tr w:rsidR="00A410EB" w14:paraId="4B4563A8" w14:textId="77777777" w:rsidTr="00A410EB">
        <w:tc>
          <w:tcPr>
            <w:tcW w:w="1606" w:type="dxa"/>
            <w:vMerge/>
          </w:tcPr>
          <w:p w14:paraId="7BC231EF" w14:textId="431E2A3D" w:rsidR="00A410EB" w:rsidRPr="00A410EB" w:rsidRDefault="00A410EB" w:rsidP="00B1292E">
            <w:pPr>
              <w:jc w:val="both"/>
              <w:rPr>
                <w:rFonts w:ascii="Times New Roman" w:hAnsi="Times New Roman"/>
                <w:color w:val="000000" w:themeColor="text1"/>
                <w:sz w:val="20"/>
                <w:szCs w:val="20"/>
              </w:rPr>
            </w:pPr>
          </w:p>
        </w:tc>
        <w:tc>
          <w:tcPr>
            <w:tcW w:w="1340" w:type="dxa"/>
          </w:tcPr>
          <w:p w14:paraId="64029B07" w14:textId="59DCCA72"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2020 год</w:t>
            </w:r>
          </w:p>
        </w:tc>
        <w:tc>
          <w:tcPr>
            <w:tcW w:w="1339" w:type="dxa"/>
          </w:tcPr>
          <w:p w14:paraId="53024976" w14:textId="42EAAE3C"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2021 год</w:t>
            </w:r>
          </w:p>
        </w:tc>
        <w:tc>
          <w:tcPr>
            <w:tcW w:w="1321" w:type="dxa"/>
          </w:tcPr>
          <w:p w14:paraId="19C91F9E" w14:textId="3C3315B4"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2022 год</w:t>
            </w:r>
          </w:p>
        </w:tc>
        <w:tc>
          <w:tcPr>
            <w:tcW w:w="1321" w:type="dxa"/>
          </w:tcPr>
          <w:p w14:paraId="53CEAB84" w14:textId="572E802E"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2020 год</w:t>
            </w:r>
          </w:p>
        </w:tc>
        <w:tc>
          <w:tcPr>
            <w:tcW w:w="1322" w:type="dxa"/>
          </w:tcPr>
          <w:p w14:paraId="3A96CCDB" w14:textId="388AF82C"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2021 год</w:t>
            </w:r>
          </w:p>
        </w:tc>
        <w:tc>
          <w:tcPr>
            <w:tcW w:w="1322" w:type="dxa"/>
          </w:tcPr>
          <w:p w14:paraId="463DC899" w14:textId="476380E9" w:rsidR="00A410EB" w:rsidRPr="0070724B" w:rsidRDefault="00A410EB" w:rsidP="00A410EB">
            <w:pPr>
              <w:jc w:val="center"/>
              <w:rPr>
                <w:rFonts w:ascii="Times New Roman" w:hAnsi="Times New Roman"/>
                <w:b/>
                <w:bCs/>
                <w:color w:val="000000" w:themeColor="text1"/>
                <w:sz w:val="20"/>
                <w:szCs w:val="20"/>
              </w:rPr>
            </w:pPr>
            <w:r w:rsidRPr="0070724B">
              <w:rPr>
                <w:rFonts w:ascii="Times New Roman" w:hAnsi="Times New Roman"/>
                <w:b/>
                <w:bCs/>
                <w:color w:val="000000" w:themeColor="text1"/>
                <w:sz w:val="20"/>
                <w:szCs w:val="20"/>
              </w:rPr>
              <w:t>2022 год</w:t>
            </w:r>
          </w:p>
        </w:tc>
      </w:tr>
      <w:tr w:rsidR="00A410EB" w14:paraId="3096687D" w14:textId="77777777" w:rsidTr="00A410EB">
        <w:tc>
          <w:tcPr>
            <w:tcW w:w="1606" w:type="dxa"/>
          </w:tcPr>
          <w:p w14:paraId="19FDB12E" w14:textId="2D546F28" w:rsidR="00A410EB" w:rsidRPr="00A410EB" w:rsidRDefault="00A410EB" w:rsidP="00B1292E">
            <w:pPr>
              <w:jc w:val="both"/>
              <w:rPr>
                <w:rFonts w:ascii="Times New Roman" w:hAnsi="Times New Roman"/>
                <w:color w:val="000000" w:themeColor="text1"/>
                <w:sz w:val="20"/>
                <w:szCs w:val="20"/>
              </w:rPr>
            </w:pPr>
            <w:r>
              <w:rPr>
                <w:rFonts w:ascii="Times New Roman" w:hAnsi="Times New Roman"/>
                <w:color w:val="000000" w:themeColor="text1"/>
                <w:sz w:val="20"/>
                <w:szCs w:val="20"/>
              </w:rPr>
              <w:t>Шегарский район</w:t>
            </w:r>
          </w:p>
        </w:tc>
        <w:tc>
          <w:tcPr>
            <w:tcW w:w="1340" w:type="dxa"/>
          </w:tcPr>
          <w:p w14:paraId="34830389" w14:textId="0F20A8AC"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0,361</w:t>
            </w:r>
          </w:p>
        </w:tc>
        <w:tc>
          <w:tcPr>
            <w:tcW w:w="1339" w:type="dxa"/>
          </w:tcPr>
          <w:p w14:paraId="212B5FBC" w14:textId="0488D9FB"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0,483</w:t>
            </w:r>
          </w:p>
        </w:tc>
        <w:tc>
          <w:tcPr>
            <w:tcW w:w="1321" w:type="dxa"/>
          </w:tcPr>
          <w:p w14:paraId="18047548" w14:textId="1C1ACF5B"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0,460</w:t>
            </w:r>
          </w:p>
        </w:tc>
        <w:tc>
          <w:tcPr>
            <w:tcW w:w="1321" w:type="dxa"/>
          </w:tcPr>
          <w:p w14:paraId="7E1417A8" w14:textId="2CBA3763"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1322" w:type="dxa"/>
          </w:tcPr>
          <w:p w14:paraId="63DC7354" w14:textId="7EEB996B"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1322" w:type="dxa"/>
          </w:tcPr>
          <w:p w14:paraId="1B413B8E" w14:textId="2F699083" w:rsidR="00A410EB" w:rsidRPr="00A410EB" w:rsidRDefault="00A410EB"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r>
      <w:tr w:rsidR="00A410EB" w14:paraId="55A5ED77" w14:textId="77777777" w:rsidTr="00A410EB">
        <w:tc>
          <w:tcPr>
            <w:tcW w:w="1606" w:type="dxa"/>
          </w:tcPr>
          <w:p w14:paraId="6F85579E" w14:textId="5F5806C2" w:rsidR="00A410EB" w:rsidRDefault="00FC3EED" w:rsidP="00B1292E">
            <w:pPr>
              <w:jc w:val="both"/>
              <w:rPr>
                <w:rFonts w:ascii="Times New Roman" w:hAnsi="Times New Roman"/>
                <w:color w:val="000000" w:themeColor="text1"/>
                <w:sz w:val="20"/>
                <w:szCs w:val="20"/>
              </w:rPr>
            </w:pPr>
            <w:r>
              <w:rPr>
                <w:rFonts w:ascii="Times New Roman" w:hAnsi="Times New Roman"/>
                <w:color w:val="000000" w:themeColor="text1"/>
                <w:sz w:val="20"/>
                <w:szCs w:val="20"/>
              </w:rPr>
              <w:t>Первомайский район</w:t>
            </w:r>
          </w:p>
        </w:tc>
        <w:tc>
          <w:tcPr>
            <w:tcW w:w="1340" w:type="dxa"/>
          </w:tcPr>
          <w:p w14:paraId="697F3D22" w14:textId="240F14CD"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0,402</w:t>
            </w:r>
          </w:p>
        </w:tc>
        <w:tc>
          <w:tcPr>
            <w:tcW w:w="1339" w:type="dxa"/>
          </w:tcPr>
          <w:p w14:paraId="5159418E" w14:textId="5BB36E22"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0,475</w:t>
            </w:r>
          </w:p>
        </w:tc>
        <w:tc>
          <w:tcPr>
            <w:tcW w:w="1321" w:type="dxa"/>
          </w:tcPr>
          <w:p w14:paraId="6834B641" w14:textId="15AEB7D6"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0,454</w:t>
            </w:r>
          </w:p>
        </w:tc>
        <w:tc>
          <w:tcPr>
            <w:tcW w:w="1321" w:type="dxa"/>
          </w:tcPr>
          <w:p w14:paraId="4940DB5E" w14:textId="6ACF5CB0"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322" w:type="dxa"/>
          </w:tcPr>
          <w:p w14:paraId="582C735F" w14:textId="3023C4E0"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1322" w:type="dxa"/>
          </w:tcPr>
          <w:p w14:paraId="3C52F5A1" w14:textId="67447F71"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A410EB" w14:paraId="000F241A" w14:textId="77777777" w:rsidTr="00A410EB">
        <w:tc>
          <w:tcPr>
            <w:tcW w:w="1606" w:type="dxa"/>
          </w:tcPr>
          <w:p w14:paraId="36D50D8C" w14:textId="655CA802" w:rsidR="00A410EB" w:rsidRDefault="00FC3EED" w:rsidP="00B1292E">
            <w:pPr>
              <w:jc w:val="both"/>
              <w:rPr>
                <w:rFonts w:ascii="Times New Roman" w:hAnsi="Times New Roman"/>
                <w:color w:val="000000" w:themeColor="text1"/>
                <w:sz w:val="20"/>
                <w:szCs w:val="20"/>
              </w:rPr>
            </w:pPr>
            <w:r>
              <w:rPr>
                <w:rFonts w:ascii="Times New Roman" w:hAnsi="Times New Roman"/>
                <w:color w:val="000000" w:themeColor="text1"/>
                <w:sz w:val="20"/>
                <w:szCs w:val="20"/>
              </w:rPr>
              <w:t>Каргасокский район</w:t>
            </w:r>
          </w:p>
        </w:tc>
        <w:tc>
          <w:tcPr>
            <w:tcW w:w="1340" w:type="dxa"/>
          </w:tcPr>
          <w:p w14:paraId="26757905" w14:textId="28ED3DA2"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0,371</w:t>
            </w:r>
          </w:p>
        </w:tc>
        <w:tc>
          <w:tcPr>
            <w:tcW w:w="1339" w:type="dxa"/>
          </w:tcPr>
          <w:p w14:paraId="03B08166" w14:textId="3FB3CAE1"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0,370</w:t>
            </w:r>
          </w:p>
        </w:tc>
        <w:tc>
          <w:tcPr>
            <w:tcW w:w="1321" w:type="dxa"/>
          </w:tcPr>
          <w:p w14:paraId="2560CB99" w14:textId="7C3644CF"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0,397</w:t>
            </w:r>
          </w:p>
        </w:tc>
        <w:tc>
          <w:tcPr>
            <w:tcW w:w="1321" w:type="dxa"/>
          </w:tcPr>
          <w:p w14:paraId="0D6F6023" w14:textId="549C2244"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1322" w:type="dxa"/>
          </w:tcPr>
          <w:p w14:paraId="04C7D0FF" w14:textId="04DB71A9"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1322" w:type="dxa"/>
          </w:tcPr>
          <w:p w14:paraId="00A9758C" w14:textId="71A40388" w:rsidR="00A410EB" w:rsidRPr="00A410EB" w:rsidRDefault="00FC3EED" w:rsidP="00FC3EED">
            <w:pPr>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r>
      <w:tr w:rsidR="00FC3EED" w14:paraId="608265B9" w14:textId="77777777" w:rsidTr="00A410EB">
        <w:tc>
          <w:tcPr>
            <w:tcW w:w="1606" w:type="dxa"/>
          </w:tcPr>
          <w:p w14:paraId="6FCBB3BB" w14:textId="1E4D3EF5" w:rsidR="00FC3EED" w:rsidRPr="00FC3EED" w:rsidRDefault="00FC3EED" w:rsidP="00B1292E">
            <w:pPr>
              <w:jc w:val="both"/>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Колпашевский район</w:t>
            </w:r>
          </w:p>
        </w:tc>
        <w:tc>
          <w:tcPr>
            <w:tcW w:w="1340" w:type="dxa"/>
          </w:tcPr>
          <w:p w14:paraId="74BB10F4" w14:textId="016CF0FE"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0,442</w:t>
            </w:r>
          </w:p>
        </w:tc>
        <w:tc>
          <w:tcPr>
            <w:tcW w:w="1339" w:type="dxa"/>
          </w:tcPr>
          <w:p w14:paraId="478662F1" w14:textId="45C372F6"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0,316</w:t>
            </w:r>
          </w:p>
        </w:tc>
        <w:tc>
          <w:tcPr>
            <w:tcW w:w="1321" w:type="dxa"/>
          </w:tcPr>
          <w:p w14:paraId="098E8C99" w14:textId="52C16CEF"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0,309</w:t>
            </w:r>
          </w:p>
        </w:tc>
        <w:tc>
          <w:tcPr>
            <w:tcW w:w="1321" w:type="dxa"/>
          </w:tcPr>
          <w:p w14:paraId="3CB48347" w14:textId="617CFF3D"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4</w:t>
            </w:r>
          </w:p>
        </w:tc>
        <w:tc>
          <w:tcPr>
            <w:tcW w:w="1322" w:type="dxa"/>
          </w:tcPr>
          <w:p w14:paraId="741D0F62" w14:textId="4C3ED67D"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13</w:t>
            </w:r>
          </w:p>
        </w:tc>
        <w:tc>
          <w:tcPr>
            <w:tcW w:w="1322" w:type="dxa"/>
          </w:tcPr>
          <w:p w14:paraId="19E42594" w14:textId="106EF685" w:rsidR="00FC3EED" w:rsidRPr="00FC3EED" w:rsidRDefault="00FC3EED" w:rsidP="00FC3EED">
            <w:pPr>
              <w:jc w:val="center"/>
              <w:rPr>
                <w:rFonts w:ascii="Times New Roman" w:hAnsi="Times New Roman"/>
                <w:b/>
                <w:bCs/>
                <w:color w:val="000000" w:themeColor="text1"/>
                <w:sz w:val="20"/>
                <w:szCs w:val="20"/>
              </w:rPr>
            </w:pPr>
            <w:r w:rsidRPr="00FC3EED">
              <w:rPr>
                <w:rFonts w:ascii="Times New Roman" w:hAnsi="Times New Roman"/>
                <w:b/>
                <w:bCs/>
                <w:color w:val="000000" w:themeColor="text1"/>
                <w:sz w:val="20"/>
                <w:szCs w:val="20"/>
              </w:rPr>
              <w:t>16</w:t>
            </w:r>
          </w:p>
        </w:tc>
      </w:tr>
    </w:tbl>
    <w:p w14:paraId="57659662" w14:textId="2FE0A10C" w:rsidR="00A410EB" w:rsidRDefault="00A410EB" w:rsidP="00B1292E">
      <w:pPr>
        <w:shd w:val="clear" w:color="auto" w:fill="FFFFFF"/>
        <w:spacing w:after="0" w:line="240" w:lineRule="auto"/>
        <w:ind w:firstLine="709"/>
        <w:jc w:val="both"/>
        <w:rPr>
          <w:rFonts w:ascii="Times New Roman" w:hAnsi="Times New Roman"/>
          <w:color w:val="000000" w:themeColor="text1"/>
          <w:sz w:val="16"/>
          <w:szCs w:val="16"/>
        </w:rPr>
      </w:pPr>
    </w:p>
    <w:p w14:paraId="35E24CB3" w14:textId="69C82C76" w:rsidR="00E35549" w:rsidRDefault="00E35549" w:rsidP="00B1292E">
      <w:pPr>
        <w:shd w:val="clear" w:color="auto" w:fill="FFFFFF"/>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соответствии с Постановлением Администрации Колпашевского района от 06.12.2023 № 1114 «О порядке использования иного межбюджетного трансферта из областного бюджета местным бюджетам на поощрение муниципальных управленческих команда в 2023 году» объем ИМБТ распределен следующим образом</w:t>
      </w:r>
      <w:r w:rsidRPr="00E35549">
        <w:rPr>
          <w:rFonts w:ascii="Times New Roman" w:hAnsi="Times New Roman"/>
          <w:color w:val="000000" w:themeColor="text1"/>
          <w:sz w:val="26"/>
          <w:szCs w:val="26"/>
        </w:rPr>
        <w:t>:</w:t>
      </w:r>
    </w:p>
    <w:p w14:paraId="3F5E8BD3" w14:textId="37876D81" w:rsidR="00E35549" w:rsidRDefault="00E35549" w:rsidP="00E35549">
      <w:pPr>
        <w:pStyle w:val="a8"/>
        <w:numPr>
          <w:ilvl w:val="0"/>
          <w:numId w:val="16"/>
        </w:numPr>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Администрация Колпашевского района - 850,18 </w:t>
      </w:r>
      <w:proofErr w:type="spellStart"/>
      <w:proofErr w:type="gramStart"/>
      <w:r>
        <w:rPr>
          <w:rFonts w:ascii="Times New Roman" w:hAnsi="Times New Roman"/>
          <w:color w:val="000000" w:themeColor="text1"/>
          <w:sz w:val="26"/>
          <w:szCs w:val="26"/>
        </w:rPr>
        <w:t>тыс.рублей</w:t>
      </w:r>
      <w:proofErr w:type="spellEnd"/>
      <w:proofErr w:type="gramEnd"/>
      <w:r w:rsidRPr="00E35549">
        <w:rPr>
          <w:rFonts w:ascii="Times New Roman" w:hAnsi="Times New Roman"/>
          <w:color w:val="000000" w:themeColor="text1"/>
          <w:sz w:val="26"/>
          <w:szCs w:val="26"/>
        </w:rPr>
        <w:t>;</w:t>
      </w:r>
    </w:p>
    <w:p w14:paraId="15980019" w14:textId="30356D6C" w:rsidR="00E35549" w:rsidRDefault="00E35549" w:rsidP="00E35549">
      <w:pPr>
        <w:pStyle w:val="a8"/>
        <w:numPr>
          <w:ilvl w:val="0"/>
          <w:numId w:val="16"/>
        </w:numPr>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Бюджеты поселений Колпашевского района -376,8 </w:t>
      </w:r>
      <w:proofErr w:type="spellStart"/>
      <w:proofErr w:type="gramStart"/>
      <w:r>
        <w:rPr>
          <w:rFonts w:ascii="Times New Roman" w:hAnsi="Times New Roman"/>
          <w:color w:val="000000" w:themeColor="text1"/>
          <w:sz w:val="26"/>
          <w:szCs w:val="26"/>
        </w:rPr>
        <w:t>тыс.рублей</w:t>
      </w:r>
      <w:proofErr w:type="spellEnd"/>
      <w:proofErr w:type="gramEnd"/>
      <w:r w:rsidRPr="00E35549">
        <w:rPr>
          <w:rFonts w:ascii="Times New Roman" w:hAnsi="Times New Roman"/>
          <w:color w:val="000000" w:themeColor="text1"/>
          <w:sz w:val="26"/>
          <w:szCs w:val="26"/>
        </w:rPr>
        <w:t>;</w:t>
      </w:r>
    </w:p>
    <w:p w14:paraId="0CB394F7" w14:textId="3397C596" w:rsidR="00E35549" w:rsidRPr="00E35549" w:rsidRDefault="00E35549" w:rsidP="00E35549">
      <w:pPr>
        <w:shd w:val="clear" w:color="auto" w:fill="FFFFFF"/>
        <w:spacing w:after="0" w:line="240" w:lineRule="auto"/>
        <w:ind w:firstLine="708"/>
        <w:jc w:val="both"/>
        <w:rPr>
          <w:rFonts w:ascii="Times New Roman" w:hAnsi="Times New Roman"/>
          <w:color w:val="000000" w:themeColor="text1"/>
          <w:sz w:val="26"/>
          <w:szCs w:val="26"/>
        </w:rPr>
      </w:pPr>
      <w:r w:rsidRPr="00E35549">
        <w:rPr>
          <w:rFonts w:ascii="Times New Roman" w:hAnsi="Times New Roman"/>
          <w:color w:val="000000" w:themeColor="text1"/>
          <w:sz w:val="26"/>
          <w:szCs w:val="26"/>
        </w:rPr>
        <w:t>- Управление финансов и экономической политик</w:t>
      </w:r>
      <w:r w:rsidR="00AA7D2E">
        <w:rPr>
          <w:rFonts w:ascii="Times New Roman" w:hAnsi="Times New Roman"/>
          <w:color w:val="000000" w:themeColor="text1"/>
          <w:sz w:val="26"/>
          <w:szCs w:val="26"/>
        </w:rPr>
        <w:t>и</w:t>
      </w:r>
      <w:r w:rsidRPr="00E35549">
        <w:rPr>
          <w:rFonts w:ascii="Times New Roman" w:hAnsi="Times New Roman"/>
          <w:color w:val="000000" w:themeColor="text1"/>
          <w:sz w:val="26"/>
          <w:szCs w:val="26"/>
        </w:rPr>
        <w:t xml:space="preserve"> Администрации </w:t>
      </w:r>
      <w:r>
        <w:rPr>
          <w:rFonts w:ascii="Times New Roman" w:hAnsi="Times New Roman"/>
          <w:color w:val="000000" w:themeColor="text1"/>
          <w:sz w:val="26"/>
          <w:szCs w:val="26"/>
        </w:rPr>
        <w:t>К</w:t>
      </w:r>
      <w:r w:rsidRPr="00E35549">
        <w:rPr>
          <w:rFonts w:ascii="Times New Roman" w:hAnsi="Times New Roman"/>
          <w:color w:val="000000" w:themeColor="text1"/>
          <w:sz w:val="26"/>
          <w:szCs w:val="26"/>
        </w:rPr>
        <w:t xml:space="preserve">олпашевского района – 331,48 </w:t>
      </w:r>
      <w:proofErr w:type="spellStart"/>
      <w:proofErr w:type="gramStart"/>
      <w:r w:rsidRPr="00E35549">
        <w:rPr>
          <w:rFonts w:ascii="Times New Roman" w:hAnsi="Times New Roman"/>
          <w:color w:val="000000" w:themeColor="text1"/>
          <w:sz w:val="26"/>
          <w:szCs w:val="26"/>
        </w:rPr>
        <w:t>тыс.рублей</w:t>
      </w:r>
      <w:proofErr w:type="spellEnd"/>
      <w:proofErr w:type="gramEnd"/>
      <w:r w:rsidRPr="00E35549">
        <w:rPr>
          <w:rFonts w:ascii="Times New Roman" w:hAnsi="Times New Roman"/>
          <w:color w:val="000000" w:themeColor="text1"/>
          <w:sz w:val="26"/>
          <w:szCs w:val="26"/>
        </w:rPr>
        <w:t>;</w:t>
      </w:r>
    </w:p>
    <w:p w14:paraId="27341493" w14:textId="7CB1124F" w:rsidR="00E35549" w:rsidRDefault="00E35549" w:rsidP="00E35549">
      <w:pPr>
        <w:shd w:val="clear" w:color="auto" w:fill="FFFFFF"/>
        <w:spacing w:after="0" w:line="240" w:lineRule="auto"/>
        <w:ind w:firstLine="708"/>
        <w:jc w:val="both"/>
        <w:rPr>
          <w:rFonts w:ascii="Times New Roman" w:hAnsi="Times New Roman"/>
          <w:color w:val="000000" w:themeColor="text1"/>
          <w:sz w:val="26"/>
          <w:szCs w:val="26"/>
        </w:rPr>
      </w:pPr>
      <w:r w:rsidRPr="00E35549">
        <w:rPr>
          <w:rFonts w:ascii="Times New Roman" w:hAnsi="Times New Roman"/>
          <w:color w:val="000000" w:themeColor="text1"/>
          <w:sz w:val="26"/>
          <w:szCs w:val="26"/>
        </w:rPr>
        <w:t xml:space="preserve">- Управление образования Администрации Колпашевского района – 273,2 </w:t>
      </w:r>
      <w:proofErr w:type="spellStart"/>
      <w:proofErr w:type="gramStart"/>
      <w:r w:rsidRPr="00E35549">
        <w:rPr>
          <w:rFonts w:ascii="Times New Roman" w:hAnsi="Times New Roman"/>
          <w:color w:val="000000" w:themeColor="text1"/>
          <w:sz w:val="26"/>
          <w:szCs w:val="26"/>
        </w:rPr>
        <w:t>тыс.рублей</w:t>
      </w:r>
      <w:proofErr w:type="spellEnd"/>
      <w:proofErr w:type="gramEnd"/>
      <w:r w:rsidRPr="00E35549">
        <w:rPr>
          <w:rFonts w:ascii="Times New Roman" w:hAnsi="Times New Roman"/>
          <w:color w:val="000000" w:themeColor="text1"/>
          <w:sz w:val="26"/>
          <w:szCs w:val="26"/>
        </w:rPr>
        <w:t>;</w:t>
      </w:r>
    </w:p>
    <w:p w14:paraId="301858E3" w14:textId="0B1A8F84" w:rsidR="00E35549" w:rsidRDefault="00E35549" w:rsidP="00E35549">
      <w:pPr>
        <w:shd w:val="clear" w:color="auto" w:fill="FFFFFF"/>
        <w:spacing w:after="0" w:line="240" w:lineRule="auto"/>
        <w:ind w:firstLine="708"/>
        <w:jc w:val="both"/>
        <w:rPr>
          <w:rFonts w:ascii="Times New Roman" w:hAnsi="Times New Roman"/>
          <w:color w:val="000000" w:themeColor="text1"/>
          <w:sz w:val="26"/>
          <w:szCs w:val="26"/>
        </w:rPr>
      </w:pPr>
      <w:r w:rsidRPr="00E35549">
        <w:rPr>
          <w:rFonts w:ascii="Times New Roman" w:hAnsi="Times New Roman"/>
          <w:color w:val="000000" w:themeColor="text1"/>
          <w:sz w:val="26"/>
          <w:szCs w:val="26"/>
        </w:rPr>
        <w:t xml:space="preserve">- </w:t>
      </w:r>
      <w:r>
        <w:rPr>
          <w:rFonts w:ascii="Times New Roman" w:hAnsi="Times New Roman"/>
          <w:color w:val="000000" w:themeColor="text1"/>
          <w:sz w:val="26"/>
          <w:szCs w:val="26"/>
        </w:rPr>
        <w:t>Управление по культуре, спорту и молодёжной политике Адми</w:t>
      </w:r>
      <w:r w:rsidR="006A1375">
        <w:rPr>
          <w:rFonts w:ascii="Times New Roman" w:hAnsi="Times New Roman"/>
          <w:color w:val="000000" w:themeColor="text1"/>
          <w:sz w:val="26"/>
          <w:szCs w:val="26"/>
        </w:rPr>
        <w:t xml:space="preserve">нистрации Колпашевского района – 154,14 </w:t>
      </w:r>
      <w:proofErr w:type="spellStart"/>
      <w:proofErr w:type="gramStart"/>
      <w:r w:rsidR="006A1375">
        <w:rPr>
          <w:rFonts w:ascii="Times New Roman" w:hAnsi="Times New Roman"/>
          <w:color w:val="000000" w:themeColor="text1"/>
          <w:sz w:val="26"/>
          <w:szCs w:val="26"/>
        </w:rPr>
        <w:t>тыс.рублей</w:t>
      </w:r>
      <w:proofErr w:type="spellEnd"/>
      <w:proofErr w:type="gramEnd"/>
      <w:r w:rsidR="006A1375">
        <w:rPr>
          <w:rFonts w:ascii="Times New Roman" w:hAnsi="Times New Roman"/>
          <w:color w:val="000000" w:themeColor="text1"/>
          <w:sz w:val="26"/>
          <w:szCs w:val="26"/>
        </w:rPr>
        <w:t>.</w:t>
      </w:r>
    </w:p>
    <w:p w14:paraId="150069F0" w14:textId="67486F85" w:rsidR="00093346" w:rsidRDefault="00093346" w:rsidP="00E35549">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Указанные ИМБТ направлены на поощрение муниципальн</w:t>
      </w:r>
      <w:r w:rsidR="005F11C6">
        <w:rPr>
          <w:rFonts w:ascii="Times New Roman" w:hAnsi="Times New Roman"/>
          <w:color w:val="000000" w:themeColor="text1"/>
          <w:sz w:val="26"/>
          <w:szCs w:val="26"/>
        </w:rPr>
        <w:t>ых</w:t>
      </w:r>
      <w:r>
        <w:rPr>
          <w:rFonts w:ascii="Times New Roman" w:hAnsi="Times New Roman"/>
          <w:color w:val="000000" w:themeColor="text1"/>
          <w:sz w:val="26"/>
          <w:szCs w:val="26"/>
        </w:rPr>
        <w:t xml:space="preserve"> управленческ</w:t>
      </w:r>
      <w:r w:rsidR="005F11C6">
        <w:rPr>
          <w:rFonts w:ascii="Times New Roman" w:hAnsi="Times New Roman"/>
          <w:color w:val="000000" w:themeColor="text1"/>
          <w:sz w:val="26"/>
          <w:szCs w:val="26"/>
        </w:rPr>
        <w:t>их</w:t>
      </w:r>
      <w:r>
        <w:rPr>
          <w:rFonts w:ascii="Times New Roman" w:hAnsi="Times New Roman"/>
          <w:color w:val="000000" w:themeColor="text1"/>
          <w:sz w:val="26"/>
          <w:szCs w:val="26"/>
        </w:rPr>
        <w:t xml:space="preserve"> команд Колпашевск</w:t>
      </w:r>
      <w:r w:rsidR="005F11C6">
        <w:rPr>
          <w:rFonts w:ascii="Times New Roman" w:hAnsi="Times New Roman"/>
          <w:color w:val="000000" w:themeColor="text1"/>
          <w:sz w:val="26"/>
          <w:szCs w:val="26"/>
        </w:rPr>
        <w:t>ого</w:t>
      </w:r>
      <w:r>
        <w:rPr>
          <w:rFonts w:ascii="Times New Roman" w:hAnsi="Times New Roman"/>
          <w:color w:val="000000" w:themeColor="text1"/>
          <w:sz w:val="26"/>
          <w:szCs w:val="26"/>
        </w:rPr>
        <w:t xml:space="preserve"> район</w:t>
      </w:r>
      <w:r w:rsidR="005F11C6">
        <w:rPr>
          <w:rFonts w:ascii="Times New Roman" w:hAnsi="Times New Roman"/>
          <w:color w:val="000000" w:themeColor="text1"/>
          <w:sz w:val="26"/>
          <w:szCs w:val="26"/>
        </w:rPr>
        <w:t>а</w:t>
      </w:r>
      <w:r>
        <w:rPr>
          <w:rFonts w:ascii="Times New Roman" w:hAnsi="Times New Roman"/>
          <w:color w:val="000000" w:themeColor="text1"/>
          <w:sz w:val="26"/>
          <w:szCs w:val="26"/>
        </w:rPr>
        <w:t xml:space="preserve"> в 2023 году.</w:t>
      </w:r>
    </w:p>
    <w:p w14:paraId="51E20969" w14:textId="172EDDA0" w:rsidR="004B5A1B" w:rsidRPr="004B5A1B" w:rsidRDefault="00093346" w:rsidP="004B5A1B">
      <w:pPr>
        <w:shd w:val="clear" w:color="auto" w:fill="FFFFFF"/>
        <w:spacing w:after="0" w:line="240" w:lineRule="auto"/>
        <w:ind w:firstLine="708"/>
        <w:jc w:val="both"/>
        <w:rPr>
          <w:rFonts w:ascii="Times New Roman" w:hAnsi="Times New Roman"/>
          <w:b/>
          <w:bCs/>
          <w:color w:val="000000" w:themeColor="text1"/>
          <w:sz w:val="26"/>
          <w:szCs w:val="26"/>
        </w:rPr>
      </w:pPr>
      <w:r w:rsidRPr="00093346">
        <w:rPr>
          <w:rFonts w:ascii="Times New Roman" w:hAnsi="Times New Roman"/>
          <w:color w:val="000000" w:themeColor="text1"/>
          <w:sz w:val="26"/>
          <w:szCs w:val="26"/>
        </w:rPr>
        <w:lastRenderedPageBreak/>
        <w:t>Под муниципальной управленческой командой понимается Глава Колпашевского района, лица замещающие должности муниципальной службы, работники, не являющиеся муниципальными служащими Администрации Колпашевского района, органов Администрации Колпашевского района,</w:t>
      </w:r>
      <w:r w:rsidRPr="00093346">
        <w:rPr>
          <w:rFonts w:ascii="Times New Roman" w:hAnsi="Times New Roman"/>
          <w:b/>
          <w:bCs/>
          <w:color w:val="000000" w:themeColor="text1"/>
          <w:sz w:val="26"/>
          <w:szCs w:val="26"/>
        </w:rPr>
        <w:t xml:space="preserve"> деятельность которых способствовала достижению Томской областью значений (уровней) показателей, утвержденных Указом Президента РФ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004B5A1B">
        <w:rPr>
          <w:rFonts w:ascii="Times New Roman" w:hAnsi="Times New Roman"/>
          <w:b/>
          <w:bCs/>
          <w:color w:val="000000" w:themeColor="text1"/>
          <w:sz w:val="26"/>
          <w:szCs w:val="26"/>
        </w:rPr>
        <w:t xml:space="preserve"> (далее – Указ Президента РФ № 68), </w:t>
      </w:r>
      <w:r w:rsidR="004B5A1B" w:rsidRPr="004B5A1B">
        <w:rPr>
          <w:rFonts w:ascii="Times New Roman" w:hAnsi="Times New Roman"/>
          <w:b/>
          <w:bCs/>
          <w:color w:val="000000" w:themeColor="text1"/>
          <w:sz w:val="26"/>
          <w:szCs w:val="26"/>
          <w:shd w:val="clear" w:color="auto" w:fill="FFFFFF"/>
        </w:rPr>
        <w:t>к которым относ</w:t>
      </w:r>
      <w:r w:rsidR="004B5A1B">
        <w:rPr>
          <w:rFonts w:ascii="Times New Roman" w:hAnsi="Times New Roman"/>
          <w:b/>
          <w:bCs/>
          <w:color w:val="000000" w:themeColor="text1"/>
          <w:sz w:val="26"/>
          <w:szCs w:val="26"/>
          <w:shd w:val="clear" w:color="auto" w:fill="FFFFFF"/>
        </w:rPr>
        <w:t>я</w:t>
      </w:r>
      <w:r w:rsidR="004B5A1B" w:rsidRPr="004B5A1B">
        <w:rPr>
          <w:rFonts w:ascii="Times New Roman" w:hAnsi="Times New Roman"/>
          <w:b/>
          <w:bCs/>
          <w:color w:val="000000" w:themeColor="text1"/>
          <w:sz w:val="26"/>
          <w:szCs w:val="26"/>
          <w:shd w:val="clear" w:color="auto" w:fill="FFFFFF"/>
        </w:rPr>
        <w:t>тся:</w:t>
      </w:r>
    </w:p>
    <w:p w14:paraId="678FE253"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 Доверие к власти (доверие к Президенту Российской Федерации,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p w14:paraId="15EA7A8C"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2. Численность населения субъекта Российской Федерации.</w:t>
      </w:r>
    </w:p>
    <w:p w14:paraId="5F6C1204"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3. Ожидаемая продолжительность жизни при рождении.</w:t>
      </w:r>
    </w:p>
    <w:p w14:paraId="4FFC1664"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4. Уровень бедности.</w:t>
      </w:r>
    </w:p>
    <w:p w14:paraId="14F3EC99"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5. Доля граждан, систематически занимающихся физической культурой и спортом.</w:t>
      </w:r>
    </w:p>
    <w:p w14:paraId="6CC85D21"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6. Уровень образования.</w:t>
      </w:r>
    </w:p>
    <w:p w14:paraId="5DA9B9FE"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7. Эффективность системы выявления, поддержки и развития способностей и талантов у детей и молодежи.</w:t>
      </w:r>
    </w:p>
    <w:p w14:paraId="53511A9E"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8. Доля граждан, занимающихся добровольческой (волонтерской) деятельностью.</w:t>
      </w:r>
    </w:p>
    <w:p w14:paraId="6976F4F7"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9. Условия для воспитания гармонично развитой и социально ответственной личности.</w:t>
      </w:r>
    </w:p>
    <w:p w14:paraId="13A09235"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10. Число посещений культурных мероприятий.</w:t>
      </w:r>
    </w:p>
    <w:p w14:paraId="1215B301"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11. Количество семей, улучшивших жилищные условия.</w:t>
      </w:r>
    </w:p>
    <w:p w14:paraId="6580E63B"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12. Объем жилищного строительства.</w:t>
      </w:r>
    </w:p>
    <w:p w14:paraId="1D0D6078"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13. Качество городской среды.</w:t>
      </w:r>
    </w:p>
    <w:p w14:paraId="253A98D0"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14. Доля дорожной сети в крупнейших городских агломерациях, соответствующая нормативам.</w:t>
      </w:r>
    </w:p>
    <w:p w14:paraId="54052666"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15. Качество окружающей среды.</w:t>
      </w:r>
    </w:p>
    <w:p w14:paraId="649EF1CA"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16. Темп роста (индекс роста) реальной среднемесячной заработной платы.</w:t>
      </w:r>
    </w:p>
    <w:p w14:paraId="40AED150"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17. Темп роста (индекс роста) реального среднедушевого денежного дохода населения.</w:t>
      </w:r>
    </w:p>
    <w:p w14:paraId="0DA0B85E"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18.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69CD9A81" w14:textId="77777777" w:rsidR="004B5A1B" w:rsidRPr="00072CC5" w:rsidRDefault="004B5A1B" w:rsidP="004B5A1B">
      <w:pPr>
        <w:pStyle w:val="s1"/>
        <w:shd w:val="clear" w:color="auto" w:fill="FFFFFF"/>
        <w:spacing w:before="0" w:beforeAutospacing="0" w:after="0" w:afterAutospacing="0"/>
        <w:ind w:firstLine="709"/>
        <w:jc w:val="both"/>
        <w:rPr>
          <w:color w:val="000000" w:themeColor="text1"/>
          <w:sz w:val="26"/>
          <w:szCs w:val="26"/>
        </w:rPr>
      </w:pPr>
      <w:r w:rsidRPr="00072CC5">
        <w:rPr>
          <w:color w:val="000000" w:themeColor="text1"/>
          <w:sz w:val="26"/>
          <w:szCs w:val="26"/>
        </w:rPr>
        <w:t>19. Численность занятых в сфере малого и среднего предпринимательства, включая индивидуальных предпринимателей и самозанятых.</w:t>
      </w:r>
    </w:p>
    <w:p w14:paraId="0FAD3516" w14:textId="77777777" w:rsidR="004B5A1B" w:rsidRPr="004B5A1B" w:rsidRDefault="004B5A1B" w:rsidP="004B5A1B">
      <w:pPr>
        <w:pStyle w:val="s1"/>
        <w:shd w:val="clear" w:color="auto" w:fill="FFFFFF"/>
        <w:spacing w:before="0" w:beforeAutospacing="0" w:after="0" w:afterAutospacing="0"/>
        <w:ind w:firstLine="709"/>
        <w:jc w:val="both"/>
        <w:rPr>
          <w:color w:val="22272F"/>
          <w:sz w:val="26"/>
          <w:szCs w:val="26"/>
        </w:rPr>
      </w:pPr>
      <w:r w:rsidRPr="00072CC5">
        <w:rPr>
          <w:color w:val="000000" w:themeColor="text1"/>
          <w:sz w:val="26"/>
          <w:szCs w:val="26"/>
        </w:rPr>
        <w:t>20. «Цифровая зрелость» органов государственной власти субъектов Российской Федерации, органов местного самоуправления и организаций</w:t>
      </w:r>
      <w:r w:rsidRPr="004B5A1B">
        <w:rPr>
          <w:color w:val="22272F"/>
          <w:sz w:val="26"/>
          <w:szCs w:val="26"/>
        </w:rPr>
        <w:t xml:space="preserve">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p w14:paraId="17AE7D5D" w14:textId="0FCCC8B1" w:rsidR="006A1375" w:rsidRDefault="006A1375" w:rsidP="00E35549">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Так, за счет средств ИМБТ назначены и выплачены премии, в том числе за выполнение особо важных и сложных заданий, за качественное исполнение должностных обязанностей, что способствовало достижению в 2022 году Томской областью значений (уровней) показателей, утверждённых Указом Президента </w:t>
      </w:r>
      <w:r w:rsidR="004B5A1B">
        <w:rPr>
          <w:rFonts w:ascii="Times New Roman" w:hAnsi="Times New Roman"/>
          <w:color w:val="000000" w:themeColor="text1"/>
          <w:sz w:val="26"/>
          <w:szCs w:val="26"/>
        </w:rPr>
        <w:t xml:space="preserve">РФ № 68 </w:t>
      </w:r>
      <w:r>
        <w:rPr>
          <w:rFonts w:ascii="Times New Roman" w:hAnsi="Times New Roman"/>
          <w:color w:val="000000" w:themeColor="text1"/>
          <w:sz w:val="26"/>
          <w:szCs w:val="26"/>
        </w:rPr>
        <w:t>в следующих размерах</w:t>
      </w:r>
      <w:r w:rsidRPr="006A1375">
        <w:rPr>
          <w:rFonts w:ascii="Times New Roman" w:hAnsi="Times New Roman"/>
          <w:color w:val="000000" w:themeColor="text1"/>
          <w:sz w:val="26"/>
          <w:szCs w:val="26"/>
        </w:rPr>
        <w:t>:</w:t>
      </w:r>
    </w:p>
    <w:p w14:paraId="5E5C1AFE" w14:textId="15335656" w:rsidR="006A1375" w:rsidRPr="005E2797" w:rsidRDefault="005E2797" w:rsidP="005E2797">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6A1375" w:rsidRPr="005E2797">
        <w:rPr>
          <w:rFonts w:ascii="Times New Roman" w:hAnsi="Times New Roman"/>
          <w:color w:val="000000" w:themeColor="text1"/>
          <w:sz w:val="26"/>
          <w:szCs w:val="26"/>
        </w:rPr>
        <w:t xml:space="preserve">Главе Колпашевского района - 115,1 </w:t>
      </w:r>
      <w:proofErr w:type="spellStart"/>
      <w:proofErr w:type="gramStart"/>
      <w:r w:rsidR="006A1375" w:rsidRPr="005E2797">
        <w:rPr>
          <w:rFonts w:ascii="Times New Roman" w:hAnsi="Times New Roman"/>
          <w:color w:val="000000" w:themeColor="text1"/>
          <w:sz w:val="26"/>
          <w:szCs w:val="26"/>
        </w:rPr>
        <w:t>тыс.рублей</w:t>
      </w:r>
      <w:proofErr w:type="spellEnd"/>
      <w:proofErr w:type="gramEnd"/>
      <w:r w:rsidR="006A1375" w:rsidRPr="005E2797">
        <w:rPr>
          <w:rFonts w:ascii="Times New Roman" w:hAnsi="Times New Roman"/>
          <w:color w:val="000000" w:themeColor="text1"/>
          <w:sz w:val="26"/>
          <w:szCs w:val="26"/>
        </w:rPr>
        <w:t>;</w:t>
      </w:r>
    </w:p>
    <w:p w14:paraId="7A2C13A0" w14:textId="5E1F29B3" w:rsidR="006A1375" w:rsidRDefault="006A1375" w:rsidP="006A1375">
      <w:pPr>
        <w:pStyle w:val="a8"/>
        <w:numPr>
          <w:ilvl w:val="0"/>
          <w:numId w:val="16"/>
        </w:numPr>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Заместителям Главы </w:t>
      </w:r>
      <w:r w:rsidR="00FB6FDF">
        <w:rPr>
          <w:rFonts w:ascii="Times New Roman" w:hAnsi="Times New Roman"/>
          <w:color w:val="000000" w:themeColor="text1"/>
          <w:sz w:val="26"/>
          <w:szCs w:val="26"/>
        </w:rPr>
        <w:t xml:space="preserve">Колпашевского </w:t>
      </w:r>
      <w:r>
        <w:rPr>
          <w:rFonts w:ascii="Times New Roman" w:hAnsi="Times New Roman"/>
          <w:color w:val="000000" w:themeColor="text1"/>
          <w:sz w:val="26"/>
          <w:szCs w:val="26"/>
        </w:rPr>
        <w:t xml:space="preserve">района </w:t>
      </w:r>
      <w:r w:rsidR="00020F67">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r w:rsidR="00020F67">
        <w:rPr>
          <w:rFonts w:ascii="Times New Roman" w:hAnsi="Times New Roman"/>
          <w:color w:val="000000" w:themeColor="text1"/>
          <w:sz w:val="26"/>
          <w:szCs w:val="26"/>
        </w:rPr>
        <w:t xml:space="preserve">67,8 </w:t>
      </w:r>
      <w:proofErr w:type="spellStart"/>
      <w:proofErr w:type="gramStart"/>
      <w:r w:rsidR="00020F67">
        <w:rPr>
          <w:rFonts w:ascii="Times New Roman" w:hAnsi="Times New Roman"/>
          <w:color w:val="000000" w:themeColor="text1"/>
          <w:sz w:val="26"/>
          <w:szCs w:val="26"/>
        </w:rPr>
        <w:t>тыс.рублей</w:t>
      </w:r>
      <w:proofErr w:type="spellEnd"/>
      <w:proofErr w:type="gramEnd"/>
      <w:r w:rsidR="00020F67" w:rsidRPr="00020F67">
        <w:rPr>
          <w:rFonts w:ascii="Times New Roman" w:hAnsi="Times New Roman"/>
          <w:color w:val="000000" w:themeColor="text1"/>
          <w:sz w:val="26"/>
          <w:szCs w:val="26"/>
        </w:rPr>
        <w:t>;</w:t>
      </w:r>
    </w:p>
    <w:p w14:paraId="217951B6" w14:textId="0453AE18" w:rsidR="00020F67" w:rsidRPr="00020F67" w:rsidRDefault="00020F67" w:rsidP="006A1375">
      <w:pPr>
        <w:pStyle w:val="a8"/>
        <w:numPr>
          <w:ilvl w:val="0"/>
          <w:numId w:val="16"/>
        </w:numPr>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Начальникам Управлений – 40,2 </w:t>
      </w:r>
      <w:proofErr w:type="spellStart"/>
      <w:proofErr w:type="gramStart"/>
      <w:r>
        <w:rPr>
          <w:rFonts w:ascii="Times New Roman" w:hAnsi="Times New Roman"/>
          <w:color w:val="000000" w:themeColor="text1"/>
          <w:sz w:val="26"/>
          <w:szCs w:val="26"/>
        </w:rPr>
        <w:t>тыс.рублей</w:t>
      </w:r>
      <w:proofErr w:type="spellEnd"/>
      <w:proofErr w:type="gramEnd"/>
      <w:r>
        <w:rPr>
          <w:rFonts w:ascii="Times New Roman" w:hAnsi="Times New Roman"/>
          <w:color w:val="000000" w:themeColor="text1"/>
          <w:sz w:val="26"/>
          <w:szCs w:val="26"/>
          <w:lang w:val="en-US"/>
        </w:rPr>
        <w:t>;</w:t>
      </w:r>
    </w:p>
    <w:p w14:paraId="194A9082" w14:textId="4FBCABC9" w:rsidR="00020F67" w:rsidRDefault="00020F67" w:rsidP="00020F67">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020F67">
        <w:rPr>
          <w:rFonts w:ascii="Times New Roman" w:hAnsi="Times New Roman"/>
          <w:color w:val="000000" w:themeColor="text1"/>
          <w:sz w:val="26"/>
          <w:szCs w:val="26"/>
        </w:rPr>
        <w:t>Начальникам структурных подразделений Администрации Колпашевского района</w:t>
      </w:r>
      <w:r>
        <w:rPr>
          <w:rFonts w:ascii="Times New Roman" w:hAnsi="Times New Roman"/>
          <w:color w:val="000000" w:themeColor="text1"/>
          <w:sz w:val="26"/>
          <w:szCs w:val="26"/>
        </w:rPr>
        <w:t xml:space="preserve"> и заместителям начальников Управлений – 25,3 </w:t>
      </w:r>
      <w:proofErr w:type="spellStart"/>
      <w:proofErr w:type="gramStart"/>
      <w:r>
        <w:rPr>
          <w:rFonts w:ascii="Times New Roman" w:hAnsi="Times New Roman"/>
          <w:color w:val="000000" w:themeColor="text1"/>
          <w:sz w:val="26"/>
          <w:szCs w:val="26"/>
        </w:rPr>
        <w:t>тыс.рублей</w:t>
      </w:r>
      <w:proofErr w:type="spellEnd"/>
      <w:proofErr w:type="gramEnd"/>
      <w:r w:rsidRPr="00020F67">
        <w:rPr>
          <w:rFonts w:ascii="Times New Roman" w:hAnsi="Times New Roman"/>
          <w:color w:val="000000" w:themeColor="text1"/>
          <w:sz w:val="26"/>
          <w:szCs w:val="26"/>
        </w:rPr>
        <w:t>;</w:t>
      </w:r>
    </w:p>
    <w:p w14:paraId="1417208E" w14:textId="1D84982B" w:rsidR="00020F67" w:rsidRDefault="00020F67" w:rsidP="00020F67">
      <w:pPr>
        <w:shd w:val="clear" w:color="auto" w:fill="FFFFFF"/>
        <w:spacing w:after="0" w:line="240" w:lineRule="auto"/>
        <w:ind w:firstLine="708"/>
        <w:jc w:val="both"/>
        <w:rPr>
          <w:rFonts w:ascii="Times New Roman" w:hAnsi="Times New Roman"/>
          <w:color w:val="000000" w:themeColor="text1"/>
          <w:sz w:val="26"/>
          <w:szCs w:val="26"/>
        </w:rPr>
      </w:pPr>
      <w:r w:rsidRPr="00020F67">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Начальникам отделов органов Администрации Колпашевского района и заместителей начальников структурных подразделений Администрации Колпашевского района – 23,0 </w:t>
      </w:r>
      <w:proofErr w:type="spellStart"/>
      <w:proofErr w:type="gramStart"/>
      <w:r>
        <w:rPr>
          <w:rFonts w:ascii="Times New Roman" w:hAnsi="Times New Roman"/>
          <w:color w:val="000000" w:themeColor="text1"/>
          <w:sz w:val="26"/>
          <w:szCs w:val="26"/>
        </w:rPr>
        <w:t>тыс.рублей</w:t>
      </w:r>
      <w:proofErr w:type="spellEnd"/>
      <w:proofErr w:type="gramEnd"/>
      <w:r w:rsidRPr="00020F67">
        <w:rPr>
          <w:rFonts w:ascii="Times New Roman" w:hAnsi="Times New Roman"/>
          <w:color w:val="000000" w:themeColor="text1"/>
          <w:sz w:val="26"/>
          <w:szCs w:val="26"/>
        </w:rPr>
        <w:t>;</w:t>
      </w:r>
    </w:p>
    <w:p w14:paraId="02CE6D10" w14:textId="66B21728" w:rsidR="00020F67" w:rsidRDefault="00020F67" w:rsidP="00020F67">
      <w:pPr>
        <w:shd w:val="clear" w:color="auto" w:fill="FFFFFF"/>
        <w:spacing w:after="0" w:line="240" w:lineRule="auto"/>
        <w:ind w:firstLine="708"/>
        <w:jc w:val="both"/>
        <w:rPr>
          <w:rFonts w:ascii="Times New Roman" w:hAnsi="Times New Roman"/>
          <w:color w:val="000000" w:themeColor="text1"/>
          <w:sz w:val="26"/>
          <w:szCs w:val="26"/>
        </w:rPr>
      </w:pPr>
      <w:r w:rsidRPr="00020F67">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Главным специалистам структурных подразделений и органов Администрации Колпашевского района – 10,3 </w:t>
      </w:r>
      <w:proofErr w:type="spellStart"/>
      <w:proofErr w:type="gramStart"/>
      <w:r>
        <w:rPr>
          <w:rFonts w:ascii="Times New Roman" w:hAnsi="Times New Roman"/>
          <w:color w:val="000000" w:themeColor="text1"/>
          <w:sz w:val="26"/>
          <w:szCs w:val="26"/>
        </w:rPr>
        <w:t>тыс.рублей</w:t>
      </w:r>
      <w:proofErr w:type="spellEnd"/>
      <w:proofErr w:type="gramEnd"/>
      <w:r w:rsidRPr="00020F67">
        <w:rPr>
          <w:rFonts w:ascii="Times New Roman" w:hAnsi="Times New Roman"/>
          <w:color w:val="000000" w:themeColor="text1"/>
          <w:sz w:val="26"/>
          <w:szCs w:val="26"/>
        </w:rPr>
        <w:t>;</w:t>
      </w:r>
    </w:p>
    <w:p w14:paraId="592F3D69" w14:textId="5E322ACF" w:rsidR="00020F67" w:rsidRDefault="00020F67" w:rsidP="00020F67">
      <w:pPr>
        <w:shd w:val="clear" w:color="auto" w:fill="FFFFFF"/>
        <w:spacing w:after="0" w:line="240" w:lineRule="auto"/>
        <w:ind w:firstLine="708"/>
        <w:jc w:val="both"/>
        <w:rPr>
          <w:rFonts w:ascii="Times New Roman" w:hAnsi="Times New Roman"/>
          <w:color w:val="000000" w:themeColor="text1"/>
          <w:sz w:val="26"/>
          <w:szCs w:val="26"/>
        </w:rPr>
      </w:pPr>
      <w:r w:rsidRPr="00E10C66">
        <w:rPr>
          <w:rFonts w:ascii="Times New Roman" w:hAnsi="Times New Roman"/>
          <w:color w:val="000000" w:themeColor="text1"/>
          <w:sz w:val="26"/>
          <w:szCs w:val="26"/>
        </w:rPr>
        <w:t xml:space="preserve">- </w:t>
      </w:r>
      <w:r w:rsidR="00E10C66">
        <w:rPr>
          <w:rFonts w:ascii="Times New Roman" w:hAnsi="Times New Roman"/>
          <w:color w:val="000000" w:themeColor="text1"/>
          <w:sz w:val="26"/>
          <w:szCs w:val="26"/>
        </w:rPr>
        <w:t xml:space="preserve">Ведущим специалистам структурных подразделений и органов Администрации Колпашевского района – 8,6 </w:t>
      </w:r>
      <w:proofErr w:type="spellStart"/>
      <w:proofErr w:type="gramStart"/>
      <w:r w:rsidR="00E10C66">
        <w:rPr>
          <w:rFonts w:ascii="Times New Roman" w:hAnsi="Times New Roman"/>
          <w:color w:val="000000" w:themeColor="text1"/>
          <w:sz w:val="26"/>
          <w:szCs w:val="26"/>
        </w:rPr>
        <w:t>тыс.рублей</w:t>
      </w:r>
      <w:proofErr w:type="spellEnd"/>
      <w:proofErr w:type="gramEnd"/>
      <w:r w:rsidR="00E10C66" w:rsidRPr="00E10C66">
        <w:rPr>
          <w:rFonts w:ascii="Times New Roman" w:hAnsi="Times New Roman"/>
          <w:color w:val="000000" w:themeColor="text1"/>
          <w:sz w:val="26"/>
          <w:szCs w:val="26"/>
        </w:rPr>
        <w:t>;</w:t>
      </w:r>
    </w:p>
    <w:p w14:paraId="45A1302C" w14:textId="6E9B9384" w:rsidR="00E10C66" w:rsidRDefault="00E10C66" w:rsidP="00020F67">
      <w:pPr>
        <w:shd w:val="clear" w:color="auto" w:fill="FFFFFF"/>
        <w:spacing w:after="0" w:line="240" w:lineRule="auto"/>
        <w:ind w:firstLine="708"/>
        <w:jc w:val="both"/>
        <w:rPr>
          <w:rFonts w:ascii="Times New Roman" w:hAnsi="Times New Roman"/>
          <w:color w:val="000000" w:themeColor="text1"/>
          <w:sz w:val="26"/>
          <w:szCs w:val="26"/>
        </w:rPr>
      </w:pPr>
      <w:r w:rsidRPr="00E10C66">
        <w:rPr>
          <w:rFonts w:ascii="Times New Roman" w:hAnsi="Times New Roman"/>
          <w:color w:val="000000" w:themeColor="text1"/>
          <w:sz w:val="26"/>
          <w:szCs w:val="26"/>
        </w:rPr>
        <w:t>-</w:t>
      </w:r>
      <w:r>
        <w:rPr>
          <w:rFonts w:ascii="Times New Roman" w:hAnsi="Times New Roman"/>
          <w:color w:val="000000" w:themeColor="text1"/>
          <w:sz w:val="26"/>
          <w:szCs w:val="26"/>
        </w:rPr>
        <w:t xml:space="preserve"> Работникам структурных подразделений и органов Администрации Колпашевского района, чьи должности не отнесены к должностям муниципальной службы – 4,6 </w:t>
      </w:r>
      <w:proofErr w:type="spellStart"/>
      <w:proofErr w:type="gramStart"/>
      <w:r>
        <w:rPr>
          <w:rFonts w:ascii="Times New Roman" w:hAnsi="Times New Roman"/>
          <w:color w:val="000000" w:themeColor="text1"/>
          <w:sz w:val="26"/>
          <w:szCs w:val="26"/>
        </w:rPr>
        <w:t>тыс.рублей</w:t>
      </w:r>
      <w:proofErr w:type="spellEnd"/>
      <w:proofErr w:type="gramEnd"/>
      <w:r>
        <w:rPr>
          <w:rFonts w:ascii="Times New Roman" w:hAnsi="Times New Roman"/>
          <w:color w:val="000000" w:themeColor="text1"/>
          <w:sz w:val="26"/>
          <w:szCs w:val="26"/>
        </w:rPr>
        <w:t xml:space="preserve"> (секретарь руководителя, инженер-электроник, специалист по информационному обеспечению торгов, оперативный дежурный ЕДДС, заведующий административно-хозяйственной частью).</w:t>
      </w:r>
    </w:p>
    <w:p w14:paraId="2A0FFFB1" w14:textId="6C8FA220" w:rsidR="009705D9" w:rsidRDefault="009705D9" w:rsidP="00020F67">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Представленными документами к запросу № 41, подтверждающими выплату премий за счет ИМБТ на поощрение муниципальных управленческих команд, установлено, что соответствующие выплаты </w:t>
      </w:r>
      <w:r w:rsidRPr="00DC1466">
        <w:rPr>
          <w:rFonts w:ascii="Times New Roman" w:hAnsi="Times New Roman"/>
          <w:b/>
          <w:bCs/>
          <w:color w:val="000000" w:themeColor="text1"/>
          <w:sz w:val="26"/>
          <w:szCs w:val="26"/>
        </w:rPr>
        <w:t>получены всеми сотрудниками Администрации Колпашевского района и органов Администрации Колпашевского района, отработавшим</w:t>
      </w:r>
      <w:r w:rsidR="00DC1466" w:rsidRPr="00DC1466">
        <w:rPr>
          <w:rFonts w:ascii="Times New Roman" w:hAnsi="Times New Roman"/>
          <w:b/>
          <w:bCs/>
          <w:color w:val="000000" w:themeColor="text1"/>
          <w:sz w:val="26"/>
          <w:szCs w:val="26"/>
        </w:rPr>
        <w:t>и</w:t>
      </w:r>
      <w:r w:rsidRPr="00DC1466">
        <w:rPr>
          <w:rFonts w:ascii="Times New Roman" w:hAnsi="Times New Roman"/>
          <w:b/>
          <w:bCs/>
          <w:color w:val="000000" w:themeColor="text1"/>
          <w:sz w:val="26"/>
          <w:szCs w:val="26"/>
        </w:rPr>
        <w:t xml:space="preserve"> в 2022 году не менее 9 </w:t>
      </w:r>
      <w:r w:rsidR="00DC1466" w:rsidRPr="00DC1466">
        <w:rPr>
          <w:rFonts w:ascii="Times New Roman" w:hAnsi="Times New Roman"/>
          <w:b/>
          <w:bCs/>
          <w:color w:val="000000" w:themeColor="text1"/>
          <w:sz w:val="26"/>
          <w:szCs w:val="26"/>
        </w:rPr>
        <w:t>месяцев и замещающим</w:t>
      </w:r>
      <w:r w:rsidR="00566C82">
        <w:rPr>
          <w:rFonts w:ascii="Times New Roman" w:hAnsi="Times New Roman"/>
          <w:b/>
          <w:bCs/>
          <w:color w:val="000000" w:themeColor="text1"/>
          <w:sz w:val="26"/>
          <w:szCs w:val="26"/>
        </w:rPr>
        <w:t>и</w:t>
      </w:r>
      <w:r w:rsidR="00DC1466" w:rsidRPr="00DC1466">
        <w:rPr>
          <w:rFonts w:ascii="Times New Roman" w:hAnsi="Times New Roman"/>
          <w:b/>
          <w:bCs/>
          <w:color w:val="000000" w:themeColor="text1"/>
          <w:sz w:val="26"/>
          <w:szCs w:val="26"/>
        </w:rPr>
        <w:t xml:space="preserve"> соответствующие должности на момент принятия Постановления Главы Колпашевского района </w:t>
      </w:r>
      <w:r w:rsidR="00DC1466" w:rsidRPr="00B9071D">
        <w:rPr>
          <w:rFonts w:ascii="Times New Roman" w:hAnsi="Times New Roman"/>
          <w:color w:val="000000" w:themeColor="text1"/>
          <w:sz w:val="26"/>
          <w:szCs w:val="26"/>
        </w:rPr>
        <w:t>от 06.12.2023</w:t>
      </w:r>
      <w:r w:rsidR="00DC1466">
        <w:rPr>
          <w:rFonts w:ascii="Times New Roman" w:hAnsi="Times New Roman"/>
          <w:color w:val="000000" w:themeColor="text1"/>
          <w:sz w:val="26"/>
          <w:szCs w:val="26"/>
        </w:rPr>
        <w:t xml:space="preserve"> № 137 «Об утверждении Порядка поощрения муниципальной управленческой команды муниципального образования «Колпашевский район» в 2023 году», в том числе находящим</w:t>
      </w:r>
      <w:r w:rsidR="00566C82">
        <w:rPr>
          <w:rFonts w:ascii="Times New Roman" w:hAnsi="Times New Roman"/>
          <w:color w:val="000000" w:themeColor="text1"/>
          <w:sz w:val="26"/>
          <w:szCs w:val="26"/>
        </w:rPr>
        <w:t>и</w:t>
      </w:r>
      <w:r w:rsidR="00DC1466">
        <w:rPr>
          <w:rFonts w:ascii="Times New Roman" w:hAnsi="Times New Roman"/>
          <w:color w:val="000000" w:themeColor="text1"/>
          <w:sz w:val="26"/>
          <w:szCs w:val="26"/>
        </w:rPr>
        <w:t>ся в отпуске по уходу за ребёнком, до достижения им возраста 3-х лет.</w:t>
      </w:r>
    </w:p>
    <w:p w14:paraId="0BD0E095" w14:textId="024A9354" w:rsidR="004B5A1B" w:rsidRPr="009705D9" w:rsidRDefault="00906DCB" w:rsidP="00020F67">
      <w:pPr>
        <w:shd w:val="clear" w:color="auto" w:fill="FFFFFF"/>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Необходимо отметить, что</w:t>
      </w:r>
      <w:r w:rsidR="009705D9">
        <w:rPr>
          <w:rFonts w:ascii="Times New Roman" w:hAnsi="Times New Roman"/>
          <w:color w:val="000000" w:themeColor="text1"/>
          <w:sz w:val="26"/>
          <w:szCs w:val="26"/>
        </w:rPr>
        <w:t xml:space="preserve"> в соответствии с указанным выше распределением отдельных сотрудников органов местного самоуправления, подлежащих поощрению, невозможно понять</w:t>
      </w:r>
      <w:r w:rsidR="00975D86">
        <w:rPr>
          <w:rFonts w:ascii="Times New Roman" w:hAnsi="Times New Roman"/>
          <w:color w:val="000000" w:themeColor="text1"/>
          <w:sz w:val="26"/>
          <w:szCs w:val="26"/>
        </w:rPr>
        <w:t>,</w:t>
      </w:r>
      <w:r w:rsidR="009705D9">
        <w:rPr>
          <w:rFonts w:ascii="Times New Roman" w:hAnsi="Times New Roman"/>
          <w:color w:val="000000" w:themeColor="text1"/>
          <w:sz w:val="26"/>
          <w:szCs w:val="26"/>
        </w:rPr>
        <w:t xml:space="preserve"> каким образом они принимали </w:t>
      </w:r>
      <w:r w:rsidR="00B9071D" w:rsidRPr="00B9071D">
        <w:rPr>
          <w:rFonts w:ascii="Times New Roman" w:hAnsi="Times New Roman"/>
          <w:b/>
          <w:bCs/>
          <w:color w:val="000000" w:themeColor="text1"/>
          <w:sz w:val="26"/>
          <w:szCs w:val="26"/>
        </w:rPr>
        <w:t xml:space="preserve">хотя бы </w:t>
      </w:r>
      <w:r w:rsidR="009705D9" w:rsidRPr="00B9071D">
        <w:rPr>
          <w:rFonts w:ascii="Times New Roman" w:hAnsi="Times New Roman"/>
          <w:b/>
          <w:bCs/>
          <w:color w:val="000000" w:themeColor="text1"/>
          <w:sz w:val="26"/>
          <w:szCs w:val="26"/>
        </w:rPr>
        <w:t>опосредованное участие в</w:t>
      </w:r>
      <w:r w:rsidR="009705D9" w:rsidRPr="00B9071D">
        <w:rPr>
          <w:rFonts w:ascii="Times New Roman" w:hAnsi="Times New Roman"/>
          <w:b/>
          <w:bCs/>
          <w:sz w:val="26"/>
          <w:szCs w:val="26"/>
        </w:rPr>
        <w:t xml:space="preserve"> достижении установленных з</w:t>
      </w:r>
      <w:r w:rsidR="009705D9" w:rsidRPr="00566C82">
        <w:rPr>
          <w:rFonts w:ascii="Times New Roman" w:hAnsi="Times New Roman"/>
          <w:b/>
          <w:bCs/>
          <w:sz w:val="26"/>
          <w:szCs w:val="26"/>
        </w:rPr>
        <w:t>начений показателей.</w:t>
      </w:r>
    </w:p>
    <w:p w14:paraId="1C5109F3" w14:textId="3590BC87" w:rsidR="004B5A1B" w:rsidRDefault="004B5A1B" w:rsidP="004B5A1B">
      <w:pPr>
        <w:shd w:val="clear" w:color="auto" w:fill="FFFFFF"/>
        <w:spacing w:after="0" w:line="240" w:lineRule="auto"/>
        <w:ind w:firstLine="709"/>
        <w:jc w:val="both"/>
        <w:rPr>
          <w:rFonts w:ascii="Times New Roman" w:hAnsi="Times New Roman"/>
          <w:b/>
          <w:bCs/>
          <w:color w:val="000000" w:themeColor="text1"/>
          <w:sz w:val="26"/>
          <w:szCs w:val="26"/>
        </w:rPr>
      </w:pPr>
      <w:r w:rsidRPr="001A720A">
        <w:rPr>
          <w:rFonts w:ascii="Times New Roman" w:hAnsi="Times New Roman"/>
          <w:b/>
          <w:bCs/>
          <w:color w:val="000000" w:themeColor="text1"/>
          <w:sz w:val="26"/>
          <w:szCs w:val="26"/>
        </w:rPr>
        <w:t>В соответствии с открытыми данными, размещенными на некоторых сайтах органов местного самоуправления муниципальных образований Томской области</w:t>
      </w:r>
      <w:r w:rsidR="00FB6FDF">
        <w:rPr>
          <w:rFonts w:ascii="Times New Roman" w:hAnsi="Times New Roman"/>
          <w:b/>
          <w:bCs/>
          <w:color w:val="000000" w:themeColor="text1"/>
          <w:sz w:val="26"/>
          <w:szCs w:val="26"/>
        </w:rPr>
        <w:t>,</w:t>
      </w:r>
      <w:r w:rsidRPr="001A720A">
        <w:rPr>
          <w:rFonts w:ascii="Times New Roman" w:hAnsi="Times New Roman"/>
          <w:b/>
          <w:bCs/>
          <w:color w:val="000000" w:themeColor="text1"/>
          <w:sz w:val="26"/>
          <w:szCs w:val="26"/>
        </w:rPr>
        <w:t xml:space="preserve"> </w:t>
      </w:r>
      <w:r w:rsidR="00566C82" w:rsidRPr="001A720A">
        <w:rPr>
          <w:rFonts w:ascii="Times New Roman" w:hAnsi="Times New Roman"/>
          <w:b/>
          <w:bCs/>
          <w:color w:val="000000" w:themeColor="text1"/>
          <w:sz w:val="26"/>
          <w:szCs w:val="26"/>
        </w:rPr>
        <w:t xml:space="preserve">в 2023 году </w:t>
      </w:r>
      <w:r w:rsidRPr="001A720A">
        <w:rPr>
          <w:rFonts w:ascii="Times New Roman" w:hAnsi="Times New Roman"/>
          <w:b/>
          <w:bCs/>
          <w:color w:val="000000" w:themeColor="text1"/>
          <w:sz w:val="26"/>
          <w:szCs w:val="26"/>
        </w:rPr>
        <w:t xml:space="preserve">производилось поощрение сотрудников контрольно-счетных органов за счет </w:t>
      </w:r>
      <w:r w:rsidR="001A720A" w:rsidRPr="001A720A">
        <w:rPr>
          <w:rFonts w:ascii="Times New Roman" w:hAnsi="Times New Roman"/>
          <w:b/>
          <w:bCs/>
          <w:color w:val="000000" w:themeColor="text1"/>
          <w:sz w:val="26"/>
          <w:szCs w:val="26"/>
        </w:rPr>
        <w:t xml:space="preserve">областных </w:t>
      </w:r>
      <w:r w:rsidRPr="001A720A">
        <w:rPr>
          <w:rFonts w:ascii="Times New Roman" w:hAnsi="Times New Roman"/>
          <w:b/>
          <w:bCs/>
          <w:color w:val="000000" w:themeColor="text1"/>
          <w:sz w:val="26"/>
          <w:szCs w:val="26"/>
        </w:rPr>
        <w:t>средств ИМБТ</w:t>
      </w:r>
      <w:r w:rsidR="00566C82" w:rsidRPr="001A720A">
        <w:rPr>
          <w:rFonts w:ascii="Times New Roman" w:hAnsi="Times New Roman"/>
          <w:b/>
          <w:bCs/>
          <w:color w:val="000000" w:themeColor="text1"/>
          <w:sz w:val="26"/>
          <w:szCs w:val="26"/>
        </w:rPr>
        <w:t>.</w:t>
      </w:r>
    </w:p>
    <w:p w14:paraId="4296A2C1" w14:textId="13644479" w:rsidR="007703C5" w:rsidRDefault="007703C5" w:rsidP="004B5A1B">
      <w:pPr>
        <w:shd w:val="clear" w:color="auto" w:fill="FFFFFF"/>
        <w:spacing w:after="0" w:line="240" w:lineRule="auto"/>
        <w:ind w:firstLine="709"/>
        <w:jc w:val="both"/>
        <w:rPr>
          <w:rFonts w:ascii="Times New Roman" w:hAnsi="Times New Roman"/>
          <w:b/>
          <w:color w:val="000000"/>
          <w:sz w:val="26"/>
          <w:szCs w:val="26"/>
        </w:rPr>
      </w:pPr>
      <w:r>
        <w:rPr>
          <w:rFonts w:ascii="Times New Roman" w:hAnsi="Times New Roman"/>
          <w:b/>
          <w:bCs/>
          <w:color w:val="000000" w:themeColor="text1"/>
          <w:sz w:val="26"/>
          <w:szCs w:val="26"/>
        </w:rPr>
        <w:t xml:space="preserve">Также в открытом доступе имеется значительное количество нормативных документов о поощрении сотрудников, входящих в структуру </w:t>
      </w:r>
      <w:r w:rsidRPr="007703C5">
        <w:rPr>
          <w:rFonts w:ascii="Times New Roman" w:hAnsi="Times New Roman"/>
          <w:b/>
          <w:color w:val="000000"/>
          <w:sz w:val="26"/>
          <w:szCs w:val="26"/>
        </w:rPr>
        <w:t>органов местного самоуправления</w:t>
      </w:r>
      <w:r>
        <w:rPr>
          <w:rFonts w:ascii="Times New Roman" w:hAnsi="Times New Roman"/>
          <w:b/>
          <w:color w:val="000000"/>
          <w:sz w:val="26"/>
          <w:szCs w:val="26"/>
        </w:rPr>
        <w:t>.</w:t>
      </w:r>
    </w:p>
    <w:p w14:paraId="17B9DD83" w14:textId="79DD1189" w:rsidR="00093346" w:rsidRDefault="001A720A" w:rsidP="00B1292E">
      <w:pPr>
        <w:shd w:val="clear" w:color="auto" w:fill="FFFFFF"/>
        <w:spacing w:after="0" w:line="240" w:lineRule="auto"/>
        <w:ind w:firstLine="709"/>
        <w:jc w:val="both"/>
        <w:rPr>
          <w:rFonts w:ascii="Times New Roman" w:hAnsi="Times New Roman"/>
          <w:color w:val="000000" w:themeColor="text1"/>
          <w:sz w:val="26"/>
          <w:szCs w:val="26"/>
          <w:shd w:val="clear" w:color="auto" w:fill="FFFFFF"/>
        </w:rPr>
      </w:pPr>
      <w:r w:rsidRPr="001A720A">
        <w:rPr>
          <w:rFonts w:ascii="Times New Roman" w:hAnsi="Times New Roman"/>
          <w:color w:val="000000" w:themeColor="text1"/>
          <w:sz w:val="26"/>
          <w:szCs w:val="26"/>
        </w:rPr>
        <w:t xml:space="preserve">Кроме того, отмечаем, что в соответствии с Федеральным законом </w:t>
      </w:r>
      <w:r w:rsidRPr="001A720A">
        <w:rPr>
          <w:rFonts w:ascii="Times New Roman" w:hAnsi="Times New Roman"/>
          <w:color w:val="000000" w:themeColor="text1"/>
          <w:sz w:val="26"/>
          <w:szCs w:val="26"/>
          <w:shd w:val="clear" w:color="auto" w:fill="FFFFFF"/>
        </w:rPr>
        <w:t xml:space="preserve">от </w:t>
      </w:r>
      <w:r w:rsidR="00072CC5">
        <w:rPr>
          <w:rFonts w:ascii="Times New Roman" w:hAnsi="Times New Roman"/>
          <w:color w:val="000000" w:themeColor="text1"/>
          <w:sz w:val="26"/>
          <w:szCs w:val="26"/>
          <w:shd w:val="clear" w:color="auto" w:fill="FFFFFF"/>
        </w:rPr>
        <w:t xml:space="preserve">             </w:t>
      </w:r>
      <w:r w:rsidRPr="001A720A">
        <w:rPr>
          <w:rFonts w:ascii="Times New Roman" w:hAnsi="Times New Roman"/>
          <w:color w:val="000000" w:themeColor="text1"/>
          <w:sz w:val="26"/>
          <w:szCs w:val="26"/>
          <w:shd w:val="clear" w:color="auto" w:fill="FFFFFF"/>
        </w:rPr>
        <w:t>7 февраля</w:t>
      </w:r>
      <w:r>
        <w:rPr>
          <w:rFonts w:ascii="Times New Roman" w:hAnsi="Times New Roman"/>
          <w:color w:val="000000" w:themeColor="text1"/>
          <w:sz w:val="26"/>
          <w:szCs w:val="26"/>
          <w:shd w:val="clear" w:color="auto" w:fill="FFFFFF"/>
        </w:rPr>
        <w:t xml:space="preserve"> </w:t>
      </w:r>
      <w:r w:rsidRPr="001A720A">
        <w:rPr>
          <w:rFonts w:ascii="Times New Roman" w:hAnsi="Times New Roman"/>
          <w:color w:val="000000" w:themeColor="text1"/>
          <w:sz w:val="26"/>
          <w:szCs w:val="26"/>
          <w:shd w:val="clear" w:color="auto" w:fill="FFFFFF"/>
        </w:rPr>
        <w:t>2011 г.</w:t>
      </w:r>
      <w:r>
        <w:rPr>
          <w:rFonts w:ascii="Times New Roman" w:hAnsi="Times New Roman"/>
          <w:color w:val="000000" w:themeColor="text1"/>
          <w:sz w:val="26"/>
          <w:szCs w:val="26"/>
          <w:shd w:val="clear" w:color="auto" w:fill="FFFFFF"/>
        </w:rPr>
        <w:t xml:space="preserve"> </w:t>
      </w:r>
      <w:r w:rsidRPr="001A720A">
        <w:rPr>
          <w:rFonts w:ascii="Times New Roman" w:hAnsi="Times New Roman"/>
          <w:color w:val="000000" w:themeColor="text1"/>
          <w:sz w:val="26"/>
          <w:szCs w:val="26"/>
          <w:shd w:val="clear" w:color="auto" w:fill="FFFFFF"/>
        </w:rPr>
        <w:t>№ 6-ФЗ «Об общих принципах организации и деятельности контрольно-счетных</w:t>
      </w:r>
      <w:r w:rsidRPr="001A720A">
        <w:rPr>
          <w:rFonts w:ascii="PT Serif" w:hAnsi="PT Serif"/>
          <w:color w:val="000000" w:themeColor="text1"/>
          <w:sz w:val="32"/>
          <w:szCs w:val="32"/>
          <w:shd w:val="clear" w:color="auto" w:fill="FFFFFF"/>
        </w:rPr>
        <w:t xml:space="preserve"> </w:t>
      </w:r>
      <w:r w:rsidRPr="001A720A">
        <w:rPr>
          <w:rFonts w:ascii="Times New Roman" w:hAnsi="Times New Roman"/>
          <w:color w:val="000000" w:themeColor="text1"/>
          <w:sz w:val="26"/>
          <w:szCs w:val="26"/>
          <w:shd w:val="clear" w:color="auto" w:fill="FFFFFF"/>
        </w:rPr>
        <w:t xml:space="preserve">органов субъектов Российской Федерации, федеральных </w:t>
      </w:r>
      <w:r w:rsidRPr="001A720A">
        <w:rPr>
          <w:rFonts w:ascii="Times New Roman" w:hAnsi="Times New Roman"/>
          <w:color w:val="000000" w:themeColor="text1"/>
          <w:sz w:val="26"/>
          <w:szCs w:val="26"/>
          <w:shd w:val="clear" w:color="auto" w:fill="FFFFFF"/>
        </w:rPr>
        <w:lastRenderedPageBreak/>
        <w:t>территорий и муниципальных образований»</w:t>
      </w:r>
      <w:r>
        <w:rPr>
          <w:rFonts w:ascii="Times New Roman" w:hAnsi="Times New Roman"/>
          <w:color w:val="000000" w:themeColor="text1"/>
          <w:sz w:val="26"/>
          <w:szCs w:val="26"/>
          <w:shd w:val="clear" w:color="auto" w:fill="FFFFFF"/>
        </w:rPr>
        <w:t xml:space="preserve"> к основным полномочиям контрольно-счетных органов, в том числе относится</w:t>
      </w:r>
      <w:r w:rsidRPr="001A720A">
        <w:rPr>
          <w:rFonts w:ascii="Times New Roman" w:hAnsi="Times New Roman"/>
          <w:color w:val="000000" w:themeColor="text1"/>
          <w:sz w:val="26"/>
          <w:szCs w:val="26"/>
          <w:shd w:val="clear" w:color="auto" w:fill="FFFFFF"/>
        </w:rPr>
        <w:t>:</w:t>
      </w:r>
    </w:p>
    <w:p w14:paraId="605463C5" w14:textId="47161ADB" w:rsidR="001A720A" w:rsidRPr="001A720A" w:rsidRDefault="001A720A" w:rsidP="001A720A">
      <w:pPr>
        <w:shd w:val="clear" w:color="auto" w:fill="FFFFFF"/>
        <w:spacing w:after="0" w:line="240" w:lineRule="auto"/>
        <w:ind w:firstLine="709"/>
        <w:jc w:val="both"/>
        <w:rPr>
          <w:rFonts w:ascii="Times New Roman" w:hAnsi="Times New Roman"/>
          <w:color w:val="000000" w:themeColor="text1"/>
          <w:sz w:val="26"/>
          <w:szCs w:val="26"/>
        </w:rPr>
      </w:pPr>
      <w:r w:rsidRPr="001A720A">
        <w:rPr>
          <w:rFonts w:ascii="Times New Roman" w:hAnsi="Times New Roman"/>
          <w:color w:val="000000" w:themeColor="text1"/>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rPr>
          <w:rFonts w:ascii="Times New Roman" w:hAnsi="Times New Roman"/>
          <w:color w:val="000000" w:themeColor="text1"/>
          <w:sz w:val="26"/>
          <w:szCs w:val="26"/>
        </w:rPr>
        <w:t>, в том числе на реализацию национальных и региональных проектов</w:t>
      </w:r>
      <w:r w:rsidRPr="001A720A">
        <w:rPr>
          <w:rFonts w:ascii="Times New Roman" w:hAnsi="Times New Roman"/>
          <w:color w:val="000000" w:themeColor="text1"/>
          <w:sz w:val="26"/>
          <w:szCs w:val="26"/>
        </w:rPr>
        <w:t>;</w:t>
      </w:r>
    </w:p>
    <w:p w14:paraId="20847115" w14:textId="77777777" w:rsidR="001A720A" w:rsidRPr="001A720A" w:rsidRDefault="001A720A" w:rsidP="001A720A">
      <w:pPr>
        <w:shd w:val="clear" w:color="auto" w:fill="FFFFFF"/>
        <w:spacing w:after="0" w:line="240" w:lineRule="auto"/>
        <w:ind w:firstLine="709"/>
        <w:jc w:val="both"/>
        <w:rPr>
          <w:rFonts w:ascii="Times New Roman" w:hAnsi="Times New Roman"/>
          <w:color w:val="000000" w:themeColor="text1"/>
          <w:sz w:val="26"/>
          <w:szCs w:val="26"/>
        </w:rPr>
      </w:pPr>
      <w:r w:rsidRPr="001A720A">
        <w:rPr>
          <w:rFonts w:ascii="Times New Roman" w:hAnsi="Times New Roman"/>
          <w:color w:val="000000" w:themeColor="text1"/>
          <w:sz w:val="26"/>
          <w:szCs w:val="26"/>
        </w:rPr>
        <w:t>2) экспертиза проектов местного бюджета, проверка и анализ обоснованности его показателей;</w:t>
      </w:r>
    </w:p>
    <w:p w14:paraId="78395DFA" w14:textId="265FC254" w:rsidR="001A720A" w:rsidRPr="001A720A" w:rsidRDefault="001A720A" w:rsidP="001A720A">
      <w:pPr>
        <w:shd w:val="clear" w:color="auto" w:fill="FFFFFF"/>
        <w:spacing w:after="0" w:line="240" w:lineRule="auto"/>
        <w:ind w:firstLine="709"/>
        <w:jc w:val="both"/>
        <w:rPr>
          <w:rFonts w:ascii="Times New Roman" w:hAnsi="Times New Roman"/>
          <w:color w:val="000000" w:themeColor="text1"/>
          <w:sz w:val="26"/>
          <w:szCs w:val="26"/>
        </w:rPr>
      </w:pPr>
      <w:r w:rsidRPr="001A720A">
        <w:rPr>
          <w:rFonts w:ascii="Times New Roman" w:hAnsi="Times New Roman"/>
          <w:color w:val="000000" w:themeColor="text1"/>
          <w:sz w:val="26"/>
          <w:szCs w:val="26"/>
        </w:rPr>
        <w:t>3)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A710899" w14:textId="5E88514D" w:rsidR="001A720A" w:rsidRDefault="001A720A" w:rsidP="001A720A">
      <w:pPr>
        <w:shd w:val="clear" w:color="auto" w:fill="FFFFFF"/>
        <w:spacing w:after="0" w:line="240" w:lineRule="auto"/>
        <w:ind w:firstLine="709"/>
        <w:jc w:val="both"/>
        <w:rPr>
          <w:rFonts w:ascii="Times New Roman" w:hAnsi="Times New Roman"/>
          <w:color w:val="000000" w:themeColor="text1"/>
          <w:sz w:val="26"/>
          <w:szCs w:val="26"/>
        </w:rPr>
      </w:pPr>
      <w:r w:rsidRPr="001A720A">
        <w:rPr>
          <w:rFonts w:ascii="Times New Roman" w:hAnsi="Times New Roman"/>
          <w:color w:val="000000" w:themeColor="text1"/>
          <w:sz w:val="26"/>
          <w:szCs w:val="26"/>
        </w:rPr>
        <w:t>4)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r w:rsidR="00072CC5">
        <w:rPr>
          <w:rFonts w:ascii="Times New Roman" w:hAnsi="Times New Roman"/>
          <w:color w:val="000000" w:themeColor="text1"/>
          <w:sz w:val="26"/>
          <w:szCs w:val="26"/>
        </w:rPr>
        <w:t>.</w:t>
      </w:r>
    </w:p>
    <w:p w14:paraId="2EA3D502" w14:textId="0D23E8EA" w:rsidR="00072CC5" w:rsidRPr="00822786" w:rsidRDefault="00072CC5" w:rsidP="001A720A">
      <w:pPr>
        <w:shd w:val="clear" w:color="auto" w:fill="FFFFFF"/>
        <w:spacing w:after="0" w:line="240" w:lineRule="auto"/>
        <w:ind w:firstLine="709"/>
        <w:jc w:val="both"/>
        <w:rPr>
          <w:rFonts w:ascii="Times New Roman" w:hAnsi="Times New Roman"/>
          <w:b/>
          <w:bCs/>
          <w:color w:val="000000" w:themeColor="text1"/>
          <w:sz w:val="26"/>
          <w:szCs w:val="26"/>
        </w:rPr>
      </w:pPr>
      <w:r w:rsidRPr="00822786">
        <w:rPr>
          <w:rFonts w:ascii="Times New Roman" w:hAnsi="Times New Roman"/>
          <w:b/>
          <w:bCs/>
          <w:color w:val="000000" w:themeColor="text1"/>
          <w:sz w:val="26"/>
          <w:szCs w:val="26"/>
        </w:rPr>
        <w:t xml:space="preserve">Таким образом, доводы о том, что право на поощрение имеют только работники исполнительных органов власти не основаны на нормах Правил, установленных Постановлением № 498а.  </w:t>
      </w:r>
    </w:p>
    <w:p w14:paraId="257B0C24" w14:textId="2584E263" w:rsidR="005803EC" w:rsidRDefault="00690BE7" w:rsidP="00690BE7">
      <w:pPr>
        <w:shd w:val="clear" w:color="auto" w:fill="FFFFFF"/>
        <w:spacing w:after="0" w:line="240" w:lineRule="auto"/>
        <w:ind w:firstLine="709"/>
        <w:jc w:val="both"/>
        <w:rPr>
          <w:rFonts w:ascii="Times New Roman" w:hAnsi="Times New Roman"/>
          <w:color w:val="000000"/>
          <w:sz w:val="26"/>
          <w:szCs w:val="26"/>
          <w:shd w:val="clear" w:color="auto" w:fill="FFFFFF"/>
        </w:rPr>
      </w:pPr>
      <w:r w:rsidRPr="005803EC">
        <w:rPr>
          <w:rFonts w:ascii="Times New Roman" w:hAnsi="Times New Roman"/>
          <w:color w:val="000000" w:themeColor="text1"/>
          <w:sz w:val="26"/>
          <w:szCs w:val="26"/>
        </w:rPr>
        <w:t>По результатам проведенного анализа исполнения бюджета Колпашевского района за 2023 год установлено, что средства бюджета</w:t>
      </w:r>
      <w:r w:rsidR="005803EC">
        <w:rPr>
          <w:rFonts w:ascii="Times New Roman" w:hAnsi="Times New Roman"/>
          <w:color w:val="000000" w:themeColor="text1"/>
          <w:sz w:val="26"/>
          <w:szCs w:val="26"/>
        </w:rPr>
        <w:t xml:space="preserve">, </w:t>
      </w:r>
      <w:r w:rsidRPr="005803EC">
        <w:rPr>
          <w:rFonts w:ascii="Times New Roman" w:hAnsi="Times New Roman"/>
          <w:color w:val="000000" w:themeColor="text1"/>
          <w:sz w:val="26"/>
          <w:szCs w:val="26"/>
        </w:rPr>
        <w:t>направлен</w:t>
      </w:r>
      <w:r w:rsidR="005803EC">
        <w:rPr>
          <w:rFonts w:ascii="Times New Roman" w:hAnsi="Times New Roman"/>
          <w:color w:val="000000" w:themeColor="text1"/>
          <w:sz w:val="26"/>
          <w:szCs w:val="26"/>
        </w:rPr>
        <w:t>ные</w:t>
      </w:r>
      <w:r w:rsidRPr="005803EC">
        <w:rPr>
          <w:rFonts w:ascii="Times New Roman" w:hAnsi="Times New Roman"/>
          <w:color w:val="000000" w:themeColor="text1"/>
          <w:sz w:val="26"/>
          <w:szCs w:val="26"/>
        </w:rPr>
        <w:t xml:space="preserve"> на оплату штрафов и экономических санкций, </w:t>
      </w:r>
      <w:r w:rsidR="005803EC">
        <w:rPr>
          <w:rFonts w:ascii="Times New Roman" w:hAnsi="Times New Roman"/>
          <w:color w:val="000000" w:themeColor="text1"/>
          <w:sz w:val="26"/>
          <w:szCs w:val="26"/>
        </w:rPr>
        <w:t xml:space="preserve">в том числе </w:t>
      </w:r>
      <w:r w:rsidRPr="004A1A22">
        <w:rPr>
          <w:rFonts w:ascii="Times New Roman" w:hAnsi="Times New Roman"/>
          <w:color w:val="000000" w:themeColor="text1"/>
          <w:sz w:val="26"/>
          <w:szCs w:val="26"/>
        </w:rPr>
        <w:t>по оплате штрафов за непредставление страхователем в установленный срок сведений персонифицированного учета</w:t>
      </w:r>
      <w:r w:rsidR="005803EC">
        <w:rPr>
          <w:rFonts w:ascii="Times New Roman" w:hAnsi="Times New Roman"/>
          <w:color w:val="000000" w:themeColor="text1"/>
          <w:sz w:val="26"/>
          <w:szCs w:val="26"/>
        </w:rPr>
        <w:t xml:space="preserve"> и нарушений правил дорожного движения в </w:t>
      </w:r>
      <w:r w:rsidR="005803EC" w:rsidRPr="005803EC">
        <w:rPr>
          <w:rFonts w:ascii="Times New Roman" w:hAnsi="Times New Roman"/>
          <w:color w:val="000000" w:themeColor="text1"/>
          <w:sz w:val="26"/>
          <w:szCs w:val="26"/>
        </w:rPr>
        <w:t xml:space="preserve">основном </w:t>
      </w:r>
      <w:r w:rsidR="005803EC" w:rsidRPr="005803EC">
        <w:rPr>
          <w:rFonts w:ascii="Times New Roman" w:hAnsi="Times New Roman"/>
          <w:color w:val="000000"/>
          <w:sz w:val="26"/>
          <w:szCs w:val="26"/>
          <w:shd w:val="clear" w:color="auto" w:fill="FFFFFF"/>
        </w:rPr>
        <w:t>удержаны</w:t>
      </w:r>
      <w:r w:rsidR="005803EC">
        <w:rPr>
          <w:rFonts w:ascii="Times New Roman" w:hAnsi="Times New Roman"/>
          <w:color w:val="000000"/>
          <w:sz w:val="26"/>
          <w:szCs w:val="26"/>
          <w:shd w:val="clear" w:color="auto" w:fill="FFFFFF"/>
        </w:rPr>
        <w:t xml:space="preserve"> в отчетном финансовом году </w:t>
      </w:r>
      <w:r w:rsidRPr="005803EC">
        <w:rPr>
          <w:rFonts w:ascii="Times New Roman" w:hAnsi="Times New Roman"/>
          <w:color w:val="000000"/>
          <w:sz w:val="26"/>
          <w:szCs w:val="26"/>
          <w:shd w:val="clear" w:color="auto" w:fill="FFFFFF"/>
        </w:rPr>
        <w:t xml:space="preserve">с виновных лиц </w:t>
      </w:r>
      <w:r w:rsidR="005803EC">
        <w:rPr>
          <w:rFonts w:ascii="Times New Roman" w:hAnsi="Times New Roman"/>
          <w:color w:val="000000"/>
          <w:sz w:val="26"/>
          <w:szCs w:val="26"/>
          <w:shd w:val="clear" w:color="auto" w:fill="FFFFFF"/>
        </w:rPr>
        <w:t>сотрудников Учреждений.</w:t>
      </w:r>
    </w:p>
    <w:p w14:paraId="70CC901D" w14:textId="4FCA3193" w:rsidR="005803EC" w:rsidRDefault="005803EC" w:rsidP="00690BE7">
      <w:pPr>
        <w:shd w:val="clear" w:color="auto" w:fill="FFFFFF"/>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Бюджетные средства в сумме 3,5 </w:t>
      </w:r>
      <w:proofErr w:type="spellStart"/>
      <w:proofErr w:type="gramStart"/>
      <w:r>
        <w:rPr>
          <w:rFonts w:ascii="Times New Roman" w:hAnsi="Times New Roman"/>
          <w:color w:val="000000"/>
          <w:sz w:val="26"/>
          <w:szCs w:val="26"/>
          <w:shd w:val="clear" w:color="auto" w:fill="FFFFFF"/>
        </w:rPr>
        <w:t>тыс.рублей</w:t>
      </w:r>
      <w:proofErr w:type="spellEnd"/>
      <w:proofErr w:type="gramEnd"/>
      <w:r>
        <w:rPr>
          <w:rFonts w:ascii="Times New Roman" w:hAnsi="Times New Roman"/>
          <w:color w:val="000000"/>
          <w:sz w:val="26"/>
          <w:szCs w:val="26"/>
          <w:shd w:val="clear" w:color="auto" w:fill="FFFFFF"/>
        </w:rPr>
        <w:t xml:space="preserve">, уплаченные Управлением по культуре, спорту и молодежной политике Администрации Колпашевского района в 2023 году, возмещены в полном объеме в доход бюджета МО «Колпашевский район» в 2024 году. </w:t>
      </w:r>
    </w:p>
    <w:p w14:paraId="2F2F7D5B" w14:textId="77777777" w:rsidR="001549B8" w:rsidRPr="0044260B" w:rsidRDefault="001549B8" w:rsidP="002119F4">
      <w:pPr>
        <w:spacing w:after="0" w:line="240" w:lineRule="auto"/>
        <w:ind w:firstLine="709"/>
        <w:jc w:val="both"/>
        <w:rPr>
          <w:rFonts w:ascii="Times New Roman" w:hAnsi="Times New Roman"/>
          <w:color w:val="000000" w:themeColor="text1"/>
          <w:sz w:val="16"/>
          <w:szCs w:val="16"/>
        </w:rPr>
      </w:pPr>
    </w:p>
    <w:p w14:paraId="0AA1D642" w14:textId="509C9D75" w:rsidR="00A52662" w:rsidRPr="008A59A6" w:rsidRDefault="00A52662" w:rsidP="00A52662">
      <w:pPr>
        <w:spacing w:after="0" w:line="240" w:lineRule="auto"/>
        <w:jc w:val="center"/>
        <w:rPr>
          <w:rFonts w:ascii="Times New Roman" w:hAnsi="Times New Roman"/>
          <w:b/>
          <w:sz w:val="26"/>
          <w:szCs w:val="26"/>
        </w:rPr>
      </w:pPr>
      <w:r w:rsidRPr="008A59A6">
        <w:rPr>
          <w:rFonts w:ascii="Times New Roman" w:hAnsi="Times New Roman"/>
          <w:b/>
          <w:sz w:val="26"/>
          <w:szCs w:val="26"/>
        </w:rPr>
        <w:t>Выводы</w:t>
      </w:r>
      <w:r w:rsidR="00690BE7">
        <w:rPr>
          <w:rFonts w:ascii="Times New Roman" w:hAnsi="Times New Roman"/>
          <w:b/>
          <w:sz w:val="26"/>
          <w:szCs w:val="26"/>
        </w:rPr>
        <w:t xml:space="preserve"> и предложения</w:t>
      </w:r>
      <w:r w:rsidRPr="008A59A6">
        <w:rPr>
          <w:rFonts w:ascii="Times New Roman" w:hAnsi="Times New Roman"/>
          <w:b/>
          <w:sz w:val="26"/>
          <w:szCs w:val="26"/>
        </w:rPr>
        <w:t>:</w:t>
      </w:r>
    </w:p>
    <w:p w14:paraId="7DA56A5B" w14:textId="77777777" w:rsidR="00A52662" w:rsidRPr="00D8615D" w:rsidRDefault="00A52662" w:rsidP="00A52662">
      <w:pPr>
        <w:spacing w:after="0" w:line="240" w:lineRule="auto"/>
        <w:jc w:val="center"/>
        <w:rPr>
          <w:rFonts w:ascii="Times New Roman" w:hAnsi="Times New Roman"/>
          <w:bCs/>
          <w:sz w:val="16"/>
          <w:szCs w:val="16"/>
        </w:rPr>
      </w:pPr>
    </w:p>
    <w:p w14:paraId="4DEE10BB" w14:textId="7AD901F4" w:rsidR="00A52662" w:rsidRPr="008A59A6" w:rsidRDefault="00A52662" w:rsidP="00A52662">
      <w:pPr>
        <w:tabs>
          <w:tab w:val="left" w:pos="9214"/>
        </w:tabs>
        <w:spacing w:after="0" w:line="240" w:lineRule="auto"/>
        <w:jc w:val="both"/>
        <w:rPr>
          <w:rFonts w:ascii="Times New Roman" w:hAnsi="Times New Roman"/>
          <w:b/>
          <w:sz w:val="26"/>
          <w:szCs w:val="26"/>
        </w:rPr>
      </w:pPr>
      <w:r w:rsidRPr="008A59A6">
        <w:rPr>
          <w:rFonts w:ascii="Times New Roman" w:hAnsi="Times New Roman"/>
          <w:b/>
          <w:bCs/>
          <w:sz w:val="26"/>
          <w:szCs w:val="26"/>
        </w:rPr>
        <w:t xml:space="preserve">            1. Счетная палата Колпашевского района, основываясь на результатах внешней проверки отчета об исполнении бюджета муниципального образования «Колпашевский район» и годовой бюджетной отчетности главных администраторов бюджетных средств за 202</w:t>
      </w:r>
      <w:r w:rsidR="00D8615D">
        <w:rPr>
          <w:rFonts w:ascii="Times New Roman" w:hAnsi="Times New Roman"/>
          <w:b/>
          <w:bCs/>
          <w:sz w:val="26"/>
          <w:szCs w:val="26"/>
        </w:rPr>
        <w:t>3</w:t>
      </w:r>
      <w:r w:rsidRPr="008A59A6">
        <w:rPr>
          <w:rFonts w:ascii="Times New Roman" w:hAnsi="Times New Roman"/>
          <w:b/>
          <w:bCs/>
          <w:sz w:val="26"/>
          <w:szCs w:val="26"/>
        </w:rPr>
        <w:t xml:space="preserve"> год, в целом подтверждает достоверность данных, представленных в проекте решения Думы Колпашевского района </w:t>
      </w:r>
      <w:r w:rsidRPr="008A59A6">
        <w:rPr>
          <w:rFonts w:ascii="Times New Roman" w:hAnsi="Times New Roman"/>
          <w:b/>
          <w:sz w:val="26"/>
          <w:szCs w:val="26"/>
        </w:rPr>
        <w:t>«Об исполнении бюджета муниципального образования «Колпашевский район» за 202</w:t>
      </w:r>
      <w:r w:rsidR="00D8615D">
        <w:rPr>
          <w:rFonts w:ascii="Times New Roman" w:hAnsi="Times New Roman"/>
          <w:b/>
          <w:sz w:val="26"/>
          <w:szCs w:val="26"/>
        </w:rPr>
        <w:t>3</w:t>
      </w:r>
      <w:r w:rsidRPr="008A59A6">
        <w:rPr>
          <w:rFonts w:ascii="Times New Roman" w:hAnsi="Times New Roman"/>
          <w:b/>
          <w:sz w:val="26"/>
          <w:szCs w:val="26"/>
        </w:rPr>
        <w:t xml:space="preserve"> год». </w:t>
      </w:r>
    </w:p>
    <w:p w14:paraId="4104B086" w14:textId="350CD7E0" w:rsidR="00A52662" w:rsidRDefault="00A52662" w:rsidP="00A52662">
      <w:pPr>
        <w:tabs>
          <w:tab w:val="left" w:pos="9214"/>
        </w:tabs>
        <w:spacing w:after="0" w:line="240" w:lineRule="auto"/>
        <w:jc w:val="both"/>
        <w:rPr>
          <w:rFonts w:ascii="Times New Roman" w:hAnsi="Times New Roman"/>
          <w:b/>
          <w:color w:val="000000" w:themeColor="text1"/>
          <w:sz w:val="26"/>
          <w:szCs w:val="26"/>
        </w:rPr>
      </w:pPr>
      <w:r w:rsidRPr="008A59A6">
        <w:rPr>
          <w:rFonts w:ascii="Times New Roman" w:hAnsi="Times New Roman"/>
          <w:b/>
          <w:sz w:val="26"/>
          <w:szCs w:val="26"/>
        </w:rPr>
        <w:t xml:space="preserve">         2. </w:t>
      </w:r>
      <w:r w:rsidR="006608C9">
        <w:rPr>
          <w:rFonts w:ascii="Times New Roman" w:hAnsi="Times New Roman"/>
          <w:b/>
          <w:sz w:val="26"/>
          <w:szCs w:val="26"/>
        </w:rPr>
        <w:t>П</w:t>
      </w:r>
      <w:r w:rsidR="0044260B">
        <w:rPr>
          <w:rFonts w:ascii="Times New Roman" w:hAnsi="Times New Roman"/>
          <w:b/>
          <w:sz w:val="26"/>
          <w:szCs w:val="26"/>
        </w:rPr>
        <w:t>редставительному органу</w:t>
      </w:r>
      <w:r w:rsidRPr="008A59A6">
        <w:rPr>
          <w:rFonts w:ascii="Times New Roman" w:hAnsi="Times New Roman"/>
          <w:b/>
          <w:sz w:val="26"/>
          <w:szCs w:val="26"/>
        </w:rPr>
        <w:t xml:space="preserve"> Колпашевского района </w:t>
      </w:r>
      <w:r w:rsidR="006608C9">
        <w:rPr>
          <w:rFonts w:ascii="Times New Roman" w:hAnsi="Times New Roman"/>
          <w:b/>
          <w:sz w:val="26"/>
          <w:szCs w:val="26"/>
        </w:rPr>
        <w:t xml:space="preserve">предлагаем </w:t>
      </w:r>
      <w:r w:rsidRPr="008A59A6">
        <w:rPr>
          <w:rFonts w:ascii="Times New Roman" w:hAnsi="Times New Roman"/>
          <w:b/>
          <w:sz w:val="26"/>
          <w:szCs w:val="26"/>
        </w:rPr>
        <w:t xml:space="preserve">утвердить отчет об исполнении бюджета муниципального образования </w:t>
      </w:r>
      <w:r w:rsidRPr="008A59A6">
        <w:rPr>
          <w:rFonts w:ascii="Times New Roman" w:hAnsi="Times New Roman"/>
          <w:b/>
          <w:bCs/>
          <w:sz w:val="26"/>
          <w:szCs w:val="26"/>
        </w:rPr>
        <w:t>«Колпашевский район» за 202</w:t>
      </w:r>
      <w:r w:rsidR="00D8615D">
        <w:rPr>
          <w:rFonts w:ascii="Times New Roman" w:hAnsi="Times New Roman"/>
          <w:b/>
          <w:bCs/>
          <w:sz w:val="26"/>
          <w:szCs w:val="26"/>
        </w:rPr>
        <w:t>3</w:t>
      </w:r>
      <w:r w:rsidRPr="008A59A6">
        <w:rPr>
          <w:rFonts w:ascii="Times New Roman" w:hAnsi="Times New Roman"/>
          <w:b/>
          <w:bCs/>
          <w:sz w:val="26"/>
          <w:szCs w:val="26"/>
        </w:rPr>
        <w:t xml:space="preserve"> год с общим объёмом доходов в сумме </w:t>
      </w:r>
      <w:r w:rsidR="00D808DA">
        <w:rPr>
          <w:rFonts w:ascii="Times New Roman" w:hAnsi="Times New Roman"/>
          <w:b/>
          <w:bCs/>
          <w:sz w:val="26"/>
          <w:szCs w:val="26"/>
        </w:rPr>
        <w:t>2 335 615,5</w:t>
      </w:r>
      <w:r w:rsidRPr="008A59A6">
        <w:rPr>
          <w:rFonts w:ascii="Times New Roman" w:hAnsi="Times New Roman"/>
          <w:b/>
          <w:bCs/>
          <w:color w:val="000000" w:themeColor="text1"/>
          <w:sz w:val="26"/>
          <w:szCs w:val="26"/>
        </w:rPr>
        <w:t xml:space="preserve"> </w:t>
      </w:r>
      <w:proofErr w:type="spellStart"/>
      <w:proofErr w:type="gramStart"/>
      <w:r w:rsidRPr="008A59A6">
        <w:rPr>
          <w:rFonts w:ascii="Times New Roman" w:hAnsi="Times New Roman"/>
          <w:b/>
          <w:bCs/>
          <w:sz w:val="26"/>
          <w:szCs w:val="26"/>
        </w:rPr>
        <w:t>тыс.рублей</w:t>
      </w:r>
      <w:proofErr w:type="spellEnd"/>
      <w:proofErr w:type="gramEnd"/>
      <w:r w:rsidRPr="008A59A6">
        <w:rPr>
          <w:rFonts w:ascii="Times New Roman" w:hAnsi="Times New Roman"/>
          <w:b/>
          <w:bCs/>
          <w:sz w:val="26"/>
          <w:szCs w:val="26"/>
        </w:rPr>
        <w:t xml:space="preserve">, расходов </w:t>
      </w:r>
      <w:r w:rsidR="00D808DA">
        <w:rPr>
          <w:rFonts w:ascii="Times New Roman" w:hAnsi="Times New Roman"/>
          <w:b/>
          <w:bCs/>
          <w:sz w:val="26"/>
          <w:szCs w:val="26"/>
        </w:rPr>
        <w:t>2 301 845,2</w:t>
      </w:r>
      <w:r w:rsidRPr="008A59A6">
        <w:rPr>
          <w:rFonts w:ascii="Times New Roman" w:hAnsi="Times New Roman"/>
          <w:b/>
          <w:bCs/>
          <w:color w:val="FF0000"/>
          <w:sz w:val="26"/>
          <w:szCs w:val="26"/>
        </w:rPr>
        <w:t xml:space="preserve"> </w:t>
      </w:r>
      <w:proofErr w:type="spellStart"/>
      <w:r w:rsidRPr="008A59A6">
        <w:rPr>
          <w:rFonts w:ascii="Times New Roman" w:hAnsi="Times New Roman"/>
          <w:b/>
          <w:bCs/>
          <w:sz w:val="26"/>
          <w:szCs w:val="26"/>
        </w:rPr>
        <w:t>тыс.рублей</w:t>
      </w:r>
      <w:proofErr w:type="spellEnd"/>
      <w:r w:rsidRPr="008A59A6">
        <w:rPr>
          <w:rFonts w:ascii="Times New Roman" w:hAnsi="Times New Roman"/>
          <w:b/>
          <w:bCs/>
          <w:sz w:val="26"/>
          <w:szCs w:val="26"/>
        </w:rPr>
        <w:t xml:space="preserve">, профицита </w:t>
      </w:r>
      <w:r w:rsidR="00D808DA">
        <w:rPr>
          <w:rFonts w:ascii="Times New Roman" w:hAnsi="Times New Roman"/>
          <w:b/>
          <w:bCs/>
          <w:sz w:val="26"/>
          <w:szCs w:val="26"/>
        </w:rPr>
        <w:t>33 770,3</w:t>
      </w:r>
      <w:r w:rsidRPr="008A59A6">
        <w:rPr>
          <w:rFonts w:ascii="Times New Roman" w:hAnsi="Times New Roman"/>
          <w:b/>
          <w:bCs/>
          <w:color w:val="FF0000"/>
          <w:sz w:val="26"/>
          <w:szCs w:val="26"/>
        </w:rPr>
        <w:t xml:space="preserve"> </w:t>
      </w:r>
      <w:proofErr w:type="spellStart"/>
      <w:r w:rsidRPr="008A59A6">
        <w:rPr>
          <w:rFonts w:ascii="Times New Roman" w:hAnsi="Times New Roman"/>
          <w:b/>
          <w:bCs/>
          <w:sz w:val="26"/>
          <w:szCs w:val="26"/>
        </w:rPr>
        <w:t>тыс.рублей</w:t>
      </w:r>
      <w:proofErr w:type="spellEnd"/>
      <w:r w:rsidR="005B645C">
        <w:rPr>
          <w:rFonts w:ascii="Times New Roman" w:hAnsi="Times New Roman"/>
          <w:b/>
          <w:color w:val="000000" w:themeColor="text1"/>
          <w:sz w:val="26"/>
          <w:szCs w:val="26"/>
        </w:rPr>
        <w:t xml:space="preserve"> с соблюдением требований п.94 Регламента Думы Колпашевского района.</w:t>
      </w:r>
    </w:p>
    <w:p w14:paraId="66B3812E" w14:textId="67650D70" w:rsidR="00690BE7" w:rsidRDefault="00D8615D" w:rsidP="00D8615D">
      <w:pPr>
        <w:tabs>
          <w:tab w:val="left" w:pos="705"/>
          <w:tab w:val="left" w:pos="9214"/>
        </w:tabs>
        <w:spacing w:after="0" w:line="240" w:lineRule="auto"/>
        <w:jc w:val="both"/>
        <w:rPr>
          <w:rFonts w:ascii="Times New Roman" w:hAnsi="Times New Roman"/>
          <w:b/>
          <w:bCs/>
          <w:color w:val="000000" w:themeColor="text1"/>
          <w:sz w:val="26"/>
          <w:szCs w:val="26"/>
        </w:rPr>
      </w:pPr>
      <w:r>
        <w:rPr>
          <w:rFonts w:ascii="Times New Roman" w:hAnsi="Times New Roman"/>
          <w:b/>
          <w:color w:val="000000" w:themeColor="text1"/>
          <w:sz w:val="26"/>
          <w:szCs w:val="26"/>
        </w:rPr>
        <w:tab/>
      </w:r>
      <w:r w:rsidR="00940EDF">
        <w:rPr>
          <w:rFonts w:ascii="Times New Roman" w:hAnsi="Times New Roman"/>
          <w:b/>
          <w:color w:val="000000" w:themeColor="text1"/>
          <w:sz w:val="26"/>
          <w:szCs w:val="26"/>
        </w:rPr>
        <w:t>3</w:t>
      </w:r>
      <w:r w:rsidR="00690BE7">
        <w:rPr>
          <w:rFonts w:ascii="Times New Roman" w:hAnsi="Times New Roman"/>
          <w:b/>
          <w:color w:val="000000" w:themeColor="text1"/>
          <w:sz w:val="26"/>
          <w:szCs w:val="26"/>
        </w:rPr>
        <w:t xml:space="preserve">. </w:t>
      </w:r>
      <w:r w:rsidR="00690BE7">
        <w:rPr>
          <w:rFonts w:ascii="Times New Roman" w:hAnsi="Times New Roman"/>
          <w:b/>
          <w:bCs/>
          <w:color w:val="000000" w:themeColor="text1"/>
          <w:sz w:val="26"/>
          <w:szCs w:val="26"/>
        </w:rPr>
        <w:t>Думе Колпашевского района рекомендуем</w:t>
      </w:r>
      <w:r w:rsidR="00690BE7" w:rsidRPr="000D497C">
        <w:rPr>
          <w:rFonts w:ascii="Times New Roman" w:hAnsi="Times New Roman"/>
          <w:b/>
          <w:bCs/>
          <w:color w:val="000000" w:themeColor="text1"/>
          <w:sz w:val="26"/>
          <w:szCs w:val="26"/>
        </w:rPr>
        <w:t xml:space="preserve"> принять меры к соответствию </w:t>
      </w:r>
      <w:r w:rsidR="00691D62">
        <w:rPr>
          <w:rFonts w:ascii="Times New Roman" w:hAnsi="Times New Roman"/>
          <w:b/>
          <w:bCs/>
          <w:color w:val="000000" w:themeColor="text1"/>
          <w:sz w:val="26"/>
          <w:szCs w:val="26"/>
        </w:rPr>
        <w:t>муниципальных правовых актов Колпашевского района</w:t>
      </w:r>
      <w:r w:rsidR="00690BE7" w:rsidRPr="000D497C">
        <w:rPr>
          <w:rFonts w:ascii="Times New Roman" w:hAnsi="Times New Roman"/>
          <w:b/>
          <w:bCs/>
          <w:color w:val="000000" w:themeColor="text1"/>
          <w:sz w:val="26"/>
          <w:szCs w:val="26"/>
        </w:rPr>
        <w:t xml:space="preserve"> требованиям законодательства Томской области</w:t>
      </w:r>
      <w:r w:rsidR="00940EDF">
        <w:rPr>
          <w:rFonts w:ascii="Times New Roman" w:hAnsi="Times New Roman"/>
          <w:b/>
          <w:bCs/>
          <w:color w:val="000000" w:themeColor="text1"/>
          <w:sz w:val="26"/>
          <w:szCs w:val="26"/>
        </w:rPr>
        <w:t>.</w:t>
      </w:r>
    </w:p>
    <w:p w14:paraId="40EC5FAC" w14:textId="6D41D261" w:rsidR="00940EDF" w:rsidRPr="00940EDF" w:rsidRDefault="00691D62" w:rsidP="00691D62">
      <w:pPr>
        <w:autoSpaceDE w:val="0"/>
        <w:autoSpaceDN w:val="0"/>
        <w:adjustRightInd w:val="0"/>
        <w:spacing w:after="0" w:line="240" w:lineRule="auto"/>
        <w:ind w:firstLine="708"/>
        <w:jc w:val="both"/>
        <w:rPr>
          <w:rFonts w:ascii="Times New Roman" w:hAnsi="Times New Roman"/>
          <w:b/>
          <w:sz w:val="26"/>
          <w:szCs w:val="26"/>
        </w:rPr>
      </w:pPr>
      <w:r w:rsidRPr="00D576D0">
        <w:rPr>
          <w:rFonts w:ascii="Times New Roman" w:hAnsi="Times New Roman"/>
          <w:b/>
          <w:sz w:val="26"/>
          <w:szCs w:val="26"/>
        </w:rPr>
        <w:lastRenderedPageBreak/>
        <w:t>В</w:t>
      </w:r>
      <w:r>
        <w:rPr>
          <w:rFonts w:ascii="Times New Roman" w:hAnsi="Times New Roman"/>
          <w:b/>
          <w:sz w:val="26"/>
          <w:szCs w:val="26"/>
        </w:rPr>
        <w:t xml:space="preserve"> соответствии с Регламентом Думы Колпашевского района о</w:t>
      </w:r>
      <w:r w:rsidR="00940EDF" w:rsidRPr="00940EDF">
        <w:rPr>
          <w:rFonts w:ascii="Times New Roman" w:hAnsi="Times New Roman"/>
          <w:b/>
          <w:sz w:val="26"/>
          <w:szCs w:val="26"/>
        </w:rPr>
        <w:t>существля</w:t>
      </w:r>
      <w:r w:rsidR="00940EDF">
        <w:rPr>
          <w:rFonts w:ascii="Times New Roman" w:hAnsi="Times New Roman"/>
          <w:b/>
          <w:sz w:val="26"/>
          <w:szCs w:val="26"/>
        </w:rPr>
        <w:t>ть</w:t>
      </w:r>
      <w:r w:rsidR="00940EDF" w:rsidRPr="00940EDF">
        <w:rPr>
          <w:rFonts w:ascii="Times New Roman" w:hAnsi="Times New Roman"/>
          <w:b/>
          <w:sz w:val="26"/>
          <w:szCs w:val="26"/>
        </w:rPr>
        <w:t xml:space="preserve"> контроль за</w:t>
      </w:r>
      <w:r w:rsidR="006608C9">
        <w:rPr>
          <w:rFonts w:ascii="Times New Roman" w:hAnsi="Times New Roman"/>
          <w:b/>
          <w:sz w:val="26"/>
          <w:szCs w:val="26"/>
        </w:rPr>
        <w:t xml:space="preserve"> </w:t>
      </w:r>
      <w:r w:rsidR="00940EDF" w:rsidRPr="00940EDF">
        <w:rPr>
          <w:rFonts w:ascii="Times New Roman" w:hAnsi="Times New Roman"/>
          <w:b/>
          <w:sz w:val="26"/>
          <w:szCs w:val="26"/>
        </w:rPr>
        <w:t>законностью и эффективностью использования средств местного бюджета;</w:t>
      </w:r>
      <w:r>
        <w:rPr>
          <w:rFonts w:ascii="Times New Roman" w:hAnsi="Times New Roman"/>
          <w:b/>
          <w:sz w:val="26"/>
          <w:szCs w:val="26"/>
        </w:rPr>
        <w:t xml:space="preserve"> </w:t>
      </w:r>
      <w:r w:rsidR="00940EDF" w:rsidRPr="00940EDF">
        <w:rPr>
          <w:rFonts w:ascii="Times New Roman" w:hAnsi="Times New Roman"/>
          <w:b/>
          <w:sz w:val="26"/>
          <w:szCs w:val="26"/>
        </w:rPr>
        <w:t>поступлением средств в местный бюджет от использования муниципальной собственности;</w:t>
      </w:r>
      <w:r>
        <w:rPr>
          <w:rFonts w:ascii="Times New Roman" w:hAnsi="Times New Roman"/>
          <w:b/>
          <w:sz w:val="26"/>
          <w:szCs w:val="26"/>
        </w:rPr>
        <w:t xml:space="preserve"> </w:t>
      </w:r>
      <w:r w:rsidR="00940EDF" w:rsidRPr="00940EDF">
        <w:rPr>
          <w:rFonts w:ascii="Times New Roman" w:hAnsi="Times New Roman"/>
          <w:b/>
          <w:sz w:val="26"/>
          <w:szCs w:val="26"/>
        </w:rPr>
        <w:t>исполнением доходных и расходных статей местного бюджета по объемам, структуре и целевому назначению.</w:t>
      </w:r>
    </w:p>
    <w:p w14:paraId="6BF4CF4E" w14:textId="24A33076" w:rsidR="00A52662" w:rsidRDefault="00691D62" w:rsidP="00A52662">
      <w:pPr>
        <w:autoSpaceDE w:val="0"/>
        <w:autoSpaceDN w:val="0"/>
        <w:adjustRightInd w:val="0"/>
        <w:spacing w:after="0" w:line="240" w:lineRule="auto"/>
        <w:ind w:firstLine="708"/>
        <w:jc w:val="both"/>
        <w:rPr>
          <w:rFonts w:ascii="Times New Roman" w:hAnsi="Times New Roman"/>
          <w:b/>
          <w:sz w:val="26"/>
          <w:szCs w:val="26"/>
        </w:rPr>
      </w:pPr>
      <w:r w:rsidRPr="00691D62">
        <w:rPr>
          <w:rFonts w:ascii="Times New Roman" w:hAnsi="Times New Roman"/>
          <w:b/>
          <w:bCs/>
          <w:sz w:val="26"/>
          <w:szCs w:val="26"/>
        </w:rPr>
        <w:t>4</w:t>
      </w:r>
      <w:r w:rsidR="00A52662" w:rsidRPr="008A59A6">
        <w:rPr>
          <w:rFonts w:ascii="Times New Roman" w:hAnsi="Times New Roman"/>
          <w:b/>
          <w:bCs/>
          <w:sz w:val="26"/>
          <w:szCs w:val="26"/>
        </w:rPr>
        <w:t xml:space="preserve">. </w:t>
      </w:r>
      <w:r w:rsidR="00A52662" w:rsidRPr="008A59A6">
        <w:rPr>
          <w:rFonts w:ascii="Times New Roman" w:hAnsi="Times New Roman"/>
          <w:b/>
          <w:sz w:val="26"/>
          <w:szCs w:val="26"/>
        </w:rPr>
        <w:t>Финансовому органу предлагаем довести результаты и информацию по внешней проверке бюджетной отчетности за 202</w:t>
      </w:r>
      <w:r w:rsidR="00D8615D">
        <w:rPr>
          <w:rFonts w:ascii="Times New Roman" w:hAnsi="Times New Roman"/>
          <w:b/>
          <w:sz w:val="26"/>
          <w:szCs w:val="26"/>
        </w:rPr>
        <w:t>3</w:t>
      </w:r>
      <w:r w:rsidR="00A52662" w:rsidRPr="008A59A6">
        <w:rPr>
          <w:rFonts w:ascii="Times New Roman" w:hAnsi="Times New Roman"/>
          <w:b/>
          <w:sz w:val="26"/>
          <w:szCs w:val="26"/>
        </w:rPr>
        <w:t xml:space="preserve"> год</w:t>
      </w:r>
      <w:r w:rsidR="00D8615D">
        <w:rPr>
          <w:rFonts w:ascii="Times New Roman" w:hAnsi="Times New Roman"/>
          <w:b/>
          <w:sz w:val="26"/>
          <w:szCs w:val="26"/>
        </w:rPr>
        <w:t xml:space="preserve"> </w:t>
      </w:r>
      <w:r w:rsidR="00A52662" w:rsidRPr="008A59A6">
        <w:rPr>
          <w:rFonts w:ascii="Times New Roman" w:hAnsi="Times New Roman"/>
          <w:b/>
          <w:sz w:val="26"/>
          <w:szCs w:val="26"/>
        </w:rPr>
        <w:t>до главных администраторов бюджетных средств муниципального образования «Колпашевский район».</w:t>
      </w:r>
    </w:p>
    <w:p w14:paraId="0DC47C93" w14:textId="77777777" w:rsidR="00490FDD" w:rsidRPr="008A59A6" w:rsidRDefault="00490FDD" w:rsidP="00413B69">
      <w:pPr>
        <w:pStyle w:val="21"/>
        <w:rPr>
          <w:rFonts w:ascii="Times New Roman" w:hAnsi="Times New Roman" w:cs="Times New Roman"/>
          <w:sz w:val="26"/>
          <w:szCs w:val="26"/>
        </w:rPr>
      </w:pPr>
    </w:p>
    <w:p w14:paraId="45EBC2E8" w14:textId="77777777" w:rsidR="00A52662" w:rsidRPr="008A59A6" w:rsidRDefault="00A52662" w:rsidP="00413B69">
      <w:pPr>
        <w:pStyle w:val="21"/>
        <w:rPr>
          <w:rFonts w:ascii="Times New Roman" w:hAnsi="Times New Roman" w:cs="Times New Roman"/>
          <w:sz w:val="26"/>
          <w:szCs w:val="26"/>
        </w:rPr>
      </w:pPr>
    </w:p>
    <w:p w14:paraId="38DE2066" w14:textId="77777777" w:rsidR="00975D86" w:rsidRPr="00975D86" w:rsidRDefault="00975D86" w:rsidP="00975D86">
      <w:pPr>
        <w:suppressAutoHyphens/>
        <w:spacing w:after="0" w:line="240" w:lineRule="auto"/>
        <w:jc w:val="both"/>
        <w:rPr>
          <w:rFonts w:ascii="Times New Roman" w:hAnsi="Times New Roman"/>
          <w:color w:val="000000" w:themeColor="text1"/>
          <w:sz w:val="26"/>
          <w:szCs w:val="26"/>
          <w:u w:val="single"/>
          <w:lang w:eastAsia="ar-SA"/>
        </w:rPr>
      </w:pPr>
      <w:r w:rsidRPr="00975D86">
        <w:rPr>
          <w:rFonts w:ascii="Times New Roman" w:hAnsi="Times New Roman"/>
          <w:color w:val="000000" w:themeColor="text1"/>
          <w:sz w:val="26"/>
          <w:szCs w:val="26"/>
          <w:lang w:eastAsia="ar-SA"/>
        </w:rPr>
        <w:t>Председатель                           _____________</w:t>
      </w:r>
      <w:r w:rsidRPr="00975D86">
        <w:rPr>
          <w:rFonts w:ascii="Times New Roman" w:hAnsi="Times New Roman"/>
          <w:color w:val="000000" w:themeColor="text1"/>
          <w:sz w:val="26"/>
          <w:szCs w:val="26"/>
          <w:lang w:eastAsia="ar-SA"/>
        </w:rPr>
        <w:tab/>
        <w:t xml:space="preserve">                            </w:t>
      </w:r>
      <w:proofErr w:type="spellStart"/>
      <w:r w:rsidRPr="00975D86">
        <w:rPr>
          <w:rFonts w:ascii="Times New Roman" w:hAnsi="Times New Roman"/>
          <w:color w:val="000000" w:themeColor="text1"/>
          <w:sz w:val="26"/>
          <w:szCs w:val="26"/>
          <w:u w:val="single"/>
          <w:lang w:eastAsia="ar-SA"/>
        </w:rPr>
        <w:t>М.Ю.Мурзина</w:t>
      </w:r>
      <w:proofErr w:type="spellEnd"/>
    </w:p>
    <w:p w14:paraId="3C8DB6AE" w14:textId="77777777" w:rsidR="00975D86" w:rsidRPr="00975D86" w:rsidRDefault="00975D86" w:rsidP="00975D86">
      <w:pPr>
        <w:spacing w:after="0" w:line="240" w:lineRule="auto"/>
        <w:jc w:val="both"/>
        <w:outlineLvl w:val="2"/>
        <w:rPr>
          <w:rFonts w:ascii="Times New Roman" w:hAnsi="Times New Roman"/>
          <w:color w:val="000000" w:themeColor="text1"/>
          <w:sz w:val="18"/>
          <w:szCs w:val="18"/>
        </w:rPr>
      </w:pPr>
      <w:r w:rsidRPr="00975D86">
        <w:rPr>
          <w:rFonts w:ascii="Times New Roman" w:hAnsi="Times New Roman"/>
          <w:color w:val="000000" w:themeColor="text1"/>
          <w:sz w:val="24"/>
          <w:szCs w:val="24"/>
        </w:rPr>
        <w:tab/>
      </w:r>
      <w:r w:rsidRPr="00975D86">
        <w:rPr>
          <w:rFonts w:ascii="Times New Roman" w:hAnsi="Times New Roman"/>
          <w:color w:val="000000" w:themeColor="text1"/>
          <w:sz w:val="24"/>
          <w:szCs w:val="24"/>
        </w:rPr>
        <w:tab/>
      </w:r>
      <w:r w:rsidRPr="00975D86">
        <w:rPr>
          <w:rFonts w:ascii="Times New Roman" w:hAnsi="Times New Roman"/>
          <w:color w:val="000000" w:themeColor="text1"/>
          <w:sz w:val="24"/>
          <w:szCs w:val="24"/>
        </w:rPr>
        <w:tab/>
      </w:r>
      <w:r w:rsidRPr="00975D86">
        <w:rPr>
          <w:rFonts w:ascii="Times New Roman" w:hAnsi="Times New Roman"/>
          <w:color w:val="000000" w:themeColor="text1"/>
          <w:sz w:val="24"/>
          <w:szCs w:val="24"/>
        </w:rPr>
        <w:tab/>
      </w:r>
      <w:r w:rsidRPr="00975D86">
        <w:rPr>
          <w:rFonts w:ascii="Times New Roman" w:hAnsi="Times New Roman"/>
          <w:color w:val="000000" w:themeColor="text1"/>
          <w:sz w:val="24"/>
          <w:szCs w:val="24"/>
        </w:rPr>
        <w:tab/>
      </w:r>
      <w:r w:rsidRPr="00975D86">
        <w:rPr>
          <w:rFonts w:ascii="Times New Roman" w:hAnsi="Times New Roman"/>
          <w:color w:val="000000" w:themeColor="text1"/>
          <w:sz w:val="18"/>
          <w:szCs w:val="18"/>
        </w:rPr>
        <w:t xml:space="preserve">    (</w:t>
      </w:r>
      <w:proofErr w:type="gramStart"/>
      <w:r w:rsidRPr="00975D86">
        <w:rPr>
          <w:rFonts w:ascii="Times New Roman" w:hAnsi="Times New Roman"/>
          <w:color w:val="000000" w:themeColor="text1"/>
          <w:sz w:val="18"/>
          <w:szCs w:val="18"/>
        </w:rPr>
        <w:t xml:space="preserve">подпись)   </w:t>
      </w:r>
      <w:proofErr w:type="gramEnd"/>
      <w:r w:rsidRPr="00975D86">
        <w:rPr>
          <w:rFonts w:ascii="Times New Roman" w:hAnsi="Times New Roman"/>
          <w:color w:val="000000" w:themeColor="text1"/>
          <w:sz w:val="18"/>
          <w:szCs w:val="18"/>
        </w:rPr>
        <w:t xml:space="preserve">                  </w:t>
      </w:r>
      <w:r w:rsidRPr="00975D86">
        <w:rPr>
          <w:rFonts w:ascii="Times New Roman" w:hAnsi="Times New Roman"/>
          <w:color w:val="000000" w:themeColor="text1"/>
          <w:sz w:val="18"/>
          <w:szCs w:val="18"/>
        </w:rPr>
        <w:tab/>
        <w:t xml:space="preserve">                                      (инициалы и фамилия) </w:t>
      </w:r>
    </w:p>
    <w:p w14:paraId="23A611F2" w14:textId="77777777" w:rsidR="00975D86" w:rsidRPr="00975D86" w:rsidRDefault="00975D86" w:rsidP="00975D86">
      <w:pPr>
        <w:spacing w:after="0" w:line="240" w:lineRule="auto"/>
        <w:jc w:val="both"/>
        <w:outlineLvl w:val="2"/>
        <w:rPr>
          <w:rFonts w:ascii="Times New Roman" w:hAnsi="Times New Roman"/>
          <w:color w:val="000000" w:themeColor="text1"/>
          <w:sz w:val="18"/>
          <w:szCs w:val="18"/>
        </w:rPr>
      </w:pPr>
    </w:p>
    <w:p w14:paraId="00A11E45" w14:textId="29082773" w:rsidR="000C40E7" w:rsidRPr="008A59A6" w:rsidRDefault="000C40E7" w:rsidP="00975D86">
      <w:pPr>
        <w:spacing w:after="0"/>
        <w:ind w:right="-1"/>
        <w:jc w:val="both"/>
        <w:rPr>
          <w:rFonts w:ascii="Times New Roman" w:hAnsi="Times New Roman"/>
          <w:sz w:val="26"/>
          <w:szCs w:val="26"/>
        </w:rPr>
      </w:pPr>
    </w:p>
    <w:sectPr w:rsidR="000C40E7" w:rsidRPr="008A59A6" w:rsidSect="00A8641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FFE8" w14:textId="77777777" w:rsidR="007042F1" w:rsidRDefault="007042F1" w:rsidP="00A8641B">
      <w:pPr>
        <w:spacing w:after="0" w:line="240" w:lineRule="auto"/>
      </w:pPr>
      <w:r>
        <w:separator/>
      </w:r>
    </w:p>
  </w:endnote>
  <w:endnote w:type="continuationSeparator" w:id="0">
    <w:p w14:paraId="27D26BEF" w14:textId="77777777" w:rsidR="007042F1" w:rsidRDefault="007042F1" w:rsidP="00A8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501"/>
      <w:docPartObj>
        <w:docPartGallery w:val="Page Numbers (Bottom of Page)"/>
        <w:docPartUnique/>
      </w:docPartObj>
    </w:sdtPr>
    <w:sdtEndPr>
      <w:rPr>
        <w:rFonts w:ascii="Times New Roman" w:hAnsi="Times New Roman"/>
      </w:rPr>
    </w:sdtEndPr>
    <w:sdtContent>
      <w:p w14:paraId="681A6FC9" w14:textId="77777777" w:rsidR="00E75E0A" w:rsidRDefault="00E75E0A">
        <w:pPr>
          <w:pStyle w:val="af"/>
          <w:jc w:val="right"/>
        </w:pPr>
        <w:r w:rsidRPr="00AC7778">
          <w:rPr>
            <w:rFonts w:ascii="Times New Roman" w:hAnsi="Times New Roman"/>
          </w:rPr>
          <w:fldChar w:fldCharType="begin"/>
        </w:r>
        <w:r w:rsidRPr="00AC7778">
          <w:rPr>
            <w:rFonts w:ascii="Times New Roman" w:hAnsi="Times New Roman"/>
          </w:rPr>
          <w:instrText xml:space="preserve"> PAGE   \* MERGEFORMAT </w:instrText>
        </w:r>
        <w:r w:rsidRPr="00AC7778">
          <w:rPr>
            <w:rFonts w:ascii="Times New Roman" w:hAnsi="Times New Roman"/>
          </w:rPr>
          <w:fldChar w:fldCharType="separate"/>
        </w:r>
        <w:r w:rsidR="00D97F97">
          <w:rPr>
            <w:rFonts w:ascii="Times New Roman" w:hAnsi="Times New Roman"/>
            <w:noProof/>
          </w:rPr>
          <w:t>16</w:t>
        </w:r>
        <w:r w:rsidRPr="00AC7778">
          <w:rPr>
            <w:rFonts w:ascii="Times New Roman" w:hAnsi="Times New Roman"/>
          </w:rPr>
          <w:fldChar w:fldCharType="end"/>
        </w:r>
      </w:p>
    </w:sdtContent>
  </w:sdt>
  <w:p w14:paraId="593F505A" w14:textId="77777777" w:rsidR="00E75E0A" w:rsidRDefault="00E75E0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14D1" w14:textId="77777777" w:rsidR="007042F1" w:rsidRDefault="007042F1" w:rsidP="00A8641B">
      <w:pPr>
        <w:spacing w:after="0" w:line="240" w:lineRule="auto"/>
      </w:pPr>
      <w:r>
        <w:separator/>
      </w:r>
    </w:p>
  </w:footnote>
  <w:footnote w:type="continuationSeparator" w:id="0">
    <w:p w14:paraId="3EF42062" w14:textId="77777777" w:rsidR="007042F1" w:rsidRDefault="007042F1" w:rsidP="00A8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033"/>
    <w:multiLevelType w:val="hybridMultilevel"/>
    <w:tmpl w:val="9BFECC28"/>
    <w:lvl w:ilvl="0" w:tplc="290E70A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9B26BF"/>
    <w:multiLevelType w:val="hybridMultilevel"/>
    <w:tmpl w:val="7E5CF468"/>
    <w:lvl w:ilvl="0" w:tplc="80B889B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0922F9"/>
    <w:multiLevelType w:val="hybridMultilevel"/>
    <w:tmpl w:val="B18AA490"/>
    <w:lvl w:ilvl="0" w:tplc="D70C9EF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4B0D70"/>
    <w:multiLevelType w:val="hybridMultilevel"/>
    <w:tmpl w:val="140C6B86"/>
    <w:lvl w:ilvl="0" w:tplc="6D388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405BEA"/>
    <w:multiLevelType w:val="hybridMultilevel"/>
    <w:tmpl w:val="AE14D74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15:restartNumberingAfterBreak="0">
    <w:nsid w:val="2E6E627F"/>
    <w:multiLevelType w:val="hybridMultilevel"/>
    <w:tmpl w:val="A87C084C"/>
    <w:lvl w:ilvl="0" w:tplc="BC3A83C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362D21F2"/>
    <w:multiLevelType w:val="hybridMultilevel"/>
    <w:tmpl w:val="5660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9703C"/>
    <w:multiLevelType w:val="hybridMultilevel"/>
    <w:tmpl w:val="FF70F2A2"/>
    <w:lvl w:ilvl="0" w:tplc="EF645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AC2C7D"/>
    <w:multiLevelType w:val="hybridMultilevel"/>
    <w:tmpl w:val="62DCE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B27749"/>
    <w:multiLevelType w:val="hybridMultilevel"/>
    <w:tmpl w:val="938E2C76"/>
    <w:lvl w:ilvl="0" w:tplc="11E6F8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5F0534C"/>
    <w:multiLevelType w:val="hybridMultilevel"/>
    <w:tmpl w:val="B928D66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63072A"/>
    <w:multiLevelType w:val="multilevel"/>
    <w:tmpl w:val="1DC0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E2891"/>
    <w:multiLevelType w:val="hybridMultilevel"/>
    <w:tmpl w:val="75FA7476"/>
    <w:lvl w:ilvl="0" w:tplc="12800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34613B"/>
    <w:multiLevelType w:val="hybridMultilevel"/>
    <w:tmpl w:val="209ED748"/>
    <w:lvl w:ilvl="0" w:tplc="F6D296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0C6728"/>
    <w:multiLevelType w:val="hybridMultilevel"/>
    <w:tmpl w:val="D3F8567C"/>
    <w:lvl w:ilvl="0" w:tplc="4F36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D067CA"/>
    <w:multiLevelType w:val="hybridMultilevel"/>
    <w:tmpl w:val="191C8FE2"/>
    <w:lvl w:ilvl="0" w:tplc="A5DA4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CF731F"/>
    <w:multiLevelType w:val="hybridMultilevel"/>
    <w:tmpl w:val="5660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6"/>
  </w:num>
  <w:num w:numId="5">
    <w:abstractNumId w:val="2"/>
  </w:num>
  <w:num w:numId="6">
    <w:abstractNumId w:val="5"/>
  </w:num>
  <w:num w:numId="7">
    <w:abstractNumId w:val="12"/>
  </w:num>
  <w:num w:numId="8">
    <w:abstractNumId w:val="7"/>
  </w:num>
  <w:num w:numId="9">
    <w:abstractNumId w:val="13"/>
  </w:num>
  <w:num w:numId="10">
    <w:abstractNumId w:val="15"/>
  </w:num>
  <w:num w:numId="11">
    <w:abstractNumId w:val="0"/>
  </w:num>
  <w:num w:numId="12">
    <w:abstractNumId w:val="16"/>
  </w:num>
  <w:num w:numId="13">
    <w:abstractNumId w:val="3"/>
  </w:num>
  <w:num w:numId="14">
    <w:abstractNumId w:val="1"/>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6AC"/>
    <w:rsid w:val="000019BB"/>
    <w:rsid w:val="000040EA"/>
    <w:rsid w:val="00004ED4"/>
    <w:rsid w:val="00005125"/>
    <w:rsid w:val="00011C1A"/>
    <w:rsid w:val="00014143"/>
    <w:rsid w:val="00014443"/>
    <w:rsid w:val="00014540"/>
    <w:rsid w:val="00014A0E"/>
    <w:rsid w:val="00014D93"/>
    <w:rsid w:val="00015F3C"/>
    <w:rsid w:val="00020996"/>
    <w:rsid w:val="00020F67"/>
    <w:rsid w:val="00022611"/>
    <w:rsid w:val="000234F4"/>
    <w:rsid w:val="00023501"/>
    <w:rsid w:val="0002539B"/>
    <w:rsid w:val="00026BB9"/>
    <w:rsid w:val="0002754D"/>
    <w:rsid w:val="00030DDA"/>
    <w:rsid w:val="00031284"/>
    <w:rsid w:val="00033475"/>
    <w:rsid w:val="0003387E"/>
    <w:rsid w:val="000345F2"/>
    <w:rsid w:val="000350FA"/>
    <w:rsid w:val="00037A68"/>
    <w:rsid w:val="00042C50"/>
    <w:rsid w:val="00043917"/>
    <w:rsid w:val="0004792C"/>
    <w:rsid w:val="00047F54"/>
    <w:rsid w:val="00053A16"/>
    <w:rsid w:val="00053DFB"/>
    <w:rsid w:val="00056164"/>
    <w:rsid w:val="00057A4C"/>
    <w:rsid w:val="00063966"/>
    <w:rsid w:val="00063DDE"/>
    <w:rsid w:val="00065253"/>
    <w:rsid w:val="0006626D"/>
    <w:rsid w:val="00067395"/>
    <w:rsid w:val="00067ED0"/>
    <w:rsid w:val="000709DB"/>
    <w:rsid w:val="0007126A"/>
    <w:rsid w:val="0007128F"/>
    <w:rsid w:val="000717AC"/>
    <w:rsid w:val="00072B80"/>
    <w:rsid w:val="00072CC5"/>
    <w:rsid w:val="000732A1"/>
    <w:rsid w:val="00074B03"/>
    <w:rsid w:val="00075F72"/>
    <w:rsid w:val="0007626B"/>
    <w:rsid w:val="000815D3"/>
    <w:rsid w:val="00085483"/>
    <w:rsid w:val="00090AD6"/>
    <w:rsid w:val="00090EE3"/>
    <w:rsid w:val="00093346"/>
    <w:rsid w:val="000954C7"/>
    <w:rsid w:val="0009562A"/>
    <w:rsid w:val="00095697"/>
    <w:rsid w:val="0009703C"/>
    <w:rsid w:val="000A4133"/>
    <w:rsid w:val="000A4312"/>
    <w:rsid w:val="000A437D"/>
    <w:rsid w:val="000A45FD"/>
    <w:rsid w:val="000A47EA"/>
    <w:rsid w:val="000A52BF"/>
    <w:rsid w:val="000A7E3F"/>
    <w:rsid w:val="000B6DEA"/>
    <w:rsid w:val="000C02D9"/>
    <w:rsid w:val="000C1AA5"/>
    <w:rsid w:val="000C1F91"/>
    <w:rsid w:val="000C40E7"/>
    <w:rsid w:val="000C4B62"/>
    <w:rsid w:val="000C5029"/>
    <w:rsid w:val="000C6C99"/>
    <w:rsid w:val="000C6E0F"/>
    <w:rsid w:val="000C7211"/>
    <w:rsid w:val="000C752E"/>
    <w:rsid w:val="000C7887"/>
    <w:rsid w:val="000D169F"/>
    <w:rsid w:val="000D1FB4"/>
    <w:rsid w:val="000D2378"/>
    <w:rsid w:val="000D258B"/>
    <w:rsid w:val="000D2880"/>
    <w:rsid w:val="000D4F2A"/>
    <w:rsid w:val="000D5314"/>
    <w:rsid w:val="000D53ED"/>
    <w:rsid w:val="000D5AFB"/>
    <w:rsid w:val="000D5C3E"/>
    <w:rsid w:val="000D66AC"/>
    <w:rsid w:val="000E064D"/>
    <w:rsid w:val="000E2DA4"/>
    <w:rsid w:val="000E47B6"/>
    <w:rsid w:val="000E64C9"/>
    <w:rsid w:val="000E6A8F"/>
    <w:rsid w:val="000E6EA7"/>
    <w:rsid w:val="000E6F05"/>
    <w:rsid w:val="000E78E3"/>
    <w:rsid w:val="000E7EF0"/>
    <w:rsid w:val="000F165B"/>
    <w:rsid w:val="000F276C"/>
    <w:rsid w:val="000F2952"/>
    <w:rsid w:val="000F4DAD"/>
    <w:rsid w:val="00101969"/>
    <w:rsid w:val="00102DA6"/>
    <w:rsid w:val="00103C97"/>
    <w:rsid w:val="00110040"/>
    <w:rsid w:val="00110519"/>
    <w:rsid w:val="00112BEF"/>
    <w:rsid w:val="00113117"/>
    <w:rsid w:val="001137DF"/>
    <w:rsid w:val="00120AE3"/>
    <w:rsid w:val="001228B2"/>
    <w:rsid w:val="00122E82"/>
    <w:rsid w:val="00123738"/>
    <w:rsid w:val="00125F7B"/>
    <w:rsid w:val="00127306"/>
    <w:rsid w:val="00127B91"/>
    <w:rsid w:val="00130CFF"/>
    <w:rsid w:val="00131AF0"/>
    <w:rsid w:val="00132480"/>
    <w:rsid w:val="0013279F"/>
    <w:rsid w:val="00132E57"/>
    <w:rsid w:val="00134555"/>
    <w:rsid w:val="00134EE5"/>
    <w:rsid w:val="001365CE"/>
    <w:rsid w:val="00137A3C"/>
    <w:rsid w:val="00142F20"/>
    <w:rsid w:val="00144147"/>
    <w:rsid w:val="00144CE8"/>
    <w:rsid w:val="00151149"/>
    <w:rsid w:val="001520C2"/>
    <w:rsid w:val="0015293D"/>
    <w:rsid w:val="00153C55"/>
    <w:rsid w:val="001546DB"/>
    <w:rsid w:val="001549B8"/>
    <w:rsid w:val="001552AA"/>
    <w:rsid w:val="001565A7"/>
    <w:rsid w:val="00157DC9"/>
    <w:rsid w:val="00160895"/>
    <w:rsid w:val="0016473A"/>
    <w:rsid w:val="00164CD4"/>
    <w:rsid w:val="001654FB"/>
    <w:rsid w:val="0016620A"/>
    <w:rsid w:val="001731B0"/>
    <w:rsid w:val="001752E8"/>
    <w:rsid w:val="00175EA9"/>
    <w:rsid w:val="00177155"/>
    <w:rsid w:val="00180881"/>
    <w:rsid w:val="00184319"/>
    <w:rsid w:val="00184402"/>
    <w:rsid w:val="00185671"/>
    <w:rsid w:val="00186076"/>
    <w:rsid w:val="00186EBF"/>
    <w:rsid w:val="00187AE3"/>
    <w:rsid w:val="00187FD4"/>
    <w:rsid w:val="00192058"/>
    <w:rsid w:val="001922EF"/>
    <w:rsid w:val="001974AB"/>
    <w:rsid w:val="001976EA"/>
    <w:rsid w:val="001A028B"/>
    <w:rsid w:val="001A1EB2"/>
    <w:rsid w:val="001A38C8"/>
    <w:rsid w:val="001A3D68"/>
    <w:rsid w:val="001A720A"/>
    <w:rsid w:val="001B3530"/>
    <w:rsid w:val="001B670F"/>
    <w:rsid w:val="001B7846"/>
    <w:rsid w:val="001C1B3E"/>
    <w:rsid w:val="001C41A0"/>
    <w:rsid w:val="001D0275"/>
    <w:rsid w:val="001D0EB9"/>
    <w:rsid w:val="001D2B14"/>
    <w:rsid w:val="001D61EE"/>
    <w:rsid w:val="001D767E"/>
    <w:rsid w:val="001D76D4"/>
    <w:rsid w:val="001D7986"/>
    <w:rsid w:val="001D7EC9"/>
    <w:rsid w:val="001E0AE0"/>
    <w:rsid w:val="001E56F6"/>
    <w:rsid w:val="001E5C56"/>
    <w:rsid w:val="001E6261"/>
    <w:rsid w:val="001E6DDA"/>
    <w:rsid w:val="001E7478"/>
    <w:rsid w:val="001F2FF2"/>
    <w:rsid w:val="001F3645"/>
    <w:rsid w:val="001F4F0C"/>
    <w:rsid w:val="00210174"/>
    <w:rsid w:val="002119F4"/>
    <w:rsid w:val="00213C5D"/>
    <w:rsid w:val="00213F5F"/>
    <w:rsid w:val="00213FC8"/>
    <w:rsid w:val="002145CE"/>
    <w:rsid w:val="00217067"/>
    <w:rsid w:val="00221C24"/>
    <w:rsid w:val="00222D0D"/>
    <w:rsid w:val="00223EF3"/>
    <w:rsid w:val="002265CE"/>
    <w:rsid w:val="002300C3"/>
    <w:rsid w:val="0023259B"/>
    <w:rsid w:val="00232ACF"/>
    <w:rsid w:val="002331FC"/>
    <w:rsid w:val="00235573"/>
    <w:rsid w:val="00236DD1"/>
    <w:rsid w:val="00240D94"/>
    <w:rsid w:val="00241DA5"/>
    <w:rsid w:val="00243231"/>
    <w:rsid w:val="002438B9"/>
    <w:rsid w:val="002439FA"/>
    <w:rsid w:val="0024523D"/>
    <w:rsid w:val="00245B8D"/>
    <w:rsid w:val="00245FEF"/>
    <w:rsid w:val="002462E0"/>
    <w:rsid w:val="002466B7"/>
    <w:rsid w:val="00246BAD"/>
    <w:rsid w:val="00247FDC"/>
    <w:rsid w:val="00250BEE"/>
    <w:rsid w:val="002520D8"/>
    <w:rsid w:val="0025295F"/>
    <w:rsid w:val="002531EE"/>
    <w:rsid w:val="00253262"/>
    <w:rsid w:val="002532E0"/>
    <w:rsid w:val="00253581"/>
    <w:rsid w:val="002535E4"/>
    <w:rsid w:val="00254459"/>
    <w:rsid w:val="00255352"/>
    <w:rsid w:val="002556C7"/>
    <w:rsid w:val="00256694"/>
    <w:rsid w:val="0025799D"/>
    <w:rsid w:val="002612CF"/>
    <w:rsid w:val="00262914"/>
    <w:rsid w:val="002648A0"/>
    <w:rsid w:val="00264B2F"/>
    <w:rsid w:val="002676F7"/>
    <w:rsid w:val="00267B64"/>
    <w:rsid w:val="002712B4"/>
    <w:rsid w:val="002724E1"/>
    <w:rsid w:val="002725A8"/>
    <w:rsid w:val="00272648"/>
    <w:rsid w:val="00274837"/>
    <w:rsid w:val="002750B5"/>
    <w:rsid w:val="00280B28"/>
    <w:rsid w:val="00283136"/>
    <w:rsid w:val="00283E7B"/>
    <w:rsid w:val="0028683B"/>
    <w:rsid w:val="0028744F"/>
    <w:rsid w:val="00290802"/>
    <w:rsid w:val="00292A33"/>
    <w:rsid w:val="002938E9"/>
    <w:rsid w:val="00293D22"/>
    <w:rsid w:val="00294D85"/>
    <w:rsid w:val="00295764"/>
    <w:rsid w:val="00297969"/>
    <w:rsid w:val="002A3A45"/>
    <w:rsid w:val="002A555E"/>
    <w:rsid w:val="002A6925"/>
    <w:rsid w:val="002B1C8C"/>
    <w:rsid w:val="002B2803"/>
    <w:rsid w:val="002B3272"/>
    <w:rsid w:val="002B3AAF"/>
    <w:rsid w:val="002B57B7"/>
    <w:rsid w:val="002B727A"/>
    <w:rsid w:val="002B73EC"/>
    <w:rsid w:val="002C5030"/>
    <w:rsid w:val="002C5781"/>
    <w:rsid w:val="002C6C1B"/>
    <w:rsid w:val="002D23C2"/>
    <w:rsid w:val="002D37BF"/>
    <w:rsid w:val="002D3AD9"/>
    <w:rsid w:val="002D43F9"/>
    <w:rsid w:val="002E0F21"/>
    <w:rsid w:val="002E136A"/>
    <w:rsid w:val="002E196D"/>
    <w:rsid w:val="002E5313"/>
    <w:rsid w:val="002E7EDA"/>
    <w:rsid w:val="002F10D4"/>
    <w:rsid w:val="002F2020"/>
    <w:rsid w:val="002F2463"/>
    <w:rsid w:val="00301C7A"/>
    <w:rsid w:val="00302242"/>
    <w:rsid w:val="003030F5"/>
    <w:rsid w:val="00303829"/>
    <w:rsid w:val="00304263"/>
    <w:rsid w:val="00306BF3"/>
    <w:rsid w:val="0030798B"/>
    <w:rsid w:val="003150C6"/>
    <w:rsid w:val="003157E0"/>
    <w:rsid w:val="00316013"/>
    <w:rsid w:val="00316641"/>
    <w:rsid w:val="003204EE"/>
    <w:rsid w:val="003207BF"/>
    <w:rsid w:val="003211DB"/>
    <w:rsid w:val="00331B47"/>
    <w:rsid w:val="00331C19"/>
    <w:rsid w:val="00332595"/>
    <w:rsid w:val="00333AB2"/>
    <w:rsid w:val="00333B00"/>
    <w:rsid w:val="00334FAA"/>
    <w:rsid w:val="00335386"/>
    <w:rsid w:val="00340C5F"/>
    <w:rsid w:val="003410A5"/>
    <w:rsid w:val="0034118E"/>
    <w:rsid w:val="0034758B"/>
    <w:rsid w:val="00351CBD"/>
    <w:rsid w:val="00355A07"/>
    <w:rsid w:val="0035661C"/>
    <w:rsid w:val="00363522"/>
    <w:rsid w:val="00363D90"/>
    <w:rsid w:val="003659CA"/>
    <w:rsid w:val="00366B21"/>
    <w:rsid w:val="0036728B"/>
    <w:rsid w:val="00374EBE"/>
    <w:rsid w:val="0038047B"/>
    <w:rsid w:val="00391AA9"/>
    <w:rsid w:val="00392EDF"/>
    <w:rsid w:val="003931F2"/>
    <w:rsid w:val="00393387"/>
    <w:rsid w:val="00393497"/>
    <w:rsid w:val="00396DE4"/>
    <w:rsid w:val="003978F1"/>
    <w:rsid w:val="00397FE1"/>
    <w:rsid w:val="003A2076"/>
    <w:rsid w:val="003A2A06"/>
    <w:rsid w:val="003A33CF"/>
    <w:rsid w:val="003A395D"/>
    <w:rsid w:val="003A5500"/>
    <w:rsid w:val="003A67A1"/>
    <w:rsid w:val="003B0FAF"/>
    <w:rsid w:val="003B10E3"/>
    <w:rsid w:val="003B1AF5"/>
    <w:rsid w:val="003B472C"/>
    <w:rsid w:val="003B7443"/>
    <w:rsid w:val="003B7B20"/>
    <w:rsid w:val="003C25DD"/>
    <w:rsid w:val="003C2609"/>
    <w:rsid w:val="003C76E8"/>
    <w:rsid w:val="003D0AD2"/>
    <w:rsid w:val="003D14ED"/>
    <w:rsid w:val="003D43D2"/>
    <w:rsid w:val="003D500B"/>
    <w:rsid w:val="003E14ED"/>
    <w:rsid w:val="003E2E3D"/>
    <w:rsid w:val="003E4270"/>
    <w:rsid w:val="003E4F90"/>
    <w:rsid w:val="003E6F95"/>
    <w:rsid w:val="003E7E16"/>
    <w:rsid w:val="003F0607"/>
    <w:rsid w:val="003F2AD0"/>
    <w:rsid w:val="003F309A"/>
    <w:rsid w:val="003F6699"/>
    <w:rsid w:val="00403902"/>
    <w:rsid w:val="00403D6F"/>
    <w:rsid w:val="00405CBF"/>
    <w:rsid w:val="00405E8B"/>
    <w:rsid w:val="004107BE"/>
    <w:rsid w:val="00411204"/>
    <w:rsid w:val="00413A79"/>
    <w:rsid w:val="00413B69"/>
    <w:rsid w:val="00415A01"/>
    <w:rsid w:val="00415AE8"/>
    <w:rsid w:val="00415D79"/>
    <w:rsid w:val="00421C68"/>
    <w:rsid w:val="00425A97"/>
    <w:rsid w:val="00426564"/>
    <w:rsid w:val="004266EF"/>
    <w:rsid w:val="00426BCA"/>
    <w:rsid w:val="00430B1B"/>
    <w:rsid w:val="004336F4"/>
    <w:rsid w:val="004358D8"/>
    <w:rsid w:val="00436427"/>
    <w:rsid w:val="004411E4"/>
    <w:rsid w:val="00441877"/>
    <w:rsid w:val="0044260B"/>
    <w:rsid w:val="004439B6"/>
    <w:rsid w:val="00444544"/>
    <w:rsid w:val="00445377"/>
    <w:rsid w:val="00454897"/>
    <w:rsid w:val="0045655A"/>
    <w:rsid w:val="004574B8"/>
    <w:rsid w:val="00457594"/>
    <w:rsid w:val="004618AB"/>
    <w:rsid w:val="00462816"/>
    <w:rsid w:val="00464D34"/>
    <w:rsid w:val="00467633"/>
    <w:rsid w:val="004677C3"/>
    <w:rsid w:val="0047012E"/>
    <w:rsid w:val="00470B0D"/>
    <w:rsid w:val="004710FA"/>
    <w:rsid w:val="00471136"/>
    <w:rsid w:val="004727D3"/>
    <w:rsid w:val="004761B2"/>
    <w:rsid w:val="004776E4"/>
    <w:rsid w:val="00481042"/>
    <w:rsid w:val="004834A4"/>
    <w:rsid w:val="00485295"/>
    <w:rsid w:val="004856B0"/>
    <w:rsid w:val="0048583F"/>
    <w:rsid w:val="00486785"/>
    <w:rsid w:val="00490ED1"/>
    <w:rsid w:val="00490FDD"/>
    <w:rsid w:val="00492238"/>
    <w:rsid w:val="004929AA"/>
    <w:rsid w:val="004929EE"/>
    <w:rsid w:val="00493D07"/>
    <w:rsid w:val="00497AE3"/>
    <w:rsid w:val="004A1B59"/>
    <w:rsid w:val="004A2B48"/>
    <w:rsid w:val="004A7E04"/>
    <w:rsid w:val="004B1515"/>
    <w:rsid w:val="004B18BD"/>
    <w:rsid w:val="004B338E"/>
    <w:rsid w:val="004B4C2F"/>
    <w:rsid w:val="004B5A1B"/>
    <w:rsid w:val="004B66E2"/>
    <w:rsid w:val="004C4310"/>
    <w:rsid w:val="004C45A6"/>
    <w:rsid w:val="004D0DE5"/>
    <w:rsid w:val="004D0E18"/>
    <w:rsid w:val="004D209B"/>
    <w:rsid w:val="004D210A"/>
    <w:rsid w:val="004D318C"/>
    <w:rsid w:val="004D4A12"/>
    <w:rsid w:val="004E0972"/>
    <w:rsid w:val="004E159D"/>
    <w:rsid w:val="004E410D"/>
    <w:rsid w:val="004E4B3C"/>
    <w:rsid w:val="004E51A0"/>
    <w:rsid w:val="004E5A6B"/>
    <w:rsid w:val="004E7257"/>
    <w:rsid w:val="004E7F58"/>
    <w:rsid w:val="004F09B3"/>
    <w:rsid w:val="004F1AEB"/>
    <w:rsid w:val="004F4326"/>
    <w:rsid w:val="004F57D0"/>
    <w:rsid w:val="004F63A9"/>
    <w:rsid w:val="004F6558"/>
    <w:rsid w:val="00501EED"/>
    <w:rsid w:val="0050340D"/>
    <w:rsid w:val="00504D76"/>
    <w:rsid w:val="005070C2"/>
    <w:rsid w:val="00507C50"/>
    <w:rsid w:val="00510AE6"/>
    <w:rsid w:val="00511082"/>
    <w:rsid w:val="00514619"/>
    <w:rsid w:val="0051534E"/>
    <w:rsid w:val="00520B27"/>
    <w:rsid w:val="00523204"/>
    <w:rsid w:val="00523691"/>
    <w:rsid w:val="0052536D"/>
    <w:rsid w:val="00526ACF"/>
    <w:rsid w:val="00531D6F"/>
    <w:rsid w:val="005328F3"/>
    <w:rsid w:val="0053388A"/>
    <w:rsid w:val="00540DDD"/>
    <w:rsid w:val="00540F27"/>
    <w:rsid w:val="005412F6"/>
    <w:rsid w:val="00544F99"/>
    <w:rsid w:val="005468EC"/>
    <w:rsid w:val="00553787"/>
    <w:rsid w:val="00553C9E"/>
    <w:rsid w:val="005542A0"/>
    <w:rsid w:val="00556652"/>
    <w:rsid w:val="00560C8E"/>
    <w:rsid w:val="00562865"/>
    <w:rsid w:val="005629B4"/>
    <w:rsid w:val="00562F9F"/>
    <w:rsid w:val="00564C73"/>
    <w:rsid w:val="005653BE"/>
    <w:rsid w:val="00566C82"/>
    <w:rsid w:val="005677C5"/>
    <w:rsid w:val="00571101"/>
    <w:rsid w:val="00572054"/>
    <w:rsid w:val="00572DD8"/>
    <w:rsid w:val="00577DD9"/>
    <w:rsid w:val="005803EC"/>
    <w:rsid w:val="0058337C"/>
    <w:rsid w:val="0058467A"/>
    <w:rsid w:val="005932C4"/>
    <w:rsid w:val="005959D5"/>
    <w:rsid w:val="00596384"/>
    <w:rsid w:val="005969C5"/>
    <w:rsid w:val="005A2412"/>
    <w:rsid w:val="005A2760"/>
    <w:rsid w:val="005A549D"/>
    <w:rsid w:val="005A6DC3"/>
    <w:rsid w:val="005A7BA4"/>
    <w:rsid w:val="005B22BD"/>
    <w:rsid w:val="005B3276"/>
    <w:rsid w:val="005B59A1"/>
    <w:rsid w:val="005B59CF"/>
    <w:rsid w:val="005B645C"/>
    <w:rsid w:val="005C5E1E"/>
    <w:rsid w:val="005C6426"/>
    <w:rsid w:val="005C6645"/>
    <w:rsid w:val="005C7321"/>
    <w:rsid w:val="005C7E7B"/>
    <w:rsid w:val="005C7F49"/>
    <w:rsid w:val="005D2489"/>
    <w:rsid w:val="005D3363"/>
    <w:rsid w:val="005D397E"/>
    <w:rsid w:val="005D40B8"/>
    <w:rsid w:val="005D49F6"/>
    <w:rsid w:val="005D5F19"/>
    <w:rsid w:val="005E0DCE"/>
    <w:rsid w:val="005E0EB7"/>
    <w:rsid w:val="005E13C0"/>
    <w:rsid w:val="005E2797"/>
    <w:rsid w:val="005E2AF7"/>
    <w:rsid w:val="005E2D39"/>
    <w:rsid w:val="005E3251"/>
    <w:rsid w:val="005E380C"/>
    <w:rsid w:val="005E41A4"/>
    <w:rsid w:val="005E44E1"/>
    <w:rsid w:val="005E5861"/>
    <w:rsid w:val="005E7900"/>
    <w:rsid w:val="005F11C6"/>
    <w:rsid w:val="005F1B9F"/>
    <w:rsid w:val="005F4B43"/>
    <w:rsid w:val="005F534E"/>
    <w:rsid w:val="005F56E1"/>
    <w:rsid w:val="005F5AB7"/>
    <w:rsid w:val="005F6437"/>
    <w:rsid w:val="005F6551"/>
    <w:rsid w:val="005F6F45"/>
    <w:rsid w:val="005F6F96"/>
    <w:rsid w:val="005F7C24"/>
    <w:rsid w:val="005F7C9F"/>
    <w:rsid w:val="005F7CE2"/>
    <w:rsid w:val="0060084B"/>
    <w:rsid w:val="0060162D"/>
    <w:rsid w:val="0060383E"/>
    <w:rsid w:val="006067F4"/>
    <w:rsid w:val="0060772A"/>
    <w:rsid w:val="00613DD2"/>
    <w:rsid w:val="00614164"/>
    <w:rsid w:val="00614269"/>
    <w:rsid w:val="00615AFD"/>
    <w:rsid w:val="006168D1"/>
    <w:rsid w:val="00616955"/>
    <w:rsid w:val="0061700F"/>
    <w:rsid w:val="006175C2"/>
    <w:rsid w:val="00620801"/>
    <w:rsid w:val="00621653"/>
    <w:rsid w:val="0062383D"/>
    <w:rsid w:val="00623AB0"/>
    <w:rsid w:val="00624591"/>
    <w:rsid w:val="0062654F"/>
    <w:rsid w:val="00626790"/>
    <w:rsid w:val="006267FC"/>
    <w:rsid w:val="00631823"/>
    <w:rsid w:val="00633C53"/>
    <w:rsid w:val="006363B5"/>
    <w:rsid w:val="00644290"/>
    <w:rsid w:val="00645E13"/>
    <w:rsid w:val="0064714F"/>
    <w:rsid w:val="006508F1"/>
    <w:rsid w:val="00651160"/>
    <w:rsid w:val="00652CAB"/>
    <w:rsid w:val="0065474B"/>
    <w:rsid w:val="006608C9"/>
    <w:rsid w:val="006616B8"/>
    <w:rsid w:val="00662422"/>
    <w:rsid w:val="00662C17"/>
    <w:rsid w:val="00665BC6"/>
    <w:rsid w:val="00670565"/>
    <w:rsid w:val="00670A66"/>
    <w:rsid w:val="006713B1"/>
    <w:rsid w:val="006713E1"/>
    <w:rsid w:val="006717F0"/>
    <w:rsid w:val="0067198F"/>
    <w:rsid w:val="00672ECE"/>
    <w:rsid w:val="00673394"/>
    <w:rsid w:val="0067371E"/>
    <w:rsid w:val="00673F1C"/>
    <w:rsid w:val="00674A62"/>
    <w:rsid w:val="00675714"/>
    <w:rsid w:val="00675971"/>
    <w:rsid w:val="00677390"/>
    <w:rsid w:val="00682F39"/>
    <w:rsid w:val="00685576"/>
    <w:rsid w:val="00685BFE"/>
    <w:rsid w:val="006901B6"/>
    <w:rsid w:val="00690BE7"/>
    <w:rsid w:val="0069116A"/>
    <w:rsid w:val="00691D62"/>
    <w:rsid w:val="00693166"/>
    <w:rsid w:val="00695F89"/>
    <w:rsid w:val="00696841"/>
    <w:rsid w:val="00696B72"/>
    <w:rsid w:val="00697EF3"/>
    <w:rsid w:val="006A0777"/>
    <w:rsid w:val="006A10EC"/>
    <w:rsid w:val="006A1375"/>
    <w:rsid w:val="006A269E"/>
    <w:rsid w:val="006A346A"/>
    <w:rsid w:val="006B0600"/>
    <w:rsid w:val="006B0F32"/>
    <w:rsid w:val="006B11A8"/>
    <w:rsid w:val="006B1722"/>
    <w:rsid w:val="006B3234"/>
    <w:rsid w:val="006B53E6"/>
    <w:rsid w:val="006B6016"/>
    <w:rsid w:val="006B770D"/>
    <w:rsid w:val="006C098A"/>
    <w:rsid w:val="006C0A35"/>
    <w:rsid w:val="006C14D3"/>
    <w:rsid w:val="006C444F"/>
    <w:rsid w:val="006C44B5"/>
    <w:rsid w:val="006C4AD1"/>
    <w:rsid w:val="006C5F71"/>
    <w:rsid w:val="006C72CE"/>
    <w:rsid w:val="006C7433"/>
    <w:rsid w:val="006C7468"/>
    <w:rsid w:val="006D0CA7"/>
    <w:rsid w:val="006D2486"/>
    <w:rsid w:val="006D2A42"/>
    <w:rsid w:val="006D31DB"/>
    <w:rsid w:val="006D33EF"/>
    <w:rsid w:val="006D54DC"/>
    <w:rsid w:val="006D78DB"/>
    <w:rsid w:val="006D7C56"/>
    <w:rsid w:val="006E38E7"/>
    <w:rsid w:val="006E4EFD"/>
    <w:rsid w:val="006E5817"/>
    <w:rsid w:val="006E5BAB"/>
    <w:rsid w:val="006E6F93"/>
    <w:rsid w:val="006E768C"/>
    <w:rsid w:val="006E7F8E"/>
    <w:rsid w:val="006F00B7"/>
    <w:rsid w:val="006F1A4F"/>
    <w:rsid w:val="006F2C73"/>
    <w:rsid w:val="006F532D"/>
    <w:rsid w:val="007004AA"/>
    <w:rsid w:val="00701E84"/>
    <w:rsid w:val="00703432"/>
    <w:rsid w:val="00704101"/>
    <w:rsid w:val="007042F1"/>
    <w:rsid w:val="007054B3"/>
    <w:rsid w:val="00705F50"/>
    <w:rsid w:val="007063A1"/>
    <w:rsid w:val="0070669D"/>
    <w:rsid w:val="00706B7B"/>
    <w:rsid w:val="0070724B"/>
    <w:rsid w:val="00712862"/>
    <w:rsid w:val="00714006"/>
    <w:rsid w:val="00714720"/>
    <w:rsid w:val="00715597"/>
    <w:rsid w:val="007172FA"/>
    <w:rsid w:val="0071774F"/>
    <w:rsid w:val="00717E90"/>
    <w:rsid w:val="007209CB"/>
    <w:rsid w:val="0072106B"/>
    <w:rsid w:val="007216B3"/>
    <w:rsid w:val="0072327A"/>
    <w:rsid w:val="00723508"/>
    <w:rsid w:val="0072617E"/>
    <w:rsid w:val="00726C0F"/>
    <w:rsid w:val="00732426"/>
    <w:rsid w:val="00733878"/>
    <w:rsid w:val="007373ED"/>
    <w:rsid w:val="00737A14"/>
    <w:rsid w:val="00741C23"/>
    <w:rsid w:val="0074255E"/>
    <w:rsid w:val="00745EDB"/>
    <w:rsid w:val="007474F5"/>
    <w:rsid w:val="007512C7"/>
    <w:rsid w:val="0075419D"/>
    <w:rsid w:val="007542A7"/>
    <w:rsid w:val="007575E4"/>
    <w:rsid w:val="00761321"/>
    <w:rsid w:val="0076154F"/>
    <w:rsid w:val="00761DBB"/>
    <w:rsid w:val="00762596"/>
    <w:rsid w:val="00762E2E"/>
    <w:rsid w:val="007663FE"/>
    <w:rsid w:val="0076727E"/>
    <w:rsid w:val="007703C5"/>
    <w:rsid w:val="00770B53"/>
    <w:rsid w:val="00772528"/>
    <w:rsid w:val="00772AD2"/>
    <w:rsid w:val="00773F91"/>
    <w:rsid w:val="0077491C"/>
    <w:rsid w:val="007760B8"/>
    <w:rsid w:val="0077708A"/>
    <w:rsid w:val="007775A0"/>
    <w:rsid w:val="0078019C"/>
    <w:rsid w:val="0078077D"/>
    <w:rsid w:val="00782249"/>
    <w:rsid w:val="007825D5"/>
    <w:rsid w:val="00784551"/>
    <w:rsid w:val="00785AD9"/>
    <w:rsid w:val="007865EA"/>
    <w:rsid w:val="007905BA"/>
    <w:rsid w:val="00791FE3"/>
    <w:rsid w:val="00792CF4"/>
    <w:rsid w:val="00794B56"/>
    <w:rsid w:val="00797F69"/>
    <w:rsid w:val="007A75E4"/>
    <w:rsid w:val="007A79C1"/>
    <w:rsid w:val="007A7B87"/>
    <w:rsid w:val="007B290F"/>
    <w:rsid w:val="007B359C"/>
    <w:rsid w:val="007B3878"/>
    <w:rsid w:val="007B3B7E"/>
    <w:rsid w:val="007B52F9"/>
    <w:rsid w:val="007B5B0B"/>
    <w:rsid w:val="007B6385"/>
    <w:rsid w:val="007B7EB5"/>
    <w:rsid w:val="007C2EB8"/>
    <w:rsid w:val="007C3AB0"/>
    <w:rsid w:val="007C5ED1"/>
    <w:rsid w:val="007C604B"/>
    <w:rsid w:val="007C7D67"/>
    <w:rsid w:val="007C7F90"/>
    <w:rsid w:val="007D0624"/>
    <w:rsid w:val="007D1240"/>
    <w:rsid w:val="007D1C88"/>
    <w:rsid w:val="007D2A17"/>
    <w:rsid w:val="007D3403"/>
    <w:rsid w:val="007D3C2C"/>
    <w:rsid w:val="007D3CF1"/>
    <w:rsid w:val="007D41C4"/>
    <w:rsid w:val="007D4624"/>
    <w:rsid w:val="007D66B4"/>
    <w:rsid w:val="007D74AB"/>
    <w:rsid w:val="007E0F63"/>
    <w:rsid w:val="007E101D"/>
    <w:rsid w:val="007E633D"/>
    <w:rsid w:val="007E6591"/>
    <w:rsid w:val="007E71A8"/>
    <w:rsid w:val="007E7750"/>
    <w:rsid w:val="007F1D02"/>
    <w:rsid w:val="007F1D91"/>
    <w:rsid w:val="007F3092"/>
    <w:rsid w:val="007F342B"/>
    <w:rsid w:val="007F34B1"/>
    <w:rsid w:val="007F4520"/>
    <w:rsid w:val="007F77DF"/>
    <w:rsid w:val="007F7BFF"/>
    <w:rsid w:val="00804E34"/>
    <w:rsid w:val="00805185"/>
    <w:rsid w:val="0080668A"/>
    <w:rsid w:val="008100AF"/>
    <w:rsid w:val="00810BFB"/>
    <w:rsid w:val="00811217"/>
    <w:rsid w:val="00811591"/>
    <w:rsid w:val="0081163B"/>
    <w:rsid w:val="00811984"/>
    <w:rsid w:val="00812018"/>
    <w:rsid w:val="00813D47"/>
    <w:rsid w:val="00814DF1"/>
    <w:rsid w:val="00815CE1"/>
    <w:rsid w:val="00820F56"/>
    <w:rsid w:val="0082265B"/>
    <w:rsid w:val="00822786"/>
    <w:rsid w:val="0082417C"/>
    <w:rsid w:val="0082437C"/>
    <w:rsid w:val="008248B7"/>
    <w:rsid w:val="00824A33"/>
    <w:rsid w:val="008254D3"/>
    <w:rsid w:val="00827C1D"/>
    <w:rsid w:val="00830B39"/>
    <w:rsid w:val="00834562"/>
    <w:rsid w:val="00834EDA"/>
    <w:rsid w:val="00835EA6"/>
    <w:rsid w:val="00836C35"/>
    <w:rsid w:val="00842A6C"/>
    <w:rsid w:val="00843540"/>
    <w:rsid w:val="008439BD"/>
    <w:rsid w:val="00845532"/>
    <w:rsid w:val="00846088"/>
    <w:rsid w:val="00846488"/>
    <w:rsid w:val="00850187"/>
    <w:rsid w:val="00850BFF"/>
    <w:rsid w:val="0085200C"/>
    <w:rsid w:val="008550D0"/>
    <w:rsid w:val="0085539A"/>
    <w:rsid w:val="0085554B"/>
    <w:rsid w:val="0085594A"/>
    <w:rsid w:val="00856291"/>
    <w:rsid w:val="008566A7"/>
    <w:rsid w:val="00856AB7"/>
    <w:rsid w:val="008607A5"/>
    <w:rsid w:val="00861498"/>
    <w:rsid w:val="00862609"/>
    <w:rsid w:val="00863977"/>
    <w:rsid w:val="00866446"/>
    <w:rsid w:val="008734AB"/>
    <w:rsid w:val="0087474D"/>
    <w:rsid w:val="0087506C"/>
    <w:rsid w:val="00875E0D"/>
    <w:rsid w:val="00876693"/>
    <w:rsid w:val="008801A8"/>
    <w:rsid w:val="00881D19"/>
    <w:rsid w:val="00882938"/>
    <w:rsid w:val="00883C1C"/>
    <w:rsid w:val="00884142"/>
    <w:rsid w:val="008843AF"/>
    <w:rsid w:val="008853E4"/>
    <w:rsid w:val="00887690"/>
    <w:rsid w:val="00890811"/>
    <w:rsid w:val="00891996"/>
    <w:rsid w:val="00893EE1"/>
    <w:rsid w:val="0089692F"/>
    <w:rsid w:val="008978B5"/>
    <w:rsid w:val="008A1081"/>
    <w:rsid w:val="008A18B0"/>
    <w:rsid w:val="008A1D87"/>
    <w:rsid w:val="008A2906"/>
    <w:rsid w:val="008A35E0"/>
    <w:rsid w:val="008A59A6"/>
    <w:rsid w:val="008A5B07"/>
    <w:rsid w:val="008A6805"/>
    <w:rsid w:val="008A6C74"/>
    <w:rsid w:val="008A71AC"/>
    <w:rsid w:val="008B0F9C"/>
    <w:rsid w:val="008B10CA"/>
    <w:rsid w:val="008B38C4"/>
    <w:rsid w:val="008B4C92"/>
    <w:rsid w:val="008B5994"/>
    <w:rsid w:val="008B601F"/>
    <w:rsid w:val="008B7894"/>
    <w:rsid w:val="008C460A"/>
    <w:rsid w:val="008C4A14"/>
    <w:rsid w:val="008D10F3"/>
    <w:rsid w:val="008D2DE5"/>
    <w:rsid w:val="008D316D"/>
    <w:rsid w:val="008D3421"/>
    <w:rsid w:val="008D36C2"/>
    <w:rsid w:val="008D41E3"/>
    <w:rsid w:val="008D6568"/>
    <w:rsid w:val="008D6906"/>
    <w:rsid w:val="008E0033"/>
    <w:rsid w:val="008E0907"/>
    <w:rsid w:val="008E1028"/>
    <w:rsid w:val="008E28BD"/>
    <w:rsid w:val="008E3507"/>
    <w:rsid w:val="008E4D95"/>
    <w:rsid w:val="008E5403"/>
    <w:rsid w:val="008E64AA"/>
    <w:rsid w:val="008E76B2"/>
    <w:rsid w:val="008F00F6"/>
    <w:rsid w:val="008F34B3"/>
    <w:rsid w:val="008F4890"/>
    <w:rsid w:val="008F5BF9"/>
    <w:rsid w:val="008F5CDE"/>
    <w:rsid w:val="008F6BF2"/>
    <w:rsid w:val="008F7557"/>
    <w:rsid w:val="008F7FB8"/>
    <w:rsid w:val="0090029F"/>
    <w:rsid w:val="00902A81"/>
    <w:rsid w:val="009044F7"/>
    <w:rsid w:val="009057FD"/>
    <w:rsid w:val="00905B5D"/>
    <w:rsid w:val="00905FB8"/>
    <w:rsid w:val="00906DCB"/>
    <w:rsid w:val="009104E2"/>
    <w:rsid w:val="009110C0"/>
    <w:rsid w:val="00911B4E"/>
    <w:rsid w:val="0091259C"/>
    <w:rsid w:val="00912942"/>
    <w:rsid w:val="00913511"/>
    <w:rsid w:val="00915CC2"/>
    <w:rsid w:val="0091618B"/>
    <w:rsid w:val="00920F5E"/>
    <w:rsid w:val="0092177C"/>
    <w:rsid w:val="0092326F"/>
    <w:rsid w:val="009238F1"/>
    <w:rsid w:val="00924C2D"/>
    <w:rsid w:val="0092691B"/>
    <w:rsid w:val="00926A51"/>
    <w:rsid w:val="00926DCD"/>
    <w:rsid w:val="009300B9"/>
    <w:rsid w:val="0093167C"/>
    <w:rsid w:val="00935578"/>
    <w:rsid w:val="00937E73"/>
    <w:rsid w:val="0094037E"/>
    <w:rsid w:val="00940EDF"/>
    <w:rsid w:val="00941079"/>
    <w:rsid w:val="00943C5B"/>
    <w:rsid w:val="00950633"/>
    <w:rsid w:val="00952BB7"/>
    <w:rsid w:val="009556CC"/>
    <w:rsid w:val="0095635B"/>
    <w:rsid w:val="0095636C"/>
    <w:rsid w:val="00957B1D"/>
    <w:rsid w:val="009619CC"/>
    <w:rsid w:val="009630DD"/>
    <w:rsid w:val="009632B8"/>
    <w:rsid w:val="009632C7"/>
    <w:rsid w:val="0096372A"/>
    <w:rsid w:val="00963750"/>
    <w:rsid w:val="00965CE6"/>
    <w:rsid w:val="00966674"/>
    <w:rsid w:val="009669FF"/>
    <w:rsid w:val="00966AA1"/>
    <w:rsid w:val="009674C0"/>
    <w:rsid w:val="00967FBC"/>
    <w:rsid w:val="009705D9"/>
    <w:rsid w:val="00971066"/>
    <w:rsid w:val="00975583"/>
    <w:rsid w:val="009759A3"/>
    <w:rsid w:val="00975BCB"/>
    <w:rsid w:val="00975D86"/>
    <w:rsid w:val="009806BB"/>
    <w:rsid w:val="009835E1"/>
    <w:rsid w:val="00986A6D"/>
    <w:rsid w:val="00987300"/>
    <w:rsid w:val="0098754A"/>
    <w:rsid w:val="00987AA9"/>
    <w:rsid w:val="009902CA"/>
    <w:rsid w:val="00990BDA"/>
    <w:rsid w:val="0099145E"/>
    <w:rsid w:val="00992620"/>
    <w:rsid w:val="009926C4"/>
    <w:rsid w:val="00994ECF"/>
    <w:rsid w:val="00995325"/>
    <w:rsid w:val="00996B56"/>
    <w:rsid w:val="00996D83"/>
    <w:rsid w:val="009A0730"/>
    <w:rsid w:val="009A1B3E"/>
    <w:rsid w:val="009A4B6D"/>
    <w:rsid w:val="009A515A"/>
    <w:rsid w:val="009B0BCB"/>
    <w:rsid w:val="009B4C77"/>
    <w:rsid w:val="009B52DF"/>
    <w:rsid w:val="009B65A7"/>
    <w:rsid w:val="009B7069"/>
    <w:rsid w:val="009C0CF8"/>
    <w:rsid w:val="009C2FCB"/>
    <w:rsid w:val="009C3071"/>
    <w:rsid w:val="009C356D"/>
    <w:rsid w:val="009C4514"/>
    <w:rsid w:val="009C4863"/>
    <w:rsid w:val="009C4F49"/>
    <w:rsid w:val="009C693A"/>
    <w:rsid w:val="009C7DDB"/>
    <w:rsid w:val="009C7F70"/>
    <w:rsid w:val="009D02AE"/>
    <w:rsid w:val="009D44A4"/>
    <w:rsid w:val="009D7B7D"/>
    <w:rsid w:val="009E20EF"/>
    <w:rsid w:val="009E2A95"/>
    <w:rsid w:val="009E3BA2"/>
    <w:rsid w:val="009E7266"/>
    <w:rsid w:val="009F0075"/>
    <w:rsid w:val="009F018E"/>
    <w:rsid w:val="009F152D"/>
    <w:rsid w:val="009F189A"/>
    <w:rsid w:val="009F220B"/>
    <w:rsid w:val="009F2297"/>
    <w:rsid w:val="009F2A7B"/>
    <w:rsid w:val="009F498B"/>
    <w:rsid w:val="009F4CF3"/>
    <w:rsid w:val="009F582C"/>
    <w:rsid w:val="009F5D9B"/>
    <w:rsid w:val="009F5F20"/>
    <w:rsid w:val="00A01862"/>
    <w:rsid w:val="00A0187C"/>
    <w:rsid w:val="00A01F2F"/>
    <w:rsid w:val="00A0254D"/>
    <w:rsid w:val="00A06C40"/>
    <w:rsid w:val="00A10147"/>
    <w:rsid w:val="00A11042"/>
    <w:rsid w:val="00A145B3"/>
    <w:rsid w:val="00A20294"/>
    <w:rsid w:val="00A23E9D"/>
    <w:rsid w:val="00A244A3"/>
    <w:rsid w:val="00A25ED2"/>
    <w:rsid w:val="00A27169"/>
    <w:rsid w:val="00A27397"/>
    <w:rsid w:val="00A275AA"/>
    <w:rsid w:val="00A27FBA"/>
    <w:rsid w:val="00A32790"/>
    <w:rsid w:val="00A33939"/>
    <w:rsid w:val="00A34777"/>
    <w:rsid w:val="00A349F4"/>
    <w:rsid w:val="00A3642A"/>
    <w:rsid w:val="00A3744B"/>
    <w:rsid w:val="00A410EB"/>
    <w:rsid w:val="00A41E51"/>
    <w:rsid w:val="00A42568"/>
    <w:rsid w:val="00A43FB3"/>
    <w:rsid w:val="00A45C23"/>
    <w:rsid w:val="00A50800"/>
    <w:rsid w:val="00A52662"/>
    <w:rsid w:val="00A53BC9"/>
    <w:rsid w:val="00A542AD"/>
    <w:rsid w:val="00A54770"/>
    <w:rsid w:val="00A5522D"/>
    <w:rsid w:val="00A55C22"/>
    <w:rsid w:val="00A55FD4"/>
    <w:rsid w:val="00A6021E"/>
    <w:rsid w:val="00A61CCF"/>
    <w:rsid w:val="00A61DC9"/>
    <w:rsid w:val="00A61EBD"/>
    <w:rsid w:val="00A631AF"/>
    <w:rsid w:val="00A6466D"/>
    <w:rsid w:val="00A65207"/>
    <w:rsid w:val="00A66A5E"/>
    <w:rsid w:val="00A71EAD"/>
    <w:rsid w:val="00A7422A"/>
    <w:rsid w:val="00A749E2"/>
    <w:rsid w:val="00A75893"/>
    <w:rsid w:val="00A831CF"/>
    <w:rsid w:val="00A83542"/>
    <w:rsid w:val="00A83FAC"/>
    <w:rsid w:val="00A8426F"/>
    <w:rsid w:val="00A8482E"/>
    <w:rsid w:val="00A8641B"/>
    <w:rsid w:val="00A866EE"/>
    <w:rsid w:val="00A86C30"/>
    <w:rsid w:val="00A94389"/>
    <w:rsid w:val="00A94FF3"/>
    <w:rsid w:val="00A975A7"/>
    <w:rsid w:val="00A976F8"/>
    <w:rsid w:val="00AA0475"/>
    <w:rsid w:val="00AA19EE"/>
    <w:rsid w:val="00AA2A43"/>
    <w:rsid w:val="00AA315D"/>
    <w:rsid w:val="00AA3790"/>
    <w:rsid w:val="00AA429E"/>
    <w:rsid w:val="00AA43FC"/>
    <w:rsid w:val="00AA4D3C"/>
    <w:rsid w:val="00AA4E44"/>
    <w:rsid w:val="00AA75AB"/>
    <w:rsid w:val="00AA7D2E"/>
    <w:rsid w:val="00AB1C33"/>
    <w:rsid w:val="00AB1D52"/>
    <w:rsid w:val="00AB35DC"/>
    <w:rsid w:val="00AB3DA0"/>
    <w:rsid w:val="00AB45F4"/>
    <w:rsid w:val="00AB4E13"/>
    <w:rsid w:val="00AB5345"/>
    <w:rsid w:val="00AB6AA4"/>
    <w:rsid w:val="00AB7FB7"/>
    <w:rsid w:val="00AC255C"/>
    <w:rsid w:val="00AC5A5E"/>
    <w:rsid w:val="00AC74CC"/>
    <w:rsid w:val="00AC7778"/>
    <w:rsid w:val="00AD0746"/>
    <w:rsid w:val="00AD427A"/>
    <w:rsid w:val="00AD6187"/>
    <w:rsid w:val="00AD712B"/>
    <w:rsid w:val="00AE05BC"/>
    <w:rsid w:val="00AE16C4"/>
    <w:rsid w:val="00AE5531"/>
    <w:rsid w:val="00AF182F"/>
    <w:rsid w:val="00AF1FE8"/>
    <w:rsid w:val="00AF2C38"/>
    <w:rsid w:val="00AF3231"/>
    <w:rsid w:val="00AF3E9E"/>
    <w:rsid w:val="00AF46FB"/>
    <w:rsid w:val="00AF575F"/>
    <w:rsid w:val="00AF58ED"/>
    <w:rsid w:val="00AF5FB6"/>
    <w:rsid w:val="00AF688E"/>
    <w:rsid w:val="00B00A8B"/>
    <w:rsid w:val="00B03DE9"/>
    <w:rsid w:val="00B03DEE"/>
    <w:rsid w:val="00B04E12"/>
    <w:rsid w:val="00B062F5"/>
    <w:rsid w:val="00B11FA7"/>
    <w:rsid w:val="00B127B0"/>
    <w:rsid w:val="00B1292E"/>
    <w:rsid w:val="00B12BBC"/>
    <w:rsid w:val="00B136C6"/>
    <w:rsid w:val="00B13EB9"/>
    <w:rsid w:val="00B13F10"/>
    <w:rsid w:val="00B1411B"/>
    <w:rsid w:val="00B20089"/>
    <w:rsid w:val="00B2438E"/>
    <w:rsid w:val="00B25DA3"/>
    <w:rsid w:val="00B2660C"/>
    <w:rsid w:val="00B27A24"/>
    <w:rsid w:val="00B31AA8"/>
    <w:rsid w:val="00B31AB8"/>
    <w:rsid w:val="00B321FE"/>
    <w:rsid w:val="00B339A6"/>
    <w:rsid w:val="00B3701E"/>
    <w:rsid w:val="00B37339"/>
    <w:rsid w:val="00B42D33"/>
    <w:rsid w:val="00B43958"/>
    <w:rsid w:val="00B44F1B"/>
    <w:rsid w:val="00B452B4"/>
    <w:rsid w:val="00B45D8E"/>
    <w:rsid w:val="00B46557"/>
    <w:rsid w:val="00B46854"/>
    <w:rsid w:val="00B50F28"/>
    <w:rsid w:val="00B512B7"/>
    <w:rsid w:val="00B51629"/>
    <w:rsid w:val="00B51CCA"/>
    <w:rsid w:val="00B526A0"/>
    <w:rsid w:val="00B53318"/>
    <w:rsid w:val="00B5553C"/>
    <w:rsid w:val="00B57A3A"/>
    <w:rsid w:val="00B6126B"/>
    <w:rsid w:val="00B6549D"/>
    <w:rsid w:val="00B654FC"/>
    <w:rsid w:val="00B65C5B"/>
    <w:rsid w:val="00B67013"/>
    <w:rsid w:val="00B676A8"/>
    <w:rsid w:val="00B7313B"/>
    <w:rsid w:val="00B74145"/>
    <w:rsid w:val="00B77162"/>
    <w:rsid w:val="00B77A0B"/>
    <w:rsid w:val="00B8278F"/>
    <w:rsid w:val="00B9071D"/>
    <w:rsid w:val="00B919F3"/>
    <w:rsid w:val="00B91F8B"/>
    <w:rsid w:val="00B927C8"/>
    <w:rsid w:val="00B92B43"/>
    <w:rsid w:val="00B93B01"/>
    <w:rsid w:val="00B940EF"/>
    <w:rsid w:val="00B95014"/>
    <w:rsid w:val="00B9545B"/>
    <w:rsid w:val="00B96844"/>
    <w:rsid w:val="00B97B08"/>
    <w:rsid w:val="00BA0177"/>
    <w:rsid w:val="00BA220D"/>
    <w:rsid w:val="00BA42CF"/>
    <w:rsid w:val="00BB1292"/>
    <w:rsid w:val="00BB2449"/>
    <w:rsid w:val="00BB2A92"/>
    <w:rsid w:val="00BB3F95"/>
    <w:rsid w:val="00BB56B3"/>
    <w:rsid w:val="00BB7B17"/>
    <w:rsid w:val="00BC0BB6"/>
    <w:rsid w:val="00BC2716"/>
    <w:rsid w:val="00BC4AAF"/>
    <w:rsid w:val="00BC4ACA"/>
    <w:rsid w:val="00BC55B4"/>
    <w:rsid w:val="00BD1149"/>
    <w:rsid w:val="00BD1F8F"/>
    <w:rsid w:val="00BD254E"/>
    <w:rsid w:val="00BD2FD7"/>
    <w:rsid w:val="00BD3A34"/>
    <w:rsid w:val="00BD4312"/>
    <w:rsid w:val="00BD5ABA"/>
    <w:rsid w:val="00BE0CE2"/>
    <w:rsid w:val="00BE13F7"/>
    <w:rsid w:val="00BE1607"/>
    <w:rsid w:val="00BE29AD"/>
    <w:rsid w:val="00BE2B68"/>
    <w:rsid w:val="00BE2E4B"/>
    <w:rsid w:val="00BE3774"/>
    <w:rsid w:val="00BE67BA"/>
    <w:rsid w:val="00BE6D22"/>
    <w:rsid w:val="00BF2DA0"/>
    <w:rsid w:val="00BF6DB9"/>
    <w:rsid w:val="00BF7602"/>
    <w:rsid w:val="00C00C1A"/>
    <w:rsid w:val="00C025D4"/>
    <w:rsid w:val="00C02BA8"/>
    <w:rsid w:val="00C03299"/>
    <w:rsid w:val="00C032A7"/>
    <w:rsid w:val="00C03FE8"/>
    <w:rsid w:val="00C0499C"/>
    <w:rsid w:val="00C04B05"/>
    <w:rsid w:val="00C10DA0"/>
    <w:rsid w:val="00C112B7"/>
    <w:rsid w:val="00C1228E"/>
    <w:rsid w:val="00C12777"/>
    <w:rsid w:val="00C1497A"/>
    <w:rsid w:val="00C1568C"/>
    <w:rsid w:val="00C15E40"/>
    <w:rsid w:val="00C177BC"/>
    <w:rsid w:val="00C20A71"/>
    <w:rsid w:val="00C20E34"/>
    <w:rsid w:val="00C2135C"/>
    <w:rsid w:val="00C22FFC"/>
    <w:rsid w:val="00C23120"/>
    <w:rsid w:val="00C3012F"/>
    <w:rsid w:val="00C30901"/>
    <w:rsid w:val="00C30F49"/>
    <w:rsid w:val="00C33D95"/>
    <w:rsid w:val="00C34A42"/>
    <w:rsid w:val="00C36763"/>
    <w:rsid w:val="00C37E6D"/>
    <w:rsid w:val="00C42003"/>
    <w:rsid w:val="00C42373"/>
    <w:rsid w:val="00C427FD"/>
    <w:rsid w:val="00C4297C"/>
    <w:rsid w:val="00C43AA4"/>
    <w:rsid w:val="00C44882"/>
    <w:rsid w:val="00C45166"/>
    <w:rsid w:val="00C451C5"/>
    <w:rsid w:val="00C523C4"/>
    <w:rsid w:val="00C5315D"/>
    <w:rsid w:val="00C545A5"/>
    <w:rsid w:val="00C54C2E"/>
    <w:rsid w:val="00C56504"/>
    <w:rsid w:val="00C6162B"/>
    <w:rsid w:val="00C61EE2"/>
    <w:rsid w:val="00C62A9F"/>
    <w:rsid w:val="00C62D71"/>
    <w:rsid w:val="00C63DDE"/>
    <w:rsid w:val="00C64D6D"/>
    <w:rsid w:val="00C70915"/>
    <w:rsid w:val="00C71A75"/>
    <w:rsid w:val="00C733AF"/>
    <w:rsid w:val="00C7730D"/>
    <w:rsid w:val="00C809CB"/>
    <w:rsid w:val="00C81240"/>
    <w:rsid w:val="00C8298E"/>
    <w:rsid w:val="00C830EB"/>
    <w:rsid w:val="00C871C1"/>
    <w:rsid w:val="00C92301"/>
    <w:rsid w:val="00C93D1A"/>
    <w:rsid w:val="00C96329"/>
    <w:rsid w:val="00C967C7"/>
    <w:rsid w:val="00CA1033"/>
    <w:rsid w:val="00CA11E1"/>
    <w:rsid w:val="00CA3464"/>
    <w:rsid w:val="00CA3F55"/>
    <w:rsid w:val="00CA435B"/>
    <w:rsid w:val="00CA4A19"/>
    <w:rsid w:val="00CA5AB8"/>
    <w:rsid w:val="00CA6023"/>
    <w:rsid w:val="00CA6484"/>
    <w:rsid w:val="00CA7ED2"/>
    <w:rsid w:val="00CB04C0"/>
    <w:rsid w:val="00CB18DE"/>
    <w:rsid w:val="00CB509D"/>
    <w:rsid w:val="00CB7005"/>
    <w:rsid w:val="00CC11D1"/>
    <w:rsid w:val="00CC3281"/>
    <w:rsid w:val="00CC3909"/>
    <w:rsid w:val="00CC58A7"/>
    <w:rsid w:val="00CC6C55"/>
    <w:rsid w:val="00CC6ED1"/>
    <w:rsid w:val="00CC7EAF"/>
    <w:rsid w:val="00CD1226"/>
    <w:rsid w:val="00CD320F"/>
    <w:rsid w:val="00CD7A0B"/>
    <w:rsid w:val="00CE381E"/>
    <w:rsid w:val="00CE4F07"/>
    <w:rsid w:val="00CE6712"/>
    <w:rsid w:val="00CF038C"/>
    <w:rsid w:val="00CF11BB"/>
    <w:rsid w:val="00CF2B50"/>
    <w:rsid w:val="00CF318E"/>
    <w:rsid w:val="00CF4143"/>
    <w:rsid w:val="00CF44CF"/>
    <w:rsid w:val="00CF451B"/>
    <w:rsid w:val="00CF4F17"/>
    <w:rsid w:val="00CF6D76"/>
    <w:rsid w:val="00D01078"/>
    <w:rsid w:val="00D021B8"/>
    <w:rsid w:val="00D02A66"/>
    <w:rsid w:val="00D121FF"/>
    <w:rsid w:val="00D14761"/>
    <w:rsid w:val="00D1509B"/>
    <w:rsid w:val="00D17044"/>
    <w:rsid w:val="00D202B8"/>
    <w:rsid w:val="00D25DC0"/>
    <w:rsid w:val="00D27A73"/>
    <w:rsid w:val="00D27B25"/>
    <w:rsid w:val="00D30025"/>
    <w:rsid w:val="00D3030F"/>
    <w:rsid w:val="00D31681"/>
    <w:rsid w:val="00D316A5"/>
    <w:rsid w:val="00D3294E"/>
    <w:rsid w:val="00D33839"/>
    <w:rsid w:val="00D36008"/>
    <w:rsid w:val="00D37223"/>
    <w:rsid w:val="00D40378"/>
    <w:rsid w:val="00D40B02"/>
    <w:rsid w:val="00D419FF"/>
    <w:rsid w:val="00D44013"/>
    <w:rsid w:val="00D44913"/>
    <w:rsid w:val="00D44DD4"/>
    <w:rsid w:val="00D457D2"/>
    <w:rsid w:val="00D470B3"/>
    <w:rsid w:val="00D47D31"/>
    <w:rsid w:val="00D51BE8"/>
    <w:rsid w:val="00D5363B"/>
    <w:rsid w:val="00D54484"/>
    <w:rsid w:val="00D55746"/>
    <w:rsid w:val="00D55961"/>
    <w:rsid w:val="00D57461"/>
    <w:rsid w:val="00D576D0"/>
    <w:rsid w:val="00D61072"/>
    <w:rsid w:val="00D616DE"/>
    <w:rsid w:val="00D619CD"/>
    <w:rsid w:val="00D62D95"/>
    <w:rsid w:val="00D636AE"/>
    <w:rsid w:val="00D67C46"/>
    <w:rsid w:val="00D709E4"/>
    <w:rsid w:val="00D71D0D"/>
    <w:rsid w:val="00D72552"/>
    <w:rsid w:val="00D73AE8"/>
    <w:rsid w:val="00D808DA"/>
    <w:rsid w:val="00D8615D"/>
    <w:rsid w:val="00D875C6"/>
    <w:rsid w:val="00D90513"/>
    <w:rsid w:val="00D918F0"/>
    <w:rsid w:val="00D93AD7"/>
    <w:rsid w:val="00D94BD8"/>
    <w:rsid w:val="00D94FC2"/>
    <w:rsid w:val="00D9733F"/>
    <w:rsid w:val="00D97562"/>
    <w:rsid w:val="00D97F97"/>
    <w:rsid w:val="00DA21F6"/>
    <w:rsid w:val="00DA28BC"/>
    <w:rsid w:val="00DA5FE6"/>
    <w:rsid w:val="00DA6173"/>
    <w:rsid w:val="00DB4219"/>
    <w:rsid w:val="00DB43A5"/>
    <w:rsid w:val="00DB5DDC"/>
    <w:rsid w:val="00DB691E"/>
    <w:rsid w:val="00DB781E"/>
    <w:rsid w:val="00DC036B"/>
    <w:rsid w:val="00DC05CD"/>
    <w:rsid w:val="00DC0E36"/>
    <w:rsid w:val="00DC1466"/>
    <w:rsid w:val="00DC1634"/>
    <w:rsid w:val="00DC45C2"/>
    <w:rsid w:val="00DC491C"/>
    <w:rsid w:val="00DC788C"/>
    <w:rsid w:val="00DC7DA5"/>
    <w:rsid w:val="00DD06D9"/>
    <w:rsid w:val="00DD13F5"/>
    <w:rsid w:val="00DD1B0D"/>
    <w:rsid w:val="00DD1C9B"/>
    <w:rsid w:val="00DD240A"/>
    <w:rsid w:val="00DD27B2"/>
    <w:rsid w:val="00DD3538"/>
    <w:rsid w:val="00DD358C"/>
    <w:rsid w:val="00DD4E66"/>
    <w:rsid w:val="00DD50AC"/>
    <w:rsid w:val="00DD58C8"/>
    <w:rsid w:val="00DD7D8F"/>
    <w:rsid w:val="00DE0C40"/>
    <w:rsid w:val="00DE0F02"/>
    <w:rsid w:val="00DE1264"/>
    <w:rsid w:val="00DE2CA5"/>
    <w:rsid w:val="00DE5812"/>
    <w:rsid w:val="00DF1D31"/>
    <w:rsid w:val="00DF33F5"/>
    <w:rsid w:val="00DF3909"/>
    <w:rsid w:val="00DF6E3C"/>
    <w:rsid w:val="00DF7831"/>
    <w:rsid w:val="00E003B4"/>
    <w:rsid w:val="00E032C6"/>
    <w:rsid w:val="00E03F5D"/>
    <w:rsid w:val="00E04E63"/>
    <w:rsid w:val="00E050B9"/>
    <w:rsid w:val="00E10C66"/>
    <w:rsid w:val="00E11DD5"/>
    <w:rsid w:val="00E1406C"/>
    <w:rsid w:val="00E1697C"/>
    <w:rsid w:val="00E16E81"/>
    <w:rsid w:val="00E212F3"/>
    <w:rsid w:val="00E215CD"/>
    <w:rsid w:val="00E217AF"/>
    <w:rsid w:val="00E26DD1"/>
    <w:rsid w:val="00E277E9"/>
    <w:rsid w:val="00E32253"/>
    <w:rsid w:val="00E326B2"/>
    <w:rsid w:val="00E32797"/>
    <w:rsid w:val="00E33159"/>
    <w:rsid w:val="00E33742"/>
    <w:rsid w:val="00E33C7A"/>
    <w:rsid w:val="00E35549"/>
    <w:rsid w:val="00E355D2"/>
    <w:rsid w:val="00E357AC"/>
    <w:rsid w:val="00E36023"/>
    <w:rsid w:val="00E36966"/>
    <w:rsid w:val="00E401FC"/>
    <w:rsid w:val="00E4096C"/>
    <w:rsid w:val="00E410F9"/>
    <w:rsid w:val="00E44579"/>
    <w:rsid w:val="00E447E7"/>
    <w:rsid w:val="00E450FD"/>
    <w:rsid w:val="00E4680A"/>
    <w:rsid w:val="00E47AEC"/>
    <w:rsid w:val="00E47C65"/>
    <w:rsid w:val="00E51677"/>
    <w:rsid w:val="00E5217B"/>
    <w:rsid w:val="00E528DF"/>
    <w:rsid w:val="00E55C14"/>
    <w:rsid w:val="00E571DF"/>
    <w:rsid w:val="00E61DE5"/>
    <w:rsid w:val="00E62A9E"/>
    <w:rsid w:val="00E64360"/>
    <w:rsid w:val="00E64BF6"/>
    <w:rsid w:val="00E64CE2"/>
    <w:rsid w:val="00E6535A"/>
    <w:rsid w:val="00E72C47"/>
    <w:rsid w:val="00E7429F"/>
    <w:rsid w:val="00E74345"/>
    <w:rsid w:val="00E74E39"/>
    <w:rsid w:val="00E75190"/>
    <w:rsid w:val="00E75D66"/>
    <w:rsid w:val="00E75E0A"/>
    <w:rsid w:val="00E75E7F"/>
    <w:rsid w:val="00E76425"/>
    <w:rsid w:val="00E76FC5"/>
    <w:rsid w:val="00E805EB"/>
    <w:rsid w:val="00E823C7"/>
    <w:rsid w:val="00E9006F"/>
    <w:rsid w:val="00E911AD"/>
    <w:rsid w:val="00E91E82"/>
    <w:rsid w:val="00E92271"/>
    <w:rsid w:val="00E92607"/>
    <w:rsid w:val="00E928D2"/>
    <w:rsid w:val="00E94F8E"/>
    <w:rsid w:val="00E976B2"/>
    <w:rsid w:val="00EA0521"/>
    <w:rsid w:val="00EA0534"/>
    <w:rsid w:val="00EA0C5E"/>
    <w:rsid w:val="00EA154F"/>
    <w:rsid w:val="00EA36AA"/>
    <w:rsid w:val="00EA4087"/>
    <w:rsid w:val="00EB4BAF"/>
    <w:rsid w:val="00EB7A16"/>
    <w:rsid w:val="00EB7DF0"/>
    <w:rsid w:val="00EC0249"/>
    <w:rsid w:val="00EC16A0"/>
    <w:rsid w:val="00EC2DAA"/>
    <w:rsid w:val="00EC2FDC"/>
    <w:rsid w:val="00EC3E8F"/>
    <w:rsid w:val="00EC5EA6"/>
    <w:rsid w:val="00EC5ED1"/>
    <w:rsid w:val="00EC6194"/>
    <w:rsid w:val="00EC6AEF"/>
    <w:rsid w:val="00ED1254"/>
    <w:rsid w:val="00ED16B1"/>
    <w:rsid w:val="00ED3DB1"/>
    <w:rsid w:val="00ED459F"/>
    <w:rsid w:val="00ED4772"/>
    <w:rsid w:val="00ED48E4"/>
    <w:rsid w:val="00ED609B"/>
    <w:rsid w:val="00ED64C4"/>
    <w:rsid w:val="00ED6BB8"/>
    <w:rsid w:val="00ED731D"/>
    <w:rsid w:val="00ED7A7E"/>
    <w:rsid w:val="00EE079F"/>
    <w:rsid w:val="00EE1ABC"/>
    <w:rsid w:val="00EE2152"/>
    <w:rsid w:val="00EE48B9"/>
    <w:rsid w:val="00EE4AD5"/>
    <w:rsid w:val="00EE609E"/>
    <w:rsid w:val="00EE6616"/>
    <w:rsid w:val="00EE6C90"/>
    <w:rsid w:val="00EF5969"/>
    <w:rsid w:val="00EF79D6"/>
    <w:rsid w:val="00F00025"/>
    <w:rsid w:val="00F00436"/>
    <w:rsid w:val="00F00EDA"/>
    <w:rsid w:val="00F010AB"/>
    <w:rsid w:val="00F020AC"/>
    <w:rsid w:val="00F02893"/>
    <w:rsid w:val="00F05483"/>
    <w:rsid w:val="00F11AF6"/>
    <w:rsid w:val="00F128F9"/>
    <w:rsid w:val="00F12D86"/>
    <w:rsid w:val="00F14043"/>
    <w:rsid w:val="00F141DF"/>
    <w:rsid w:val="00F1534E"/>
    <w:rsid w:val="00F17D57"/>
    <w:rsid w:val="00F200CC"/>
    <w:rsid w:val="00F206E5"/>
    <w:rsid w:val="00F22C4D"/>
    <w:rsid w:val="00F24695"/>
    <w:rsid w:val="00F26A75"/>
    <w:rsid w:val="00F26C8A"/>
    <w:rsid w:val="00F27ED9"/>
    <w:rsid w:val="00F305A0"/>
    <w:rsid w:val="00F3220C"/>
    <w:rsid w:val="00F329F1"/>
    <w:rsid w:val="00F33D20"/>
    <w:rsid w:val="00F344BB"/>
    <w:rsid w:val="00F3487D"/>
    <w:rsid w:val="00F354F0"/>
    <w:rsid w:val="00F409EF"/>
    <w:rsid w:val="00F415D9"/>
    <w:rsid w:val="00F42CA4"/>
    <w:rsid w:val="00F4477E"/>
    <w:rsid w:val="00F4585F"/>
    <w:rsid w:val="00F45BD0"/>
    <w:rsid w:val="00F46E1E"/>
    <w:rsid w:val="00F51C3A"/>
    <w:rsid w:val="00F544A0"/>
    <w:rsid w:val="00F56178"/>
    <w:rsid w:val="00F572C3"/>
    <w:rsid w:val="00F607E8"/>
    <w:rsid w:val="00F6106E"/>
    <w:rsid w:val="00F61CDE"/>
    <w:rsid w:val="00F61EB1"/>
    <w:rsid w:val="00F6298C"/>
    <w:rsid w:val="00F638FF"/>
    <w:rsid w:val="00F64970"/>
    <w:rsid w:val="00F653BC"/>
    <w:rsid w:val="00F67E7E"/>
    <w:rsid w:val="00F7638A"/>
    <w:rsid w:val="00F77F09"/>
    <w:rsid w:val="00F804F8"/>
    <w:rsid w:val="00F80950"/>
    <w:rsid w:val="00F85DEF"/>
    <w:rsid w:val="00F86249"/>
    <w:rsid w:val="00F878AE"/>
    <w:rsid w:val="00F92274"/>
    <w:rsid w:val="00F93665"/>
    <w:rsid w:val="00F95A4F"/>
    <w:rsid w:val="00F978EF"/>
    <w:rsid w:val="00FA035D"/>
    <w:rsid w:val="00FA09D8"/>
    <w:rsid w:val="00FA20D2"/>
    <w:rsid w:val="00FA2ECC"/>
    <w:rsid w:val="00FA5A3D"/>
    <w:rsid w:val="00FA6A94"/>
    <w:rsid w:val="00FA73AB"/>
    <w:rsid w:val="00FB0646"/>
    <w:rsid w:val="00FB1CF0"/>
    <w:rsid w:val="00FB48CF"/>
    <w:rsid w:val="00FB4EA8"/>
    <w:rsid w:val="00FB5E0E"/>
    <w:rsid w:val="00FB68C6"/>
    <w:rsid w:val="00FB6FDF"/>
    <w:rsid w:val="00FB7868"/>
    <w:rsid w:val="00FC0B2F"/>
    <w:rsid w:val="00FC10A6"/>
    <w:rsid w:val="00FC1229"/>
    <w:rsid w:val="00FC2898"/>
    <w:rsid w:val="00FC3EED"/>
    <w:rsid w:val="00FC525B"/>
    <w:rsid w:val="00FC71C6"/>
    <w:rsid w:val="00FD0A63"/>
    <w:rsid w:val="00FD18A2"/>
    <w:rsid w:val="00FD1CBE"/>
    <w:rsid w:val="00FD2039"/>
    <w:rsid w:val="00FD38D6"/>
    <w:rsid w:val="00FD5657"/>
    <w:rsid w:val="00FD6AEC"/>
    <w:rsid w:val="00FD7665"/>
    <w:rsid w:val="00FE1C64"/>
    <w:rsid w:val="00FE2423"/>
    <w:rsid w:val="00FF09C2"/>
    <w:rsid w:val="00FF1DA2"/>
    <w:rsid w:val="00FF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B52"/>
  <w15:docId w15:val="{6C782530-FD25-4D7A-BF62-ABF1CFBD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6AC"/>
    <w:rPr>
      <w:rFonts w:ascii="Calibri" w:eastAsia="Times New Roman" w:hAnsi="Calibri" w:cs="Times New Roman"/>
      <w:lang w:eastAsia="ru-RU"/>
    </w:rPr>
  </w:style>
  <w:style w:type="paragraph" w:styleId="1">
    <w:name w:val="heading 1"/>
    <w:basedOn w:val="a"/>
    <w:next w:val="a"/>
    <w:link w:val="10"/>
    <w:uiPriority w:val="9"/>
    <w:qFormat/>
    <w:rsid w:val="00C733AF"/>
    <w:pPr>
      <w:keepNext/>
      <w:suppressAutoHyphens/>
      <w:spacing w:after="0" w:line="240" w:lineRule="auto"/>
      <w:ind w:firstLine="709"/>
      <w:jc w:val="center"/>
      <w:outlineLvl w:val="0"/>
    </w:pPr>
    <w:rPr>
      <w:rFonts w:ascii="Arial" w:hAnsi="Arial" w:cs="Arial"/>
      <w:b/>
      <w:bCs/>
      <w:sz w:val="24"/>
      <w:szCs w:val="24"/>
      <w:lang w:eastAsia="ar-SA"/>
    </w:rPr>
  </w:style>
  <w:style w:type="paragraph" w:styleId="2">
    <w:name w:val="heading 2"/>
    <w:basedOn w:val="a"/>
    <w:next w:val="a"/>
    <w:link w:val="20"/>
    <w:uiPriority w:val="9"/>
    <w:semiHidden/>
    <w:unhideWhenUsed/>
    <w:qFormat/>
    <w:rsid w:val="00A94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38C4"/>
    <w:pPr>
      <w:keepNext/>
      <w:keepLines/>
      <w:spacing w:before="40" w:after="0" w:line="240" w:lineRule="auto"/>
      <w:outlineLvl w:val="2"/>
    </w:pPr>
    <w:rPr>
      <w:rFonts w:asciiTheme="majorHAnsi" w:eastAsiaTheme="majorEastAsia" w:hAnsiTheme="majorHAnsi" w:cstheme="majorBidi"/>
      <w:color w:val="E36C0A" w:themeColor="accent6" w:themeShade="BF"/>
      <w:sz w:val="26"/>
      <w:szCs w:val="26"/>
      <w:lang w:eastAsia="en-US"/>
    </w:rPr>
  </w:style>
  <w:style w:type="paragraph" w:styleId="4">
    <w:name w:val="heading 4"/>
    <w:basedOn w:val="a"/>
    <w:next w:val="a"/>
    <w:link w:val="40"/>
    <w:uiPriority w:val="9"/>
    <w:semiHidden/>
    <w:unhideWhenUsed/>
    <w:qFormat/>
    <w:rsid w:val="008B38C4"/>
    <w:pPr>
      <w:keepNext/>
      <w:keepLines/>
      <w:spacing w:before="40" w:after="0" w:line="259" w:lineRule="auto"/>
      <w:outlineLvl w:val="3"/>
    </w:pPr>
    <w:rPr>
      <w:rFonts w:asciiTheme="majorHAnsi" w:eastAsiaTheme="majorEastAsia" w:hAnsiTheme="majorHAnsi" w:cstheme="majorBidi"/>
      <w:i/>
      <w:iCs/>
      <w:color w:val="31849B" w:themeColor="accent5" w:themeShade="BF"/>
      <w:sz w:val="25"/>
      <w:szCs w:val="25"/>
      <w:lang w:eastAsia="en-US"/>
    </w:rPr>
  </w:style>
  <w:style w:type="paragraph" w:styleId="5">
    <w:name w:val="heading 5"/>
    <w:basedOn w:val="a"/>
    <w:next w:val="a"/>
    <w:link w:val="50"/>
    <w:uiPriority w:val="9"/>
    <w:semiHidden/>
    <w:unhideWhenUsed/>
    <w:qFormat/>
    <w:rsid w:val="008B38C4"/>
    <w:pPr>
      <w:keepNext/>
      <w:keepLines/>
      <w:spacing w:before="40" w:after="0" w:line="259" w:lineRule="auto"/>
      <w:outlineLvl w:val="4"/>
    </w:pPr>
    <w:rPr>
      <w:rFonts w:asciiTheme="majorHAnsi" w:eastAsiaTheme="majorEastAsia" w:hAnsiTheme="majorHAnsi" w:cstheme="majorBidi"/>
      <w:i/>
      <w:iCs/>
      <w:color w:val="632423" w:themeColor="accent2" w:themeShade="80"/>
      <w:sz w:val="24"/>
      <w:szCs w:val="24"/>
      <w:lang w:eastAsia="en-US"/>
    </w:rPr>
  </w:style>
  <w:style w:type="paragraph" w:styleId="6">
    <w:name w:val="heading 6"/>
    <w:basedOn w:val="a"/>
    <w:next w:val="a"/>
    <w:link w:val="60"/>
    <w:uiPriority w:val="9"/>
    <w:semiHidden/>
    <w:unhideWhenUsed/>
    <w:qFormat/>
    <w:rsid w:val="008B38C4"/>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lang w:eastAsia="en-US"/>
    </w:rPr>
  </w:style>
  <w:style w:type="paragraph" w:styleId="7">
    <w:name w:val="heading 7"/>
    <w:basedOn w:val="a"/>
    <w:next w:val="a"/>
    <w:link w:val="70"/>
    <w:uiPriority w:val="9"/>
    <w:semiHidden/>
    <w:unhideWhenUsed/>
    <w:qFormat/>
    <w:rsid w:val="008B38C4"/>
    <w:pPr>
      <w:keepNext/>
      <w:keepLines/>
      <w:spacing w:before="40" w:after="0" w:line="259" w:lineRule="auto"/>
      <w:outlineLvl w:val="6"/>
    </w:pPr>
    <w:rPr>
      <w:rFonts w:asciiTheme="majorHAnsi" w:eastAsiaTheme="majorEastAsia" w:hAnsiTheme="majorHAnsi" w:cstheme="majorBidi"/>
      <w:color w:val="244061" w:themeColor="accent1" w:themeShade="80"/>
      <w:lang w:eastAsia="en-US"/>
    </w:rPr>
  </w:style>
  <w:style w:type="paragraph" w:styleId="8">
    <w:name w:val="heading 8"/>
    <w:basedOn w:val="a"/>
    <w:next w:val="a"/>
    <w:link w:val="80"/>
    <w:uiPriority w:val="9"/>
    <w:semiHidden/>
    <w:unhideWhenUsed/>
    <w:qFormat/>
    <w:rsid w:val="008B38C4"/>
    <w:pPr>
      <w:keepNext/>
      <w:keepLines/>
      <w:spacing w:before="40" w:after="0" w:line="259" w:lineRule="auto"/>
      <w:outlineLvl w:val="7"/>
    </w:pPr>
    <w:rPr>
      <w:rFonts w:asciiTheme="majorHAnsi" w:eastAsiaTheme="majorEastAsia" w:hAnsiTheme="majorHAnsi" w:cstheme="majorBidi"/>
      <w:color w:val="632423" w:themeColor="accent2" w:themeShade="80"/>
      <w:sz w:val="21"/>
      <w:szCs w:val="21"/>
      <w:lang w:eastAsia="en-US"/>
    </w:rPr>
  </w:style>
  <w:style w:type="paragraph" w:styleId="9">
    <w:name w:val="heading 9"/>
    <w:basedOn w:val="a"/>
    <w:next w:val="a"/>
    <w:link w:val="90"/>
    <w:uiPriority w:val="9"/>
    <w:semiHidden/>
    <w:unhideWhenUsed/>
    <w:qFormat/>
    <w:rsid w:val="008B38C4"/>
    <w:pPr>
      <w:keepNext/>
      <w:keepLines/>
      <w:spacing w:before="40" w:after="0" w:line="259" w:lineRule="auto"/>
      <w:outlineLvl w:val="8"/>
    </w:pPr>
    <w:rPr>
      <w:rFonts w:asciiTheme="majorHAnsi" w:eastAsiaTheme="majorEastAsia" w:hAnsiTheme="majorHAnsi" w:cstheme="majorBidi"/>
      <w:color w:val="984806" w:themeColor="accent6"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AC"/>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D66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72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80"/>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E032C6"/>
    <w:pPr>
      <w:autoSpaceDE w:val="0"/>
      <w:autoSpaceDN w:val="0"/>
      <w:adjustRightInd w:val="0"/>
      <w:spacing w:after="0" w:line="240" w:lineRule="auto"/>
      <w:jc w:val="both"/>
    </w:pPr>
    <w:rPr>
      <w:rFonts w:ascii="Arial" w:eastAsiaTheme="minorHAnsi" w:hAnsi="Arial" w:cs="Arial"/>
      <w:sz w:val="24"/>
      <w:szCs w:val="24"/>
      <w:lang w:eastAsia="en-US"/>
    </w:rPr>
  </w:style>
  <w:style w:type="table" w:styleId="a7">
    <w:name w:val="Table Grid"/>
    <w:basedOn w:val="a1"/>
    <w:uiPriority w:val="59"/>
    <w:rsid w:val="00340C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733AF"/>
    <w:rPr>
      <w:rFonts w:ascii="Arial" w:eastAsia="Times New Roman" w:hAnsi="Arial" w:cs="Arial"/>
      <w:b/>
      <w:bCs/>
      <w:sz w:val="24"/>
      <w:szCs w:val="24"/>
      <w:lang w:eastAsia="ar-SA"/>
    </w:rPr>
  </w:style>
  <w:style w:type="paragraph" w:styleId="a8">
    <w:name w:val="List Paragraph"/>
    <w:basedOn w:val="a"/>
    <w:uiPriority w:val="34"/>
    <w:qFormat/>
    <w:rsid w:val="009674C0"/>
    <w:pPr>
      <w:ind w:left="720"/>
      <w:contextualSpacing/>
    </w:pPr>
  </w:style>
  <w:style w:type="paragraph" w:styleId="a9">
    <w:name w:val="Title"/>
    <w:basedOn w:val="a"/>
    <w:next w:val="a"/>
    <w:link w:val="aa"/>
    <w:uiPriority w:val="10"/>
    <w:qFormat/>
    <w:rsid w:val="007D41C4"/>
    <w:pPr>
      <w:suppressAutoHyphens/>
      <w:spacing w:after="0" w:line="240" w:lineRule="auto"/>
      <w:jc w:val="center"/>
    </w:pPr>
    <w:rPr>
      <w:rFonts w:ascii="Arial" w:hAnsi="Arial" w:cs="Arial"/>
      <w:b/>
      <w:bCs/>
      <w:sz w:val="24"/>
      <w:szCs w:val="24"/>
      <w:lang w:eastAsia="ar-SA"/>
    </w:rPr>
  </w:style>
  <w:style w:type="character" w:customStyle="1" w:styleId="aa">
    <w:name w:val="Заголовок Знак"/>
    <w:basedOn w:val="a0"/>
    <w:link w:val="a9"/>
    <w:uiPriority w:val="10"/>
    <w:rsid w:val="007D41C4"/>
    <w:rPr>
      <w:rFonts w:ascii="Arial" w:eastAsia="Times New Roman" w:hAnsi="Arial" w:cs="Arial"/>
      <w:b/>
      <w:bCs/>
      <w:sz w:val="24"/>
      <w:szCs w:val="24"/>
      <w:lang w:eastAsia="ar-SA"/>
    </w:rPr>
  </w:style>
  <w:style w:type="character" w:customStyle="1" w:styleId="ab">
    <w:name w:val="Основной текст Знак"/>
    <w:basedOn w:val="a0"/>
    <w:link w:val="ac"/>
    <w:rsid w:val="007D41C4"/>
    <w:rPr>
      <w:spacing w:val="1"/>
      <w:sz w:val="25"/>
      <w:szCs w:val="25"/>
      <w:shd w:val="clear" w:color="auto" w:fill="FFFFFF"/>
    </w:rPr>
  </w:style>
  <w:style w:type="paragraph" w:styleId="ac">
    <w:name w:val="Body Text"/>
    <w:basedOn w:val="a"/>
    <w:link w:val="ab"/>
    <w:rsid w:val="007D41C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7D41C4"/>
    <w:rPr>
      <w:rFonts w:ascii="Calibri" w:eastAsia="Times New Roman" w:hAnsi="Calibri" w:cs="Times New Roman"/>
      <w:lang w:eastAsia="ru-RU"/>
    </w:rPr>
  </w:style>
  <w:style w:type="paragraph" w:customStyle="1" w:styleId="21">
    <w:name w:val="Основной текст 21"/>
    <w:basedOn w:val="a"/>
    <w:rsid w:val="00413B69"/>
    <w:pPr>
      <w:suppressAutoHyphens/>
      <w:spacing w:after="0" w:line="240" w:lineRule="auto"/>
      <w:jc w:val="both"/>
    </w:pPr>
    <w:rPr>
      <w:rFonts w:ascii="Arial" w:hAnsi="Arial" w:cs="Arial"/>
      <w:sz w:val="16"/>
      <w:szCs w:val="24"/>
      <w:lang w:eastAsia="ar-SA"/>
    </w:rPr>
  </w:style>
  <w:style w:type="paragraph" w:styleId="ad">
    <w:name w:val="header"/>
    <w:basedOn w:val="a"/>
    <w:link w:val="ae"/>
    <w:uiPriority w:val="99"/>
    <w:semiHidden/>
    <w:unhideWhenUsed/>
    <w:rsid w:val="00A864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8641B"/>
    <w:rPr>
      <w:rFonts w:ascii="Calibri" w:eastAsia="Times New Roman" w:hAnsi="Calibri" w:cs="Times New Roman"/>
      <w:lang w:eastAsia="ru-RU"/>
    </w:rPr>
  </w:style>
  <w:style w:type="paragraph" w:styleId="af">
    <w:name w:val="footer"/>
    <w:basedOn w:val="a"/>
    <w:link w:val="af0"/>
    <w:uiPriority w:val="99"/>
    <w:unhideWhenUsed/>
    <w:rsid w:val="00A86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41B"/>
    <w:rPr>
      <w:rFonts w:ascii="Calibri" w:eastAsia="Times New Roman" w:hAnsi="Calibri" w:cs="Times New Roman"/>
      <w:lang w:eastAsia="ru-RU"/>
    </w:rPr>
  </w:style>
  <w:style w:type="character" w:customStyle="1" w:styleId="af1">
    <w:name w:val="Гипертекстовая ссылка"/>
    <w:basedOn w:val="a0"/>
    <w:uiPriority w:val="99"/>
    <w:rsid w:val="00FB68C6"/>
    <w:rPr>
      <w:color w:val="106BBE"/>
    </w:rPr>
  </w:style>
  <w:style w:type="paragraph" w:styleId="31">
    <w:name w:val="Body Text 3"/>
    <w:basedOn w:val="a"/>
    <w:link w:val="32"/>
    <w:uiPriority w:val="99"/>
    <w:semiHidden/>
    <w:unhideWhenUsed/>
    <w:rsid w:val="003410A5"/>
    <w:pPr>
      <w:spacing w:after="120"/>
    </w:pPr>
    <w:rPr>
      <w:sz w:val="16"/>
      <w:szCs w:val="16"/>
    </w:rPr>
  </w:style>
  <w:style w:type="character" w:customStyle="1" w:styleId="32">
    <w:name w:val="Основной текст 3 Знак"/>
    <w:basedOn w:val="a0"/>
    <w:link w:val="31"/>
    <w:uiPriority w:val="99"/>
    <w:semiHidden/>
    <w:rsid w:val="003410A5"/>
    <w:rPr>
      <w:rFonts w:ascii="Calibri" w:eastAsia="Times New Roman" w:hAnsi="Calibri" w:cs="Times New Roman"/>
      <w:sz w:val="16"/>
      <w:szCs w:val="16"/>
      <w:lang w:eastAsia="ru-RU"/>
    </w:rPr>
  </w:style>
  <w:style w:type="character" w:styleId="af2">
    <w:name w:val="Hyperlink"/>
    <w:basedOn w:val="a0"/>
    <w:uiPriority w:val="99"/>
    <w:unhideWhenUsed/>
    <w:rsid w:val="00DC788C"/>
    <w:rPr>
      <w:color w:val="0000FF"/>
      <w:u w:val="single"/>
    </w:rPr>
  </w:style>
  <w:style w:type="paragraph" w:customStyle="1" w:styleId="af3">
    <w:name w:val="Прижатый влево"/>
    <w:basedOn w:val="a"/>
    <w:next w:val="a"/>
    <w:uiPriority w:val="99"/>
    <w:rsid w:val="003F2AD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4">
    <w:name w:val="Комментарий"/>
    <w:basedOn w:val="a"/>
    <w:next w:val="a"/>
    <w:uiPriority w:val="99"/>
    <w:rsid w:val="004F4326"/>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4F4326"/>
    <w:rPr>
      <w:i/>
      <w:iCs/>
    </w:rPr>
  </w:style>
  <w:style w:type="character" w:customStyle="1" w:styleId="af6">
    <w:name w:val="Цветовое выделение"/>
    <w:uiPriority w:val="99"/>
    <w:rsid w:val="00186EBF"/>
    <w:rPr>
      <w:b/>
      <w:bCs/>
      <w:color w:val="26282F"/>
    </w:rPr>
  </w:style>
  <w:style w:type="paragraph" w:customStyle="1" w:styleId="af7">
    <w:name w:val="Таблицы (моноширинный)"/>
    <w:basedOn w:val="a"/>
    <w:next w:val="a"/>
    <w:uiPriority w:val="99"/>
    <w:rsid w:val="00186EBF"/>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20">
    <w:name w:val="Заголовок 2 Знак"/>
    <w:basedOn w:val="a0"/>
    <w:link w:val="2"/>
    <w:uiPriority w:val="9"/>
    <w:semiHidden/>
    <w:rsid w:val="00A94FF3"/>
    <w:rPr>
      <w:rFonts w:asciiTheme="majorHAnsi" w:eastAsiaTheme="majorEastAsia" w:hAnsiTheme="majorHAnsi" w:cstheme="majorBidi"/>
      <w:b/>
      <w:bCs/>
      <w:color w:val="4F81BD" w:themeColor="accent1"/>
      <w:sz w:val="26"/>
      <w:szCs w:val="26"/>
      <w:lang w:eastAsia="ru-RU"/>
    </w:rPr>
  </w:style>
  <w:style w:type="paragraph" w:styleId="af8">
    <w:name w:val="Normal (Web)"/>
    <w:basedOn w:val="a"/>
    <w:uiPriority w:val="99"/>
    <w:unhideWhenUsed/>
    <w:rsid w:val="00A94FF3"/>
    <w:pPr>
      <w:spacing w:before="100" w:beforeAutospacing="1" w:after="100" w:afterAutospacing="1" w:line="240" w:lineRule="auto"/>
    </w:pPr>
    <w:rPr>
      <w:rFonts w:ascii="Times New Roman" w:hAnsi="Times New Roman"/>
      <w:sz w:val="24"/>
      <w:szCs w:val="24"/>
    </w:rPr>
  </w:style>
  <w:style w:type="character" w:styleId="af9">
    <w:name w:val="Emphasis"/>
    <w:basedOn w:val="a0"/>
    <w:uiPriority w:val="20"/>
    <w:qFormat/>
    <w:rsid w:val="00A94FF3"/>
    <w:rPr>
      <w:i/>
      <w:iCs/>
    </w:rPr>
  </w:style>
  <w:style w:type="character" w:customStyle="1" w:styleId="apple-converted-space">
    <w:name w:val="apple-converted-space"/>
    <w:basedOn w:val="a0"/>
    <w:rsid w:val="005F7C9F"/>
  </w:style>
  <w:style w:type="paragraph" w:customStyle="1" w:styleId="s1">
    <w:name w:val="s_1"/>
    <w:basedOn w:val="a"/>
    <w:rsid w:val="005F7C9F"/>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0"/>
    <w:rsid w:val="00DC0E36"/>
  </w:style>
  <w:style w:type="paragraph" w:styleId="22">
    <w:name w:val="Body Text 2"/>
    <w:basedOn w:val="a"/>
    <w:link w:val="23"/>
    <w:uiPriority w:val="99"/>
    <w:semiHidden/>
    <w:unhideWhenUsed/>
    <w:rsid w:val="000C6C99"/>
    <w:pPr>
      <w:spacing w:after="120" w:line="480" w:lineRule="auto"/>
    </w:pPr>
  </w:style>
  <w:style w:type="character" w:customStyle="1" w:styleId="23">
    <w:name w:val="Основной текст 2 Знак"/>
    <w:basedOn w:val="a0"/>
    <w:link w:val="22"/>
    <w:uiPriority w:val="99"/>
    <w:semiHidden/>
    <w:rsid w:val="000C6C99"/>
    <w:rPr>
      <w:rFonts w:ascii="Calibri" w:eastAsia="Times New Roman" w:hAnsi="Calibri" w:cs="Times New Roman"/>
      <w:lang w:eastAsia="ru-RU"/>
    </w:rPr>
  </w:style>
  <w:style w:type="paragraph" w:customStyle="1" w:styleId="s3">
    <w:name w:val="s_3"/>
    <w:basedOn w:val="a"/>
    <w:rsid w:val="003E7E16"/>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A52662"/>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A52662"/>
  </w:style>
  <w:style w:type="paragraph" w:customStyle="1" w:styleId="c45">
    <w:name w:val="c45"/>
    <w:basedOn w:val="a"/>
    <w:rsid w:val="00A52662"/>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A52662"/>
  </w:style>
  <w:style w:type="paragraph" w:customStyle="1" w:styleId="c81">
    <w:name w:val="c81"/>
    <w:basedOn w:val="a"/>
    <w:rsid w:val="00A52662"/>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A52662"/>
  </w:style>
  <w:style w:type="paragraph" w:customStyle="1" w:styleId="c62">
    <w:name w:val="c62"/>
    <w:basedOn w:val="a"/>
    <w:rsid w:val="00A52662"/>
    <w:pPr>
      <w:spacing w:before="100" w:beforeAutospacing="1" w:after="100" w:afterAutospacing="1" w:line="240" w:lineRule="auto"/>
    </w:pPr>
    <w:rPr>
      <w:rFonts w:ascii="Times New Roman" w:hAnsi="Times New Roman"/>
      <w:sz w:val="24"/>
      <w:szCs w:val="24"/>
    </w:rPr>
  </w:style>
  <w:style w:type="paragraph" w:customStyle="1" w:styleId="c48">
    <w:name w:val="c48"/>
    <w:basedOn w:val="a"/>
    <w:rsid w:val="00A52662"/>
    <w:pPr>
      <w:spacing w:before="100" w:beforeAutospacing="1" w:after="100" w:afterAutospacing="1" w:line="240" w:lineRule="auto"/>
    </w:pPr>
    <w:rPr>
      <w:rFonts w:ascii="Times New Roman" w:hAnsi="Times New Roman"/>
      <w:sz w:val="24"/>
      <w:szCs w:val="24"/>
    </w:rPr>
  </w:style>
  <w:style w:type="character" w:styleId="afa">
    <w:name w:val="Strong"/>
    <w:basedOn w:val="a0"/>
    <w:uiPriority w:val="22"/>
    <w:qFormat/>
    <w:rsid w:val="00A52662"/>
    <w:rPr>
      <w:b/>
      <w:bCs/>
    </w:rPr>
  </w:style>
  <w:style w:type="character" w:customStyle="1" w:styleId="ui">
    <w:name w:val="ui"/>
    <w:basedOn w:val="a0"/>
    <w:rsid w:val="00A52662"/>
  </w:style>
  <w:style w:type="character" w:customStyle="1" w:styleId="30">
    <w:name w:val="Заголовок 3 Знак"/>
    <w:basedOn w:val="a0"/>
    <w:link w:val="3"/>
    <w:uiPriority w:val="9"/>
    <w:semiHidden/>
    <w:rsid w:val="008B38C4"/>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semiHidden/>
    <w:rsid w:val="008B38C4"/>
    <w:rPr>
      <w:rFonts w:asciiTheme="majorHAnsi" w:eastAsiaTheme="majorEastAsia" w:hAnsiTheme="majorHAnsi" w:cstheme="majorBidi"/>
      <w:i/>
      <w:iCs/>
      <w:color w:val="31849B" w:themeColor="accent5" w:themeShade="BF"/>
      <w:sz w:val="25"/>
      <w:szCs w:val="25"/>
    </w:rPr>
  </w:style>
  <w:style w:type="character" w:customStyle="1" w:styleId="50">
    <w:name w:val="Заголовок 5 Знак"/>
    <w:basedOn w:val="a0"/>
    <w:link w:val="5"/>
    <w:uiPriority w:val="9"/>
    <w:semiHidden/>
    <w:rsid w:val="008B38C4"/>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semiHidden/>
    <w:rsid w:val="008B38C4"/>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semiHidden/>
    <w:rsid w:val="008B38C4"/>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semiHidden/>
    <w:rsid w:val="008B38C4"/>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semiHidden/>
    <w:rsid w:val="008B38C4"/>
    <w:rPr>
      <w:rFonts w:asciiTheme="majorHAnsi" w:eastAsiaTheme="majorEastAsia" w:hAnsiTheme="majorHAnsi" w:cstheme="majorBidi"/>
      <w:color w:val="984806" w:themeColor="accent6" w:themeShade="80"/>
    </w:rPr>
  </w:style>
  <w:style w:type="numbering" w:customStyle="1" w:styleId="12">
    <w:name w:val="Нет списка1"/>
    <w:next w:val="a2"/>
    <w:uiPriority w:val="99"/>
    <w:semiHidden/>
    <w:unhideWhenUsed/>
    <w:rsid w:val="008B38C4"/>
  </w:style>
  <w:style w:type="table" w:customStyle="1" w:styleId="13">
    <w:name w:val="Сетка таблицы1"/>
    <w:basedOn w:val="a1"/>
    <w:next w:val="a7"/>
    <w:uiPriority w:val="59"/>
    <w:rsid w:val="008B38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caption"/>
    <w:basedOn w:val="a"/>
    <w:next w:val="a"/>
    <w:uiPriority w:val="35"/>
    <w:semiHidden/>
    <w:unhideWhenUsed/>
    <w:qFormat/>
    <w:rsid w:val="008B38C4"/>
    <w:pPr>
      <w:spacing w:after="160" w:line="240" w:lineRule="auto"/>
    </w:pPr>
    <w:rPr>
      <w:rFonts w:asciiTheme="minorHAnsi" w:eastAsiaTheme="minorEastAsia" w:hAnsiTheme="minorHAnsi" w:cstheme="minorBidi"/>
      <w:b/>
      <w:bCs/>
      <w:smallCaps/>
      <w:color w:val="4F81BD" w:themeColor="accent1"/>
      <w:spacing w:val="6"/>
      <w:lang w:eastAsia="en-US"/>
    </w:rPr>
  </w:style>
  <w:style w:type="paragraph" w:styleId="afc">
    <w:name w:val="Subtitle"/>
    <w:basedOn w:val="a"/>
    <w:next w:val="a"/>
    <w:link w:val="afd"/>
    <w:uiPriority w:val="11"/>
    <w:qFormat/>
    <w:rsid w:val="008B38C4"/>
    <w:pPr>
      <w:numPr>
        <w:ilvl w:val="1"/>
      </w:numPr>
      <w:spacing w:after="160" w:line="240" w:lineRule="auto"/>
    </w:pPr>
    <w:rPr>
      <w:rFonts w:asciiTheme="majorHAnsi" w:eastAsiaTheme="majorEastAsia" w:hAnsiTheme="majorHAnsi" w:cstheme="majorBidi"/>
      <w:lang w:eastAsia="en-US"/>
    </w:rPr>
  </w:style>
  <w:style w:type="character" w:customStyle="1" w:styleId="afd">
    <w:name w:val="Подзаголовок Знак"/>
    <w:basedOn w:val="a0"/>
    <w:link w:val="afc"/>
    <w:uiPriority w:val="11"/>
    <w:rsid w:val="008B38C4"/>
    <w:rPr>
      <w:rFonts w:asciiTheme="majorHAnsi" w:eastAsiaTheme="majorEastAsia" w:hAnsiTheme="majorHAnsi" w:cstheme="majorBidi"/>
    </w:rPr>
  </w:style>
  <w:style w:type="paragraph" w:styleId="24">
    <w:name w:val="Quote"/>
    <w:basedOn w:val="a"/>
    <w:next w:val="a"/>
    <w:link w:val="25"/>
    <w:uiPriority w:val="29"/>
    <w:qFormat/>
    <w:rsid w:val="008B38C4"/>
    <w:pPr>
      <w:spacing w:before="120" w:after="160" w:line="259" w:lineRule="auto"/>
      <w:ind w:left="720" w:right="720"/>
      <w:jc w:val="center"/>
    </w:pPr>
    <w:rPr>
      <w:rFonts w:asciiTheme="minorHAnsi" w:eastAsiaTheme="minorEastAsia" w:hAnsiTheme="minorHAnsi" w:cstheme="minorBidi"/>
      <w:i/>
      <w:iCs/>
      <w:lang w:eastAsia="en-US"/>
    </w:rPr>
  </w:style>
  <w:style w:type="character" w:customStyle="1" w:styleId="25">
    <w:name w:val="Цитата 2 Знак"/>
    <w:basedOn w:val="a0"/>
    <w:link w:val="24"/>
    <w:uiPriority w:val="29"/>
    <w:rsid w:val="008B38C4"/>
    <w:rPr>
      <w:rFonts w:eastAsiaTheme="minorEastAsia"/>
      <w:i/>
      <w:iCs/>
    </w:rPr>
  </w:style>
  <w:style w:type="paragraph" w:styleId="afe">
    <w:name w:val="Intense Quote"/>
    <w:basedOn w:val="a"/>
    <w:next w:val="a"/>
    <w:link w:val="aff"/>
    <w:uiPriority w:val="30"/>
    <w:qFormat/>
    <w:rsid w:val="008B38C4"/>
    <w:pPr>
      <w:spacing w:before="120" w:after="160" w:line="300" w:lineRule="auto"/>
      <w:ind w:left="576" w:right="576"/>
      <w:jc w:val="center"/>
    </w:pPr>
    <w:rPr>
      <w:rFonts w:asciiTheme="majorHAnsi" w:eastAsiaTheme="majorEastAsia" w:hAnsiTheme="majorHAnsi" w:cstheme="majorBidi"/>
      <w:color w:val="4F81BD" w:themeColor="accent1"/>
      <w:sz w:val="24"/>
      <w:szCs w:val="24"/>
      <w:lang w:eastAsia="en-US"/>
    </w:rPr>
  </w:style>
  <w:style w:type="character" w:customStyle="1" w:styleId="aff">
    <w:name w:val="Выделенная цитата Знак"/>
    <w:basedOn w:val="a0"/>
    <w:link w:val="afe"/>
    <w:uiPriority w:val="30"/>
    <w:rsid w:val="008B38C4"/>
    <w:rPr>
      <w:rFonts w:asciiTheme="majorHAnsi" w:eastAsiaTheme="majorEastAsia" w:hAnsiTheme="majorHAnsi" w:cstheme="majorBidi"/>
      <w:color w:val="4F81BD" w:themeColor="accent1"/>
      <w:sz w:val="24"/>
      <w:szCs w:val="24"/>
    </w:rPr>
  </w:style>
  <w:style w:type="character" w:styleId="aff0">
    <w:name w:val="Subtle Emphasis"/>
    <w:basedOn w:val="a0"/>
    <w:uiPriority w:val="19"/>
    <w:qFormat/>
    <w:rsid w:val="008B38C4"/>
    <w:rPr>
      <w:i/>
      <w:iCs/>
      <w:color w:val="404040" w:themeColor="text1" w:themeTint="BF"/>
    </w:rPr>
  </w:style>
  <w:style w:type="character" w:styleId="aff1">
    <w:name w:val="Intense Emphasis"/>
    <w:basedOn w:val="a0"/>
    <w:uiPriority w:val="21"/>
    <w:qFormat/>
    <w:rsid w:val="008B38C4"/>
    <w:rPr>
      <w:b w:val="0"/>
      <w:bCs w:val="0"/>
      <w:i/>
      <w:iCs/>
      <w:color w:val="4F81BD" w:themeColor="accent1"/>
    </w:rPr>
  </w:style>
  <w:style w:type="character" w:styleId="aff2">
    <w:name w:val="Subtle Reference"/>
    <w:basedOn w:val="a0"/>
    <w:uiPriority w:val="31"/>
    <w:qFormat/>
    <w:rsid w:val="008B38C4"/>
    <w:rPr>
      <w:smallCaps/>
      <w:color w:val="404040" w:themeColor="text1" w:themeTint="BF"/>
      <w:u w:val="single" w:color="7F7F7F" w:themeColor="text1" w:themeTint="80"/>
    </w:rPr>
  </w:style>
  <w:style w:type="character" w:styleId="aff3">
    <w:name w:val="Intense Reference"/>
    <w:basedOn w:val="a0"/>
    <w:uiPriority w:val="32"/>
    <w:qFormat/>
    <w:rsid w:val="008B38C4"/>
    <w:rPr>
      <w:b/>
      <w:bCs/>
      <w:smallCaps/>
      <w:color w:val="4F81BD" w:themeColor="accent1"/>
      <w:spacing w:val="5"/>
      <w:u w:val="single"/>
    </w:rPr>
  </w:style>
  <w:style w:type="character" w:styleId="aff4">
    <w:name w:val="Book Title"/>
    <w:basedOn w:val="a0"/>
    <w:uiPriority w:val="33"/>
    <w:qFormat/>
    <w:rsid w:val="008B38C4"/>
    <w:rPr>
      <w:b/>
      <w:bCs/>
      <w:smallCaps/>
    </w:rPr>
  </w:style>
  <w:style w:type="paragraph" w:styleId="aff5">
    <w:name w:val="TOC Heading"/>
    <w:basedOn w:val="1"/>
    <w:next w:val="a"/>
    <w:uiPriority w:val="39"/>
    <w:semiHidden/>
    <w:unhideWhenUsed/>
    <w:qFormat/>
    <w:rsid w:val="008B38C4"/>
    <w:pPr>
      <w:keepLines/>
      <w:suppressAutoHyphens w:val="0"/>
      <w:spacing w:before="320"/>
      <w:ind w:firstLine="0"/>
      <w:jc w:val="left"/>
      <w:outlineLvl w:val="9"/>
    </w:pPr>
    <w:rPr>
      <w:rFonts w:asciiTheme="majorHAnsi" w:eastAsiaTheme="majorEastAsia" w:hAnsiTheme="majorHAnsi" w:cstheme="majorBidi"/>
      <w:b w:val="0"/>
      <w:bCs w:val="0"/>
      <w:color w:val="365F91" w:themeColor="accent1" w:themeShade="BF"/>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10">
      <w:bodyDiv w:val="1"/>
      <w:marLeft w:val="0"/>
      <w:marRight w:val="0"/>
      <w:marTop w:val="0"/>
      <w:marBottom w:val="0"/>
      <w:divBdr>
        <w:top w:val="none" w:sz="0" w:space="0" w:color="auto"/>
        <w:left w:val="none" w:sz="0" w:space="0" w:color="auto"/>
        <w:bottom w:val="none" w:sz="0" w:space="0" w:color="auto"/>
        <w:right w:val="none" w:sz="0" w:space="0" w:color="auto"/>
      </w:divBdr>
    </w:div>
    <w:div w:id="125240761">
      <w:bodyDiv w:val="1"/>
      <w:marLeft w:val="0"/>
      <w:marRight w:val="0"/>
      <w:marTop w:val="0"/>
      <w:marBottom w:val="0"/>
      <w:divBdr>
        <w:top w:val="none" w:sz="0" w:space="0" w:color="auto"/>
        <w:left w:val="none" w:sz="0" w:space="0" w:color="auto"/>
        <w:bottom w:val="none" w:sz="0" w:space="0" w:color="auto"/>
        <w:right w:val="none" w:sz="0" w:space="0" w:color="auto"/>
      </w:divBdr>
    </w:div>
    <w:div w:id="144587157">
      <w:bodyDiv w:val="1"/>
      <w:marLeft w:val="0"/>
      <w:marRight w:val="0"/>
      <w:marTop w:val="0"/>
      <w:marBottom w:val="0"/>
      <w:divBdr>
        <w:top w:val="none" w:sz="0" w:space="0" w:color="auto"/>
        <w:left w:val="none" w:sz="0" w:space="0" w:color="auto"/>
        <w:bottom w:val="none" w:sz="0" w:space="0" w:color="auto"/>
        <w:right w:val="none" w:sz="0" w:space="0" w:color="auto"/>
      </w:divBdr>
    </w:div>
    <w:div w:id="168721049">
      <w:bodyDiv w:val="1"/>
      <w:marLeft w:val="0"/>
      <w:marRight w:val="0"/>
      <w:marTop w:val="0"/>
      <w:marBottom w:val="0"/>
      <w:divBdr>
        <w:top w:val="none" w:sz="0" w:space="0" w:color="auto"/>
        <w:left w:val="none" w:sz="0" w:space="0" w:color="auto"/>
        <w:bottom w:val="none" w:sz="0" w:space="0" w:color="auto"/>
        <w:right w:val="none" w:sz="0" w:space="0" w:color="auto"/>
      </w:divBdr>
    </w:div>
    <w:div w:id="184249453">
      <w:bodyDiv w:val="1"/>
      <w:marLeft w:val="0"/>
      <w:marRight w:val="0"/>
      <w:marTop w:val="0"/>
      <w:marBottom w:val="0"/>
      <w:divBdr>
        <w:top w:val="none" w:sz="0" w:space="0" w:color="auto"/>
        <w:left w:val="none" w:sz="0" w:space="0" w:color="auto"/>
        <w:bottom w:val="none" w:sz="0" w:space="0" w:color="auto"/>
        <w:right w:val="none" w:sz="0" w:space="0" w:color="auto"/>
      </w:divBdr>
    </w:div>
    <w:div w:id="202834762">
      <w:bodyDiv w:val="1"/>
      <w:marLeft w:val="0"/>
      <w:marRight w:val="0"/>
      <w:marTop w:val="0"/>
      <w:marBottom w:val="0"/>
      <w:divBdr>
        <w:top w:val="none" w:sz="0" w:space="0" w:color="auto"/>
        <w:left w:val="none" w:sz="0" w:space="0" w:color="auto"/>
        <w:bottom w:val="none" w:sz="0" w:space="0" w:color="auto"/>
        <w:right w:val="none" w:sz="0" w:space="0" w:color="auto"/>
      </w:divBdr>
    </w:div>
    <w:div w:id="206190002">
      <w:bodyDiv w:val="1"/>
      <w:marLeft w:val="0"/>
      <w:marRight w:val="0"/>
      <w:marTop w:val="0"/>
      <w:marBottom w:val="0"/>
      <w:divBdr>
        <w:top w:val="none" w:sz="0" w:space="0" w:color="auto"/>
        <w:left w:val="none" w:sz="0" w:space="0" w:color="auto"/>
        <w:bottom w:val="none" w:sz="0" w:space="0" w:color="auto"/>
        <w:right w:val="none" w:sz="0" w:space="0" w:color="auto"/>
      </w:divBdr>
    </w:div>
    <w:div w:id="229079249">
      <w:bodyDiv w:val="1"/>
      <w:marLeft w:val="0"/>
      <w:marRight w:val="0"/>
      <w:marTop w:val="0"/>
      <w:marBottom w:val="0"/>
      <w:divBdr>
        <w:top w:val="none" w:sz="0" w:space="0" w:color="auto"/>
        <w:left w:val="none" w:sz="0" w:space="0" w:color="auto"/>
        <w:bottom w:val="none" w:sz="0" w:space="0" w:color="auto"/>
        <w:right w:val="none" w:sz="0" w:space="0" w:color="auto"/>
      </w:divBdr>
    </w:div>
    <w:div w:id="281806650">
      <w:bodyDiv w:val="1"/>
      <w:marLeft w:val="0"/>
      <w:marRight w:val="0"/>
      <w:marTop w:val="0"/>
      <w:marBottom w:val="0"/>
      <w:divBdr>
        <w:top w:val="none" w:sz="0" w:space="0" w:color="auto"/>
        <w:left w:val="none" w:sz="0" w:space="0" w:color="auto"/>
        <w:bottom w:val="none" w:sz="0" w:space="0" w:color="auto"/>
        <w:right w:val="none" w:sz="0" w:space="0" w:color="auto"/>
      </w:divBdr>
    </w:div>
    <w:div w:id="386027422">
      <w:bodyDiv w:val="1"/>
      <w:marLeft w:val="0"/>
      <w:marRight w:val="0"/>
      <w:marTop w:val="0"/>
      <w:marBottom w:val="0"/>
      <w:divBdr>
        <w:top w:val="none" w:sz="0" w:space="0" w:color="auto"/>
        <w:left w:val="none" w:sz="0" w:space="0" w:color="auto"/>
        <w:bottom w:val="none" w:sz="0" w:space="0" w:color="auto"/>
        <w:right w:val="none" w:sz="0" w:space="0" w:color="auto"/>
      </w:divBdr>
    </w:div>
    <w:div w:id="391390963">
      <w:bodyDiv w:val="1"/>
      <w:marLeft w:val="0"/>
      <w:marRight w:val="0"/>
      <w:marTop w:val="0"/>
      <w:marBottom w:val="0"/>
      <w:divBdr>
        <w:top w:val="none" w:sz="0" w:space="0" w:color="auto"/>
        <w:left w:val="none" w:sz="0" w:space="0" w:color="auto"/>
        <w:bottom w:val="none" w:sz="0" w:space="0" w:color="auto"/>
        <w:right w:val="none" w:sz="0" w:space="0" w:color="auto"/>
      </w:divBdr>
    </w:div>
    <w:div w:id="401878680">
      <w:bodyDiv w:val="1"/>
      <w:marLeft w:val="0"/>
      <w:marRight w:val="0"/>
      <w:marTop w:val="0"/>
      <w:marBottom w:val="0"/>
      <w:divBdr>
        <w:top w:val="none" w:sz="0" w:space="0" w:color="auto"/>
        <w:left w:val="none" w:sz="0" w:space="0" w:color="auto"/>
        <w:bottom w:val="none" w:sz="0" w:space="0" w:color="auto"/>
        <w:right w:val="none" w:sz="0" w:space="0" w:color="auto"/>
      </w:divBdr>
    </w:div>
    <w:div w:id="502672894">
      <w:bodyDiv w:val="1"/>
      <w:marLeft w:val="0"/>
      <w:marRight w:val="0"/>
      <w:marTop w:val="0"/>
      <w:marBottom w:val="0"/>
      <w:divBdr>
        <w:top w:val="none" w:sz="0" w:space="0" w:color="auto"/>
        <w:left w:val="none" w:sz="0" w:space="0" w:color="auto"/>
        <w:bottom w:val="none" w:sz="0" w:space="0" w:color="auto"/>
        <w:right w:val="none" w:sz="0" w:space="0" w:color="auto"/>
      </w:divBdr>
    </w:div>
    <w:div w:id="556936480">
      <w:bodyDiv w:val="1"/>
      <w:marLeft w:val="0"/>
      <w:marRight w:val="0"/>
      <w:marTop w:val="0"/>
      <w:marBottom w:val="0"/>
      <w:divBdr>
        <w:top w:val="none" w:sz="0" w:space="0" w:color="auto"/>
        <w:left w:val="none" w:sz="0" w:space="0" w:color="auto"/>
        <w:bottom w:val="none" w:sz="0" w:space="0" w:color="auto"/>
        <w:right w:val="none" w:sz="0" w:space="0" w:color="auto"/>
      </w:divBdr>
    </w:div>
    <w:div w:id="569466162">
      <w:bodyDiv w:val="1"/>
      <w:marLeft w:val="0"/>
      <w:marRight w:val="0"/>
      <w:marTop w:val="0"/>
      <w:marBottom w:val="0"/>
      <w:divBdr>
        <w:top w:val="none" w:sz="0" w:space="0" w:color="auto"/>
        <w:left w:val="none" w:sz="0" w:space="0" w:color="auto"/>
        <w:bottom w:val="none" w:sz="0" w:space="0" w:color="auto"/>
        <w:right w:val="none" w:sz="0" w:space="0" w:color="auto"/>
      </w:divBdr>
    </w:div>
    <w:div w:id="615450564">
      <w:bodyDiv w:val="1"/>
      <w:marLeft w:val="0"/>
      <w:marRight w:val="0"/>
      <w:marTop w:val="0"/>
      <w:marBottom w:val="0"/>
      <w:divBdr>
        <w:top w:val="none" w:sz="0" w:space="0" w:color="auto"/>
        <w:left w:val="none" w:sz="0" w:space="0" w:color="auto"/>
        <w:bottom w:val="none" w:sz="0" w:space="0" w:color="auto"/>
        <w:right w:val="none" w:sz="0" w:space="0" w:color="auto"/>
      </w:divBdr>
    </w:div>
    <w:div w:id="627122591">
      <w:bodyDiv w:val="1"/>
      <w:marLeft w:val="0"/>
      <w:marRight w:val="0"/>
      <w:marTop w:val="0"/>
      <w:marBottom w:val="0"/>
      <w:divBdr>
        <w:top w:val="none" w:sz="0" w:space="0" w:color="auto"/>
        <w:left w:val="none" w:sz="0" w:space="0" w:color="auto"/>
        <w:bottom w:val="none" w:sz="0" w:space="0" w:color="auto"/>
        <w:right w:val="none" w:sz="0" w:space="0" w:color="auto"/>
      </w:divBdr>
    </w:div>
    <w:div w:id="637684259">
      <w:bodyDiv w:val="1"/>
      <w:marLeft w:val="0"/>
      <w:marRight w:val="0"/>
      <w:marTop w:val="0"/>
      <w:marBottom w:val="0"/>
      <w:divBdr>
        <w:top w:val="none" w:sz="0" w:space="0" w:color="auto"/>
        <w:left w:val="none" w:sz="0" w:space="0" w:color="auto"/>
        <w:bottom w:val="none" w:sz="0" w:space="0" w:color="auto"/>
        <w:right w:val="none" w:sz="0" w:space="0" w:color="auto"/>
      </w:divBdr>
    </w:div>
    <w:div w:id="665669294">
      <w:bodyDiv w:val="1"/>
      <w:marLeft w:val="0"/>
      <w:marRight w:val="0"/>
      <w:marTop w:val="0"/>
      <w:marBottom w:val="0"/>
      <w:divBdr>
        <w:top w:val="none" w:sz="0" w:space="0" w:color="auto"/>
        <w:left w:val="none" w:sz="0" w:space="0" w:color="auto"/>
        <w:bottom w:val="none" w:sz="0" w:space="0" w:color="auto"/>
        <w:right w:val="none" w:sz="0" w:space="0" w:color="auto"/>
      </w:divBdr>
    </w:div>
    <w:div w:id="668022875">
      <w:bodyDiv w:val="1"/>
      <w:marLeft w:val="0"/>
      <w:marRight w:val="0"/>
      <w:marTop w:val="0"/>
      <w:marBottom w:val="0"/>
      <w:divBdr>
        <w:top w:val="none" w:sz="0" w:space="0" w:color="auto"/>
        <w:left w:val="none" w:sz="0" w:space="0" w:color="auto"/>
        <w:bottom w:val="none" w:sz="0" w:space="0" w:color="auto"/>
        <w:right w:val="none" w:sz="0" w:space="0" w:color="auto"/>
      </w:divBdr>
    </w:div>
    <w:div w:id="745961055">
      <w:bodyDiv w:val="1"/>
      <w:marLeft w:val="0"/>
      <w:marRight w:val="0"/>
      <w:marTop w:val="0"/>
      <w:marBottom w:val="0"/>
      <w:divBdr>
        <w:top w:val="none" w:sz="0" w:space="0" w:color="auto"/>
        <w:left w:val="none" w:sz="0" w:space="0" w:color="auto"/>
        <w:bottom w:val="none" w:sz="0" w:space="0" w:color="auto"/>
        <w:right w:val="none" w:sz="0" w:space="0" w:color="auto"/>
      </w:divBdr>
    </w:div>
    <w:div w:id="789402525">
      <w:bodyDiv w:val="1"/>
      <w:marLeft w:val="0"/>
      <w:marRight w:val="0"/>
      <w:marTop w:val="0"/>
      <w:marBottom w:val="0"/>
      <w:divBdr>
        <w:top w:val="none" w:sz="0" w:space="0" w:color="auto"/>
        <w:left w:val="none" w:sz="0" w:space="0" w:color="auto"/>
        <w:bottom w:val="none" w:sz="0" w:space="0" w:color="auto"/>
        <w:right w:val="none" w:sz="0" w:space="0" w:color="auto"/>
      </w:divBdr>
    </w:div>
    <w:div w:id="793521314">
      <w:bodyDiv w:val="1"/>
      <w:marLeft w:val="0"/>
      <w:marRight w:val="0"/>
      <w:marTop w:val="0"/>
      <w:marBottom w:val="0"/>
      <w:divBdr>
        <w:top w:val="none" w:sz="0" w:space="0" w:color="auto"/>
        <w:left w:val="none" w:sz="0" w:space="0" w:color="auto"/>
        <w:bottom w:val="none" w:sz="0" w:space="0" w:color="auto"/>
        <w:right w:val="none" w:sz="0" w:space="0" w:color="auto"/>
      </w:divBdr>
    </w:div>
    <w:div w:id="804809148">
      <w:bodyDiv w:val="1"/>
      <w:marLeft w:val="0"/>
      <w:marRight w:val="0"/>
      <w:marTop w:val="0"/>
      <w:marBottom w:val="0"/>
      <w:divBdr>
        <w:top w:val="none" w:sz="0" w:space="0" w:color="auto"/>
        <w:left w:val="none" w:sz="0" w:space="0" w:color="auto"/>
        <w:bottom w:val="none" w:sz="0" w:space="0" w:color="auto"/>
        <w:right w:val="none" w:sz="0" w:space="0" w:color="auto"/>
      </w:divBdr>
    </w:div>
    <w:div w:id="813372696">
      <w:bodyDiv w:val="1"/>
      <w:marLeft w:val="0"/>
      <w:marRight w:val="0"/>
      <w:marTop w:val="0"/>
      <w:marBottom w:val="0"/>
      <w:divBdr>
        <w:top w:val="none" w:sz="0" w:space="0" w:color="auto"/>
        <w:left w:val="none" w:sz="0" w:space="0" w:color="auto"/>
        <w:bottom w:val="none" w:sz="0" w:space="0" w:color="auto"/>
        <w:right w:val="none" w:sz="0" w:space="0" w:color="auto"/>
      </w:divBdr>
    </w:div>
    <w:div w:id="916013305">
      <w:bodyDiv w:val="1"/>
      <w:marLeft w:val="0"/>
      <w:marRight w:val="0"/>
      <w:marTop w:val="0"/>
      <w:marBottom w:val="0"/>
      <w:divBdr>
        <w:top w:val="none" w:sz="0" w:space="0" w:color="auto"/>
        <w:left w:val="none" w:sz="0" w:space="0" w:color="auto"/>
        <w:bottom w:val="none" w:sz="0" w:space="0" w:color="auto"/>
        <w:right w:val="none" w:sz="0" w:space="0" w:color="auto"/>
      </w:divBdr>
    </w:div>
    <w:div w:id="976186171">
      <w:bodyDiv w:val="1"/>
      <w:marLeft w:val="0"/>
      <w:marRight w:val="0"/>
      <w:marTop w:val="0"/>
      <w:marBottom w:val="0"/>
      <w:divBdr>
        <w:top w:val="none" w:sz="0" w:space="0" w:color="auto"/>
        <w:left w:val="none" w:sz="0" w:space="0" w:color="auto"/>
        <w:bottom w:val="none" w:sz="0" w:space="0" w:color="auto"/>
        <w:right w:val="none" w:sz="0" w:space="0" w:color="auto"/>
      </w:divBdr>
    </w:div>
    <w:div w:id="1171943012">
      <w:bodyDiv w:val="1"/>
      <w:marLeft w:val="0"/>
      <w:marRight w:val="0"/>
      <w:marTop w:val="0"/>
      <w:marBottom w:val="0"/>
      <w:divBdr>
        <w:top w:val="none" w:sz="0" w:space="0" w:color="auto"/>
        <w:left w:val="none" w:sz="0" w:space="0" w:color="auto"/>
        <w:bottom w:val="none" w:sz="0" w:space="0" w:color="auto"/>
        <w:right w:val="none" w:sz="0" w:space="0" w:color="auto"/>
      </w:divBdr>
    </w:div>
    <w:div w:id="1183477689">
      <w:bodyDiv w:val="1"/>
      <w:marLeft w:val="0"/>
      <w:marRight w:val="0"/>
      <w:marTop w:val="0"/>
      <w:marBottom w:val="0"/>
      <w:divBdr>
        <w:top w:val="none" w:sz="0" w:space="0" w:color="auto"/>
        <w:left w:val="none" w:sz="0" w:space="0" w:color="auto"/>
        <w:bottom w:val="none" w:sz="0" w:space="0" w:color="auto"/>
        <w:right w:val="none" w:sz="0" w:space="0" w:color="auto"/>
      </w:divBdr>
    </w:div>
    <w:div w:id="1204295221">
      <w:bodyDiv w:val="1"/>
      <w:marLeft w:val="0"/>
      <w:marRight w:val="0"/>
      <w:marTop w:val="0"/>
      <w:marBottom w:val="0"/>
      <w:divBdr>
        <w:top w:val="none" w:sz="0" w:space="0" w:color="auto"/>
        <w:left w:val="none" w:sz="0" w:space="0" w:color="auto"/>
        <w:bottom w:val="none" w:sz="0" w:space="0" w:color="auto"/>
        <w:right w:val="none" w:sz="0" w:space="0" w:color="auto"/>
      </w:divBdr>
    </w:div>
    <w:div w:id="1246650121">
      <w:bodyDiv w:val="1"/>
      <w:marLeft w:val="0"/>
      <w:marRight w:val="0"/>
      <w:marTop w:val="0"/>
      <w:marBottom w:val="0"/>
      <w:divBdr>
        <w:top w:val="none" w:sz="0" w:space="0" w:color="auto"/>
        <w:left w:val="none" w:sz="0" w:space="0" w:color="auto"/>
        <w:bottom w:val="none" w:sz="0" w:space="0" w:color="auto"/>
        <w:right w:val="none" w:sz="0" w:space="0" w:color="auto"/>
      </w:divBdr>
    </w:div>
    <w:div w:id="1348363482">
      <w:bodyDiv w:val="1"/>
      <w:marLeft w:val="0"/>
      <w:marRight w:val="0"/>
      <w:marTop w:val="0"/>
      <w:marBottom w:val="0"/>
      <w:divBdr>
        <w:top w:val="none" w:sz="0" w:space="0" w:color="auto"/>
        <w:left w:val="none" w:sz="0" w:space="0" w:color="auto"/>
        <w:bottom w:val="none" w:sz="0" w:space="0" w:color="auto"/>
        <w:right w:val="none" w:sz="0" w:space="0" w:color="auto"/>
      </w:divBdr>
    </w:div>
    <w:div w:id="1463380791">
      <w:bodyDiv w:val="1"/>
      <w:marLeft w:val="0"/>
      <w:marRight w:val="0"/>
      <w:marTop w:val="0"/>
      <w:marBottom w:val="0"/>
      <w:divBdr>
        <w:top w:val="none" w:sz="0" w:space="0" w:color="auto"/>
        <w:left w:val="none" w:sz="0" w:space="0" w:color="auto"/>
        <w:bottom w:val="none" w:sz="0" w:space="0" w:color="auto"/>
        <w:right w:val="none" w:sz="0" w:space="0" w:color="auto"/>
      </w:divBdr>
    </w:div>
    <w:div w:id="1507986414">
      <w:bodyDiv w:val="1"/>
      <w:marLeft w:val="0"/>
      <w:marRight w:val="0"/>
      <w:marTop w:val="0"/>
      <w:marBottom w:val="0"/>
      <w:divBdr>
        <w:top w:val="none" w:sz="0" w:space="0" w:color="auto"/>
        <w:left w:val="none" w:sz="0" w:space="0" w:color="auto"/>
        <w:bottom w:val="none" w:sz="0" w:space="0" w:color="auto"/>
        <w:right w:val="none" w:sz="0" w:space="0" w:color="auto"/>
      </w:divBdr>
    </w:div>
    <w:div w:id="1511724237">
      <w:bodyDiv w:val="1"/>
      <w:marLeft w:val="0"/>
      <w:marRight w:val="0"/>
      <w:marTop w:val="0"/>
      <w:marBottom w:val="0"/>
      <w:divBdr>
        <w:top w:val="none" w:sz="0" w:space="0" w:color="auto"/>
        <w:left w:val="none" w:sz="0" w:space="0" w:color="auto"/>
        <w:bottom w:val="none" w:sz="0" w:space="0" w:color="auto"/>
        <w:right w:val="none" w:sz="0" w:space="0" w:color="auto"/>
      </w:divBdr>
    </w:div>
    <w:div w:id="1681352345">
      <w:bodyDiv w:val="1"/>
      <w:marLeft w:val="0"/>
      <w:marRight w:val="0"/>
      <w:marTop w:val="0"/>
      <w:marBottom w:val="0"/>
      <w:divBdr>
        <w:top w:val="none" w:sz="0" w:space="0" w:color="auto"/>
        <w:left w:val="none" w:sz="0" w:space="0" w:color="auto"/>
        <w:bottom w:val="none" w:sz="0" w:space="0" w:color="auto"/>
        <w:right w:val="none" w:sz="0" w:space="0" w:color="auto"/>
      </w:divBdr>
    </w:div>
    <w:div w:id="1751541788">
      <w:bodyDiv w:val="1"/>
      <w:marLeft w:val="0"/>
      <w:marRight w:val="0"/>
      <w:marTop w:val="0"/>
      <w:marBottom w:val="0"/>
      <w:divBdr>
        <w:top w:val="none" w:sz="0" w:space="0" w:color="auto"/>
        <w:left w:val="none" w:sz="0" w:space="0" w:color="auto"/>
        <w:bottom w:val="none" w:sz="0" w:space="0" w:color="auto"/>
        <w:right w:val="none" w:sz="0" w:space="0" w:color="auto"/>
      </w:divBdr>
    </w:div>
    <w:div w:id="1786388418">
      <w:bodyDiv w:val="1"/>
      <w:marLeft w:val="0"/>
      <w:marRight w:val="0"/>
      <w:marTop w:val="0"/>
      <w:marBottom w:val="0"/>
      <w:divBdr>
        <w:top w:val="none" w:sz="0" w:space="0" w:color="auto"/>
        <w:left w:val="none" w:sz="0" w:space="0" w:color="auto"/>
        <w:bottom w:val="none" w:sz="0" w:space="0" w:color="auto"/>
        <w:right w:val="none" w:sz="0" w:space="0" w:color="auto"/>
      </w:divBdr>
    </w:div>
    <w:div w:id="1853180779">
      <w:bodyDiv w:val="1"/>
      <w:marLeft w:val="0"/>
      <w:marRight w:val="0"/>
      <w:marTop w:val="0"/>
      <w:marBottom w:val="0"/>
      <w:divBdr>
        <w:top w:val="none" w:sz="0" w:space="0" w:color="auto"/>
        <w:left w:val="none" w:sz="0" w:space="0" w:color="auto"/>
        <w:bottom w:val="none" w:sz="0" w:space="0" w:color="auto"/>
        <w:right w:val="none" w:sz="0" w:space="0" w:color="auto"/>
      </w:divBdr>
    </w:div>
    <w:div w:id="1870292325">
      <w:bodyDiv w:val="1"/>
      <w:marLeft w:val="0"/>
      <w:marRight w:val="0"/>
      <w:marTop w:val="0"/>
      <w:marBottom w:val="0"/>
      <w:divBdr>
        <w:top w:val="none" w:sz="0" w:space="0" w:color="auto"/>
        <w:left w:val="none" w:sz="0" w:space="0" w:color="auto"/>
        <w:bottom w:val="none" w:sz="0" w:space="0" w:color="auto"/>
        <w:right w:val="none" w:sz="0" w:space="0" w:color="auto"/>
      </w:divBdr>
    </w:div>
    <w:div w:id="2048988585">
      <w:bodyDiv w:val="1"/>
      <w:marLeft w:val="0"/>
      <w:marRight w:val="0"/>
      <w:marTop w:val="0"/>
      <w:marBottom w:val="0"/>
      <w:divBdr>
        <w:top w:val="none" w:sz="0" w:space="0" w:color="auto"/>
        <w:left w:val="none" w:sz="0" w:space="0" w:color="auto"/>
        <w:bottom w:val="none" w:sz="0" w:space="0" w:color="auto"/>
        <w:right w:val="none" w:sz="0" w:space="0" w:color="auto"/>
      </w:divBdr>
    </w:div>
    <w:div w:id="2051413862">
      <w:bodyDiv w:val="1"/>
      <w:marLeft w:val="0"/>
      <w:marRight w:val="0"/>
      <w:marTop w:val="0"/>
      <w:marBottom w:val="0"/>
      <w:divBdr>
        <w:top w:val="none" w:sz="0" w:space="0" w:color="auto"/>
        <w:left w:val="none" w:sz="0" w:space="0" w:color="auto"/>
        <w:bottom w:val="none" w:sz="0" w:space="0" w:color="auto"/>
        <w:right w:val="none" w:sz="0" w:space="0" w:color="auto"/>
      </w:divBdr>
    </w:div>
    <w:div w:id="20969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3896-6354-4B99-B316-370FDF00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13342</TotalTime>
  <Pages>1</Pages>
  <Words>10895</Words>
  <Characters>62107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User</cp:lastModifiedBy>
  <cp:revision>668</cp:revision>
  <cp:lastPrinted>2024-04-25T03:24:00Z</cp:lastPrinted>
  <dcterms:created xsi:type="dcterms:W3CDTF">2017-04-07T03:47:00Z</dcterms:created>
  <dcterms:modified xsi:type="dcterms:W3CDTF">2024-04-25T03:26:00Z</dcterms:modified>
</cp:coreProperties>
</file>