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ЗАКЛЮЧЕНИЕ</w:t>
      </w: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5361C3" w:rsidRPr="0060454D">
        <w:rPr>
          <w:rFonts w:ascii="Times New Roman" w:eastAsia="Calibri" w:hAnsi="Times New Roman"/>
          <w:b/>
          <w:sz w:val="28"/>
          <w:szCs w:val="28"/>
          <w:lang w:eastAsia="en-US"/>
        </w:rPr>
        <w:t>Новоселовское</w:t>
      </w:r>
      <w:r w:rsidRPr="0060454D">
        <w:rPr>
          <w:rFonts w:ascii="Times New Roman" w:eastAsia="Calibri" w:hAnsi="Times New Roman"/>
          <w:b/>
          <w:sz w:val="28"/>
          <w:szCs w:val="28"/>
          <w:lang w:eastAsia="en-US"/>
        </w:rPr>
        <w:t xml:space="preserve"> сельское поселение» за 20</w:t>
      </w:r>
      <w:r w:rsidR="00F848CB">
        <w:rPr>
          <w:rFonts w:ascii="Times New Roman" w:eastAsia="Calibri" w:hAnsi="Times New Roman"/>
          <w:b/>
          <w:sz w:val="28"/>
          <w:szCs w:val="28"/>
          <w:lang w:eastAsia="en-US"/>
        </w:rPr>
        <w:t>20</w:t>
      </w:r>
      <w:r w:rsidRPr="0060454D">
        <w:rPr>
          <w:rFonts w:ascii="Times New Roman" w:eastAsia="Calibri" w:hAnsi="Times New Roman"/>
          <w:b/>
          <w:sz w:val="28"/>
          <w:szCs w:val="28"/>
          <w:lang w:eastAsia="en-US"/>
        </w:rPr>
        <w:t xml:space="preserve"> год </w:t>
      </w:r>
    </w:p>
    <w:p w:rsidR="006067C4" w:rsidRPr="00730CB1" w:rsidRDefault="006067C4" w:rsidP="00164244">
      <w:pPr>
        <w:spacing w:after="0" w:line="240" w:lineRule="auto"/>
        <w:jc w:val="both"/>
        <w:rPr>
          <w:rFonts w:ascii="Times New Roman" w:eastAsia="Calibri" w:hAnsi="Times New Roman"/>
          <w:sz w:val="24"/>
          <w:szCs w:val="24"/>
          <w:lang w:eastAsia="en-US"/>
        </w:rPr>
      </w:pPr>
    </w:p>
    <w:p w:rsidR="00C610D6" w:rsidRPr="0070576E" w:rsidRDefault="00C610D6" w:rsidP="00164244">
      <w:pPr>
        <w:spacing w:after="0" w:line="240" w:lineRule="auto"/>
        <w:jc w:val="both"/>
        <w:rPr>
          <w:rFonts w:ascii="Times New Roman" w:eastAsia="Calibri" w:hAnsi="Times New Roman"/>
          <w:sz w:val="28"/>
          <w:szCs w:val="28"/>
          <w:lang w:eastAsia="en-US"/>
        </w:rPr>
      </w:pPr>
      <w:r w:rsidRPr="0070576E">
        <w:rPr>
          <w:rFonts w:ascii="Times New Roman" w:eastAsia="Calibri" w:hAnsi="Times New Roman"/>
          <w:sz w:val="28"/>
          <w:szCs w:val="28"/>
          <w:lang w:eastAsia="en-US"/>
        </w:rPr>
        <w:t xml:space="preserve">г. Колпашево                                                         </w:t>
      </w:r>
      <w:r w:rsidR="0098374B" w:rsidRPr="0070576E">
        <w:rPr>
          <w:rFonts w:ascii="Times New Roman" w:eastAsia="Calibri" w:hAnsi="Times New Roman"/>
          <w:sz w:val="28"/>
          <w:szCs w:val="28"/>
          <w:lang w:eastAsia="en-US"/>
        </w:rPr>
        <w:t xml:space="preserve">      </w:t>
      </w:r>
      <w:r w:rsidRPr="0070576E">
        <w:rPr>
          <w:rFonts w:ascii="Times New Roman" w:eastAsia="Calibri" w:hAnsi="Times New Roman"/>
          <w:sz w:val="28"/>
          <w:szCs w:val="28"/>
          <w:lang w:eastAsia="en-US"/>
        </w:rPr>
        <w:t xml:space="preserve">         </w:t>
      </w:r>
      <w:r w:rsidR="00D71C06" w:rsidRPr="0070576E">
        <w:rPr>
          <w:rFonts w:ascii="Times New Roman" w:eastAsia="Calibri" w:hAnsi="Times New Roman"/>
          <w:sz w:val="28"/>
          <w:szCs w:val="28"/>
          <w:lang w:eastAsia="en-US"/>
        </w:rPr>
        <w:t xml:space="preserve">        </w:t>
      </w:r>
      <w:r w:rsidR="00F848CB" w:rsidRPr="00E65B31">
        <w:rPr>
          <w:rFonts w:ascii="Times New Roman" w:eastAsia="Calibri" w:hAnsi="Times New Roman"/>
          <w:color w:val="000000" w:themeColor="text1"/>
          <w:sz w:val="28"/>
          <w:szCs w:val="28"/>
          <w:lang w:eastAsia="en-US"/>
        </w:rPr>
        <w:t>15</w:t>
      </w:r>
      <w:r w:rsidR="00D71C06" w:rsidRPr="0070576E">
        <w:rPr>
          <w:rFonts w:ascii="Times New Roman" w:eastAsia="Calibri" w:hAnsi="Times New Roman"/>
          <w:sz w:val="28"/>
          <w:szCs w:val="28"/>
          <w:lang w:eastAsia="en-US"/>
        </w:rPr>
        <w:t xml:space="preserve"> </w:t>
      </w:r>
      <w:r w:rsidR="0086749D" w:rsidRPr="0070576E">
        <w:rPr>
          <w:rFonts w:ascii="Times New Roman" w:eastAsia="Calibri" w:hAnsi="Times New Roman"/>
          <w:sz w:val="28"/>
          <w:szCs w:val="28"/>
          <w:lang w:eastAsia="en-US"/>
        </w:rPr>
        <w:t>апреля</w:t>
      </w:r>
      <w:r w:rsidRPr="0070576E">
        <w:rPr>
          <w:rFonts w:ascii="Times New Roman" w:eastAsia="Calibri" w:hAnsi="Times New Roman"/>
          <w:sz w:val="28"/>
          <w:szCs w:val="28"/>
          <w:lang w:eastAsia="en-US"/>
        </w:rPr>
        <w:t xml:space="preserve"> 20</w:t>
      </w:r>
      <w:r w:rsidR="00C800A7">
        <w:rPr>
          <w:rFonts w:ascii="Times New Roman" w:eastAsia="Calibri" w:hAnsi="Times New Roman"/>
          <w:sz w:val="28"/>
          <w:szCs w:val="28"/>
          <w:lang w:eastAsia="en-US"/>
        </w:rPr>
        <w:t>2</w:t>
      </w:r>
      <w:r w:rsidR="00F848CB">
        <w:rPr>
          <w:rFonts w:ascii="Times New Roman" w:eastAsia="Calibri" w:hAnsi="Times New Roman"/>
          <w:sz w:val="28"/>
          <w:szCs w:val="28"/>
          <w:lang w:eastAsia="en-US"/>
        </w:rPr>
        <w:t>1</w:t>
      </w:r>
      <w:r w:rsidRPr="0070576E">
        <w:rPr>
          <w:rFonts w:ascii="Times New Roman" w:eastAsia="Calibri" w:hAnsi="Times New Roman"/>
          <w:sz w:val="28"/>
          <w:szCs w:val="28"/>
          <w:lang w:eastAsia="en-US"/>
        </w:rPr>
        <w:t xml:space="preserve"> г.</w:t>
      </w:r>
    </w:p>
    <w:p w:rsidR="00C610D6" w:rsidRPr="00730CB1" w:rsidRDefault="00C610D6" w:rsidP="00164244">
      <w:pPr>
        <w:spacing w:after="0" w:line="240" w:lineRule="auto"/>
        <w:jc w:val="both"/>
        <w:rPr>
          <w:rFonts w:ascii="Times New Roman" w:eastAsia="Calibri" w:hAnsi="Times New Roman"/>
          <w:sz w:val="24"/>
          <w:szCs w:val="24"/>
          <w:lang w:eastAsia="en-US"/>
        </w:rPr>
      </w:pPr>
    </w:p>
    <w:p w:rsidR="00171742" w:rsidRPr="00301138" w:rsidRDefault="006067C4"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Основание</w:t>
      </w:r>
      <w:r w:rsidR="00C610D6" w:rsidRPr="00301138">
        <w:rPr>
          <w:rFonts w:ascii="Times New Roman" w:eastAsia="Calibri" w:hAnsi="Times New Roman"/>
          <w:sz w:val="28"/>
          <w:szCs w:val="28"/>
          <w:lang w:eastAsia="en-US"/>
        </w:rPr>
        <w:t xml:space="preserve"> для проведения экспертно-аналитического мероприятия</w:t>
      </w:r>
      <w:r w:rsidRPr="00301138">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пункты 1 и 2 статьи 264.4</w:t>
      </w:r>
      <w:r w:rsidR="004F787B">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301138">
        <w:rPr>
          <w:rFonts w:ascii="Times New Roman" w:eastAsia="Calibri" w:hAnsi="Times New Roman"/>
          <w:sz w:val="28"/>
          <w:szCs w:val="28"/>
          <w:lang w:eastAsia="en-US"/>
        </w:rPr>
        <w:t xml:space="preserve">ципальных образований», </w:t>
      </w:r>
      <w:r w:rsidR="00C610D6" w:rsidRPr="00301138">
        <w:rPr>
          <w:rFonts w:ascii="Times New Roman" w:eastAsia="Calibri" w:hAnsi="Times New Roman"/>
          <w:sz w:val="28"/>
          <w:szCs w:val="28"/>
          <w:lang w:eastAsia="en-US"/>
        </w:rPr>
        <w:t>Положени</w:t>
      </w:r>
      <w:r w:rsidR="003456EE" w:rsidRPr="00301138">
        <w:rPr>
          <w:rFonts w:ascii="Times New Roman" w:eastAsia="Calibri" w:hAnsi="Times New Roman"/>
          <w:sz w:val="28"/>
          <w:szCs w:val="28"/>
          <w:lang w:eastAsia="en-US"/>
        </w:rPr>
        <w:t>е</w:t>
      </w:r>
      <w:r w:rsidR="00C610D6" w:rsidRPr="00301138">
        <w:rPr>
          <w:rFonts w:ascii="Times New Roman" w:eastAsia="Calibri" w:hAnsi="Times New Roman"/>
          <w:sz w:val="28"/>
          <w:szCs w:val="28"/>
          <w:lang w:eastAsia="en-US"/>
        </w:rPr>
        <w:t xml:space="preserve"> о бюджетном процессе в муниц</w:t>
      </w:r>
      <w:r w:rsidR="00A73BC4" w:rsidRPr="00301138">
        <w:rPr>
          <w:rFonts w:ascii="Times New Roman" w:eastAsia="Calibri" w:hAnsi="Times New Roman"/>
          <w:sz w:val="28"/>
          <w:szCs w:val="28"/>
          <w:lang w:eastAsia="en-US"/>
        </w:rPr>
        <w:t>ипальном образовании «</w:t>
      </w:r>
      <w:r w:rsidR="005361C3" w:rsidRPr="00301138">
        <w:rPr>
          <w:rFonts w:ascii="Times New Roman" w:eastAsia="Calibri" w:hAnsi="Times New Roman"/>
          <w:sz w:val="28"/>
          <w:szCs w:val="28"/>
          <w:lang w:eastAsia="en-US"/>
        </w:rPr>
        <w:t>Новоселовское</w:t>
      </w:r>
      <w:r w:rsidR="00A73BC4" w:rsidRPr="00301138">
        <w:rPr>
          <w:rFonts w:ascii="Times New Roman" w:eastAsia="Calibri" w:hAnsi="Times New Roman"/>
          <w:sz w:val="28"/>
          <w:szCs w:val="28"/>
          <w:lang w:eastAsia="en-US"/>
        </w:rPr>
        <w:t xml:space="preserve"> сельское поселение», утвержденно</w:t>
      </w:r>
      <w:r w:rsidR="003456EE" w:rsidRPr="00301138">
        <w:rPr>
          <w:rFonts w:ascii="Times New Roman" w:eastAsia="Calibri" w:hAnsi="Times New Roman"/>
          <w:sz w:val="28"/>
          <w:szCs w:val="28"/>
          <w:lang w:eastAsia="en-US"/>
        </w:rPr>
        <w:t>е</w:t>
      </w:r>
      <w:r w:rsidR="00A73BC4" w:rsidRPr="00301138">
        <w:rPr>
          <w:rFonts w:ascii="Times New Roman" w:eastAsia="Calibri" w:hAnsi="Times New Roman"/>
          <w:sz w:val="28"/>
          <w:szCs w:val="28"/>
          <w:lang w:eastAsia="en-US"/>
        </w:rPr>
        <w:t xml:space="preserve"> решением Совета </w:t>
      </w:r>
      <w:r w:rsidR="00A322ED"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от </w:t>
      </w:r>
      <w:r w:rsidR="00B67FA2">
        <w:rPr>
          <w:rFonts w:ascii="Times New Roman" w:eastAsia="Calibri" w:hAnsi="Times New Roman"/>
          <w:sz w:val="28"/>
          <w:szCs w:val="28"/>
          <w:lang w:eastAsia="en-US"/>
        </w:rPr>
        <w:t>03</w:t>
      </w:r>
      <w:r w:rsidR="005361C3" w:rsidRPr="00301138">
        <w:rPr>
          <w:rFonts w:ascii="Times New Roman" w:eastAsia="Calibri" w:hAnsi="Times New Roman"/>
          <w:sz w:val="28"/>
          <w:szCs w:val="28"/>
          <w:lang w:eastAsia="en-US"/>
        </w:rPr>
        <w:t>.</w:t>
      </w:r>
      <w:r w:rsidR="00B67FA2">
        <w:rPr>
          <w:rFonts w:ascii="Times New Roman" w:eastAsia="Calibri" w:hAnsi="Times New Roman"/>
          <w:sz w:val="28"/>
          <w:szCs w:val="28"/>
          <w:lang w:eastAsia="en-US"/>
        </w:rPr>
        <w:t>11</w:t>
      </w:r>
      <w:r w:rsidR="005361C3" w:rsidRPr="00301138">
        <w:rPr>
          <w:rFonts w:ascii="Times New Roman" w:eastAsia="Calibri" w:hAnsi="Times New Roman"/>
          <w:sz w:val="28"/>
          <w:szCs w:val="28"/>
          <w:lang w:eastAsia="en-US"/>
        </w:rPr>
        <w:t>.20</w:t>
      </w:r>
      <w:r w:rsidR="00B67FA2">
        <w:rPr>
          <w:rFonts w:ascii="Times New Roman" w:eastAsia="Calibri" w:hAnsi="Times New Roman"/>
          <w:sz w:val="28"/>
          <w:szCs w:val="28"/>
          <w:lang w:eastAsia="en-US"/>
        </w:rPr>
        <w:t>20 № 2</w:t>
      </w:r>
      <w:r w:rsidR="005361C3" w:rsidRPr="00301138">
        <w:rPr>
          <w:rFonts w:ascii="Times New Roman" w:eastAsia="Calibri" w:hAnsi="Times New Roman"/>
          <w:sz w:val="28"/>
          <w:szCs w:val="28"/>
          <w:lang w:eastAsia="en-US"/>
        </w:rPr>
        <w:t>0</w:t>
      </w:r>
      <w:r w:rsidR="003456EE" w:rsidRPr="00301138">
        <w:rPr>
          <w:rFonts w:ascii="Times New Roman" w:eastAsia="Calibri" w:hAnsi="Times New Roman"/>
          <w:sz w:val="28"/>
          <w:szCs w:val="28"/>
          <w:lang w:eastAsia="en-US"/>
        </w:rPr>
        <w:t xml:space="preserve"> </w:t>
      </w:r>
      <w:r w:rsidR="007E3F08" w:rsidRPr="00301138">
        <w:rPr>
          <w:rFonts w:ascii="Times New Roman" w:eastAsia="Calibri" w:hAnsi="Times New Roman"/>
          <w:sz w:val="28"/>
          <w:szCs w:val="28"/>
          <w:lang w:eastAsia="en-US"/>
        </w:rPr>
        <w:t>(далее – Положение о бюджетном процессе)</w:t>
      </w:r>
      <w:r w:rsidR="00A73BC4" w:rsidRPr="00301138">
        <w:rPr>
          <w:rFonts w:ascii="Times New Roman" w:eastAsia="Calibri" w:hAnsi="Times New Roman"/>
          <w:sz w:val="28"/>
          <w:szCs w:val="28"/>
          <w:lang w:eastAsia="en-US"/>
        </w:rPr>
        <w:t xml:space="preserve">, Соглашение о передаче Счетной палате Колпашевского района полномочий контрольно-счетного органа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4F787B">
        <w:rPr>
          <w:rFonts w:ascii="Times New Roman" w:eastAsia="Calibri" w:hAnsi="Times New Roman"/>
          <w:sz w:val="28"/>
          <w:szCs w:val="28"/>
          <w:lang w:eastAsia="en-US"/>
        </w:rPr>
        <w:t>14</w:t>
      </w:r>
      <w:r w:rsidR="007E3F08" w:rsidRPr="00301138">
        <w:rPr>
          <w:rFonts w:ascii="Times New Roman" w:eastAsia="Calibri" w:hAnsi="Times New Roman"/>
          <w:sz w:val="28"/>
          <w:szCs w:val="28"/>
          <w:lang w:eastAsia="en-US"/>
        </w:rPr>
        <w:t>.</w:t>
      </w:r>
      <w:r w:rsidR="004F787B">
        <w:rPr>
          <w:rFonts w:ascii="Times New Roman" w:eastAsia="Calibri" w:hAnsi="Times New Roman"/>
          <w:sz w:val="28"/>
          <w:szCs w:val="28"/>
          <w:lang w:eastAsia="en-US"/>
        </w:rPr>
        <w:t>11.2019</w:t>
      </w:r>
      <w:r w:rsidR="00A73BC4" w:rsidRPr="00301138">
        <w:rPr>
          <w:rFonts w:ascii="Times New Roman" w:eastAsia="Calibri" w:hAnsi="Times New Roman"/>
          <w:sz w:val="28"/>
          <w:szCs w:val="28"/>
          <w:lang w:eastAsia="en-US"/>
        </w:rPr>
        <w:t xml:space="preserve"> года, заключенное между Советом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и Думой Колпашевского района, пункт </w:t>
      </w:r>
      <w:r w:rsidR="00B67FA2">
        <w:rPr>
          <w:rFonts w:ascii="Times New Roman" w:eastAsia="Calibri" w:hAnsi="Times New Roman"/>
          <w:sz w:val="28"/>
          <w:szCs w:val="28"/>
          <w:lang w:eastAsia="en-US"/>
        </w:rPr>
        <w:t>7</w:t>
      </w:r>
      <w:r w:rsidR="00A73BC4" w:rsidRPr="00301138">
        <w:rPr>
          <w:rFonts w:ascii="Times New Roman" w:eastAsia="Calibri" w:hAnsi="Times New Roman"/>
          <w:sz w:val="28"/>
          <w:szCs w:val="28"/>
          <w:lang w:eastAsia="en-US"/>
        </w:rPr>
        <w:t xml:space="preserve"> раздела </w:t>
      </w:r>
      <w:r w:rsidR="00A73BC4" w:rsidRPr="00301138">
        <w:rPr>
          <w:rFonts w:ascii="Times New Roman" w:eastAsia="Calibri" w:hAnsi="Times New Roman"/>
          <w:sz w:val="28"/>
          <w:szCs w:val="28"/>
          <w:lang w:val="en-US" w:eastAsia="en-US"/>
        </w:rPr>
        <w:t>II</w:t>
      </w:r>
      <w:r w:rsidR="00A73BC4" w:rsidRPr="00301138">
        <w:rPr>
          <w:rFonts w:ascii="Times New Roman" w:eastAsia="Calibri" w:hAnsi="Times New Roman"/>
          <w:sz w:val="28"/>
          <w:szCs w:val="28"/>
          <w:lang w:eastAsia="en-US"/>
        </w:rPr>
        <w:t xml:space="preserve"> «Экспертно-аналитические мероприятия» </w:t>
      </w:r>
      <w:r w:rsidR="00A1303D" w:rsidRPr="00301138">
        <w:rPr>
          <w:rFonts w:ascii="Times New Roman" w:eastAsia="Calibri" w:hAnsi="Times New Roman"/>
          <w:sz w:val="28"/>
          <w:szCs w:val="28"/>
          <w:lang w:eastAsia="en-US"/>
        </w:rPr>
        <w:t>п</w:t>
      </w:r>
      <w:r w:rsidR="00A73BC4" w:rsidRPr="00301138">
        <w:rPr>
          <w:rFonts w:ascii="Times New Roman" w:eastAsia="Calibri" w:hAnsi="Times New Roman"/>
          <w:sz w:val="28"/>
          <w:szCs w:val="28"/>
          <w:lang w:eastAsia="en-US"/>
        </w:rPr>
        <w:t>лана работы Счетной палаты Колпашевского района</w:t>
      </w:r>
      <w:r w:rsidR="00AA7457" w:rsidRPr="00301138">
        <w:rPr>
          <w:rFonts w:ascii="Times New Roman" w:eastAsia="Calibri" w:hAnsi="Times New Roman"/>
          <w:sz w:val="28"/>
          <w:szCs w:val="28"/>
          <w:lang w:eastAsia="en-US"/>
        </w:rPr>
        <w:t xml:space="preserve"> на 20</w:t>
      </w:r>
      <w:r w:rsidR="00B67FA2">
        <w:rPr>
          <w:rFonts w:ascii="Times New Roman" w:eastAsia="Calibri" w:hAnsi="Times New Roman"/>
          <w:sz w:val="28"/>
          <w:szCs w:val="28"/>
          <w:lang w:eastAsia="en-US"/>
        </w:rPr>
        <w:t>21</w:t>
      </w:r>
      <w:r w:rsidR="00AA7457" w:rsidRPr="00301138">
        <w:rPr>
          <w:rFonts w:ascii="Times New Roman" w:eastAsia="Calibri" w:hAnsi="Times New Roman"/>
          <w:sz w:val="28"/>
          <w:szCs w:val="28"/>
          <w:lang w:eastAsia="en-US"/>
        </w:rPr>
        <w:t xml:space="preserve"> год</w:t>
      </w:r>
      <w:r w:rsidR="007E3F08" w:rsidRPr="00301138">
        <w:rPr>
          <w:rFonts w:ascii="Times New Roman" w:eastAsia="Calibri" w:hAnsi="Times New Roman"/>
          <w:sz w:val="28"/>
          <w:szCs w:val="28"/>
          <w:lang w:eastAsia="en-US"/>
        </w:rPr>
        <w:t>, утвержденного приказом Счетной палаты</w:t>
      </w:r>
      <w:r w:rsidR="00A73BC4" w:rsidRPr="00301138">
        <w:rPr>
          <w:rFonts w:ascii="Times New Roman" w:eastAsia="Calibri" w:hAnsi="Times New Roman"/>
          <w:sz w:val="28"/>
          <w:szCs w:val="28"/>
          <w:lang w:eastAsia="en-US"/>
        </w:rPr>
        <w:t xml:space="preserve"> </w:t>
      </w:r>
      <w:r w:rsidR="00A322ED" w:rsidRPr="00301138">
        <w:rPr>
          <w:rFonts w:ascii="Times New Roman" w:eastAsia="Calibri" w:hAnsi="Times New Roman"/>
          <w:sz w:val="28"/>
          <w:szCs w:val="28"/>
          <w:lang w:eastAsia="en-US"/>
        </w:rPr>
        <w:t xml:space="preserve">Колпашевского района </w:t>
      </w:r>
      <w:r w:rsidR="00A73BC4" w:rsidRPr="00301138">
        <w:rPr>
          <w:rFonts w:ascii="Times New Roman" w:eastAsia="Calibri" w:hAnsi="Times New Roman"/>
          <w:sz w:val="28"/>
          <w:szCs w:val="28"/>
          <w:lang w:eastAsia="en-US"/>
        </w:rPr>
        <w:t>от</w:t>
      </w:r>
      <w:r w:rsidR="00A54FC4" w:rsidRPr="00301138">
        <w:rPr>
          <w:rFonts w:ascii="Times New Roman" w:eastAsia="Calibri" w:hAnsi="Times New Roman"/>
          <w:sz w:val="28"/>
          <w:szCs w:val="28"/>
          <w:lang w:eastAsia="en-US"/>
        </w:rPr>
        <w:t xml:space="preserve"> </w:t>
      </w:r>
      <w:r w:rsidR="004F787B">
        <w:rPr>
          <w:rFonts w:ascii="Times New Roman" w:eastAsia="Calibri" w:hAnsi="Times New Roman"/>
          <w:sz w:val="28"/>
          <w:szCs w:val="28"/>
          <w:lang w:eastAsia="en-US"/>
        </w:rPr>
        <w:t>28</w:t>
      </w:r>
      <w:r w:rsidR="00F95D54" w:rsidRPr="00301138">
        <w:rPr>
          <w:rFonts w:ascii="Times New Roman" w:eastAsia="Calibri" w:hAnsi="Times New Roman"/>
          <w:sz w:val="28"/>
          <w:szCs w:val="28"/>
          <w:lang w:eastAsia="en-US"/>
        </w:rPr>
        <w:t>.12.20</w:t>
      </w:r>
      <w:r w:rsidR="00B67FA2">
        <w:rPr>
          <w:rFonts w:ascii="Times New Roman" w:eastAsia="Calibri" w:hAnsi="Times New Roman"/>
          <w:sz w:val="28"/>
          <w:szCs w:val="28"/>
          <w:lang w:eastAsia="en-US"/>
        </w:rPr>
        <w:t>20</w:t>
      </w:r>
      <w:r w:rsidR="00F95D54" w:rsidRPr="00301138">
        <w:rPr>
          <w:rFonts w:ascii="Times New Roman" w:eastAsia="Calibri" w:hAnsi="Times New Roman"/>
          <w:sz w:val="28"/>
          <w:szCs w:val="28"/>
          <w:lang w:eastAsia="en-US"/>
        </w:rPr>
        <w:t xml:space="preserve"> </w:t>
      </w:r>
      <w:r w:rsidR="00A73BC4" w:rsidRPr="00301138">
        <w:rPr>
          <w:rFonts w:ascii="Times New Roman" w:eastAsia="Calibri" w:hAnsi="Times New Roman"/>
          <w:sz w:val="28"/>
          <w:szCs w:val="28"/>
          <w:lang w:eastAsia="en-US"/>
        </w:rPr>
        <w:t>№</w:t>
      </w:r>
      <w:r w:rsidR="005E3398" w:rsidRPr="00301138">
        <w:rPr>
          <w:rFonts w:ascii="Times New Roman" w:eastAsia="Calibri" w:hAnsi="Times New Roman"/>
          <w:sz w:val="28"/>
          <w:szCs w:val="28"/>
          <w:lang w:eastAsia="en-US"/>
        </w:rPr>
        <w:t xml:space="preserve"> </w:t>
      </w:r>
      <w:r w:rsidR="00B67FA2">
        <w:rPr>
          <w:rFonts w:ascii="Times New Roman" w:eastAsia="Calibri" w:hAnsi="Times New Roman"/>
          <w:sz w:val="28"/>
          <w:szCs w:val="28"/>
          <w:lang w:eastAsia="en-US"/>
        </w:rPr>
        <w:t>39</w:t>
      </w:r>
      <w:r w:rsidR="004F787B">
        <w:rPr>
          <w:rFonts w:ascii="Times New Roman" w:eastAsia="Calibri" w:hAnsi="Times New Roman"/>
          <w:sz w:val="28"/>
          <w:szCs w:val="28"/>
          <w:lang w:eastAsia="en-US"/>
        </w:rPr>
        <w:t>.</w:t>
      </w:r>
    </w:p>
    <w:p w:rsidR="004A7213" w:rsidRPr="00301138" w:rsidRDefault="006E2B8B"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И</w:t>
      </w:r>
      <w:r w:rsidR="004A7213" w:rsidRPr="00301138">
        <w:rPr>
          <w:rFonts w:ascii="Times New Roman" w:eastAsia="Calibri" w:hAnsi="Times New Roman"/>
          <w:sz w:val="28"/>
          <w:szCs w:val="28"/>
          <w:lang w:eastAsia="en-US"/>
        </w:rPr>
        <w:t>сточники информации:</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Проект решения Совета Новоселовского сельского поселения «Об исполнении бюджета муниципального образования «Новоселовское сельское поселение» за 20</w:t>
      </w:r>
      <w:r w:rsidR="00F848CB">
        <w:rPr>
          <w:rFonts w:ascii="Times New Roman" w:eastAsia="Calibri" w:hAnsi="Times New Roman"/>
          <w:sz w:val="28"/>
          <w:szCs w:val="28"/>
          <w:lang w:eastAsia="en-US"/>
        </w:rPr>
        <w:t>20</w:t>
      </w:r>
      <w:r w:rsidR="000546EB" w:rsidRPr="00301138">
        <w:rPr>
          <w:rFonts w:ascii="Times New Roman" w:eastAsia="Calibri" w:hAnsi="Times New Roman"/>
          <w:sz w:val="28"/>
          <w:szCs w:val="28"/>
          <w:lang w:eastAsia="en-US"/>
        </w:rPr>
        <w:t xml:space="preserve"> </w:t>
      </w:r>
      <w:r w:rsidRPr="00301138">
        <w:rPr>
          <w:rFonts w:ascii="Times New Roman" w:eastAsia="Calibri" w:hAnsi="Times New Roman"/>
          <w:sz w:val="28"/>
          <w:szCs w:val="28"/>
          <w:lang w:eastAsia="en-US"/>
        </w:rPr>
        <w:t>год» с прилож</w:t>
      </w:r>
      <w:r w:rsidR="00BC0539">
        <w:rPr>
          <w:rFonts w:ascii="Times New Roman" w:eastAsia="Calibri" w:hAnsi="Times New Roman"/>
          <w:sz w:val="28"/>
          <w:szCs w:val="28"/>
          <w:lang w:eastAsia="en-US"/>
        </w:rPr>
        <w:t>ениями (далее – проект решения)</w:t>
      </w:r>
      <w:r w:rsidR="00BC0539" w:rsidRPr="00BC0539">
        <w:rPr>
          <w:rFonts w:ascii="Times New Roman" w:eastAsia="Calibri" w:hAnsi="Times New Roman"/>
          <w:sz w:val="28"/>
          <w:szCs w:val="28"/>
          <w:lang w:eastAsia="en-US"/>
        </w:rPr>
        <w:t>;</w:t>
      </w:r>
    </w:p>
    <w:p w:rsidR="00B7224F" w:rsidRPr="00BC0539" w:rsidRDefault="004F787B" w:rsidP="00B7224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Годовой бюджетный отчет </w:t>
      </w:r>
      <w:r w:rsidR="00B7224F" w:rsidRPr="00301138">
        <w:rPr>
          <w:rFonts w:ascii="Times New Roman" w:eastAsia="Calibri" w:hAnsi="Times New Roman"/>
          <w:sz w:val="28"/>
          <w:szCs w:val="28"/>
          <w:lang w:eastAsia="en-US"/>
        </w:rPr>
        <w:t>муниципального образования «Новоселовское сельское поселение» за 20</w:t>
      </w:r>
      <w:r w:rsidR="00F848CB">
        <w:rPr>
          <w:rFonts w:ascii="Times New Roman" w:eastAsia="Calibri" w:hAnsi="Times New Roman"/>
          <w:sz w:val="28"/>
          <w:szCs w:val="28"/>
          <w:lang w:eastAsia="en-US"/>
        </w:rPr>
        <w:t>20</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Годовой бюджетный отчет главного распорядителя</w:t>
      </w:r>
      <w:r w:rsidR="0098374B" w:rsidRPr="00301138">
        <w:rPr>
          <w:rFonts w:ascii="Times New Roman" w:eastAsia="Calibri" w:hAnsi="Times New Roman"/>
          <w:sz w:val="28"/>
          <w:szCs w:val="28"/>
          <w:lang w:eastAsia="en-US"/>
        </w:rPr>
        <w:t xml:space="preserve"> бюджетных средств</w:t>
      </w:r>
      <w:r w:rsidRPr="00301138">
        <w:rPr>
          <w:rFonts w:ascii="Times New Roman" w:eastAsia="Calibri" w:hAnsi="Times New Roman"/>
          <w:sz w:val="28"/>
          <w:szCs w:val="28"/>
          <w:lang w:eastAsia="en-US"/>
        </w:rPr>
        <w:t xml:space="preserve"> (Администрация Новоселовского сельского поселения)</w:t>
      </w:r>
      <w:r w:rsidR="005E3398" w:rsidRPr="00301138">
        <w:rPr>
          <w:rFonts w:ascii="Times New Roman" w:eastAsia="Calibri" w:hAnsi="Times New Roman"/>
          <w:sz w:val="28"/>
          <w:szCs w:val="28"/>
          <w:lang w:eastAsia="en-US"/>
        </w:rPr>
        <w:t xml:space="preserve"> </w:t>
      </w:r>
      <w:r w:rsidR="00F848CB">
        <w:rPr>
          <w:rFonts w:ascii="Times New Roman" w:eastAsia="Calibri" w:hAnsi="Times New Roman"/>
          <w:sz w:val="28"/>
          <w:szCs w:val="28"/>
          <w:lang w:eastAsia="en-US"/>
        </w:rPr>
        <w:t>за 2020</w:t>
      </w:r>
      <w:r w:rsidR="005E3398" w:rsidRPr="00301138">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F848CB">
        <w:rPr>
          <w:rFonts w:ascii="Times New Roman" w:eastAsia="Calibri" w:hAnsi="Times New Roman"/>
          <w:sz w:val="28"/>
          <w:szCs w:val="28"/>
          <w:lang w:eastAsia="en-US"/>
        </w:rPr>
        <w:t>20</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482A13" w:rsidRPr="004F787B" w:rsidRDefault="00482A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Официальный сайт </w:t>
      </w:r>
      <w:r w:rsidR="006D0BED">
        <w:rPr>
          <w:rFonts w:ascii="Times New Roman" w:eastAsia="Calibri" w:hAnsi="Times New Roman"/>
          <w:sz w:val="28"/>
          <w:szCs w:val="28"/>
          <w:lang w:eastAsia="en-US"/>
        </w:rPr>
        <w:t>Администрации Н</w:t>
      </w:r>
      <w:r w:rsidRPr="00301138">
        <w:rPr>
          <w:rFonts w:ascii="Times New Roman" w:eastAsia="Calibri" w:hAnsi="Times New Roman"/>
          <w:sz w:val="28"/>
          <w:szCs w:val="28"/>
          <w:lang w:eastAsia="en-US"/>
        </w:rPr>
        <w:t>овоселовско</w:t>
      </w:r>
      <w:r w:rsidR="004F787B">
        <w:rPr>
          <w:rFonts w:ascii="Times New Roman" w:eastAsia="Calibri" w:hAnsi="Times New Roman"/>
          <w:sz w:val="28"/>
          <w:szCs w:val="28"/>
          <w:lang w:eastAsia="en-US"/>
        </w:rPr>
        <w:t>го сельского поселения</w:t>
      </w:r>
      <w:r w:rsidR="004F787B" w:rsidRPr="004F787B">
        <w:rPr>
          <w:rFonts w:ascii="Times New Roman" w:eastAsia="Calibri" w:hAnsi="Times New Roman"/>
          <w:sz w:val="28"/>
          <w:szCs w:val="28"/>
          <w:lang w:eastAsia="en-US"/>
        </w:rPr>
        <w:t>;</w:t>
      </w:r>
    </w:p>
    <w:p w:rsidR="00616B64" w:rsidRPr="00301138" w:rsidRDefault="00616B64" w:rsidP="00616B64">
      <w:pPr>
        <w:pStyle w:val="ConsPlusNormal"/>
        <w:ind w:firstLine="709"/>
        <w:jc w:val="both"/>
        <w:rPr>
          <w:rFonts w:ascii="Times New Roman" w:eastAsia="Calibri" w:hAnsi="Times New Roman" w:cs="Times New Roman"/>
          <w:sz w:val="28"/>
          <w:szCs w:val="28"/>
          <w:lang w:eastAsia="en-US"/>
        </w:rPr>
      </w:pPr>
      <w:r w:rsidRPr="00301138">
        <w:rPr>
          <w:rFonts w:ascii="Times New Roman" w:eastAsia="Calibri" w:hAnsi="Times New Roman" w:cs="Times New Roman"/>
          <w:sz w:val="28"/>
          <w:szCs w:val="28"/>
          <w:lang w:eastAsia="en-US"/>
        </w:rPr>
        <w:t>Иная информация (документы, материалы).</w:t>
      </w:r>
    </w:p>
    <w:p w:rsidR="00B7224F" w:rsidRPr="00301138" w:rsidRDefault="004A72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4A7213" w:rsidRPr="00F848CB" w:rsidRDefault="004A7213" w:rsidP="00B7224F">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 xml:space="preserve">В разделе 1 «Внешняя проверка бюджетной отчетности главных администраторов </w:t>
      </w:r>
      <w:r w:rsidR="00616B64" w:rsidRPr="00F848CB">
        <w:rPr>
          <w:rFonts w:ascii="Times New Roman" w:eastAsia="Calibri" w:hAnsi="Times New Roman"/>
          <w:sz w:val="28"/>
          <w:szCs w:val="28"/>
          <w:lang w:eastAsia="en-US"/>
        </w:rPr>
        <w:t>бюджетных средств</w:t>
      </w:r>
      <w:r w:rsidR="00730CB1">
        <w:rPr>
          <w:rFonts w:ascii="Times New Roman" w:eastAsia="Calibri" w:hAnsi="Times New Roman"/>
          <w:sz w:val="28"/>
          <w:szCs w:val="28"/>
          <w:lang w:eastAsia="en-US"/>
        </w:rPr>
        <w:t xml:space="preserve"> за 20</w:t>
      </w:r>
      <w:r w:rsidR="00F848CB">
        <w:rPr>
          <w:rFonts w:ascii="Times New Roman" w:eastAsia="Calibri" w:hAnsi="Times New Roman"/>
          <w:sz w:val="28"/>
          <w:szCs w:val="28"/>
          <w:lang w:eastAsia="en-US"/>
        </w:rPr>
        <w:t>20</w:t>
      </w:r>
      <w:r w:rsidRPr="00F848CB">
        <w:rPr>
          <w:rFonts w:ascii="Times New Roman" w:eastAsia="Calibri" w:hAnsi="Times New Roman"/>
          <w:sz w:val="28"/>
          <w:szCs w:val="28"/>
          <w:lang w:eastAsia="en-US"/>
        </w:rPr>
        <w:t xml:space="preserve"> год»:</w:t>
      </w:r>
    </w:p>
    <w:p w:rsidR="004A7213" w:rsidRPr="00301138" w:rsidRDefault="00C0643A" w:rsidP="004A7213">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w:t>
      </w:r>
      <w:r w:rsidR="004A7213" w:rsidRPr="00301138">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7224F" w:rsidRPr="00301138" w:rsidRDefault="004A7213"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lastRenderedPageBreak/>
        <w:t xml:space="preserve">      - анализ данных, отраженных</w:t>
      </w:r>
      <w:r w:rsidR="00C0643A" w:rsidRPr="00301138">
        <w:rPr>
          <w:rFonts w:ascii="Times New Roman" w:eastAsia="Calibri" w:hAnsi="Times New Roman"/>
          <w:sz w:val="28"/>
          <w:szCs w:val="28"/>
          <w:lang w:eastAsia="en-US"/>
        </w:rPr>
        <w:t xml:space="preserve"> в бюджетной отчетности, достоверность бюджетной отчетности</w:t>
      </w:r>
      <w:r w:rsidR="0098374B" w:rsidRPr="00301138">
        <w:rPr>
          <w:rFonts w:ascii="Times New Roman" w:eastAsia="Calibri" w:hAnsi="Times New Roman"/>
          <w:sz w:val="28"/>
          <w:szCs w:val="28"/>
          <w:lang w:eastAsia="en-US"/>
        </w:rPr>
        <w:t xml:space="preserve"> (соответствие </w:t>
      </w:r>
      <w:r w:rsidR="00C0643A" w:rsidRPr="00301138">
        <w:rPr>
          <w:rFonts w:ascii="Times New Roman" w:eastAsia="Calibri" w:hAnsi="Times New Roman"/>
          <w:sz w:val="28"/>
          <w:szCs w:val="28"/>
          <w:lang w:eastAsia="en-US"/>
        </w:rPr>
        <w:t>данным бюджетного учета</w:t>
      </w:r>
      <w:r w:rsidR="0098374B" w:rsidRPr="00301138">
        <w:rPr>
          <w:rFonts w:ascii="Times New Roman" w:eastAsia="Calibri" w:hAnsi="Times New Roman"/>
          <w:sz w:val="28"/>
          <w:szCs w:val="28"/>
          <w:lang w:eastAsia="en-US"/>
        </w:rPr>
        <w:t>)</w:t>
      </w:r>
      <w:r w:rsidR="00A40379" w:rsidRPr="00301138">
        <w:rPr>
          <w:rFonts w:ascii="Times New Roman" w:eastAsia="Calibri" w:hAnsi="Times New Roman"/>
          <w:sz w:val="28"/>
          <w:szCs w:val="28"/>
          <w:lang w:eastAsia="en-US"/>
        </w:rPr>
        <w:t>;</w:t>
      </w:r>
    </w:p>
    <w:p w:rsidR="00A40379" w:rsidRPr="00301138" w:rsidRDefault="00A40379"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соответствие данных бюджетной отчетности </w:t>
      </w:r>
      <w:r w:rsidR="00D22ADA">
        <w:rPr>
          <w:rFonts w:ascii="Times New Roman" w:eastAsia="Calibri" w:hAnsi="Times New Roman"/>
          <w:sz w:val="28"/>
          <w:szCs w:val="28"/>
          <w:lang w:eastAsia="en-US"/>
        </w:rPr>
        <w:t>Главной книге</w:t>
      </w:r>
      <w:r w:rsidR="00F848CB">
        <w:rPr>
          <w:rFonts w:ascii="Times New Roman" w:eastAsia="Calibri" w:hAnsi="Times New Roman"/>
          <w:sz w:val="28"/>
          <w:szCs w:val="28"/>
          <w:lang w:eastAsia="en-US"/>
        </w:rPr>
        <w:t xml:space="preserve"> за 2020</w:t>
      </w:r>
      <w:r w:rsidRPr="00301138">
        <w:rPr>
          <w:rFonts w:ascii="Times New Roman" w:eastAsia="Calibri" w:hAnsi="Times New Roman"/>
          <w:sz w:val="28"/>
          <w:szCs w:val="28"/>
          <w:lang w:eastAsia="en-US"/>
        </w:rPr>
        <w:t xml:space="preserve"> год;</w:t>
      </w:r>
    </w:p>
    <w:p w:rsidR="00A40379" w:rsidRPr="00301138" w:rsidRDefault="00A40379"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выполнение порядка составления сводной отчетности.</w:t>
      </w:r>
    </w:p>
    <w:p w:rsidR="00B7224F" w:rsidRPr="00F848CB" w:rsidRDefault="00C0643A" w:rsidP="00730CB1">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 xml:space="preserve">В разделе 2 </w:t>
      </w:r>
      <w:r w:rsidR="00616B64" w:rsidRPr="00F848CB">
        <w:rPr>
          <w:rFonts w:ascii="Times New Roman" w:eastAsia="Calibri" w:hAnsi="Times New Roman"/>
          <w:sz w:val="28"/>
          <w:szCs w:val="28"/>
          <w:lang w:eastAsia="en-US"/>
        </w:rPr>
        <w:t>«Внешняя проверка проекта решения Совета Новоселовского сельского поселения «Об утверждении отчета об исполнении бюджета муниципального образования «Новоселовское сельское поселение» за 20</w:t>
      </w:r>
      <w:r w:rsidR="00730CB1">
        <w:rPr>
          <w:rFonts w:ascii="Times New Roman" w:eastAsia="Calibri" w:hAnsi="Times New Roman"/>
          <w:sz w:val="28"/>
          <w:szCs w:val="28"/>
          <w:lang w:eastAsia="en-US"/>
        </w:rPr>
        <w:t>20</w:t>
      </w:r>
      <w:r w:rsidR="00616B64" w:rsidRPr="00F848CB">
        <w:rPr>
          <w:rFonts w:ascii="Times New Roman" w:eastAsia="Calibri" w:hAnsi="Times New Roman"/>
          <w:sz w:val="28"/>
          <w:szCs w:val="28"/>
          <w:lang w:eastAsia="en-US"/>
        </w:rPr>
        <w:t xml:space="preserve"> год»</w:t>
      </w:r>
      <w:r w:rsidRPr="00F848CB">
        <w:rPr>
          <w:rFonts w:ascii="Times New Roman" w:eastAsia="Calibri" w:hAnsi="Times New Roman"/>
          <w:sz w:val="28"/>
          <w:szCs w:val="28"/>
          <w:lang w:eastAsia="en-US"/>
        </w:rPr>
        <w:t>:</w:t>
      </w:r>
    </w:p>
    <w:p w:rsidR="00B7224F" w:rsidRPr="00301138" w:rsidRDefault="00C0643A"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w:t>
      </w:r>
      <w:r w:rsidR="006442F1" w:rsidRPr="00301138">
        <w:rPr>
          <w:rFonts w:ascii="Times New Roman" w:eastAsia="Calibri" w:hAnsi="Times New Roman"/>
          <w:sz w:val="28"/>
          <w:szCs w:val="28"/>
          <w:lang w:eastAsia="en-US"/>
        </w:rPr>
        <w:t>м действующего законодательства</w:t>
      </w:r>
      <w:r w:rsidR="00A322ED" w:rsidRPr="00301138">
        <w:rPr>
          <w:rFonts w:ascii="Times New Roman" w:eastAsia="Calibri" w:hAnsi="Times New Roman"/>
          <w:sz w:val="28"/>
          <w:szCs w:val="28"/>
          <w:lang w:eastAsia="en-US"/>
        </w:rPr>
        <w:t xml:space="preserve"> Российской Федерации</w:t>
      </w:r>
      <w:r w:rsidR="006442F1" w:rsidRPr="00301138">
        <w:rPr>
          <w:rFonts w:ascii="Times New Roman" w:eastAsia="Calibri" w:hAnsi="Times New Roman"/>
          <w:sz w:val="28"/>
          <w:szCs w:val="28"/>
          <w:lang w:eastAsia="en-US"/>
        </w:rPr>
        <w:t>;</w:t>
      </w:r>
    </w:p>
    <w:p w:rsidR="00B7224F" w:rsidRPr="00301138" w:rsidRDefault="006442F1"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показателей проекта решения данным бюджетной отчетности</w:t>
      </w:r>
      <w:r w:rsidR="0098374B" w:rsidRPr="00301138">
        <w:rPr>
          <w:rFonts w:ascii="Times New Roman" w:eastAsia="Calibri" w:hAnsi="Times New Roman"/>
          <w:sz w:val="28"/>
          <w:szCs w:val="28"/>
          <w:lang w:eastAsia="en-US"/>
        </w:rPr>
        <w:t xml:space="preserve"> (достоверность показателей проекта решения)</w:t>
      </w:r>
      <w:r w:rsidRPr="00301138">
        <w:rPr>
          <w:rFonts w:ascii="Times New Roman" w:eastAsia="Calibri" w:hAnsi="Times New Roman"/>
          <w:sz w:val="28"/>
          <w:szCs w:val="28"/>
          <w:lang w:eastAsia="en-US"/>
        </w:rPr>
        <w:t>.</w:t>
      </w:r>
    </w:p>
    <w:p w:rsidR="004A7213" w:rsidRPr="00F848CB" w:rsidRDefault="00C0643A" w:rsidP="00730CB1">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В разделе 3 «</w:t>
      </w:r>
      <w:r w:rsidR="00BC7395" w:rsidRPr="00F848CB">
        <w:rPr>
          <w:rFonts w:ascii="Times New Roman" w:eastAsia="Calibri" w:hAnsi="Times New Roman"/>
          <w:sz w:val="28"/>
          <w:szCs w:val="28"/>
          <w:lang w:eastAsia="en-US"/>
        </w:rPr>
        <w:t>Анализ основных характеристик исполнения бюджета муниципального образования «</w:t>
      </w:r>
      <w:r w:rsidR="005361C3" w:rsidRPr="00F848CB">
        <w:rPr>
          <w:rFonts w:ascii="Times New Roman" w:eastAsia="Calibri" w:hAnsi="Times New Roman"/>
          <w:sz w:val="28"/>
          <w:szCs w:val="28"/>
          <w:lang w:eastAsia="en-US"/>
        </w:rPr>
        <w:t>Новоселовское</w:t>
      </w:r>
      <w:r w:rsidR="00BC7395" w:rsidRPr="00F848CB">
        <w:rPr>
          <w:rFonts w:ascii="Times New Roman" w:eastAsia="Calibri" w:hAnsi="Times New Roman"/>
          <w:sz w:val="28"/>
          <w:szCs w:val="28"/>
          <w:lang w:eastAsia="en-US"/>
        </w:rPr>
        <w:t xml:space="preserve"> сельское поселение</w:t>
      </w:r>
      <w:r w:rsidRPr="00F848CB">
        <w:rPr>
          <w:rFonts w:ascii="Times New Roman" w:eastAsia="Calibri" w:hAnsi="Times New Roman"/>
          <w:sz w:val="28"/>
          <w:szCs w:val="28"/>
          <w:lang w:eastAsia="en-US"/>
        </w:rPr>
        <w:t>»</w:t>
      </w:r>
      <w:r w:rsidR="00BC7395" w:rsidRPr="00F848CB">
        <w:rPr>
          <w:rFonts w:ascii="Times New Roman" w:eastAsia="Calibri" w:hAnsi="Times New Roman"/>
          <w:sz w:val="28"/>
          <w:szCs w:val="28"/>
          <w:lang w:eastAsia="en-US"/>
        </w:rPr>
        <w:t xml:space="preserve"> за 20</w:t>
      </w:r>
      <w:r w:rsidR="00F848CB">
        <w:rPr>
          <w:rFonts w:ascii="Times New Roman" w:eastAsia="Calibri" w:hAnsi="Times New Roman"/>
          <w:sz w:val="28"/>
          <w:szCs w:val="28"/>
          <w:lang w:eastAsia="en-US"/>
        </w:rPr>
        <w:t>20</w:t>
      </w:r>
      <w:r w:rsidR="005E3398" w:rsidRPr="00F848CB">
        <w:rPr>
          <w:rFonts w:ascii="Times New Roman" w:eastAsia="Calibri" w:hAnsi="Times New Roman"/>
          <w:sz w:val="28"/>
          <w:szCs w:val="28"/>
          <w:lang w:eastAsia="en-US"/>
        </w:rPr>
        <w:t xml:space="preserve"> </w:t>
      </w:r>
      <w:r w:rsidR="00BC7395" w:rsidRPr="00F848CB">
        <w:rPr>
          <w:rFonts w:ascii="Times New Roman" w:eastAsia="Calibri" w:hAnsi="Times New Roman"/>
          <w:sz w:val="28"/>
          <w:szCs w:val="28"/>
          <w:lang w:eastAsia="en-US"/>
        </w:rPr>
        <w:t>год»</w:t>
      </w:r>
      <w:r w:rsidRPr="00F848CB">
        <w:rPr>
          <w:rFonts w:ascii="Times New Roman" w:eastAsia="Calibri" w:hAnsi="Times New Roman"/>
          <w:sz w:val="28"/>
          <w:szCs w:val="28"/>
          <w:lang w:eastAsia="en-US"/>
        </w:rPr>
        <w:t>:</w:t>
      </w:r>
    </w:p>
    <w:p w:rsidR="00616B64" w:rsidRPr="00301138" w:rsidRDefault="00616B64" w:rsidP="00730CB1">
      <w:pPr>
        <w:spacing w:after="0" w:line="240" w:lineRule="auto"/>
        <w:ind w:firstLine="708"/>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анализ доходной и расходной частей бюджета;</w:t>
      </w:r>
    </w:p>
    <w:p w:rsidR="00C0643A" w:rsidRPr="00301138" w:rsidRDefault="00616B64"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динамика уровня исполнения бюджета.</w:t>
      </w:r>
    </w:p>
    <w:p w:rsidR="00D763D1" w:rsidRPr="00F848CB" w:rsidRDefault="00D83906" w:rsidP="00730CB1">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 xml:space="preserve">В разделе </w:t>
      </w:r>
      <w:r w:rsidR="00BC7395" w:rsidRPr="00F848CB">
        <w:rPr>
          <w:rFonts w:ascii="Times New Roman" w:eastAsia="Calibri" w:hAnsi="Times New Roman"/>
          <w:sz w:val="28"/>
          <w:szCs w:val="28"/>
          <w:lang w:eastAsia="en-US"/>
        </w:rPr>
        <w:t>4</w:t>
      </w:r>
      <w:r w:rsidRPr="00F848CB">
        <w:rPr>
          <w:rFonts w:ascii="Times New Roman" w:eastAsia="Calibri" w:hAnsi="Times New Roman"/>
          <w:sz w:val="28"/>
          <w:szCs w:val="28"/>
          <w:lang w:eastAsia="en-US"/>
        </w:rPr>
        <w:t xml:space="preserve"> </w:t>
      </w:r>
      <w:r w:rsidR="00A322ED" w:rsidRPr="00F848CB">
        <w:rPr>
          <w:rFonts w:ascii="Times New Roman" w:eastAsia="Calibri" w:hAnsi="Times New Roman"/>
          <w:sz w:val="28"/>
          <w:szCs w:val="28"/>
          <w:lang w:eastAsia="en-US"/>
        </w:rPr>
        <w:t xml:space="preserve">рассмотрена </w:t>
      </w:r>
      <w:r w:rsidRPr="00F848CB">
        <w:rPr>
          <w:rFonts w:ascii="Times New Roman" w:eastAsia="Calibri" w:hAnsi="Times New Roman"/>
          <w:sz w:val="28"/>
          <w:szCs w:val="28"/>
          <w:lang w:eastAsia="en-US"/>
        </w:rPr>
        <w:t xml:space="preserve">«Организация внутреннего </w:t>
      </w:r>
      <w:r w:rsidR="00730CB1">
        <w:rPr>
          <w:rFonts w:ascii="Times New Roman" w:eastAsia="Calibri" w:hAnsi="Times New Roman"/>
          <w:sz w:val="28"/>
          <w:szCs w:val="28"/>
          <w:lang w:eastAsia="en-US"/>
        </w:rPr>
        <w:t xml:space="preserve">муниципального </w:t>
      </w:r>
      <w:r w:rsidRPr="00F848CB">
        <w:rPr>
          <w:rFonts w:ascii="Times New Roman" w:eastAsia="Calibri" w:hAnsi="Times New Roman"/>
          <w:sz w:val="28"/>
          <w:szCs w:val="28"/>
          <w:lang w:eastAsia="en-US"/>
        </w:rPr>
        <w:t>финансового контроля</w:t>
      </w:r>
      <w:r w:rsidR="00DB5067" w:rsidRPr="00F848CB">
        <w:rPr>
          <w:rFonts w:ascii="Times New Roman" w:eastAsia="Calibri" w:hAnsi="Times New Roman"/>
          <w:sz w:val="28"/>
          <w:szCs w:val="28"/>
          <w:lang w:eastAsia="en-US"/>
        </w:rPr>
        <w:t>».</w:t>
      </w:r>
    </w:p>
    <w:p w:rsidR="00560BE6" w:rsidRPr="0080488B" w:rsidRDefault="00560BE6" w:rsidP="000B7B66">
      <w:pPr>
        <w:pStyle w:val="ConsPlusNormal"/>
        <w:tabs>
          <w:tab w:val="left" w:pos="720"/>
        </w:tabs>
        <w:ind w:firstLine="709"/>
        <w:jc w:val="both"/>
        <w:rPr>
          <w:rFonts w:ascii="Times New Roman" w:eastAsia="Calibri" w:hAnsi="Times New Roman" w:cs="Times New Roman"/>
          <w:color w:val="FF0000"/>
          <w:sz w:val="24"/>
          <w:szCs w:val="24"/>
          <w:u w:val="single"/>
          <w:lang w:eastAsia="en-US"/>
        </w:rPr>
      </w:pPr>
    </w:p>
    <w:p w:rsidR="007867FE" w:rsidRPr="00301138" w:rsidRDefault="00F95D54" w:rsidP="006C360E">
      <w:pPr>
        <w:pStyle w:val="a3"/>
        <w:numPr>
          <w:ilvl w:val="0"/>
          <w:numId w:val="7"/>
        </w:numPr>
        <w:spacing w:after="0" w:line="240" w:lineRule="auto"/>
        <w:ind w:left="0" w:firstLine="0"/>
        <w:jc w:val="center"/>
        <w:rPr>
          <w:rFonts w:ascii="Times New Roman" w:eastAsia="Calibri" w:hAnsi="Times New Roman"/>
          <w:b/>
          <w:sz w:val="28"/>
          <w:szCs w:val="28"/>
          <w:lang w:eastAsia="en-US"/>
        </w:rPr>
      </w:pPr>
      <w:r w:rsidRPr="00301138">
        <w:rPr>
          <w:rFonts w:ascii="Times New Roman" w:eastAsia="Calibri" w:hAnsi="Times New Roman"/>
          <w:b/>
          <w:sz w:val="28"/>
          <w:szCs w:val="28"/>
          <w:lang w:eastAsia="en-US"/>
        </w:rPr>
        <w:t xml:space="preserve">Внешняя проверка бюджетной отчетности главных администраторов </w:t>
      </w:r>
      <w:r w:rsidR="00616B64" w:rsidRPr="00301138">
        <w:rPr>
          <w:rFonts w:ascii="Times New Roman" w:eastAsia="Calibri" w:hAnsi="Times New Roman"/>
          <w:b/>
          <w:sz w:val="28"/>
          <w:szCs w:val="28"/>
          <w:lang w:eastAsia="en-US"/>
        </w:rPr>
        <w:t>бюджетных средств</w:t>
      </w:r>
      <w:r w:rsidRPr="00301138">
        <w:rPr>
          <w:rFonts w:ascii="Times New Roman" w:eastAsia="Calibri" w:hAnsi="Times New Roman"/>
          <w:b/>
          <w:sz w:val="28"/>
          <w:szCs w:val="28"/>
          <w:lang w:eastAsia="en-US"/>
        </w:rPr>
        <w:t xml:space="preserve"> за 20</w:t>
      </w:r>
      <w:r w:rsidR="00F848CB">
        <w:rPr>
          <w:rFonts w:ascii="Times New Roman" w:eastAsia="Calibri" w:hAnsi="Times New Roman"/>
          <w:b/>
          <w:sz w:val="28"/>
          <w:szCs w:val="28"/>
          <w:lang w:eastAsia="en-US"/>
        </w:rPr>
        <w:t>20</w:t>
      </w:r>
      <w:r w:rsidR="000546EB" w:rsidRPr="00301138">
        <w:rPr>
          <w:rFonts w:ascii="Times New Roman" w:eastAsia="Calibri" w:hAnsi="Times New Roman"/>
          <w:b/>
          <w:sz w:val="28"/>
          <w:szCs w:val="28"/>
          <w:lang w:eastAsia="en-US"/>
        </w:rPr>
        <w:t xml:space="preserve"> </w:t>
      </w:r>
      <w:r w:rsidRPr="00301138">
        <w:rPr>
          <w:rFonts w:ascii="Times New Roman" w:eastAsia="Calibri" w:hAnsi="Times New Roman"/>
          <w:b/>
          <w:sz w:val="28"/>
          <w:szCs w:val="28"/>
          <w:lang w:eastAsia="en-US"/>
        </w:rPr>
        <w:t>год</w:t>
      </w:r>
    </w:p>
    <w:p w:rsidR="009A5011" w:rsidRPr="00730CB1" w:rsidRDefault="009A5011" w:rsidP="009A5011">
      <w:pPr>
        <w:pStyle w:val="a3"/>
        <w:spacing w:after="0" w:line="240" w:lineRule="auto"/>
        <w:ind w:left="0"/>
        <w:rPr>
          <w:rFonts w:ascii="Times New Roman" w:eastAsia="Calibri" w:hAnsi="Times New Roman"/>
          <w:sz w:val="24"/>
          <w:szCs w:val="24"/>
          <w:lang w:eastAsia="en-US"/>
        </w:rPr>
      </w:pPr>
    </w:p>
    <w:p w:rsidR="000D6521" w:rsidRDefault="000D6521" w:rsidP="00570B8C">
      <w:pPr>
        <w:spacing w:after="0" w:line="240" w:lineRule="auto"/>
        <w:ind w:firstLine="709"/>
        <w:jc w:val="both"/>
        <w:rPr>
          <w:rFonts w:ascii="Times New Roman" w:hAnsi="Times New Roman"/>
          <w:sz w:val="28"/>
          <w:szCs w:val="28"/>
        </w:rPr>
      </w:pPr>
      <w:r w:rsidRPr="00301138">
        <w:rPr>
          <w:rFonts w:ascii="Times New Roman" w:hAnsi="Times New Roman"/>
          <w:sz w:val="28"/>
          <w:szCs w:val="28"/>
        </w:rPr>
        <w:t>В соответствии со статьей 264.4</w:t>
      </w:r>
      <w:r w:rsidR="004F787B">
        <w:rPr>
          <w:rFonts w:ascii="Times New Roman" w:hAnsi="Times New Roman"/>
          <w:sz w:val="28"/>
          <w:szCs w:val="28"/>
        </w:rPr>
        <w:t>.</w:t>
      </w:r>
      <w:r w:rsidR="00530249">
        <w:rPr>
          <w:rFonts w:ascii="Times New Roman" w:hAnsi="Times New Roman"/>
          <w:sz w:val="28"/>
          <w:szCs w:val="28"/>
        </w:rPr>
        <w:t xml:space="preserve"> </w:t>
      </w:r>
      <w:r w:rsidRPr="00301138">
        <w:rPr>
          <w:rFonts w:ascii="Times New Roman" w:hAnsi="Times New Roman"/>
          <w:sz w:val="28"/>
          <w:szCs w:val="28"/>
        </w:rPr>
        <w:t>Бюджетного кодекса Российской Федерации</w:t>
      </w:r>
      <w:r w:rsidR="006F09C8" w:rsidRPr="00301138">
        <w:rPr>
          <w:rFonts w:ascii="Times New Roman" w:hAnsi="Times New Roman"/>
          <w:sz w:val="28"/>
          <w:szCs w:val="28"/>
        </w:rPr>
        <w:t xml:space="preserve"> (далее – БК РФ)</w:t>
      </w:r>
      <w:r w:rsidRPr="00301138">
        <w:rPr>
          <w:rFonts w:ascii="Times New Roman" w:hAnsi="Times New Roman"/>
          <w:sz w:val="28"/>
          <w:szCs w:val="28"/>
        </w:rPr>
        <w:t xml:space="preserve">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4F787B">
        <w:rPr>
          <w:rFonts w:ascii="Times New Roman" w:hAnsi="Times New Roman"/>
          <w:sz w:val="28"/>
          <w:szCs w:val="28"/>
        </w:rPr>
        <w:t>.</w:t>
      </w:r>
      <w:r w:rsidRPr="00301138">
        <w:rPr>
          <w:rFonts w:ascii="Times New Roman" w:hAnsi="Times New Roman"/>
          <w:sz w:val="28"/>
          <w:szCs w:val="28"/>
        </w:rPr>
        <w:t xml:space="preserve"> </w:t>
      </w:r>
      <w:r w:rsidR="006F09C8" w:rsidRPr="00301138">
        <w:rPr>
          <w:rFonts w:ascii="Times New Roman" w:hAnsi="Times New Roman"/>
          <w:sz w:val="28"/>
          <w:szCs w:val="28"/>
        </w:rPr>
        <w:t>БК РФ</w:t>
      </w:r>
      <w:r w:rsidRPr="00301138">
        <w:rPr>
          <w:rFonts w:ascii="Times New Roman" w:hAnsi="Times New Roman"/>
          <w:sz w:val="28"/>
          <w:szCs w:val="28"/>
        </w:rPr>
        <w:t xml:space="preserve">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D6521" w:rsidRDefault="00D22ADA" w:rsidP="00570B8C">
      <w:pPr>
        <w:spacing w:after="0" w:line="240" w:lineRule="auto"/>
        <w:ind w:firstLine="709"/>
        <w:jc w:val="both"/>
        <w:rPr>
          <w:rFonts w:ascii="Times New Roman" w:hAnsi="Times New Roman"/>
          <w:sz w:val="28"/>
          <w:szCs w:val="28"/>
        </w:rPr>
      </w:pPr>
      <w:r>
        <w:rPr>
          <w:rFonts w:ascii="Times New Roman" w:hAnsi="Times New Roman"/>
          <w:sz w:val="28"/>
          <w:szCs w:val="28"/>
        </w:rPr>
        <w:t>Годовая бюджетная отчетность</w:t>
      </w:r>
      <w:r w:rsidR="000D6521" w:rsidRPr="00301138">
        <w:rPr>
          <w:rFonts w:ascii="Times New Roman" w:hAnsi="Times New Roman"/>
          <w:sz w:val="28"/>
          <w:szCs w:val="28"/>
        </w:rPr>
        <w:t xml:space="preserve"> представлена в Счетную палату Колпашевского района</w:t>
      </w:r>
      <w:r w:rsidR="00A322ED" w:rsidRPr="00301138">
        <w:rPr>
          <w:rFonts w:ascii="Times New Roman" w:hAnsi="Times New Roman"/>
          <w:sz w:val="28"/>
          <w:szCs w:val="28"/>
        </w:rPr>
        <w:t xml:space="preserve"> (далее – Счетная палата)</w:t>
      </w:r>
      <w:r w:rsidR="000D6521" w:rsidRPr="00301138">
        <w:rPr>
          <w:rFonts w:ascii="Times New Roman" w:hAnsi="Times New Roman"/>
          <w:sz w:val="28"/>
          <w:szCs w:val="28"/>
        </w:rPr>
        <w:t xml:space="preserve"> </w:t>
      </w:r>
      <w:r w:rsidR="00730CB1">
        <w:rPr>
          <w:rFonts w:ascii="Times New Roman" w:hAnsi="Times New Roman"/>
          <w:sz w:val="28"/>
          <w:szCs w:val="28"/>
        </w:rPr>
        <w:t>26</w:t>
      </w:r>
      <w:r w:rsidR="000D6521" w:rsidRPr="00301138">
        <w:rPr>
          <w:rFonts w:ascii="Times New Roman" w:hAnsi="Times New Roman"/>
          <w:sz w:val="28"/>
          <w:szCs w:val="28"/>
        </w:rPr>
        <w:t>.03.20</w:t>
      </w:r>
      <w:r w:rsidR="00730CB1">
        <w:rPr>
          <w:rFonts w:ascii="Times New Roman" w:hAnsi="Times New Roman"/>
          <w:sz w:val="28"/>
          <w:szCs w:val="28"/>
        </w:rPr>
        <w:t>21</w:t>
      </w:r>
      <w:r w:rsidR="00391D3D">
        <w:rPr>
          <w:rFonts w:ascii="Times New Roman" w:hAnsi="Times New Roman"/>
          <w:sz w:val="28"/>
          <w:szCs w:val="28"/>
        </w:rPr>
        <w:t xml:space="preserve"> </w:t>
      </w:r>
      <w:r w:rsidR="000D6521" w:rsidRPr="00301138">
        <w:rPr>
          <w:rFonts w:ascii="Times New Roman" w:hAnsi="Times New Roman"/>
          <w:sz w:val="28"/>
          <w:szCs w:val="28"/>
        </w:rPr>
        <w:t xml:space="preserve">года </w:t>
      </w:r>
      <w:r w:rsidR="00A322ED" w:rsidRPr="00301138">
        <w:rPr>
          <w:rFonts w:ascii="Times New Roman" w:hAnsi="Times New Roman"/>
          <w:sz w:val="28"/>
          <w:szCs w:val="28"/>
        </w:rPr>
        <w:t>(</w:t>
      </w:r>
      <w:r w:rsidR="000D6521" w:rsidRPr="00301138">
        <w:rPr>
          <w:rFonts w:ascii="Times New Roman" w:hAnsi="Times New Roman"/>
          <w:sz w:val="28"/>
          <w:szCs w:val="28"/>
        </w:rPr>
        <w:t xml:space="preserve">вход. № </w:t>
      </w:r>
      <w:r w:rsidR="00730CB1">
        <w:rPr>
          <w:rFonts w:ascii="Times New Roman" w:hAnsi="Times New Roman"/>
          <w:sz w:val="28"/>
          <w:szCs w:val="28"/>
        </w:rPr>
        <w:t>47</w:t>
      </w:r>
      <w:r w:rsidR="00A322ED" w:rsidRPr="00301138">
        <w:rPr>
          <w:rFonts w:ascii="Times New Roman" w:hAnsi="Times New Roman"/>
          <w:sz w:val="28"/>
          <w:szCs w:val="28"/>
        </w:rPr>
        <w:t>)</w:t>
      </w:r>
      <w:r w:rsidR="000D6521" w:rsidRPr="00301138">
        <w:rPr>
          <w:rFonts w:ascii="Times New Roman" w:hAnsi="Times New Roman"/>
          <w:sz w:val="28"/>
          <w:szCs w:val="28"/>
        </w:rPr>
        <w:t xml:space="preserve"> в срок</w:t>
      </w:r>
      <w:r w:rsidR="006F09C8" w:rsidRPr="00301138">
        <w:rPr>
          <w:rFonts w:ascii="Times New Roman" w:hAnsi="Times New Roman"/>
          <w:sz w:val="28"/>
          <w:szCs w:val="28"/>
        </w:rPr>
        <w:t>,</w:t>
      </w:r>
      <w:r w:rsidR="000D6521" w:rsidRPr="00301138">
        <w:rPr>
          <w:rFonts w:ascii="Times New Roman" w:hAnsi="Times New Roman"/>
          <w:sz w:val="28"/>
          <w:szCs w:val="28"/>
        </w:rPr>
        <w:t xml:space="preserve"> </w:t>
      </w:r>
      <w:r w:rsidR="006F09C8" w:rsidRPr="00301138">
        <w:rPr>
          <w:rFonts w:ascii="Times New Roman" w:hAnsi="Times New Roman"/>
          <w:sz w:val="28"/>
          <w:szCs w:val="28"/>
        </w:rPr>
        <w:t>установленный</w:t>
      </w:r>
      <w:r w:rsidR="00CE4F4C" w:rsidRPr="00301138">
        <w:rPr>
          <w:rFonts w:ascii="Times New Roman" w:hAnsi="Times New Roman"/>
          <w:sz w:val="28"/>
          <w:szCs w:val="28"/>
        </w:rPr>
        <w:t xml:space="preserve"> пунктом 3 статьи 264.4</w:t>
      </w:r>
      <w:r w:rsidR="004F787B">
        <w:rPr>
          <w:rFonts w:ascii="Times New Roman" w:hAnsi="Times New Roman"/>
          <w:sz w:val="28"/>
          <w:szCs w:val="28"/>
        </w:rPr>
        <w:t>.</w:t>
      </w:r>
      <w:r w:rsidR="00CE4F4C" w:rsidRPr="00301138">
        <w:rPr>
          <w:rFonts w:ascii="Times New Roman" w:hAnsi="Times New Roman"/>
          <w:sz w:val="28"/>
          <w:szCs w:val="28"/>
        </w:rPr>
        <w:t xml:space="preserve"> БК РФ и </w:t>
      </w:r>
      <w:r w:rsidR="00BD60A7" w:rsidRPr="00301138">
        <w:rPr>
          <w:rFonts w:ascii="Times New Roman" w:hAnsi="Times New Roman"/>
          <w:sz w:val="28"/>
          <w:szCs w:val="28"/>
        </w:rPr>
        <w:t>под</w:t>
      </w:r>
      <w:r w:rsidR="00CE4F4C" w:rsidRPr="00301138">
        <w:rPr>
          <w:rFonts w:ascii="Times New Roman" w:hAnsi="Times New Roman"/>
          <w:sz w:val="28"/>
          <w:szCs w:val="28"/>
        </w:rPr>
        <w:t xml:space="preserve">пунктом </w:t>
      </w:r>
      <w:r w:rsidR="00BD60A7" w:rsidRPr="00301138">
        <w:rPr>
          <w:rFonts w:ascii="Times New Roman" w:hAnsi="Times New Roman"/>
          <w:sz w:val="28"/>
          <w:szCs w:val="28"/>
        </w:rPr>
        <w:t>3.1</w:t>
      </w:r>
      <w:r w:rsidR="004F787B">
        <w:rPr>
          <w:rFonts w:ascii="Times New Roman" w:hAnsi="Times New Roman"/>
          <w:sz w:val="28"/>
          <w:szCs w:val="28"/>
        </w:rPr>
        <w:t>.</w:t>
      </w:r>
      <w:r w:rsidR="00BD60A7" w:rsidRPr="00301138">
        <w:rPr>
          <w:rFonts w:ascii="Times New Roman" w:hAnsi="Times New Roman"/>
          <w:sz w:val="28"/>
          <w:szCs w:val="28"/>
        </w:rPr>
        <w:t xml:space="preserve"> пункта 3 статьи 25</w:t>
      </w:r>
      <w:r w:rsidR="00CE4F4C" w:rsidRPr="00301138">
        <w:rPr>
          <w:rFonts w:ascii="Times New Roman" w:hAnsi="Times New Roman"/>
          <w:sz w:val="28"/>
          <w:szCs w:val="28"/>
        </w:rPr>
        <w:t xml:space="preserve"> Положения о бюджетном процессе</w:t>
      </w:r>
      <w:r w:rsidR="006F09C8" w:rsidRPr="00301138">
        <w:rPr>
          <w:rFonts w:ascii="Times New Roman" w:hAnsi="Times New Roman"/>
          <w:sz w:val="28"/>
          <w:szCs w:val="28"/>
        </w:rPr>
        <w:t xml:space="preserve"> </w:t>
      </w:r>
      <w:r w:rsidR="000D6521" w:rsidRPr="00301138">
        <w:rPr>
          <w:rFonts w:ascii="Times New Roman" w:hAnsi="Times New Roman"/>
          <w:sz w:val="28"/>
          <w:szCs w:val="28"/>
        </w:rPr>
        <w:t>(</w:t>
      </w:r>
      <w:r w:rsidR="00BD60A7" w:rsidRPr="00301138">
        <w:rPr>
          <w:rFonts w:ascii="Times New Roman" w:hAnsi="Times New Roman"/>
          <w:sz w:val="28"/>
          <w:szCs w:val="28"/>
        </w:rPr>
        <w:t>не позднее</w:t>
      </w:r>
      <w:r w:rsidR="000D6521" w:rsidRPr="00301138">
        <w:rPr>
          <w:rFonts w:ascii="Times New Roman" w:hAnsi="Times New Roman"/>
          <w:sz w:val="28"/>
          <w:szCs w:val="28"/>
        </w:rPr>
        <w:t xml:space="preserve"> 1 апреля).</w:t>
      </w:r>
    </w:p>
    <w:p w:rsidR="00A64A2A" w:rsidRPr="00301138" w:rsidRDefault="00A64A2A" w:rsidP="00A64A2A">
      <w:pPr>
        <w:spacing w:after="0" w:line="240" w:lineRule="auto"/>
        <w:ind w:firstLine="708"/>
        <w:jc w:val="both"/>
        <w:rPr>
          <w:rFonts w:ascii="Times New Roman" w:eastAsiaTheme="minorHAnsi" w:hAnsi="Times New Roman"/>
          <w:bCs/>
          <w:sz w:val="28"/>
          <w:szCs w:val="28"/>
          <w:lang w:eastAsia="en-US"/>
        </w:rPr>
      </w:pPr>
      <w:r w:rsidRPr="00301138">
        <w:rPr>
          <w:rFonts w:ascii="Times New Roman" w:hAnsi="Times New Roman"/>
          <w:sz w:val="28"/>
          <w:szCs w:val="28"/>
        </w:rPr>
        <w:t xml:space="preserve">Согласно пункту </w:t>
      </w:r>
      <w:r w:rsidR="00913E69">
        <w:rPr>
          <w:rFonts w:ascii="Times New Roman" w:eastAsiaTheme="minorHAnsi" w:hAnsi="Times New Roman"/>
          <w:sz w:val="28"/>
          <w:szCs w:val="28"/>
          <w:lang w:eastAsia="en-US"/>
        </w:rPr>
        <w:t xml:space="preserve">11.1. </w:t>
      </w:r>
      <w:r w:rsidRPr="00301138">
        <w:rPr>
          <w:rFonts w:ascii="Times New Roman" w:eastAsiaTheme="minorHAnsi" w:hAnsi="Times New Roman"/>
          <w:bCs/>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w:t>
      </w:r>
      <w:r w:rsidR="00436A2C">
        <w:rPr>
          <w:rFonts w:ascii="Times New Roman" w:eastAsiaTheme="minorHAnsi" w:hAnsi="Times New Roman"/>
          <w:bCs/>
          <w:sz w:val="28"/>
          <w:szCs w:val="28"/>
          <w:lang w:eastAsia="en-US"/>
        </w:rPr>
        <w:t xml:space="preserve"> </w:t>
      </w:r>
      <w:r w:rsidRPr="00301138">
        <w:rPr>
          <w:rFonts w:ascii="Times New Roman" w:eastAsiaTheme="minorHAnsi" w:hAnsi="Times New Roman"/>
          <w:bCs/>
          <w:sz w:val="28"/>
          <w:szCs w:val="28"/>
          <w:lang w:eastAsia="en-US"/>
        </w:rPr>
        <w:t>– Инструкция № 191н)</w:t>
      </w:r>
      <w:r w:rsidR="00913E69">
        <w:rPr>
          <w:rFonts w:ascii="Times New Roman" w:eastAsiaTheme="minorHAnsi" w:hAnsi="Times New Roman"/>
          <w:bCs/>
          <w:sz w:val="28"/>
          <w:szCs w:val="28"/>
          <w:lang w:eastAsia="en-US"/>
        </w:rPr>
        <w:t>,</w:t>
      </w:r>
      <w:r w:rsidRPr="00301138">
        <w:rPr>
          <w:rFonts w:ascii="Times New Roman" w:eastAsiaTheme="minorHAnsi" w:hAnsi="Times New Roman"/>
          <w:bCs/>
          <w:sz w:val="28"/>
          <w:szCs w:val="28"/>
          <w:lang w:eastAsia="en-US"/>
        </w:rPr>
        <w:t xml:space="preserve"> в состав бюджетной отчетности </w:t>
      </w:r>
      <w:r w:rsidRPr="00301138">
        <w:rPr>
          <w:rFonts w:ascii="Times New Roman" w:eastAsiaTheme="minorHAnsi" w:hAnsi="Times New Roman"/>
          <w:sz w:val="28"/>
          <w:szCs w:val="28"/>
          <w:lang w:eastAsia="en-US"/>
        </w:rPr>
        <w:t xml:space="preserve">для главного распорядителя, распорядителя, </w:t>
      </w:r>
      <w:r w:rsidRPr="00301138">
        <w:rPr>
          <w:rFonts w:ascii="Times New Roman" w:eastAsiaTheme="minorHAnsi" w:hAnsi="Times New Roman"/>
          <w:sz w:val="28"/>
          <w:szCs w:val="28"/>
          <w:lang w:eastAsia="en-US"/>
        </w:rPr>
        <w:lastRenderedPageBreak/>
        <w:t xml:space="preserve">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301138">
        <w:rPr>
          <w:rFonts w:ascii="Times New Roman" w:eastAsiaTheme="minorHAnsi" w:hAnsi="Times New Roman"/>
          <w:bCs/>
          <w:sz w:val="28"/>
          <w:szCs w:val="28"/>
          <w:lang w:eastAsia="en-US"/>
        </w:rPr>
        <w:t>входят следующие формы:</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301138">
        <w:rPr>
          <w:rFonts w:ascii="Times New Roman" w:eastAsiaTheme="minorHAnsi" w:hAnsi="Times New Roman"/>
          <w:bCs/>
          <w:sz w:val="28"/>
          <w:szCs w:val="28"/>
          <w:lang w:eastAsia="en-US"/>
        </w:rPr>
        <w:t>;</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консолидируемым расчетам (ф. 0503125);</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0" w:name="sub_101117"/>
      <w:r w:rsidRPr="00301138">
        <w:rPr>
          <w:rFonts w:ascii="Times New Roman" w:eastAsiaTheme="minorHAnsi" w:hAnsi="Times New Roman"/>
          <w:sz w:val="28"/>
          <w:szCs w:val="28"/>
          <w:lang w:eastAsia="en-US"/>
        </w:rPr>
        <w:t>Отчет о бюджетных обязательствах (ф. 0503128);</w:t>
      </w:r>
    </w:p>
    <w:bookmarkEnd w:id="0"/>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финансовых результатах деятельности (ф. 0503121);</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движении денежных средств (ф. 0503123);</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Пояснительная записка (ф. 0503160).</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Главным администратором бюджетных средств муниципального образования «</w:t>
      </w:r>
      <w:r w:rsidR="00590AEF"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w:t>
      </w:r>
      <w:r w:rsidRPr="00301138">
        <w:rPr>
          <w:rFonts w:ascii="Times New Roman" w:hAnsi="Times New Roman"/>
          <w:sz w:val="28"/>
          <w:szCs w:val="28"/>
          <w:lang w:eastAsia="en-US"/>
        </w:rPr>
        <w:t xml:space="preserve">- Администрацией </w:t>
      </w:r>
      <w:r w:rsidR="00590AEF" w:rsidRPr="00301138">
        <w:rPr>
          <w:rFonts w:ascii="Times New Roman" w:hAnsi="Times New Roman"/>
          <w:sz w:val="28"/>
          <w:szCs w:val="28"/>
          <w:lang w:eastAsia="en-US"/>
        </w:rPr>
        <w:t>Новоселовского</w:t>
      </w:r>
      <w:r w:rsidRPr="00301138">
        <w:rPr>
          <w:rFonts w:ascii="Times New Roman" w:hAnsi="Times New Roman"/>
          <w:sz w:val="28"/>
          <w:szCs w:val="28"/>
          <w:lang w:eastAsia="en-US"/>
        </w:rPr>
        <w:t xml:space="preserve"> сельского поселения</w:t>
      </w:r>
      <w:r w:rsidRPr="00301138">
        <w:rPr>
          <w:rFonts w:ascii="Times New Roman" w:hAnsi="Times New Roman"/>
          <w:sz w:val="28"/>
          <w:szCs w:val="28"/>
        </w:rPr>
        <w:t xml:space="preserve"> для проведения экспертно-аналитического мероприятия представлены следующие формы бюджетной </w:t>
      </w:r>
      <w:r w:rsidR="001D6687" w:rsidRPr="00301138">
        <w:rPr>
          <w:rFonts w:ascii="Times New Roman" w:hAnsi="Times New Roman"/>
          <w:sz w:val="28"/>
          <w:szCs w:val="28"/>
        </w:rPr>
        <w:t>отчетности,</w:t>
      </w:r>
      <w:r w:rsidR="001D6687">
        <w:rPr>
          <w:rFonts w:ascii="Times New Roman" w:hAnsi="Times New Roman"/>
          <w:sz w:val="28"/>
          <w:szCs w:val="28"/>
        </w:rPr>
        <w:t xml:space="preserve"> по которым установлены следующие нарушения и замечания</w:t>
      </w:r>
      <w:r w:rsidRPr="00301138">
        <w:rPr>
          <w:rFonts w:ascii="Times New Roman" w:hAnsi="Times New Roman"/>
          <w:sz w:val="28"/>
          <w:szCs w:val="28"/>
        </w:rPr>
        <w:t>:</w:t>
      </w:r>
    </w:p>
    <w:p w:rsidR="00A64A2A" w:rsidRPr="00F87CA6"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Справка по заключению счетов бюджетного учета отчетного финансового года (ф. 0503110)</w:t>
      </w:r>
      <w:r w:rsidRPr="001D6687">
        <w:rPr>
          <w:rFonts w:ascii="Times New Roman" w:hAnsi="Times New Roman"/>
          <w:sz w:val="28"/>
          <w:szCs w:val="28"/>
        </w:rPr>
        <w:t>;</w:t>
      </w:r>
    </w:p>
    <w:p w:rsidR="004E6EF4" w:rsidRPr="00F87CA6" w:rsidRDefault="00A64A2A" w:rsidP="004E6EF4">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 финансовых результатах деятельности (ф. 0503121)</w:t>
      </w:r>
      <w:r w:rsidR="004E6EF4" w:rsidRPr="001D6687">
        <w:rPr>
          <w:rFonts w:ascii="Times New Roman" w:hAnsi="Times New Roman"/>
          <w:sz w:val="28"/>
          <w:szCs w:val="28"/>
        </w:rPr>
        <w:t>;</w:t>
      </w:r>
    </w:p>
    <w:p w:rsidR="00A64A2A" w:rsidRPr="005D3303"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 движении денежных средств (ф. 0503123</w:t>
      </w:r>
      <w:r w:rsidRPr="00530249">
        <w:rPr>
          <w:rFonts w:ascii="Times New Roman" w:hAnsi="Times New Roman"/>
          <w:color w:val="000000" w:themeColor="text1"/>
          <w:sz w:val="28"/>
          <w:szCs w:val="28"/>
        </w:rPr>
        <w:t>)</w:t>
      </w:r>
      <w:r w:rsidR="004E6EF4">
        <w:rPr>
          <w:rFonts w:ascii="Times New Roman" w:hAnsi="Times New Roman"/>
          <w:color w:val="000000" w:themeColor="text1"/>
          <w:sz w:val="28"/>
          <w:szCs w:val="28"/>
        </w:rPr>
        <w:t xml:space="preserve">. </w:t>
      </w:r>
      <w:r w:rsidR="005D3303">
        <w:rPr>
          <w:rFonts w:ascii="Times New Roman" w:hAnsi="Times New Roman"/>
          <w:color w:val="000000" w:themeColor="text1"/>
          <w:sz w:val="28"/>
          <w:szCs w:val="28"/>
        </w:rPr>
        <w:t>В п</w:t>
      </w:r>
      <w:r w:rsidR="004E6EF4">
        <w:rPr>
          <w:rFonts w:ascii="Times New Roman" w:hAnsi="Times New Roman"/>
          <w:color w:val="000000" w:themeColor="text1"/>
          <w:sz w:val="28"/>
          <w:szCs w:val="28"/>
        </w:rPr>
        <w:t>редставлен</w:t>
      </w:r>
      <w:r w:rsidR="005D3303">
        <w:rPr>
          <w:rFonts w:ascii="Times New Roman" w:hAnsi="Times New Roman"/>
          <w:color w:val="000000" w:themeColor="text1"/>
          <w:sz w:val="28"/>
          <w:szCs w:val="28"/>
        </w:rPr>
        <w:t>ной</w:t>
      </w:r>
      <w:r w:rsidR="004E6EF4">
        <w:rPr>
          <w:rFonts w:ascii="Times New Roman" w:hAnsi="Times New Roman"/>
          <w:color w:val="000000" w:themeColor="text1"/>
          <w:sz w:val="28"/>
          <w:szCs w:val="28"/>
        </w:rPr>
        <w:t xml:space="preserve"> форм</w:t>
      </w:r>
      <w:r w:rsidR="005D3303">
        <w:rPr>
          <w:rFonts w:ascii="Times New Roman" w:hAnsi="Times New Roman"/>
          <w:color w:val="000000" w:themeColor="text1"/>
          <w:sz w:val="28"/>
          <w:szCs w:val="28"/>
        </w:rPr>
        <w:t>е</w:t>
      </w:r>
      <w:r w:rsidR="004E6EF4">
        <w:rPr>
          <w:rFonts w:ascii="Times New Roman" w:hAnsi="Times New Roman"/>
          <w:color w:val="000000" w:themeColor="text1"/>
          <w:sz w:val="28"/>
          <w:szCs w:val="28"/>
        </w:rPr>
        <w:t xml:space="preserve"> отчетности по </w:t>
      </w:r>
      <w:r w:rsidR="004E6EF4" w:rsidRPr="00D9040E">
        <w:rPr>
          <w:rFonts w:ascii="Times New Roman" w:hAnsi="Times New Roman"/>
          <w:b/>
          <w:color w:val="000000" w:themeColor="text1"/>
          <w:sz w:val="28"/>
          <w:szCs w:val="28"/>
        </w:rPr>
        <w:t xml:space="preserve">Администрации </w:t>
      </w:r>
      <w:r w:rsidR="004E6EF4">
        <w:rPr>
          <w:rFonts w:ascii="Times New Roman" w:hAnsi="Times New Roman"/>
          <w:color w:val="000000" w:themeColor="text1"/>
          <w:sz w:val="28"/>
          <w:szCs w:val="28"/>
        </w:rPr>
        <w:t xml:space="preserve">поселения </w:t>
      </w:r>
      <w:r w:rsidR="005D3303">
        <w:rPr>
          <w:rFonts w:ascii="Times New Roman" w:hAnsi="Times New Roman"/>
          <w:color w:val="000000" w:themeColor="text1"/>
          <w:sz w:val="28"/>
          <w:szCs w:val="28"/>
        </w:rPr>
        <w:t>включены отчетные данные УФНС по Томс</w:t>
      </w:r>
      <w:r w:rsidR="001D6687">
        <w:rPr>
          <w:rFonts w:ascii="Times New Roman" w:hAnsi="Times New Roman"/>
          <w:color w:val="000000" w:themeColor="text1"/>
          <w:sz w:val="28"/>
          <w:szCs w:val="28"/>
        </w:rPr>
        <w:t>кой области в части данных графы 5 «За аналогичный период прошлого финансового года</w:t>
      </w:r>
      <w:r w:rsidR="001D6687" w:rsidRPr="001D6687">
        <w:rPr>
          <w:rFonts w:ascii="Times New Roman" w:hAnsi="Times New Roman"/>
          <w:color w:val="000000" w:themeColor="text1"/>
          <w:sz w:val="28"/>
          <w:szCs w:val="28"/>
        </w:rPr>
        <w:t>»</w:t>
      </w:r>
      <w:r w:rsidR="00590AEF" w:rsidRPr="001D6687">
        <w:rPr>
          <w:rFonts w:ascii="Times New Roman" w:hAnsi="Times New Roman"/>
          <w:color w:val="000000" w:themeColor="text1"/>
          <w:sz w:val="28"/>
          <w:szCs w:val="28"/>
        </w:rPr>
        <w:t>;</w:t>
      </w:r>
    </w:p>
    <w:p w:rsidR="00A64A2A" w:rsidRPr="00991EAD"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Справка по консолидируемым расчетам (ф. 0503125)</w:t>
      </w:r>
      <w:r w:rsidR="001D6687">
        <w:rPr>
          <w:rFonts w:ascii="Times New Roman" w:hAnsi="Times New Roman"/>
          <w:sz w:val="28"/>
          <w:szCs w:val="28"/>
        </w:rPr>
        <w:t xml:space="preserve">. </w:t>
      </w:r>
      <w:r w:rsidR="001D6687" w:rsidRPr="00991EAD">
        <w:rPr>
          <w:rFonts w:ascii="Times New Roman" w:hAnsi="Times New Roman"/>
          <w:b/>
          <w:sz w:val="28"/>
          <w:szCs w:val="28"/>
        </w:rPr>
        <w:t>В представленном комплекте отчетности отсутствует справка по счету 1.304.04. При этом данные по указанному счету отражены в форме 0503110.</w:t>
      </w:r>
      <w:r w:rsidRPr="00991EAD">
        <w:rPr>
          <w:rFonts w:ascii="Times New Roman" w:hAnsi="Times New Roman"/>
          <w:b/>
          <w:sz w:val="28"/>
          <w:szCs w:val="28"/>
        </w:rPr>
        <w:t xml:space="preserve">; </w:t>
      </w:r>
    </w:p>
    <w:p w:rsidR="00D9040E" w:rsidRPr="00991EAD"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D22ADA">
        <w:rPr>
          <w:rFonts w:ascii="Times New Roman" w:hAnsi="Times New Roman"/>
          <w:sz w:val="28"/>
          <w:szCs w:val="28"/>
        </w:rPr>
        <w:t>а доходов бюджета (ф. 0503127</w:t>
      </w:r>
      <w:r w:rsidR="00D22ADA" w:rsidRPr="001D6687">
        <w:rPr>
          <w:rFonts w:ascii="Times New Roman" w:hAnsi="Times New Roman"/>
          <w:sz w:val="28"/>
          <w:szCs w:val="28"/>
        </w:rPr>
        <w:t>)</w:t>
      </w:r>
      <w:r w:rsidR="001D6687">
        <w:rPr>
          <w:rFonts w:ascii="Times New Roman" w:hAnsi="Times New Roman"/>
          <w:sz w:val="28"/>
          <w:szCs w:val="28"/>
        </w:rPr>
        <w:t xml:space="preserve">. </w:t>
      </w:r>
      <w:r w:rsidR="001D6687" w:rsidRPr="00991EAD">
        <w:rPr>
          <w:rFonts w:ascii="Times New Roman" w:hAnsi="Times New Roman"/>
          <w:b/>
          <w:sz w:val="28"/>
          <w:szCs w:val="28"/>
        </w:rPr>
        <w:t>Отчетные данные формы в части лимитов бюджетных обязательств по расходам бюджета (52 740 345 рублей) не соответствуют утвержденным бюджетным назначения</w:t>
      </w:r>
      <w:r w:rsidR="002E3AA5">
        <w:rPr>
          <w:rFonts w:ascii="Times New Roman" w:hAnsi="Times New Roman"/>
          <w:b/>
          <w:sz w:val="28"/>
          <w:szCs w:val="28"/>
        </w:rPr>
        <w:t>м</w:t>
      </w:r>
      <w:r w:rsidR="001D6687" w:rsidRPr="00991EAD">
        <w:rPr>
          <w:rFonts w:ascii="Times New Roman" w:hAnsi="Times New Roman"/>
          <w:b/>
          <w:sz w:val="28"/>
          <w:szCs w:val="28"/>
        </w:rPr>
        <w:t xml:space="preserve"> (52 672</w:t>
      </w:r>
      <w:r w:rsidR="00991EAD" w:rsidRPr="00991EAD">
        <w:rPr>
          <w:rFonts w:ascii="Times New Roman" w:hAnsi="Times New Roman"/>
          <w:b/>
          <w:sz w:val="28"/>
          <w:szCs w:val="28"/>
        </w:rPr>
        <w:t> </w:t>
      </w:r>
      <w:r w:rsidR="001D6687" w:rsidRPr="00991EAD">
        <w:rPr>
          <w:rFonts w:ascii="Times New Roman" w:hAnsi="Times New Roman"/>
          <w:b/>
          <w:sz w:val="28"/>
          <w:szCs w:val="28"/>
        </w:rPr>
        <w:t>345</w:t>
      </w:r>
      <w:r w:rsidR="00991EAD" w:rsidRPr="00991EAD">
        <w:rPr>
          <w:rFonts w:ascii="Times New Roman" w:hAnsi="Times New Roman"/>
          <w:b/>
          <w:sz w:val="28"/>
          <w:szCs w:val="28"/>
        </w:rPr>
        <w:t xml:space="preserve"> рублей) </w:t>
      </w:r>
      <w:r w:rsidR="001D6687" w:rsidRPr="00991EAD">
        <w:rPr>
          <w:rFonts w:ascii="Times New Roman" w:hAnsi="Times New Roman"/>
          <w:b/>
          <w:sz w:val="28"/>
          <w:szCs w:val="28"/>
        </w:rPr>
        <w:t>формы 0503317.</w:t>
      </w:r>
      <w:r w:rsidR="00991EAD" w:rsidRPr="00991EAD">
        <w:rPr>
          <w:rFonts w:ascii="Times New Roman" w:hAnsi="Times New Roman"/>
          <w:b/>
          <w:sz w:val="28"/>
          <w:szCs w:val="28"/>
        </w:rPr>
        <w:t xml:space="preserve"> Отклонение составило 68 000 рублей</w:t>
      </w:r>
      <w:r w:rsidR="00991EAD">
        <w:rPr>
          <w:rFonts w:ascii="Times New Roman" w:hAnsi="Times New Roman"/>
          <w:b/>
          <w:sz w:val="28"/>
          <w:szCs w:val="28"/>
        </w:rPr>
        <w:t>. Аналогичные замечания установлены в форме 0503128</w:t>
      </w:r>
      <w:r w:rsidR="00991EAD" w:rsidRPr="00991EAD">
        <w:rPr>
          <w:rFonts w:ascii="Times New Roman" w:hAnsi="Times New Roman"/>
          <w:b/>
          <w:sz w:val="28"/>
          <w:szCs w:val="28"/>
        </w:rPr>
        <w:t>.</w:t>
      </w:r>
    </w:p>
    <w:p w:rsidR="00F62643" w:rsidRPr="003A3EE5" w:rsidRDefault="00D9040E" w:rsidP="00F62643">
      <w:pPr>
        <w:spacing w:after="0" w:line="240" w:lineRule="auto"/>
        <w:ind w:firstLine="709"/>
        <w:jc w:val="both"/>
        <w:rPr>
          <w:rFonts w:ascii="Times New Roman" w:hAnsi="Times New Roman"/>
          <w:b/>
          <w:iCs/>
          <w:color w:val="000000" w:themeColor="text1"/>
          <w:sz w:val="28"/>
          <w:szCs w:val="28"/>
        </w:rPr>
      </w:pPr>
      <w:r w:rsidRPr="003A3EE5">
        <w:rPr>
          <w:rFonts w:ascii="Times New Roman" w:hAnsi="Times New Roman"/>
          <w:color w:val="000000" w:themeColor="text1"/>
          <w:sz w:val="28"/>
          <w:szCs w:val="28"/>
        </w:rPr>
        <w:t xml:space="preserve">В отчете о бюджетных обязательствах (ф. 0503128) </w:t>
      </w:r>
      <w:r w:rsidR="00991EAD" w:rsidRPr="003A3EE5">
        <w:rPr>
          <w:rFonts w:ascii="Times New Roman" w:hAnsi="Times New Roman"/>
          <w:color w:val="000000" w:themeColor="text1"/>
          <w:sz w:val="28"/>
          <w:szCs w:val="28"/>
        </w:rPr>
        <w:t xml:space="preserve">в разделе 1. «Бюджетные обязательства текущего (отчетного) финансового года по </w:t>
      </w:r>
      <w:r w:rsidR="00991EAD" w:rsidRPr="003A3EE5">
        <w:rPr>
          <w:rFonts w:ascii="Times New Roman" w:hAnsi="Times New Roman"/>
          <w:color w:val="000000" w:themeColor="text1"/>
          <w:sz w:val="28"/>
          <w:szCs w:val="28"/>
        </w:rPr>
        <w:lastRenderedPageBreak/>
        <w:t xml:space="preserve">расходам, всего» </w:t>
      </w:r>
      <w:r w:rsidR="00991EAD" w:rsidRPr="003A3EE5">
        <w:rPr>
          <w:rFonts w:ascii="Times New Roman" w:hAnsi="Times New Roman"/>
          <w:b/>
          <w:color w:val="000000" w:themeColor="text1"/>
          <w:sz w:val="28"/>
          <w:szCs w:val="28"/>
        </w:rPr>
        <w:t>в графе 8 «из них с применением конкурентных способов» отсутствуют показатели.</w:t>
      </w:r>
      <w:r w:rsidR="00F62643" w:rsidRPr="003A3EE5">
        <w:rPr>
          <w:rFonts w:ascii="Times New Roman" w:hAnsi="Times New Roman"/>
          <w:b/>
          <w:color w:val="000000" w:themeColor="text1"/>
          <w:sz w:val="28"/>
          <w:szCs w:val="28"/>
        </w:rPr>
        <w:t xml:space="preserve"> При этом по данным размещенным </w:t>
      </w:r>
      <w:r w:rsidR="00F62643" w:rsidRPr="003A3EE5">
        <w:rPr>
          <w:rFonts w:ascii="Times New Roman" w:hAnsi="Times New Roman"/>
          <w:b/>
          <w:iCs/>
          <w:color w:val="000000" w:themeColor="text1"/>
          <w:sz w:val="28"/>
          <w:szCs w:val="28"/>
        </w:rPr>
        <w:t xml:space="preserve">в единой информационной системе в сфере закупок на сайте </w:t>
      </w:r>
      <w:r w:rsidR="00F62643" w:rsidRPr="003A3EE5">
        <w:rPr>
          <w:rFonts w:ascii="Times New Roman" w:hAnsi="Times New Roman"/>
          <w:b/>
          <w:iCs/>
          <w:color w:val="000000" w:themeColor="text1"/>
          <w:sz w:val="28"/>
          <w:szCs w:val="28"/>
          <w:lang w:val="en-US"/>
        </w:rPr>
        <w:t>zakupki</w:t>
      </w:r>
      <w:r w:rsidR="00F62643" w:rsidRPr="003A3EE5">
        <w:rPr>
          <w:rFonts w:ascii="Times New Roman" w:hAnsi="Times New Roman"/>
          <w:b/>
          <w:iCs/>
          <w:color w:val="000000" w:themeColor="text1"/>
          <w:sz w:val="28"/>
          <w:szCs w:val="28"/>
        </w:rPr>
        <w:t>.</w:t>
      </w:r>
      <w:r w:rsidR="00F62643" w:rsidRPr="003A3EE5">
        <w:rPr>
          <w:rFonts w:ascii="Times New Roman" w:hAnsi="Times New Roman"/>
          <w:b/>
          <w:iCs/>
          <w:color w:val="000000" w:themeColor="text1"/>
          <w:sz w:val="28"/>
          <w:szCs w:val="28"/>
          <w:lang w:val="en-US"/>
        </w:rPr>
        <w:t>gov</w:t>
      </w:r>
      <w:r w:rsidR="00F62643" w:rsidRPr="003A3EE5">
        <w:rPr>
          <w:rFonts w:ascii="Times New Roman" w:hAnsi="Times New Roman"/>
          <w:b/>
          <w:iCs/>
          <w:color w:val="000000" w:themeColor="text1"/>
          <w:sz w:val="28"/>
          <w:szCs w:val="28"/>
        </w:rPr>
        <w:t>.</w:t>
      </w:r>
      <w:r w:rsidR="00F62643" w:rsidRPr="003A3EE5">
        <w:rPr>
          <w:rFonts w:ascii="Times New Roman" w:hAnsi="Times New Roman"/>
          <w:b/>
          <w:iCs/>
          <w:color w:val="000000" w:themeColor="text1"/>
          <w:sz w:val="28"/>
          <w:szCs w:val="28"/>
          <w:lang w:val="en-US"/>
        </w:rPr>
        <w:t>ru</w:t>
      </w:r>
      <w:r w:rsidR="00F62643" w:rsidRPr="003A3EE5">
        <w:rPr>
          <w:rFonts w:ascii="Times New Roman" w:hAnsi="Times New Roman"/>
          <w:b/>
          <w:iCs/>
          <w:color w:val="000000" w:themeColor="text1"/>
          <w:sz w:val="28"/>
          <w:szCs w:val="28"/>
        </w:rPr>
        <w:t>.</w:t>
      </w:r>
      <w:r w:rsidR="00F62643" w:rsidRPr="003A3EE5">
        <w:rPr>
          <w:rFonts w:ascii="Times New Roman" w:hAnsi="Times New Roman"/>
          <w:iCs/>
          <w:color w:val="000000" w:themeColor="text1"/>
          <w:sz w:val="28"/>
          <w:szCs w:val="28"/>
        </w:rPr>
        <w:t xml:space="preserve"> </w:t>
      </w:r>
      <w:r w:rsidR="00F62643" w:rsidRPr="003A3EE5">
        <w:rPr>
          <w:rFonts w:ascii="Times New Roman" w:hAnsi="Times New Roman"/>
          <w:b/>
          <w:iCs/>
          <w:color w:val="000000" w:themeColor="text1"/>
          <w:sz w:val="28"/>
          <w:szCs w:val="28"/>
        </w:rPr>
        <w:t xml:space="preserve">установлено заключение муниципальных контрактов конкурентными способами на общую сумму 12 484 485,60 рублей (ремонт дорог, приобретение жилых помещений, </w:t>
      </w:r>
      <w:r w:rsidR="003A3EE5">
        <w:rPr>
          <w:rFonts w:ascii="Times New Roman" w:hAnsi="Times New Roman"/>
          <w:b/>
          <w:iCs/>
          <w:color w:val="000000" w:themeColor="text1"/>
          <w:sz w:val="28"/>
          <w:szCs w:val="28"/>
        </w:rPr>
        <w:t xml:space="preserve">оказание услуг по предоставлению доступа подвижной радиотелефонной (сотовой) связи на базе цифровых технологий стандарта </w:t>
      </w:r>
      <w:r w:rsidR="003A3EE5">
        <w:rPr>
          <w:rFonts w:ascii="Times New Roman" w:hAnsi="Times New Roman"/>
          <w:b/>
          <w:iCs/>
          <w:color w:val="000000" w:themeColor="text1"/>
          <w:sz w:val="28"/>
          <w:szCs w:val="28"/>
          <w:lang w:val="en-US"/>
        </w:rPr>
        <w:t>GSM</w:t>
      </w:r>
      <w:r w:rsidR="0089013D">
        <w:rPr>
          <w:rFonts w:ascii="Times New Roman" w:hAnsi="Times New Roman"/>
          <w:b/>
          <w:iCs/>
          <w:color w:val="000000" w:themeColor="text1"/>
          <w:sz w:val="28"/>
          <w:szCs w:val="28"/>
        </w:rPr>
        <w:t xml:space="preserve"> в д. </w:t>
      </w:r>
      <w:r w:rsidR="003A3EE5">
        <w:rPr>
          <w:rFonts w:ascii="Times New Roman" w:hAnsi="Times New Roman"/>
          <w:b/>
          <w:iCs/>
          <w:color w:val="000000" w:themeColor="text1"/>
          <w:sz w:val="28"/>
          <w:szCs w:val="28"/>
        </w:rPr>
        <w:t>Белояровка Колпашевского района).</w:t>
      </w:r>
    </w:p>
    <w:p w:rsidR="002A3C05" w:rsidRDefault="002A3C05" w:rsidP="002A3C05">
      <w:pPr>
        <w:spacing w:after="0" w:line="240" w:lineRule="auto"/>
        <w:ind w:firstLine="709"/>
        <w:jc w:val="both"/>
        <w:rPr>
          <w:rFonts w:ascii="Times New Roman" w:hAnsi="Times New Roman"/>
          <w:b/>
          <w:color w:val="000000" w:themeColor="text1"/>
          <w:sz w:val="28"/>
          <w:szCs w:val="28"/>
        </w:rPr>
      </w:pPr>
      <w:r w:rsidRPr="002A3C05">
        <w:rPr>
          <w:rFonts w:ascii="Times New Roman" w:hAnsi="Times New Roman"/>
          <w:b/>
          <w:color w:val="000000" w:themeColor="text1"/>
          <w:sz w:val="28"/>
          <w:szCs w:val="28"/>
        </w:rPr>
        <w:t>Обязательства финансовых годов, следующих за текущим (отчетным) финансовым годом ф.0503128 в сумме 46 103,1 тыс.рублей</w:t>
      </w:r>
      <w:r w:rsidR="00913E69">
        <w:rPr>
          <w:rFonts w:ascii="Times New Roman" w:hAnsi="Times New Roman"/>
          <w:b/>
          <w:color w:val="000000" w:themeColor="text1"/>
          <w:sz w:val="28"/>
          <w:szCs w:val="28"/>
        </w:rPr>
        <w:t>,</w:t>
      </w:r>
      <w:r w:rsidRPr="002A3C05">
        <w:rPr>
          <w:rFonts w:ascii="Times New Roman" w:hAnsi="Times New Roman"/>
          <w:b/>
          <w:color w:val="000000" w:themeColor="text1"/>
          <w:sz w:val="28"/>
          <w:szCs w:val="28"/>
        </w:rPr>
        <w:t xml:space="preserve"> не соответствуют утвержденной сумме расходов по решению Совета Новоселовского сельского поселения от 18.12.2020 № 24 «О бюджете муниципального образования «Новоселовское</w:t>
      </w:r>
      <w:r>
        <w:rPr>
          <w:rFonts w:ascii="Times New Roman" w:hAnsi="Times New Roman"/>
          <w:b/>
          <w:color w:val="000000" w:themeColor="text1"/>
          <w:sz w:val="28"/>
          <w:szCs w:val="28"/>
        </w:rPr>
        <w:t xml:space="preserve"> </w:t>
      </w:r>
      <w:r w:rsidRPr="002A3C05">
        <w:rPr>
          <w:rFonts w:ascii="Times New Roman" w:hAnsi="Times New Roman"/>
          <w:b/>
          <w:color w:val="000000" w:themeColor="text1"/>
          <w:sz w:val="28"/>
          <w:szCs w:val="28"/>
        </w:rPr>
        <w:t>сельское поселение» на 2021 год и на плановый период 2022 и 2023 годов» (68 375,2 тыс. рублей).</w:t>
      </w:r>
    </w:p>
    <w:p w:rsidR="00464987" w:rsidRPr="000B2894" w:rsidRDefault="00464987" w:rsidP="002A3C05">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Кроме этого,</w:t>
      </w:r>
      <w:r w:rsidR="000B2894">
        <w:rPr>
          <w:rFonts w:ascii="Times New Roman" w:hAnsi="Times New Roman"/>
          <w:b/>
          <w:color w:val="000000" w:themeColor="text1"/>
          <w:sz w:val="28"/>
          <w:szCs w:val="28"/>
        </w:rPr>
        <w:t xml:space="preserve"> отраженные принятые бюджетные обязательства раздела 3 формы в сумме 14 055 240,84 рублей не подтверждены </w:t>
      </w:r>
      <w:r w:rsidR="000B2894" w:rsidRPr="000B2894">
        <w:rPr>
          <w:rFonts w:ascii="Times New Roman" w:hAnsi="Times New Roman"/>
          <w:b/>
          <w:color w:val="000000" w:themeColor="text1"/>
          <w:sz w:val="28"/>
          <w:szCs w:val="28"/>
        </w:rPr>
        <w:t xml:space="preserve">данными главной книги за 2020 год Администрации поселения ввиду отсутствия </w:t>
      </w:r>
      <w:r w:rsidR="000B2894" w:rsidRPr="000B2894">
        <w:rPr>
          <w:rFonts w:ascii="Times New Roman" w:hAnsi="Times New Roman"/>
          <w:b/>
          <w:color w:val="000000" w:themeColor="text1"/>
          <w:sz w:val="28"/>
          <w:szCs w:val="28"/>
          <w:shd w:val="clear" w:color="auto" w:fill="FFFFFF"/>
        </w:rPr>
        <w:t>соответствующих счетов аналитического учета счета</w:t>
      </w:r>
      <w:r w:rsidR="000B2894" w:rsidRPr="000B2894">
        <w:rPr>
          <w:rStyle w:val="apple-converted-space"/>
          <w:rFonts w:ascii="Times New Roman" w:hAnsi="Times New Roman"/>
          <w:b/>
          <w:color w:val="000000" w:themeColor="text1"/>
          <w:sz w:val="28"/>
          <w:szCs w:val="28"/>
          <w:shd w:val="clear" w:color="auto" w:fill="FFFFFF"/>
        </w:rPr>
        <w:t> </w:t>
      </w:r>
      <w:hyperlink r:id="rId8" w:anchor="/document/12180897/entry/25000" w:history="1">
        <w:r w:rsidR="000B2894" w:rsidRPr="000B2894">
          <w:rPr>
            <w:rStyle w:val="a8"/>
            <w:rFonts w:ascii="Times New Roman" w:hAnsi="Times New Roman"/>
            <w:b/>
            <w:color w:val="000000" w:themeColor="text1"/>
            <w:sz w:val="28"/>
            <w:szCs w:val="28"/>
            <w:u w:val="none"/>
            <w:shd w:val="clear" w:color="auto" w:fill="FFFFFF"/>
          </w:rPr>
          <w:t>150000000</w:t>
        </w:r>
      </w:hyperlink>
      <w:r w:rsidR="000B2894" w:rsidRPr="000B2894">
        <w:rPr>
          <w:rStyle w:val="apple-converted-space"/>
          <w:rFonts w:ascii="Times New Roman" w:hAnsi="Times New Roman"/>
          <w:b/>
          <w:color w:val="000000" w:themeColor="text1"/>
          <w:sz w:val="28"/>
          <w:szCs w:val="28"/>
          <w:shd w:val="clear" w:color="auto" w:fill="FFFFFF"/>
        </w:rPr>
        <w:t> </w:t>
      </w:r>
      <w:r w:rsidR="000B2894" w:rsidRPr="000B2894">
        <w:rPr>
          <w:rFonts w:ascii="Times New Roman" w:hAnsi="Times New Roman"/>
          <w:b/>
          <w:color w:val="000000" w:themeColor="text1"/>
          <w:sz w:val="28"/>
          <w:szCs w:val="28"/>
          <w:shd w:val="clear" w:color="auto" w:fill="FFFFFF"/>
        </w:rPr>
        <w:t>«Санкционирование расходов»</w:t>
      </w:r>
      <w:r w:rsidR="00625262">
        <w:rPr>
          <w:rFonts w:ascii="Times New Roman" w:hAnsi="Times New Roman"/>
          <w:b/>
          <w:color w:val="000000" w:themeColor="text1"/>
          <w:sz w:val="28"/>
          <w:szCs w:val="28"/>
          <w:shd w:val="clear" w:color="auto" w:fill="FFFFFF"/>
        </w:rPr>
        <w:t>.</w:t>
      </w:r>
    </w:p>
    <w:p w:rsidR="000B2894" w:rsidRPr="000B2894" w:rsidRDefault="000B2894" w:rsidP="000B2894">
      <w:pPr>
        <w:autoSpaceDE w:val="0"/>
        <w:autoSpaceDN w:val="0"/>
        <w:adjustRightInd w:val="0"/>
        <w:spacing w:after="0" w:line="240" w:lineRule="auto"/>
        <w:ind w:firstLine="709"/>
        <w:jc w:val="both"/>
        <w:rPr>
          <w:rFonts w:ascii="Times New Roman" w:hAnsi="Times New Roman"/>
          <w:color w:val="000000" w:themeColor="text1"/>
          <w:sz w:val="28"/>
          <w:szCs w:val="28"/>
        </w:rPr>
      </w:pPr>
      <w:r w:rsidRPr="000B2894">
        <w:rPr>
          <w:rFonts w:ascii="Times New Roman" w:hAnsi="Times New Roman"/>
          <w:color w:val="000000" w:themeColor="text1"/>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Pr="000B2894">
        <w:rPr>
          <w:rFonts w:ascii="Times New Roman" w:hAnsi="Times New Roman"/>
          <w:b/>
          <w:color w:val="000000" w:themeColor="text1"/>
          <w:sz w:val="28"/>
          <w:szCs w:val="28"/>
        </w:rPr>
        <w:t>Отчётные данные по строке 241 «Финансовые вложения долгосрочные» в сумме 1000 рублей не соответствуют аналогичным данным ф.0503320</w:t>
      </w:r>
      <w:r>
        <w:rPr>
          <w:rFonts w:ascii="Times New Roman" w:hAnsi="Times New Roman"/>
          <w:b/>
          <w:color w:val="000000" w:themeColor="text1"/>
          <w:sz w:val="28"/>
          <w:szCs w:val="28"/>
        </w:rPr>
        <w:t>. Кроме этого, данные ф.0503130 в части забалансового счета 21 «Основные средства в эксплуатации» на конец отчетного периода в сумме 769 845,22 рублей не соответствуют аналогичным данным формы 0503320 (835 241,49 рублей).</w:t>
      </w:r>
    </w:p>
    <w:p w:rsidR="00D77A1F" w:rsidRPr="00212A21" w:rsidRDefault="00D77A1F" w:rsidP="00D77A1F">
      <w:pPr>
        <w:spacing w:after="0" w:line="240" w:lineRule="auto"/>
        <w:ind w:firstLine="709"/>
        <w:jc w:val="both"/>
        <w:rPr>
          <w:rFonts w:ascii="Times New Roman" w:hAnsi="Times New Roman"/>
          <w:b/>
          <w:sz w:val="28"/>
          <w:szCs w:val="28"/>
        </w:rPr>
      </w:pPr>
      <w:r w:rsidRPr="00212A21">
        <w:rPr>
          <w:rFonts w:ascii="Times New Roman" w:hAnsi="Times New Roman"/>
          <w:sz w:val="28"/>
          <w:szCs w:val="28"/>
        </w:rPr>
        <w:t>Сведения об исполнении текстовых с</w:t>
      </w:r>
      <w:r w:rsidR="002E3AA5">
        <w:rPr>
          <w:rFonts w:ascii="Times New Roman" w:hAnsi="Times New Roman"/>
          <w:sz w:val="28"/>
          <w:szCs w:val="28"/>
        </w:rPr>
        <w:t>татей закона (решения) о бюджете</w:t>
      </w:r>
      <w:r w:rsidRPr="00212A21">
        <w:rPr>
          <w:rFonts w:ascii="Times New Roman" w:hAnsi="Times New Roman"/>
          <w:sz w:val="28"/>
          <w:szCs w:val="28"/>
        </w:rPr>
        <w:t xml:space="preserve"> (таблица № 3).</w:t>
      </w:r>
      <w:r w:rsidRPr="00212A21">
        <w:rPr>
          <w:rFonts w:ascii="Times New Roman" w:hAnsi="Times New Roman"/>
          <w:b/>
          <w:sz w:val="28"/>
          <w:szCs w:val="28"/>
        </w:rPr>
        <w:t xml:space="preserve"> </w:t>
      </w:r>
      <w:r w:rsidRPr="00212A21">
        <w:rPr>
          <w:rFonts w:ascii="Times New Roman" w:hAnsi="Times New Roman"/>
          <w:sz w:val="28"/>
          <w:szCs w:val="28"/>
        </w:rPr>
        <w:t xml:space="preserve">Таблица составляется в части текстовых статей </w:t>
      </w:r>
      <w:r>
        <w:rPr>
          <w:rFonts w:ascii="Times New Roman" w:hAnsi="Times New Roman"/>
          <w:sz w:val="28"/>
          <w:szCs w:val="28"/>
        </w:rPr>
        <w:t>решения</w:t>
      </w:r>
      <w:r w:rsidRPr="00212A21">
        <w:rPr>
          <w:rFonts w:ascii="Times New Roman" w:hAnsi="Times New Roman"/>
          <w:sz w:val="28"/>
          <w:szCs w:val="28"/>
        </w:rPr>
        <w:t xml:space="preserve"> Совета по</w:t>
      </w:r>
      <w:r>
        <w:rPr>
          <w:rFonts w:ascii="Times New Roman" w:hAnsi="Times New Roman"/>
          <w:sz w:val="28"/>
          <w:szCs w:val="28"/>
        </w:rPr>
        <w:t>селения о местном бюджете на 2020 год</w:t>
      </w:r>
      <w:r w:rsidRPr="00212A21">
        <w:rPr>
          <w:rFonts w:ascii="Times New Roman" w:hAnsi="Times New Roman"/>
          <w:sz w:val="28"/>
          <w:szCs w:val="28"/>
        </w:rPr>
        <w:t xml:space="preserve"> за </w:t>
      </w:r>
      <w:r w:rsidRPr="00212A21">
        <w:rPr>
          <w:rFonts w:ascii="Times New Roman" w:hAnsi="Times New Roman"/>
          <w:b/>
          <w:sz w:val="28"/>
          <w:szCs w:val="28"/>
        </w:rPr>
        <w:t>исключением текстовых статей, носящих уста</w:t>
      </w:r>
      <w:r w:rsidR="00913E69">
        <w:rPr>
          <w:rFonts w:ascii="Times New Roman" w:hAnsi="Times New Roman"/>
          <w:b/>
          <w:sz w:val="28"/>
          <w:szCs w:val="28"/>
        </w:rPr>
        <w:t>новочный характер или информацию</w:t>
      </w:r>
      <w:r w:rsidRPr="00212A21">
        <w:rPr>
          <w:rFonts w:ascii="Times New Roman" w:hAnsi="Times New Roman"/>
          <w:b/>
          <w:sz w:val="28"/>
          <w:szCs w:val="28"/>
        </w:rPr>
        <w:t xml:space="preserve"> об исполнении которых раскрыта в иных отчетах в составе годовой бюджетной отчетности. </w:t>
      </w:r>
    </w:p>
    <w:p w:rsidR="00D77A1F" w:rsidRDefault="00D77A1F" w:rsidP="00D77A1F">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об исполнении бюджета (ф. 0503164)</w:t>
      </w:r>
      <w:r w:rsidRPr="00212A21">
        <w:rPr>
          <w:rFonts w:ascii="Times New Roman" w:hAnsi="Times New Roman"/>
          <w:sz w:val="28"/>
          <w:szCs w:val="28"/>
        </w:rPr>
        <w:t xml:space="preserve"> </w:t>
      </w:r>
      <w:r>
        <w:rPr>
          <w:rFonts w:ascii="Times New Roman" w:hAnsi="Times New Roman"/>
          <w:sz w:val="28"/>
          <w:szCs w:val="28"/>
        </w:rPr>
        <w:t xml:space="preserve">составлены с нарушением установленного пунктом 163 Инструкции № 191н порядка составления показателей в части расходов бюджета. </w:t>
      </w:r>
      <w:r w:rsidRPr="00D77A1F">
        <w:rPr>
          <w:rFonts w:ascii="Times New Roman" w:hAnsi="Times New Roman"/>
          <w:b/>
          <w:sz w:val="28"/>
          <w:szCs w:val="28"/>
        </w:rPr>
        <w:t xml:space="preserve">В результате сумма </w:t>
      </w:r>
      <w:r>
        <w:rPr>
          <w:rFonts w:ascii="Times New Roman" w:hAnsi="Times New Roman"/>
          <w:b/>
          <w:sz w:val="28"/>
          <w:szCs w:val="28"/>
        </w:rPr>
        <w:t>отклонения</w:t>
      </w:r>
      <w:r w:rsidRPr="00D77A1F">
        <w:rPr>
          <w:rFonts w:ascii="Times New Roman" w:hAnsi="Times New Roman"/>
          <w:b/>
          <w:sz w:val="28"/>
          <w:szCs w:val="28"/>
        </w:rPr>
        <w:t xml:space="preserve"> составила 51 244 280,67 рублей.</w:t>
      </w:r>
    </w:p>
    <w:p w:rsidR="009D65F5" w:rsidRPr="009D65F5" w:rsidRDefault="00D77A1F" w:rsidP="00D77A1F">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 движении нефинансовых активов (ф. 0503168)</w:t>
      </w:r>
      <w:r>
        <w:rPr>
          <w:rFonts w:ascii="Times New Roman" w:hAnsi="Times New Roman"/>
          <w:sz w:val="28"/>
          <w:szCs w:val="28"/>
        </w:rPr>
        <w:t xml:space="preserve">. </w:t>
      </w:r>
      <w:r w:rsidRPr="009D65F5">
        <w:rPr>
          <w:rFonts w:ascii="Times New Roman" w:hAnsi="Times New Roman"/>
          <w:b/>
          <w:sz w:val="28"/>
          <w:szCs w:val="28"/>
        </w:rPr>
        <w:t xml:space="preserve">Представленные показатели </w:t>
      </w:r>
      <w:r w:rsidR="009D65F5">
        <w:rPr>
          <w:rFonts w:ascii="Times New Roman" w:hAnsi="Times New Roman"/>
          <w:b/>
          <w:sz w:val="28"/>
          <w:szCs w:val="28"/>
        </w:rPr>
        <w:t>в части</w:t>
      </w:r>
      <w:r w:rsidRPr="009D65F5">
        <w:rPr>
          <w:rFonts w:ascii="Times New Roman" w:hAnsi="Times New Roman"/>
          <w:b/>
          <w:sz w:val="28"/>
          <w:szCs w:val="28"/>
        </w:rPr>
        <w:t xml:space="preserve"> </w:t>
      </w:r>
      <w:r w:rsidR="009D65F5" w:rsidRPr="009D65F5">
        <w:rPr>
          <w:rFonts w:ascii="Times New Roman" w:hAnsi="Times New Roman"/>
          <w:b/>
          <w:sz w:val="28"/>
          <w:szCs w:val="28"/>
        </w:rPr>
        <w:t>забалансов</w:t>
      </w:r>
      <w:r w:rsidR="009D65F5">
        <w:rPr>
          <w:rFonts w:ascii="Times New Roman" w:hAnsi="Times New Roman"/>
          <w:b/>
          <w:sz w:val="28"/>
          <w:szCs w:val="28"/>
        </w:rPr>
        <w:t>ых</w:t>
      </w:r>
      <w:r w:rsidR="009D65F5" w:rsidRPr="009D65F5">
        <w:rPr>
          <w:rFonts w:ascii="Times New Roman" w:hAnsi="Times New Roman"/>
          <w:b/>
          <w:sz w:val="28"/>
          <w:szCs w:val="28"/>
        </w:rPr>
        <w:t xml:space="preserve"> счет</w:t>
      </w:r>
      <w:r w:rsidR="009D65F5">
        <w:rPr>
          <w:rFonts w:ascii="Times New Roman" w:hAnsi="Times New Roman"/>
          <w:b/>
          <w:sz w:val="28"/>
          <w:szCs w:val="28"/>
        </w:rPr>
        <w:t xml:space="preserve">ов </w:t>
      </w:r>
      <w:r w:rsidR="009D65F5" w:rsidRPr="009D65F5">
        <w:rPr>
          <w:rFonts w:ascii="Times New Roman" w:hAnsi="Times New Roman"/>
          <w:b/>
          <w:sz w:val="28"/>
          <w:szCs w:val="28"/>
        </w:rPr>
        <w:t>02,</w:t>
      </w:r>
      <w:r w:rsidR="00913E69">
        <w:rPr>
          <w:rFonts w:ascii="Times New Roman" w:hAnsi="Times New Roman"/>
          <w:b/>
          <w:sz w:val="28"/>
          <w:szCs w:val="28"/>
        </w:rPr>
        <w:t xml:space="preserve"> </w:t>
      </w:r>
      <w:r w:rsidR="009D65F5" w:rsidRPr="009D65F5">
        <w:rPr>
          <w:rFonts w:ascii="Times New Roman" w:hAnsi="Times New Roman"/>
          <w:b/>
          <w:sz w:val="28"/>
          <w:szCs w:val="28"/>
        </w:rPr>
        <w:t>25,</w:t>
      </w:r>
      <w:r w:rsidR="00913E69">
        <w:rPr>
          <w:rFonts w:ascii="Times New Roman" w:hAnsi="Times New Roman"/>
          <w:b/>
          <w:sz w:val="28"/>
          <w:szCs w:val="28"/>
        </w:rPr>
        <w:t xml:space="preserve"> </w:t>
      </w:r>
      <w:r w:rsidR="009D65F5" w:rsidRPr="009D65F5">
        <w:rPr>
          <w:rFonts w:ascii="Times New Roman" w:hAnsi="Times New Roman"/>
          <w:b/>
          <w:sz w:val="28"/>
          <w:szCs w:val="28"/>
        </w:rPr>
        <w:t>26</w:t>
      </w:r>
      <w:r w:rsidR="009D65F5">
        <w:rPr>
          <w:rFonts w:ascii="Times New Roman" w:hAnsi="Times New Roman"/>
          <w:b/>
          <w:sz w:val="28"/>
          <w:szCs w:val="28"/>
        </w:rPr>
        <w:t xml:space="preserve"> не соответствуют балансу ф.0503130.</w:t>
      </w:r>
      <w:r w:rsidR="009D65F5" w:rsidRPr="009D65F5">
        <w:rPr>
          <w:rFonts w:ascii="Times New Roman" w:hAnsi="Times New Roman"/>
          <w:b/>
          <w:sz w:val="28"/>
          <w:szCs w:val="28"/>
        </w:rPr>
        <w:t xml:space="preserve"> </w:t>
      </w:r>
    </w:p>
    <w:p w:rsidR="00D9385D" w:rsidRDefault="002E3AA5" w:rsidP="001361C2">
      <w:pPr>
        <w:spacing w:after="0" w:line="240" w:lineRule="auto"/>
        <w:ind w:firstLine="709"/>
        <w:jc w:val="both"/>
        <w:rPr>
          <w:rFonts w:ascii="Times New Roman" w:eastAsiaTheme="minorHAnsi" w:hAnsi="Times New Roman"/>
          <w:b/>
          <w:color w:val="000000" w:themeColor="text1"/>
          <w:sz w:val="28"/>
          <w:szCs w:val="28"/>
          <w:lang w:eastAsia="en-US"/>
        </w:rPr>
      </w:pPr>
      <w:r>
        <w:rPr>
          <w:rFonts w:ascii="Times New Roman" w:hAnsi="Times New Roman"/>
          <w:sz w:val="28"/>
          <w:szCs w:val="28"/>
        </w:rPr>
        <w:t>С</w:t>
      </w:r>
      <w:r w:rsidR="00AC3571" w:rsidRPr="00301138">
        <w:rPr>
          <w:rFonts w:ascii="Times New Roman" w:hAnsi="Times New Roman"/>
          <w:sz w:val="28"/>
          <w:szCs w:val="28"/>
        </w:rPr>
        <w:t>ведения по дебиторск</w:t>
      </w:r>
      <w:r>
        <w:rPr>
          <w:rFonts w:ascii="Times New Roman" w:hAnsi="Times New Roman"/>
          <w:sz w:val="28"/>
          <w:szCs w:val="28"/>
        </w:rPr>
        <w:t xml:space="preserve">ой и кредиторской задолженности </w:t>
      </w:r>
      <w:r w:rsidR="00AC3571" w:rsidRPr="00301138">
        <w:rPr>
          <w:rFonts w:ascii="Times New Roman" w:hAnsi="Times New Roman"/>
          <w:sz w:val="28"/>
          <w:szCs w:val="28"/>
        </w:rPr>
        <w:t>(ф. 0503169)</w:t>
      </w:r>
      <w:r w:rsidR="001361C2">
        <w:rPr>
          <w:rFonts w:ascii="Times New Roman" w:hAnsi="Times New Roman"/>
          <w:sz w:val="28"/>
          <w:szCs w:val="28"/>
        </w:rPr>
        <w:t xml:space="preserve">. </w:t>
      </w:r>
      <w:r w:rsidR="00D9385D">
        <w:rPr>
          <w:rFonts w:ascii="Times New Roman" w:hAnsi="Times New Roman"/>
          <w:sz w:val="28"/>
          <w:szCs w:val="28"/>
        </w:rPr>
        <w:t>Н</w:t>
      </w:r>
      <w:r w:rsidR="001361C2" w:rsidRPr="001361C2">
        <w:rPr>
          <w:rFonts w:ascii="Times New Roman" w:hAnsi="Times New Roman"/>
          <w:color w:val="000000" w:themeColor="text1"/>
          <w:sz w:val="28"/>
          <w:szCs w:val="28"/>
        </w:rPr>
        <w:t xml:space="preserve">а основании пункта 167 Инструкции № 191н </w:t>
      </w:r>
      <w:r w:rsidR="001361C2" w:rsidRPr="001361C2">
        <w:rPr>
          <w:rFonts w:ascii="Times New Roman" w:eastAsiaTheme="minorHAnsi" w:hAnsi="Times New Roman"/>
          <w:color w:val="000000" w:themeColor="text1"/>
          <w:sz w:val="28"/>
          <w:szCs w:val="28"/>
          <w:lang w:eastAsia="en-US"/>
        </w:rPr>
        <w:t xml:space="preserve">в </w:t>
      </w:r>
      <w:hyperlink w:anchor="sub_5031692" w:history="1">
        <w:r w:rsidR="001361C2" w:rsidRPr="001361C2">
          <w:rPr>
            <w:rFonts w:ascii="Times New Roman" w:eastAsiaTheme="minorHAnsi" w:hAnsi="Times New Roman"/>
            <w:b/>
            <w:color w:val="000000" w:themeColor="text1"/>
            <w:sz w:val="28"/>
            <w:szCs w:val="28"/>
            <w:lang w:eastAsia="en-US"/>
          </w:rPr>
          <w:t>графе 12</w:t>
        </w:r>
      </w:hyperlink>
      <w:r w:rsidR="001361C2" w:rsidRPr="001361C2">
        <w:rPr>
          <w:rFonts w:ascii="Times New Roman" w:eastAsiaTheme="minorHAnsi" w:hAnsi="Times New Roman"/>
          <w:b/>
          <w:color w:val="000000" w:themeColor="text1"/>
          <w:sz w:val="28"/>
          <w:szCs w:val="28"/>
          <w:lang w:eastAsia="en-US"/>
        </w:rPr>
        <w:t xml:space="preserve"> указывается </w:t>
      </w:r>
      <w:r w:rsidR="001361C2" w:rsidRPr="001361C2">
        <w:rPr>
          <w:rFonts w:ascii="Times New Roman" w:eastAsiaTheme="minorHAnsi" w:hAnsi="Times New Roman"/>
          <w:b/>
          <w:color w:val="000000" w:themeColor="text1"/>
          <w:sz w:val="28"/>
          <w:szCs w:val="28"/>
          <w:lang w:eastAsia="en-US"/>
        </w:rPr>
        <w:lastRenderedPageBreak/>
        <w:t xml:space="preserve">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w:t>
      </w:r>
      <w:hyperlink w:anchor="sub_50316903" w:history="1">
        <w:r w:rsidR="001361C2" w:rsidRPr="001361C2">
          <w:rPr>
            <w:rFonts w:ascii="Times New Roman" w:eastAsiaTheme="minorHAnsi" w:hAnsi="Times New Roman"/>
            <w:b/>
            <w:color w:val="000000" w:themeColor="text1"/>
            <w:sz w:val="28"/>
            <w:szCs w:val="28"/>
            <w:lang w:eastAsia="en-US"/>
          </w:rPr>
          <w:t>строкам</w:t>
        </w:r>
      </w:hyperlink>
      <w:r w:rsidR="001361C2" w:rsidRPr="001361C2">
        <w:rPr>
          <w:rFonts w:ascii="Times New Roman" w:eastAsiaTheme="minorHAnsi" w:hAnsi="Times New Roman"/>
          <w:b/>
          <w:color w:val="000000" w:themeColor="text1"/>
          <w:sz w:val="28"/>
          <w:szCs w:val="28"/>
          <w:lang w:eastAsia="en-US"/>
        </w:rPr>
        <w:t xml:space="preserve"> «Итого по синтетическому коду». </w:t>
      </w:r>
    </w:p>
    <w:p w:rsidR="0089013D" w:rsidRPr="001361C2" w:rsidRDefault="00D9385D" w:rsidP="0089013D">
      <w:pPr>
        <w:spacing w:after="0" w:line="240" w:lineRule="auto"/>
        <w:ind w:firstLine="709"/>
        <w:jc w:val="both"/>
        <w:rPr>
          <w:rFonts w:ascii="Times New Roman" w:hAnsi="Times New Roman"/>
          <w:b/>
          <w:color w:val="000000" w:themeColor="text1"/>
          <w:sz w:val="28"/>
          <w:szCs w:val="28"/>
        </w:rPr>
      </w:pPr>
      <w:r>
        <w:rPr>
          <w:rFonts w:ascii="Times New Roman" w:hAnsi="Times New Roman"/>
          <w:sz w:val="28"/>
          <w:szCs w:val="28"/>
        </w:rPr>
        <w:t>Представленные с</w:t>
      </w:r>
      <w:r w:rsidR="00AC3571" w:rsidRPr="00A1198C">
        <w:rPr>
          <w:rFonts w:ascii="Times New Roman" w:hAnsi="Times New Roman"/>
          <w:sz w:val="28"/>
          <w:szCs w:val="28"/>
        </w:rPr>
        <w:t>ведения об изменении остатков валюты баланса (ф.0503173)</w:t>
      </w:r>
      <w:r>
        <w:rPr>
          <w:rFonts w:ascii="Times New Roman" w:hAnsi="Times New Roman"/>
          <w:sz w:val="28"/>
          <w:szCs w:val="28"/>
        </w:rPr>
        <w:t xml:space="preserve"> содержат информацию об изменении остатков валюты баланса в связи с исправлением ошибок прошлых лет (03) на сумму 537 000 рублей. При этом необходимо отметить, что по итогам проведения Счетной палатой внешней проверки отчета об исполн</w:t>
      </w:r>
      <w:r w:rsidR="0089013D">
        <w:rPr>
          <w:rFonts w:ascii="Times New Roman" w:hAnsi="Times New Roman"/>
          <w:sz w:val="28"/>
          <w:szCs w:val="28"/>
        </w:rPr>
        <w:t>ении бюджета за 2019 год был установлен</w:t>
      </w:r>
      <w:r>
        <w:rPr>
          <w:rFonts w:ascii="Times New Roman" w:hAnsi="Times New Roman"/>
          <w:sz w:val="28"/>
          <w:szCs w:val="28"/>
        </w:rPr>
        <w:t xml:space="preserve"> </w:t>
      </w:r>
      <w:r w:rsidR="0089013D" w:rsidRPr="001361C2">
        <w:rPr>
          <w:rFonts w:ascii="Times New Roman" w:hAnsi="Times New Roman"/>
          <w:b/>
          <w:color w:val="000000" w:themeColor="text1"/>
          <w:sz w:val="28"/>
          <w:szCs w:val="28"/>
        </w:rPr>
        <w:t xml:space="preserve">факт отсутствия по данным </w:t>
      </w:r>
      <w:r w:rsidR="0089013D">
        <w:rPr>
          <w:rFonts w:ascii="Times New Roman" w:hAnsi="Times New Roman"/>
          <w:b/>
          <w:color w:val="000000" w:themeColor="text1"/>
          <w:sz w:val="28"/>
          <w:szCs w:val="28"/>
        </w:rPr>
        <w:t xml:space="preserve">бухгалтерского </w:t>
      </w:r>
      <w:r w:rsidR="0089013D" w:rsidRPr="001361C2">
        <w:rPr>
          <w:rFonts w:ascii="Times New Roman" w:hAnsi="Times New Roman"/>
          <w:b/>
          <w:color w:val="000000" w:themeColor="text1"/>
          <w:sz w:val="28"/>
          <w:szCs w:val="28"/>
        </w:rPr>
        <w:t>учета кредиторской задолженности</w:t>
      </w:r>
      <w:r w:rsidR="0089013D" w:rsidRPr="001361C2">
        <w:rPr>
          <w:rFonts w:ascii="Times New Roman" w:hAnsi="Times New Roman"/>
          <w:color w:val="000000" w:themeColor="text1"/>
          <w:sz w:val="28"/>
          <w:szCs w:val="28"/>
        </w:rPr>
        <w:t xml:space="preserve"> по муниципальному контракту от 26 августа 2019г., заключенного с ИП Минаевым А.Н. в сумме 537 тыс. рублей. </w:t>
      </w:r>
      <w:r w:rsidR="0089013D">
        <w:rPr>
          <w:rFonts w:ascii="Times New Roman" w:hAnsi="Times New Roman"/>
          <w:color w:val="000000" w:themeColor="text1"/>
          <w:sz w:val="28"/>
          <w:szCs w:val="28"/>
        </w:rPr>
        <w:t xml:space="preserve">В связи с вышеуказанным изменение подлежало отражению по коду причины 07 «Исправление ошибок прошлых лет по результатам </w:t>
      </w:r>
      <w:r w:rsidR="0089013D" w:rsidRPr="0089013D">
        <w:rPr>
          <w:rFonts w:ascii="Times New Roman" w:hAnsi="Times New Roman"/>
          <w:b/>
          <w:color w:val="000000" w:themeColor="text1"/>
          <w:sz w:val="28"/>
          <w:szCs w:val="28"/>
        </w:rPr>
        <w:t>внешнего (внутреннего) государственного (муниципального) финансового контроля».</w:t>
      </w:r>
    </w:p>
    <w:p w:rsidR="00A64A2A" w:rsidRPr="00301138" w:rsidRDefault="0089013D" w:rsidP="00A64A2A">
      <w:pPr>
        <w:spacing w:after="0" w:line="240" w:lineRule="auto"/>
        <w:ind w:firstLine="709"/>
        <w:jc w:val="both"/>
        <w:rPr>
          <w:rFonts w:ascii="Times New Roman" w:hAnsi="Times New Roman"/>
          <w:sz w:val="28"/>
          <w:szCs w:val="28"/>
        </w:rPr>
      </w:pPr>
      <w:r>
        <w:rPr>
          <w:rFonts w:ascii="Times New Roman" w:hAnsi="Times New Roman"/>
          <w:sz w:val="28"/>
          <w:szCs w:val="28"/>
        </w:rPr>
        <w:t>Бюджетная отчетность</w:t>
      </w:r>
      <w:r w:rsidR="00A64A2A" w:rsidRPr="00301138">
        <w:rPr>
          <w:rFonts w:ascii="Times New Roman" w:hAnsi="Times New Roman"/>
          <w:sz w:val="28"/>
          <w:szCs w:val="28"/>
        </w:rPr>
        <w:t xml:space="preserve"> главного администратора доходов бюджета поселения - УФНС России по Том</w:t>
      </w:r>
      <w:r>
        <w:rPr>
          <w:rFonts w:ascii="Times New Roman" w:hAnsi="Times New Roman"/>
          <w:sz w:val="28"/>
          <w:szCs w:val="28"/>
        </w:rPr>
        <w:t>ской области к материалам мероприятия не представлена.</w:t>
      </w:r>
    </w:p>
    <w:p w:rsidR="00D22ADA" w:rsidRPr="00301138" w:rsidRDefault="0089013D" w:rsidP="00D22ADA">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П</w:t>
      </w:r>
      <w:r w:rsidR="00D22ADA" w:rsidRPr="00301138">
        <w:rPr>
          <w:rFonts w:ascii="Times New Roman" w:hAnsi="Times New Roman"/>
          <w:sz w:val="28"/>
          <w:szCs w:val="28"/>
        </w:rPr>
        <w:t>унктом 3 статьи 264.1</w:t>
      </w:r>
      <w:r w:rsidR="00A1198C">
        <w:rPr>
          <w:rFonts w:ascii="Times New Roman" w:hAnsi="Times New Roman"/>
          <w:sz w:val="28"/>
          <w:szCs w:val="28"/>
        </w:rPr>
        <w:t>.</w:t>
      </w:r>
      <w:r w:rsidR="00D22ADA" w:rsidRPr="00301138">
        <w:rPr>
          <w:rFonts w:ascii="Times New Roman" w:hAnsi="Times New Roman"/>
          <w:sz w:val="28"/>
          <w:szCs w:val="28"/>
        </w:rPr>
        <w:t xml:space="preserve"> </w:t>
      </w:r>
      <w:r w:rsidR="002E3AA5">
        <w:rPr>
          <w:rFonts w:ascii="Times New Roman" w:hAnsi="Times New Roman"/>
          <w:sz w:val="28"/>
          <w:szCs w:val="28"/>
        </w:rPr>
        <w:t>БК</w:t>
      </w:r>
      <w:r w:rsidR="00D22ADA" w:rsidRPr="00301138">
        <w:rPr>
          <w:rFonts w:ascii="Times New Roman" w:hAnsi="Times New Roman"/>
          <w:sz w:val="28"/>
          <w:szCs w:val="28"/>
        </w:rPr>
        <w:t xml:space="preserve"> РФ предусмотрено, что бюджетная отчетность включает в себя: </w:t>
      </w:r>
      <w:r w:rsidR="00D22ADA" w:rsidRPr="00301138">
        <w:rPr>
          <w:rFonts w:ascii="Times New Roman" w:hAnsi="Times New Roman"/>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r w:rsidR="00D22ADA">
        <w:rPr>
          <w:rFonts w:ascii="Times New Roman" w:hAnsi="Times New Roman"/>
          <w:color w:val="000000" w:themeColor="text1"/>
          <w:sz w:val="28"/>
          <w:szCs w:val="28"/>
        </w:rPr>
        <w:t xml:space="preserve"> </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Администрацией </w:t>
      </w:r>
      <w:r w:rsidR="00DE0508">
        <w:rPr>
          <w:rFonts w:ascii="Times New Roman" w:hAnsi="Times New Roman"/>
          <w:sz w:val="28"/>
          <w:szCs w:val="28"/>
        </w:rPr>
        <w:t xml:space="preserve">Новоселовского </w:t>
      </w:r>
      <w:r w:rsidRPr="00301138">
        <w:rPr>
          <w:rFonts w:ascii="Times New Roman" w:hAnsi="Times New Roman"/>
          <w:sz w:val="28"/>
          <w:szCs w:val="28"/>
        </w:rPr>
        <w:t>сельского поселения представлена бюджетная отчетность по исполнению консолидированного бюджета муниципального образования «</w:t>
      </w:r>
      <w:r w:rsidR="00492BD9">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по следующим формам: </w:t>
      </w:r>
    </w:p>
    <w:p w:rsidR="00E242FB"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(ф. 0503320);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w:t>
      </w:r>
      <w:r w:rsidR="0088639A">
        <w:rPr>
          <w:rFonts w:ascii="Times New Roman" w:hAnsi="Times New Roman"/>
          <w:sz w:val="28"/>
          <w:szCs w:val="28"/>
        </w:rPr>
        <w:t>Российской Федерации и бюджета т</w:t>
      </w:r>
      <w:r w:rsidRPr="00301138">
        <w:rPr>
          <w:rFonts w:ascii="Times New Roman" w:hAnsi="Times New Roman"/>
          <w:sz w:val="28"/>
          <w:szCs w:val="28"/>
        </w:rPr>
        <w:t>ерриториального государственного внебюджетного фонда (ф. 0503317)</w:t>
      </w:r>
      <w:r w:rsidR="0088639A">
        <w:rPr>
          <w:rFonts w:ascii="Times New Roman" w:hAnsi="Times New Roman"/>
          <w:sz w:val="28"/>
          <w:szCs w:val="28"/>
        </w:rPr>
        <w:t>.</w:t>
      </w:r>
    </w:p>
    <w:p w:rsidR="00CE753E" w:rsidRDefault="00B9668D" w:rsidP="00A64A2A">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00A64A2A" w:rsidRPr="00301138">
        <w:rPr>
          <w:rFonts w:ascii="Times New Roman" w:hAnsi="Times New Roman"/>
          <w:sz w:val="28"/>
          <w:szCs w:val="28"/>
        </w:rPr>
        <w:t xml:space="preserve">Для проведения внешней проверки бюджетной отчетности </w:t>
      </w:r>
      <w:r w:rsidR="003778E8">
        <w:rPr>
          <w:rFonts w:ascii="Times New Roman" w:hAnsi="Times New Roman"/>
          <w:sz w:val="28"/>
          <w:szCs w:val="28"/>
        </w:rPr>
        <w:t xml:space="preserve">на электронный адрес Администрации поселения </w:t>
      </w:r>
      <w:r w:rsidR="00595020">
        <w:rPr>
          <w:rFonts w:ascii="Times New Roman" w:hAnsi="Times New Roman"/>
          <w:sz w:val="28"/>
          <w:szCs w:val="28"/>
        </w:rPr>
        <w:t>направлен запрос</w:t>
      </w:r>
      <w:r w:rsidR="00A64A2A" w:rsidRPr="00301138">
        <w:rPr>
          <w:rFonts w:ascii="Times New Roman" w:hAnsi="Times New Roman"/>
          <w:sz w:val="28"/>
          <w:szCs w:val="28"/>
        </w:rPr>
        <w:t xml:space="preserve"> Счетной палаты от </w:t>
      </w:r>
      <w:r w:rsidR="003778E8">
        <w:rPr>
          <w:rFonts w:ascii="Times New Roman" w:hAnsi="Times New Roman"/>
          <w:sz w:val="28"/>
          <w:szCs w:val="28"/>
        </w:rPr>
        <w:t>2</w:t>
      </w:r>
      <w:r w:rsidR="00326B47">
        <w:rPr>
          <w:rFonts w:ascii="Times New Roman" w:hAnsi="Times New Roman"/>
          <w:sz w:val="28"/>
          <w:szCs w:val="28"/>
        </w:rPr>
        <w:t>4</w:t>
      </w:r>
      <w:r w:rsidR="003778E8">
        <w:rPr>
          <w:rFonts w:ascii="Times New Roman" w:hAnsi="Times New Roman"/>
          <w:sz w:val="28"/>
          <w:szCs w:val="28"/>
        </w:rPr>
        <w:t>.03</w:t>
      </w:r>
      <w:r w:rsidR="00A64A2A" w:rsidRPr="00301138">
        <w:rPr>
          <w:rFonts w:ascii="Times New Roman" w:hAnsi="Times New Roman"/>
          <w:sz w:val="28"/>
          <w:szCs w:val="28"/>
        </w:rPr>
        <w:t>.20</w:t>
      </w:r>
      <w:r w:rsidR="00326B47">
        <w:rPr>
          <w:rFonts w:ascii="Times New Roman" w:hAnsi="Times New Roman"/>
          <w:sz w:val="28"/>
          <w:szCs w:val="28"/>
        </w:rPr>
        <w:t>21</w:t>
      </w:r>
      <w:r w:rsidR="00A64A2A" w:rsidRPr="00301138">
        <w:rPr>
          <w:rFonts w:ascii="Times New Roman" w:hAnsi="Times New Roman"/>
          <w:sz w:val="28"/>
          <w:szCs w:val="28"/>
        </w:rPr>
        <w:t xml:space="preserve"> № </w:t>
      </w:r>
      <w:r w:rsidR="00326B47">
        <w:rPr>
          <w:rFonts w:ascii="Times New Roman" w:hAnsi="Times New Roman"/>
          <w:sz w:val="28"/>
          <w:szCs w:val="28"/>
        </w:rPr>
        <w:t>32</w:t>
      </w:r>
      <w:r w:rsidR="00595020">
        <w:rPr>
          <w:rFonts w:ascii="Times New Roman" w:hAnsi="Times New Roman"/>
          <w:sz w:val="28"/>
          <w:szCs w:val="28"/>
        </w:rPr>
        <w:t xml:space="preserve">. </w:t>
      </w:r>
      <w:r w:rsidR="002F57F7" w:rsidRPr="00CE753E">
        <w:rPr>
          <w:rFonts w:ascii="Times New Roman" w:hAnsi="Times New Roman"/>
          <w:b/>
          <w:sz w:val="28"/>
          <w:szCs w:val="28"/>
        </w:rPr>
        <w:t xml:space="preserve">Однако </w:t>
      </w:r>
      <w:r w:rsidR="002F57F7">
        <w:rPr>
          <w:rFonts w:ascii="Times New Roman" w:hAnsi="Times New Roman"/>
          <w:b/>
          <w:sz w:val="28"/>
          <w:szCs w:val="28"/>
        </w:rPr>
        <w:t xml:space="preserve">информация по запросу представлена </w:t>
      </w:r>
      <w:r w:rsidR="00326B47">
        <w:rPr>
          <w:rFonts w:ascii="Times New Roman" w:hAnsi="Times New Roman"/>
          <w:b/>
          <w:sz w:val="28"/>
          <w:szCs w:val="28"/>
        </w:rPr>
        <w:t>не в полном объеме</w:t>
      </w:r>
      <w:r w:rsidR="00ED110D">
        <w:rPr>
          <w:rFonts w:ascii="Times New Roman" w:hAnsi="Times New Roman"/>
          <w:b/>
          <w:sz w:val="28"/>
          <w:szCs w:val="28"/>
        </w:rPr>
        <w:t>.</w:t>
      </w:r>
      <w:r w:rsidR="002F57F7">
        <w:rPr>
          <w:rFonts w:ascii="Times New Roman" w:hAnsi="Times New Roman"/>
          <w:b/>
          <w:sz w:val="28"/>
          <w:szCs w:val="28"/>
        </w:rPr>
        <w:t xml:space="preserve"> </w:t>
      </w:r>
      <w:r w:rsidR="00E242FB">
        <w:rPr>
          <w:rFonts w:ascii="Times New Roman" w:hAnsi="Times New Roman"/>
          <w:b/>
          <w:sz w:val="28"/>
          <w:szCs w:val="28"/>
        </w:rPr>
        <w:t>Не представлены результаты внутреннего финансового контроля и внутреннего финансового аудита за 2020 год.</w:t>
      </w:r>
    </w:p>
    <w:p w:rsidR="00CC17F4" w:rsidRDefault="00CC17F4" w:rsidP="00CC17F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Сообщаем, что согласно Кодекса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w:t>
      </w:r>
    </w:p>
    <w:p w:rsidR="00CC17F4" w:rsidRDefault="00CC17F4" w:rsidP="00CC17F4">
      <w:pPr>
        <w:spacing w:after="0" w:line="240" w:lineRule="auto"/>
        <w:ind w:firstLine="709"/>
        <w:jc w:val="both"/>
        <w:rPr>
          <w:rFonts w:ascii="Times New Roman" w:hAnsi="Times New Roman"/>
          <w:bCs/>
          <w:color w:val="000000" w:themeColor="text1"/>
          <w:sz w:val="28"/>
          <w:szCs w:val="28"/>
          <w:shd w:val="clear" w:color="auto" w:fill="FFFFFF"/>
        </w:rPr>
      </w:pPr>
      <w:r>
        <w:rPr>
          <w:rFonts w:ascii="Times New Roman" w:hAnsi="Times New Roman"/>
          <w:color w:val="000000" w:themeColor="text1"/>
          <w:sz w:val="28"/>
          <w:szCs w:val="28"/>
        </w:rPr>
        <w:lastRenderedPageBreak/>
        <w:t xml:space="preserve">- статья 15.15.6. </w:t>
      </w:r>
      <w:r>
        <w:rPr>
          <w:rFonts w:ascii="Times New Roman" w:hAnsi="Times New Roman"/>
          <w:bCs/>
          <w:color w:val="000000" w:themeColor="text1"/>
          <w:sz w:val="28"/>
          <w:szCs w:val="28"/>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Pr>
          <w:rFonts w:ascii="Times New Roman" w:hAnsi="Times New Roman"/>
          <w:color w:val="000000" w:themeColor="text1"/>
          <w:sz w:val="28"/>
          <w:szCs w:val="28"/>
        </w:rPr>
        <w:t>;</w:t>
      </w:r>
    </w:p>
    <w:p w:rsidR="00CC17F4" w:rsidRDefault="00CC17F4" w:rsidP="00CC17F4">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shd w:val="clear" w:color="auto" w:fill="FFFFFF"/>
        </w:rPr>
        <w:t>- статья 15.11.</w:t>
      </w:r>
      <w:r>
        <w:rPr>
          <w:rFonts w:ascii="Times New Roman" w:hAnsi="Times New Roman"/>
          <w:b/>
          <w:bCs/>
          <w:color w:val="000000" w:themeColor="text1"/>
          <w:sz w:val="18"/>
          <w:szCs w:val="18"/>
          <w:shd w:val="clear" w:color="auto" w:fill="FFFFFF"/>
        </w:rPr>
        <w:t xml:space="preserve"> </w:t>
      </w:r>
      <w:r>
        <w:rPr>
          <w:rFonts w:ascii="Times New Roman" w:hAnsi="Times New Roman"/>
          <w:bCs/>
          <w:color w:val="000000" w:themeColor="text1"/>
          <w:sz w:val="28"/>
          <w:szCs w:val="28"/>
          <w:shd w:val="clear" w:color="auto" w:fill="FFFFFF"/>
        </w:rPr>
        <w:t>Грубое нарушение требований к бухгалтерскому учету, в том числе к бухгалтерской (финансовой) отчетности</w:t>
      </w:r>
      <w:r>
        <w:rPr>
          <w:rFonts w:ascii="Times New Roman" w:hAnsi="Times New Roman"/>
          <w:color w:val="000000" w:themeColor="text1"/>
        </w:rPr>
        <w:t>.</w:t>
      </w:r>
    </w:p>
    <w:p w:rsidR="002F57F7" w:rsidRPr="002F57F7" w:rsidRDefault="00E242FB" w:rsidP="002F57F7">
      <w:pPr>
        <w:spacing w:after="0" w:line="240" w:lineRule="auto"/>
        <w:ind w:firstLine="709"/>
        <w:jc w:val="both"/>
        <w:rPr>
          <w:rFonts w:ascii="Times New Roman" w:hAnsi="Times New Roman"/>
          <w:b/>
          <w:color w:val="000000" w:themeColor="text1"/>
          <w:sz w:val="28"/>
          <w:szCs w:val="28"/>
        </w:rPr>
      </w:pPr>
      <w:r>
        <w:rPr>
          <w:rFonts w:ascii="Times New Roman" w:hAnsi="Times New Roman"/>
          <w:b/>
          <w:sz w:val="28"/>
          <w:szCs w:val="28"/>
        </w:rPr>
        <w:t>Таким образом, п</w:t>
      </w:r>
      <w:r w:rsidR="00EE0047" w:rsidRPr="00EE0047">
        <w:rPr>
          <w:rFonts w:ascii="Times New Roman" w:hAnsi="Times New Roman"/>
          <w:b/>
          <w:sz w:val="28"/>
          <w:szCs w:val="28"/>
        </w:rPr>
        <w:t xml:space="preserve">редлагаем и рекомендуем </w:t>
      </w:r>
      <w:r w:rsidR="00EE0047">
        <w:rPr>
          <w:rFonts w:ascii="Times New Roman" w:hAnsi="Times New Roman"/>
          <w:b/>
          <w:sz w:val="28"/>
          <w:szCs w:val="28"/>
        </w:rPr>
        <w:t>при составлении годовой бюджетной отчетности соблюдать требования, установленные Инструкцией № 191н</w:t>
      </w:r>
      <w:r w:rsidR="002F57F7">
        <w:rPr>
          <w:rFonts w:ascii="Times New Roman" w:hAnsi="Times New Roman"/>
          <w:b/>
          <w:sz w:val="28"/>
          <w:szCs w:val="28"/>
        </w:rPr>
        <w:t xml:space="preserve">, </w:t>
      </w:r>
      <w:r w:rsidR="002F57F7" w:rsidRPr="002F57F7">
        <w:rPr>
          <w:rFonts w:ascii="Times New Roman" w:hAnsi="Times New Roman"/>
          <w:b/>
          <w:color w:val="000000" w:themeColor="text1"/>
          <w:sz w:val="28"/>
          <w:szCs w:val="28"/>
        </w:rPr>
        <w:t>а также принять меры по обеспечению недопущения нарушений ведения бюджетного учета.</w:t>
      </w:r>
    </w:p>
    <w:p w:rsidR="00DE0508" w:rsidRPr="006C360E" w:rsidRDefault="00DE0508" w:rsidP="00570B8C">
      <w:pPr>
        <w:spacing w:after="0" w:line="240" w:lineRule="auto"/>
        <w:ind w:firstLine="709"/>
        <w:jc w:val="both"/>
        <w:rPr>
          <w:rFonts w:ascii="Times New Roman" w:hAnsi="Times New Roman"/>
          <w:sz w:val="24"/>
          <w:szCs w:val="24"/>
        </w:rPr>
      </w:pPr>
    </w:p>
    <w:p w:rsidR="005A7BC3" w:rsidRPr="00E65B31" w:rsidRDefault="005A7BC3" w:rsidP="00E65B31">
      <w:pPr>
        <w:pStyle w:val="a3"/>
        <w:numPr>
          <w:ilvl w:val="0"/>
          <w:numId w:val="7"/>
        </w:numPr>
        <w:spacing w:after="0" w:line="240" w:lineRule="auto"/>
        <w:jc w:val="center"/>
        <w:rPr>
          <w:rFonts w:ascii="Times New Roman" w:hAnsi="Times New Roman"/>
          <w:b/>
          <w:color w:val="000000" w:themeColor="text1"/>
          <w:sz w:val="28"/>
          <w:szCs w:val="28"/>
        </w:rPr>
      </w:pPr>
      <w:r w:rsidRPr="00E65B31">
        <w:rPr>
          <w:rFonts w:ascii="Times New Roman" w:eastAsia="Calibri" w:hAnsi="Times New Roman"/>
          <w:b/>
          <w:color w:val="000000" w:themeColor="text1"/>
          <w:sz w:val="28"/>
          <w:szCs w:val="28"/>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w:t>
      </w:r>
      <w:r w:rsidR="008B42EC" w:rsidRPr="00E65B31">
        <w:rPr>
          <w:rFonts w:ascii="Times New Roman" w:eastAsia="Calibri" w:hAnsi="Times New Roman"/>
          <w:b/>
          <w:color w:val="000000" w:themeColor="text1"/>
          <w:sz w:val="28"/>
          <w:szCs w:val="28"/>
          <w:lang w:eastAsia="en-US"/>
        </w:rPr>
        <w:t>ское сельское поселение» за 2020</w:t>
      </w:r>
      <w:r w:rsidRPr="00E65B31">
        <w:rPr>
          <w:rFonts w:ascii="Times New Roman" w:eastAsia="Calibri" w:hAnsi="Times New Roman"/>
          <w:b/>
          <w:color w:val="000000" w:themeColor="text1"/>
          <w:sz w:val="28"/>
          <w:szCs w:val="28"/>
          <w:lang w:eastAsia="en-US"/>
        </w:rPr>
        <w:t xml:space="preserve"> год»</w:t>
      </w:r>
    </w:p>
    <w:p w:rsidR="005A7BC3" w:rsidRPr="006C360E" w:rsidRDefault="005A7BC3" w:rsidP="005A7BC3">
      <w:pPr>
        <w:pStyle w:val="a3"/>
        <w:spacing w:after="0" w:line="240" w:lineRule="auto"/>
        <w:ind w:left="0"/>
        <w:jc w:val="center"/>
        <w:rPr>
          <w:rFonts w:ascii="Times New Roman" w:hAnsi="Times New Roman"/>
          <w:sz w:val="24"/>
          <w:szCs w:val="24"/>
        </w:rPr>
      </w:pPr>
    </w:p>
    <w:p w:rsidR="00E65B31" w:rsidRPr="00E65B31" w:rsidRDefault="005A7BC3" w:rsidP="00E65B31">
      <w:pPr>
        <w:spacing w:after="0" w:line="240" w:lineRule="auto"/>
        <w:ind w:firstLine="36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w:t>
      </w:r>
      <w:r w:rsidR="00E65B31" w:rsidRPr="00E65B31">
        <w:rPr>
          <w:rFonts w:ascii="Times New Roman" w:hAnsi="Times New Roman"/>
          <w:color w:val="000000" w:themeColor="text1"/>
          <w:sz w:val="28"/>
          <w:szCs w:val="28"/>
        </w:rPr>
        <w:t xml:space="preserve">Для проведения внешней проверки годового отчета об исполнении бюджета муниципального образования «Новоселовское сельское поселение» в Счетную палату </w:t>
      </w:r>
      <w:r w:rsidR="00E65B31" w:rsidRPr="00E65B31">
        <w:rPr>
          <w:rFonts w:ascii="Times New Roman" w:hAnsi="Times New Roman"/>
          <w:b/>
          <w:color w:val="000000" w:themeColor="text1"/>
          <w:sz w:val="28"/>
          <w:szCs w:val="28"/>
        </w:rPr>
        <w:t>Советом Новоселовского сельского поселения</w:t>
      </w:r>
      <w:r w:rsidR="00E65B31" w:rsidRPr="00E65B31">
        <w:rPr>
          <w:rFonts w:ascii="Times New Roman" w:hAnsi="Times New Roman"/>
          <w:color w:val="000000" w:themeColor="text1"/>
          <w:sz w:val="28"/>
          <w:szCs w:val="28"/>
        </w:rPr>
        <w:t xml:space="preserve">  представлен проект решения Совета Новоселовского сельского поселения «Об исполнении бюджета муниципального образования «Новоселовское сельское поселение» за 2020 год» (далее – проект решения Совета, проект решения) со следующими приложениями:</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приложение 1 «Отчет об исполнении бюджета муниципального образования «Новоселовское сельское поселение» по кодам классификации </w:t>
      </w:r>
      <w:r w:rsidR="002E3AA5">
        <w:rPr>
          <w:rFonts w:ascii="Times New Roman" w:hAnsi="Times New Roman"/>
          <w:color w:val="000000" w:themeColor="text1"/>
          <w:sz w:val="28"/>
          <w:szCs w:val="28"/>
        </w:rPr>
        <w:t xml:space="preserve">доходов бюджета </w:t>
      </w:r>
      <w:r w:rsidRPr="00E65B31">
        <w:rPr>
          <w:rFonts w:ascii="Times New Roman" w:hAnsi="Times New Roman"/>
          <w:color w:val="000000" w:themeColor="text1"/>
          <w:sz w:val="28"/>
          <w:szCs w:val="28"/>
        </w:rPr>
        <w:t>за 2020 год» (далее - Приложение 1);</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2 «Отчет об исполнении бюджета муниципального образования «Новоселовское сельское поселение» по ведомственной структуре расходов за 2020 год» (далее - Приложение 2);</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3 «Отчет об исполнении источников финансирования дефицита бюджета муниципального образования «Новоселовское сельское поселение» за 2020 год» (далее - Приложение 3);</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4 «Отчет об исполнении дорожного фонда муниципального образования «Новоселовское сельское поселение» за 2020 год» (далее - Приложение 4);</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5 «Отчет об исполнении расходов бюджета муниципального образования «Новоселовское сельское поселение» по разделам и подразделам классификации расходов за 2020 год» (далее – Приложение 5).</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В соответствии с п.3.1. Положения о бюджетном процессе </w:t>
      </w:r>
      <w:r w:rsidRPr="00E65B31">
        <w:rPr>
          <w:rFonts w:ascii="Times New Roman" w:hAnsi="Times New Roman"/>
          <w:b/>
          <w:color w:val="000000" w:themeColor="text1"/>
          <w:sz w:val="28"/>
          <w:szCs w:val="28"/>
        </w:rPr>
        <w:t>Администрация Новоселовского сельского поселения</w:t>
      </w:r>
      <w:r w:rsidRPr="00E65B31">
        <w:rPr>
          <w:rFonts w:ascii="Times New Roman" w:hAnsi="Times New Roman"/>
          <w:color w:val="000000" w:themeColor="text1"/>
          <w:sz w:val="28"/>
          <w:szCs w:val="28"/>
        </w:rPr>
        <w:t xml:space="preserve"> не позднее 1 апреля года, следующего за отчётным, представляет в Счет</w:t>
      </w:r>
      <w:r w:rsidR="00913E69">
        <w:rPr>
          <w:rFonts w:ascii="Times New Roman" w:hAnsi="Times New Roman"/>
          <w:color w:val="000000" w:themeColor="text1"/>
          <w:sz w:val="28"/>
          <w:szCs w:val="28"/>
        </w:rPr>
        <w:t>ную палату Колпашевского района</w:t>
      </w:r>
      <w:r w:rsidRPr="00E65B31">
        <w:rPr>
          <w:rFonts w:ascii="Times New Roman" w:hAnsi="Times New Roman"/>
          <w:color w:val="000000" w:themeColor="text1"/>
          <w:sz w:val="28"/>
          <w:szCs w:val="28"/>
        </w:rPr>
        <w:t xml:space="preserve"> годовой отчёт об исполнении бюджета поселения в форме проекта решения Совета Новоселовского сельского поселения об исполнении бюджета поселения за отчетный финансовый год с приложениями к нему.</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lastRenderedPageBreak/>
        <w:t>Одновременно с проектом решения Совета Новоселовского сельского поселения об исполнении бюджета муниципального образования «Новоселовское сельское поселение» за 2020 год представлены следующие документы и материалы:</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бюджетная отчетность об исполнении бюджета муниципального образования «Новоселовское сельское поселение»</w:t>
      </w:r>
      <w:r w:rsidR="00913E69">
        <w:rPr>
          <w:rFonts w:ascii="Times New Roman" w:hAnsi="Times New Roman"/>
          <w:color w:val="000000" w:themeColor="text1"/>
          <w:sz w:val="28"/>
          <w:szCs w:val="28"/>
        </w:rPr>
        <w:t>, включающая в себя</w:t>
      </w:r>
      <w:r w:rsidR="00913E69" w:rsidRP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пояснительная записка к отчету об исполнении бюджета за 2020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использовании резервного фонда Администрации Новоселовского сельского поселения за 2020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сведения о численности и оплате труда работников государственных органов и органов местного самоуправления по категориям персонала за 2020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исполнении прогнозного плана (программы) приватизации муниципального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2020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исполнении дорожного фонда муниципального образования «Новоселовское сельское поселение» за 2020 год.</w:t>
      </w:r>
    </w:p>
    <w:p w:rsidR="00E65B31" w:rsidRPr="00E65B31" w:rsidRDefault="00913E69" w:rsidP="00E65B31">
      <w:pPr>
        <w:spacing w:after="0" w:line="240" w:lineRule="auto"/>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Одновременно</w:t>
      </w:r>
      <w:r w:rsidRPr="00913E69">
        <w:rPr>
          <w:rFonts w:ascii="Times New Roman" w:hAnsi="Times New Roman"/>
          <w:color w:val="000000" w:themeColor="text1"/>
          <w:sz w:val="28"/>
          <w:szCs w:val="28"/>
        </w:rPr>
        <w:t xml:space="preserve"> </w:t>
      </w:r>
      <w:r w:rsidR="00E65B31" w:rsidRPr="00E65B31">
        <w:rPr>
          <w:rFonts w:ascii="Times New Roman" w:hAnsi="Times New Roman"/>
          <w:color w:val="000000" w:themeColor="text1"/>
          <w:sz w:val="28"/>
          <w:szCs w:val="28"/>
        </w:rPr>
        <w:t xml:space="preserve">с проектом решения Совета Новоселовского сельского поселения об исполнении бюджета муниципального образования «Новоселовское сельское поселение» за 2020 год </w:t>
      </w:r>
      <w:r w:rsidR="00E65B31" w:rsidRPr="00E65B31">
        <w:rPr>
          <w:rFonts w:ascii="Times New Roman" w:hAnsi="Times New Roman"/>
          <w:b/>
          <w:color w:val="000000" w:themeColor="text1"/>
          <w:sz w:val="28"/>
          <w:szCs w:val="28"/>
        </w:rPr>
        <w:t>не представлен отчет о привлечении источников финансирования дефицита бюджета поселения за отчётный год.</w:t>
      </w:r>
    </w:p>
    <w:p w:rsidR="00E65B31" w:rsidRPr="00E65B31" w:rsidRDefault="00E65B31" w:rsidP="00E65B31">
      <w:pPr>
        <w:pStyle w:val="af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Исходя из информации, содержащейся в пояснительной записке к отчету об исполнении бюджета муниципального образования «Новоселовское сельское поселение»</w:t>
      </w:r>
      <w:r w:rsid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по причине отсутствия показателей к проверке не представлены следующие отчеты:</w:t>
      </w:r>
    </w:p>
    <w:p w:rsidR="00E65B31" w:rsidRPr="00E65B31" w:rsidRDefault="00E65B31" w:rsidP="00ED7AE4">
      <w:pPr>
        <w:pStyle w:val="af0"/>
        <w:ind w:firstLine="708"/>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 выполнении программы муниципальных внутренних заимствований муниципального образования «Новоселовское сельское поселение» за 2020 год;</w:t>
      </w:r>
    </w:p>
    <w:p w:rsidR="00E65B31" w:rsidRPr="00E65B31" w:rsidRDefault="00E65B31" w:rsidP="00ED7AE4">
      <w:pPr>
        <w:pStyle w:val="af0"/>
        <w:ind w:firstLine="708"/>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 распределении бюджетных ассигнований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2020 год;</w:t>
      </w:r>
    </w:p>
    <w:p w:rsidR="00E65B31" w:rsidRPr="00E65B31" w:rsidRDefault="00E65B31" w:rsidP="00ED7AE4">
      <w:pPr>
        <w:pStyle w:val="af0"/>
        <w:ind w:firstLine="708"/>
        <w:jc w:val="both"/>
        <w:rPr>
          <w:rFonts w:ascii="Times New Roman" w:hAnsi="Times New Roman"/>
          <w:b/>
          <w:color w:val="000000" w:themeColor="text1"/>
          <w:sz w:val="28"/>
          <w:szCs w:val="28"/>
        </w:rPr>
      </w:pPr>
      <w:r w:rsidRPr="00E65B31">
        <w:rPr>
          <w:rFonts w:ascii="Times New Roman" w:hAnsi="Times New Roman"/>
          <w:color w:val="000000" w:themeColor="text1"/>
          <w:sz w:val="28"/>
          <w:szCs w:val="28"/>
        </w:rPr>
        <w:t>- сведения о предоставленных муниципальных гарантиях за 2020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Годовой отчет об исполнении бюджета муниципального образования «Новоселовское сельское поселение» за 2020 год представлен в Счетную палату для проведения внешней проверки в установленные сроки 26.03.2021 (не позднее 1 апреля текущего года), что соответствует требованиям пункта 3 </w:t>
      </w:r>
      <w:r w:rsidRPr="00E65B31">
        <w:rPr>
          <w:rFonts w:ascii="Times New Roman" w:hAnsi="Times New Roman"/>
          <w:color w:val="000000" w:themeColor="text1"/>
          <w:sz w:val="28"/>
          <w:szCs w:val="28"/>
        </w:rPr>
        <w:lastRenderedPageBreak/>
        <w:t>статьи 264.4. Бюджетного кодекса Российской Федерации и подпункта 3.1. пункта 3 статьи 25 Положения о бюджетном процессе.</w:t>
      </w:r>
    </w:p>
    <w:p w:rsidR="00E65B31" w:rsidRPr="00E65B31" w:rsidRDefault="00E65B31" w:rsidP="00E65B31">
      <w:pPr>
        <w:pStyle w:val="af0"/>
        <w:ind w:firstLine="708"/>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01.01.2021 года, предоставленных Счетн</w:t>
      </w:r>
      <w:r w:rsidR="00ED7AE4">
        <w:rPr>
          <w:rFonts w:ascii="Times New Roman" w:hAnsi="Times New Roman"/>
          <w:color w:val="000000" w:themeColor="text1"/>
          <w:sz w:val="28"/>
          <w:szCs w:val="28"/>
        </w:rPr>
        <w:t xml:space="preserve">ой палате Колпашевского района </w:t>
      </w:r>
      <w:r w:rsidRPr="00E65B31">
        <w:rPr>
          <w:rFonts w:ascii="Times New Roman" w:hAnsi="Times New Roman"/>
          <w:color w:val="000000" w:themeColor="text1"/>
          <w:sz w:val="28"/>
          <w:szCs w:val="28"/>
        </w:rPr>
        <w:t xml:space="preserve">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w:t>
      </w:r>
      <w:r w:rsidRPr="00E65B31">
        <w:rPr>
          <w:rFonts w:ascii="Times New Roman" w:hAnsi="Times New Roman"/>
          <w:b/>
          <w:color w:val="000000" w:themeColor="text1"/>
          <w:sz w:val="28"/>
          <w:szCs w:val="28"/>
        </w:rPr>
        <w:t xml:space="preserve"> </w:t>
      </w:r>
      <w:r w:rsidRPr="00E65B31">
        <w:rPr>
          <w:rFonts w:ascii="Times New Roman" w:hAnsi="Times New Roman"/>
          <w:color w:val="000000" w:themeColor="text1"/>
          <w:sz w:val="28"/>
          <w:szCs w:val="28"/>
        </w:rPr>
        <w:t>(далее</w:t>
      </w:r>
      <w:r w:rsidR="00ED7AE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Отчет</w:t>
      </w:r>
      <w:r w:rsidR="00ED7AE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 ф. 0503151)</w:t>
      </w:r>
      <w:r w:rsidR="00ED7AE4">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и показателями соответствующих форм годовой бюджетной отчетности главных администраторов бюджетных средств за 2020 год.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В целом проект решения об исполнении бюд</w:t>
      </w:r>
      <w:r w:rsidR="00913E69">
        <w:rPr>
          <w:rFonts w:ascii="Times New Roman" w:hAnsi="Times New Roman"/>
          <w:color w:val="000000" w:themeColor="text1"/>
          <w:sz w:val="28"/>
          <w:szCs w:val="28"/>
        </w:rPr>
        <w:t xml:space="preserve">жета муниципального образования </w:t>
      </w:r>
      <w:r w:rsidRPr="00E65B31">
        <w:rPr>
          <w:rFonts w:ascii="Times New Roman" w:hAnsi="Times New Roman"/>
          <w:color w:val="000000" w:themeColor="text1"/>
          <w:sz w:val="28"/>
          <w:szCs w:val="28"/>
        </w:rPr>
        <w:t>«Но</w:t>
      </w:r>
      <w:r w:rsidR="00913E69">
        <w:rPr>
          <w:rFonts w:ascii="Times New Roman" w:hAnsi="Times New Roman"/>
          <w:color w:val="000000" w:themeColor="text1"/>
          <w:sz w:val="28"/>
          <w:szCs w:val="28"/>
        </w:rPr>
        <w:t xml:space="preserve">воселовское сельское поселение» </w:t>
      </w:r>
      <w:r w:rsidRPr="00E65B31">
        <w:rPr>
          <w:rFonts w:ascii="Times New Roman" w:hAnsi="Times New Roman"/>
          <w:color w:val="000000" w:themeColor="text1"/>
          <w:sz w:val="28"/>
          <w:szCs w:val="28"/>
        </w:rPr>
        <w:t>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w:t>
      </w:r>
    </w:p>
    <w:p w:rsidR="00E65B31" w:rsidRPr="00E65B31" w:rsidRDefault="00E65B31" w:rsidP="00E65B31">
      <w:pPr>
        <w:pStyle w:val="af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При формировании и исполнении бюджета муниципального образования «Новоселовское сельское поселение» соблюдены предельные значения, установ</w:t>
      </w:r>
      <w:r w:rsidR="00913E69">
        <w:rPr>
          <w:rFonts w:ascii="Times New Roman" w:hAnsi="Times New Roman"/>
          <w:color w:val="000000" w:themeColor="text1"/>
          <w:sz w:val="28"/>
          <w:szCs w:val="28"/>
        </w:rPr>
        <w:t>ленные статьями 81 и 92.1 БК РФ</w:t>
      </w:r>
      <w:r w:rsidRPr="00E65B31">
        <w:rPr>
          <w:rFonts w:ascii="Times New Roman" w:hAnsi="Times New Roman"/>
          <w:color w:val="000000" w:themeColor="text1"/>
          <w:sz w:val="28"/>
          <w:szCs w:val="28"/>
        </w:rPr>
        <w:t xml:space="preserve"> в части ограничения размера резервного фонда и размера дефицита бюджета. </w:t>
      </w:r>
    </w:p>
    <w:p w:rsidR="00E65B31" w:rsidRPr="00E65B31" w:rsidRDefault="00E65B31" w:rsidP="00E65B31">
      <w:pPr>
        <w:spacing w:after="0" w:line="240" w:lineRule="auto"/>
        <w:ind w:firstLine="709"/>
        <w:jc w:val="both"/>
        <w:rPr>
          <w:rFonts w:ascii="Times New Roman" w:hAnsi="Times New Roman"/>
          <w:b/>
          <w:color w:val="000000" w:themeColor="text1"/>
          <w:sz w:val="28"/>
          <w:szCs w:val="28"/>
        </w:rPr>
      </w:pPr>
      <w:r w:rsidRPr="00E65B31">
        <w:rPr>
          <w:rFonts w:ascii="Times New Roman" w:hAnsi="Times New Roman"/>
          <w:b/>
          <w:color w:val="000000" w:themeColor="text1"/>
          <w:sz w:val="28"/>
          <w:szCs w:val="28"/>
        </w:rPr>
        <w:t>При этом необходимо отметить следующие недостатки и замечания:</w:t>
      </w:r>
    </w:p>
    <w:p w:rsidR="00E65B31" w:rsidRPr="00E65B31" w:rsidRDefault="00E65B31" w:rsidP="00E65B31">
      <w:pPr>
        <w:pStyle w:val="af0"/>
        <w:ind w:firstLine="709"/>
        <w:jc w:val="both"/>
        <w:rPr>
          <w:rFonts w:ascii="Times New Roman" w:hAnsi="Times New Roman"/>
          <w:color w:val="000000" w:themeColor="text1"/>
          <w:sz w:val="28"/>
          <w:szCs w:val="28"/>
        </w:rPr>
      </w:pPr>
      <w:r w:rsidRPr="00E65B31">
        <w:rPr>
          <w:rFonts w:ascii="Times New Roman" w:hAnsi="Times New Roman"/>
          <w:b/>
          <w:color w:val="000000" w:themeColor="text1"/>
          <w:sz w:val="28"/>
          <w:szCs w:val="28"/>
          <w:u w:val="single"/>
        </w:rPr>
        <w:t>В приложении 1</w:t>
      </w:r>
      <w:r w:rsidRPr="00E65B31">
        <w:rPr>
          <w:rFonts w:ascii="Times New Roman" w:hAnsi="Times New Roman"/>
          <w:color w:val="000000" w:themeColor="text1"/>
          <w:sz w:val="28"/>
          <w:szCs w:val="28"/>
        </w:rPr>
        <w:t xml:space="preserve"> коды бюджетной классификации доходов бюджета указаны без кодов и наименований главных администраторов доходов.   </w:t>
      </w:r>
    </w:p>
    <w:p w:rsidR="00E65B31" w:rsidRPr="00E65B31" w:rsidRDefault="00E65B31" w:rsidP="00E65B31">
      <w:pPr>
        <w:pStyle w:val="af0"/>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Таким образом, приложение 1 требует доработки.</w:t>
      </w:r>
    </w:p>
    <w:p w:rsidR="00E65B31" w:rsidRPr="00E65B31" w:rsidRDefault="00E65B31" w:rsidP="00E65B31">
      <w:pPr>
        <w:pStyle w:val="af0"/>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Кроме того, наименования главных администраторов доходов не указывались и  при составлении отчетов об исполнении бюджета поселения за первый квартал, первое полугодие, девять месяцев</w:t>
      </w:r>
      <w:bookmarkStart w:id="1" w:name="_GoBack"/>
      <w:bookmarkEnd w:id="1"/>
      <w:r w:rsidR="00913E69">
        <w:rPr>
          <w:rFonts w:ascii="Times New Roman" w:hAnsi="Times New Roman"/>
          <w:color w:val="000000" w:themeColor="text1"/>
          <w:sz w:val="28"/>
          <w:szCs w:val="28"/>
        </w:rPr>
        <w:t xml:space="preserve"> 2020 года.</w:t>
      </w:r>
    </w:p>
    <w:p w:rsidR="00E65B31" w:rsidRPr="00E65B31" w:rsidRDefault="00E65B31" w:rsidP="00ED7AE4">
      <w:pPr>
        <w:pStyle w:val="af0"/>
        <w:ind w:firstLine="708"/>
        <w:jc w:val="both"/>
        <w:rPr>
          <w:rFonts w:ascii="Times New Roman" w:hAnsi="Times New Roman"/>
          <w:b/>
          <w:color w:val="000000" w:themeColor="text1"/>
          <w:sz w:val="28"/>
          <w:szCs w:val="28"/>
        </w:rPr>
      </w:pPr>
      <w:r w:rsidRPr="00E65B31">
        <w:rPr>
          <w:rFonts w:ascii="Times New Roman" w:hAnsi="Times New Roman"/>
          <w:b/>
          <w:color w:val="000000" w:themeColor="text1"/>
          <w:sz w:val="28"/>
          <w:szCs w:val="28"/>
          <w:u w:val="single"/>
        </w:rPr>
        <w:t>В приложение 3</w:t>
      </w:r>
      <w:r w:rsidRPr="00E65B31">
        <w:rPr>
          <w:rFonts w:ascii="Times New Roman" w:hAnsi="Times New Roman"/>
          <w:b/>
          <w:color w:val="000000" w:themeColor="text1"/>
          <w:sz w:val="28"/>
          <w:szCs w:val="28"/>
        </w:rPr>
        <w:t xml:space="preserve"> к проекту решения  показатели </w:t>
      </w:r>
      <w:r w:rsidRPr="00E65B31">
        <w:rPr>
          <w:rFonts w:ascii="Times New Roman" w:hAnsi="Times New Roman"/>
          <w:color w:val="000000" w:themeColor="text1"/>
          <w:sz w:val="28"/>
          <w:szCs w:val="28"/>
        </w:rPr>
        <w:t xml:space="preserve">по столбцу «Исполнено за 2020 год» </w:t>
      </w:r>
      <w:r w:rsidR="00913E69">
        <w:rPr>
          <w:rFonts w:ascii="Times New Roman" w:hAnsi="Times New Roman"/>
          <w:color w:val="000000" w:themeColor="text1"/>
          <w:sz w:val="28"/>
          <w:szCs w:val="28"/>
        </w:rPr>
        <w:t xml:space="preserve">в части источников финансирования дефицита бюджета </w:t>
      </w:r>
      <w:r w:rsidRPr="00E65B31">
        <w:rPr>
          <w:rFonts w:ascii="Times New Roman" w:hAnsi="Times New Roman"/>
          <w:color w:val="000000" w:themeColor="text1"/>
          <w:sz w:val="28"/>
          <w:szCs w:val="28"/>
        </w:rPr>
        <w:t>не соответствуют показателям Отчета об исполнении консолидированного бюджета субъекта Российской Федерации и бюджета территориального государственного внебюджетного фонда (ф. 0503317) и Отчета ф. 0503151, а именно:</w:t>
      </w:r>
    </w:p>
    <w:tbl>
      <w:tblPr>
        <w:tblStyle w:val="a4"/>
        <w:tblW w:w="0" w:type="auto"/>
        <w:tblLook w:val="04A0"/>
      </w:tblPr>
      <w:tblGrid>
        <w:gridCol w:w="3874"/>
        <w:gridCol w:w="2870"/>
        <w:gridCol w:w="2827"/>
      </w:tblGrid>
      <w:tr w:rsidR="00E65B31" w:rsidRPr="00E65B31" w:rsidTr="00ED7AE4">
        <w:tc>
          <w:tcPr>
            <w:tcW w:w="42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65B31">
            <w:pPr>
              <w:jc w:val="both"/>
              <w:rPr>
                <w:rFonts w:ascii="Times New Roman" w:hAnsi="Times New Roman"/>
                <w:b/>
                <w:color w:val="000000" w:themeColor="text1"/>
                <w:sz w:val="28"/>
                <w:szCs w:val="28"/>
                <w:lang w:eastAsia="en-US"/>
              </w:rPr>
            </w:pPr>
            <w:r w:rsidRPr="00E65B31">
              <w:rPr>
                <w:rFonts w:ascii="Times New Roman" w:hAnsi="Times New Roman"/>
                <w:b/>
                <w:color w:val="000000" w:themeColor="text1"/>
                <w:sz w:val="28"/>
                <w:szCs w:val="28"/>
                <w:lang w:eastAsia="en-US"/>
              </w:rPr>
              <w:t>Наименование источника внутреннего финансирования дефицита бюджета</w:t>
            </w:r>
          </w:p>
        </w:tc>
        <w:tc>
          <w:tcPr>
            <w:tcW w:w="31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65B31">
            <w:pPr>
              <w:jc w:val="both"/>
              <w:rPr>
                <w:rFonts w:ascii="Times New Roman" w:hAnsi="Times New Roman"/>
                <w:b/>
                <w:color w:val="000000" w:themeColor="text1"/>
                <w:sz w:val="28"/>
                <w:szCs w:val="28"/>
                <w:lang w:eastAsia="en-US"/>
              </w:rPr>
            </w:pPr>
            <w:r w:rsidRPr="00E65B31">
              <w:rPr>
                <w:rFonts w:ascii="Times New Roman" w:hAnsi="Times New Roman"/>
                <w:b/>
                <w:color w:val="000000" w:themeColor="text1"/>
                <w:sz w:val="28"/>
                <w:szCs w:val="28"/>
                <w:lang w:eastAsia="en-US"/>
              </w:rPr>
              <w:t xml:space="preserve">Сумма исполнения по данным приложения 3  к проекту решения, тыс.руб. </w:t>
            </w:r>
          </w:p>
        </w:tc>
        <w:tc>
          <w:tcPr>
            <w:tcW w:w="3082"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65B31">
            <w:pPr>
              <w:jc w:val="both"/>
              <w:rPr>
                <w:rFonts w:ascii="Times New Roman" w:hAnsi="Times New Roman"/>
                <w:b/>
                <w:color w:val="000000" w:themeColor="text1"/>
                <w:sz w:val="28"/>
                <w:szCs w:val="28"/>
                <w:lang w:eastAsia="en-US"/>
              </w:rPr>
            </w:pPr>
            <w:r w:rsidRPr="00E65B31">
              <w:rPr>
                <w:rFonts w:ascii="Times New Roman" w:hAnsi="Times New Roman"/>
                <w:b/>
                <w:color w:val="000000" w:themeColor="text1"/>
                <w:sz w:val="28"/>
                <w:szCs w:val="28"/>
                <w:lang w:eastAsia="en-US"/>
              </w:rPr>
              <w:t xml:space="preserve">Сумма исполнения по данным Отчета                ф. 0503317 и </w:t>
            </w:r>
          </w:p>
          <w:p w:rsidR="00E65B31" w:rsidRPr="00E65B31" w:rsidRDefault="00E65B31" w:rsidP="00E65B31">
            <w:pPr>
              <w:jc w:val="both"/>
              <w:rPr>
                <w:rFonts w:ascii="Times New Roman" w:hAnsi="Times New Roman"/>
                <w:b/>
                <w:color w:val="000000" w:themeColor="text1"/>
                <w:sz w:val="28"/>
                <w:szCs w:val="28"/>
                <w:lang w:eastAsia="en-US"/>
              </w:rPr>
            </w:pPr>
            <w:r w:rsidRPr="00E65B31">
              <w:rPr>
                <w:rFonts w:ascii="Times New Roman" w:hAnsi="Times New Roman"/>
                <w:b/>
                <w:color w:val="000000" w:themeColor="text1"/>
                <w:sz w:val="28"/>
                <w:szCs w:val="28"/>
                <w:lang w:eastAsia="en-US"/>
              </w:rPr>
              <w:t>Отчета ф. 0503151, тыс.руб.</w:t>
            </w:r>
          </w:p>
        </w:tc>
      </w:tr>
      <w:tr w:rsidR="00E65B31" w:rsidRPr="00E65B31" w:rsidTr="00ED7AE4">
        <w:tc>
          <w:tcPr>
            <w:tcW w:w="42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65B31">
            <w:pPr>
              <w:jc w:val="both"/>
              <w:rPr>
                <w:rFonts w:ascii="Times New Roman" w:hAnsi="Times New Roman"/>
                <w:color w:val="000000" w:themeColor="text1"/>
                <w:sz w:val="28"/>
                <w:szCs w:val="28"/>
                <w:lang w:eastAsia="en-US"/>
              </w:rPr>
            </w:pPr>
            <w:r w:rsidRPr="00E65B31">
              <w:rPr>
                <w:rFonts w:ascii="Times New Roman" w:hAnsi="Times New Roman"/>
                <w:color w:val="000000" w:themeColor="text1"/>
                <w:sz w:val="28"/>
                <w:szCs w:val="28"/>
                <w:lang w:eastAsia="en-US"/>
              </w:rPr>
              <w:t>Увеличение прочих остатков денежных средств бюджетов поселения</w:t>
            </w:r>
          </w:p>
        </w:tc>
        <w:tc>
          <w:tcPr>
            <w:tcW w:w="31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D7AE4">
            <w:pPr>
              <w:jc w:val="center"/>
              <w:rPr>
                <w:rFonts w:ascii="Times New Roman" w:hAnsi="Times New Roman"/>
                <w:color w:val="000000" w:themeColor="text1"/>
                <w:sz w:val="28"/>
                <w:szCs w:val="28"/>
                <w:lang w:eastAsia="en-US"/>
              </w:rPr>
            </w:pPr>
            <w:r w:rsidRPr="00E65B31">
              <w:rPr>
                <w:rFonts w:ascii="Times New Roman" w:hAnsi="Times New Roman"/>
                <w:color w:val="000000" w:themeColor="text1"/>
                <w:sz w:val="28"/>
                <w:szCs w:val="28"/>
                <w:lang w:eastAsia="en-US"/>
              </w:rPr>
              <w:t>- 51 881,1</w:t>
            </w:r>
          </w:p>
        </w:tc>
        <w:tc>
          <w:tcPr>
            <w:tcW w:w="3082"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D7AE4">
            <w:pPr>
              <w:jc w:val="center"/>
              <w:rPr>
                <w:rFonts w:ascii="Times New Roman" w:hAnsi="Times New Roman"/>
                <w:color w:val="000000" w:themeColor="text1"/>
                <w:sz w:val="28"/>
                <w:szCs w:val="28"/>
                <w:lang w:eastAsia="en-US"/>
              </w:rPr>
            </w:pPr>
            <w:r w:rsidRPr="00E65B31">
              <w:rPr>
                <w:rFonts w:ascii="Times New Roman" w:hAnsi="Times New Roman"/>
                <w:color w:val="000000" w:themeColor="text1"/>
                <w:sz w:val="28"/>
                <w:szCs w:val="28"/>
                <w:lang w:eastAsia="en-US"/>
              </w:rPr>
              <w:t>- 52 759,3</w:t>
            </w:r>
          </w:p>
        </w:tc>
      </w:tr>
      <w:tr w:rsidR="00E65B31" w:rsidRPr="00E65B31" w:rsidTr="00ED7AE4">
        <w:tc>
          <w:tcPr>
            <w:tcW w:w="42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65B31">
            <w:pPr>
              <w:jc w:val="both"/>
              <w:rPr>
                <w:rFonts w:ascii="Times New Roman" w:hAnsi="Times New Roman"/>
                <w:color w:val="000000" w:themeColor="text1"/>
                <w:sz w:val="28"/>
                <w:szCs w:val="28"/>
                <w:lang w:eastAsia="en-US"/>
              </w:rPr>
            </w:pPr>
            <w:r w:rsidRPr="00E65B31">
              <w:rPr>
                <w:rFonts w:ascii="Times New Roman" w:hAnsi="Times New Roman"/>
                <w:color w:val="000000" w:themeColor="text1"/>
                <w:sz w:val="28"/>
                <w:szCs w:val="28"/>
                <w:lang w:eastAsia="en-US"/>
              </w:rPr>
              <w:t>Уменьшение прочих остатков денежных средств бюджетов поселения</w:t>
            </w:r>
          </w:p>
        </w:tc>
        <w:tc>
          <w:tcPr>
            <w:tcW w:w="31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D7AE4">
            <w:pPr>
              <w:jc w:val="center"/>
              <w:rPr>
                <w:rFonts w:ascii="Times New Roman" w:hAnsi="Times New Roman"/>
                <w:color w:val="000000" w:themeColor="text1"/>
                <w:sz w:val="28"/>
                <w:szCs w:val="28"/>
                <w:lang w:eastAsia="en-US"/>
              </w:rPr>
            </w:pPr>
            <w:r w:rsidRPr="00E65B31">
              <w:rPr>
                <w:rFonts w:ascii="Times New Roman" w:hAnsi="Times New Roman"/>
                <w:color w:val="000000" w:themeColor="text1"/>
                <w:sz w:val="28"/>
                <w:szCs w:val="28"/>
                <w:lang w:eastAsia="en-US"/>
              </w:rPr>
              <w:t>51 244,2</w:t>
            </w:r>
          </w:p>
        </w:tc>
        <w:tc>
          <w:tcPr>
            <w:tcW w:w="3082"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D7AE4">
            <w:pPr>
              <w:jc w:val="center"/>
              <w:rPr>
                <w:rFonts w:ascii="Times New Roman" w:hAnsi="Times New Roman"/>
                <w:color w:val="000000" w:themeColor="text1"/>
                <w:sz w:val="28"/>
                <w:szCs w:val="28"/>
                <w:lang w:eastAsia="en-US"/>
              </w:rPr>
            </w:pPr>
            <w:r w:rsidRPr="00E65B31">
              <w:rPr>
                <w:rFonts w:ascii="Times New Roman" w:hAnsi="Times New Roman"/>
                <w:color w:val="000000" w:themeColor="text1"/>
                <w:sz w:val="28"/>
                <w:szCs w:val="28"/>
                <w:lang w:eastAsia="en-US"/>
              </w:rPr>
              <w:t>52 122,5</w:t>
            </w:r>
          </w:p>
        </w:tc>
      </w:tr>
      <w:tr w:rsidR="00E65B31" w:rsidRPr="00E65B31" w:rsidTr="00ED7AE4">
        <w:tc>
          <w:tcPr>
            <w:tcW w:w="42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E65B31">
            <w:pPr>
              <w:jc w:val="both"/>
              <w:rPr>
                <w:rFonts w:ascii="Times New Roman" w:hAnsi="Times New Roman"/>
                <w:b/>
                <w:color w:val="000000" w:themeColor="text1"/>
                <w:sz w:val="28"/>
                <w:szCs w:val="28"/>
                <w:lang w:eastAsia="en-US"/>
              </w:rPr>
            </w:pPr>
            <w:r w:rsidRPr="00E65B31">
              <w:rPr>
                <w:rFonts w:ascii="Times New Roman" w:hAnsi="Times New Roman"/>
                <w:b/>
                <w:color w:val="000000" w:themeColor="text1"/>
                <w:sz w:val="28"/>
                <w:szCs w:val="28"/>
                <w:lang w:eastAsia="en-US"/>
              </w:rPr>
              <w:lastRenderedPageBreak/>
              <w:t>Итого источников внутреннего финансирования дефицита бюджета</w:t>
            </w:r>
          </w:p>
        </w:tc>
        <w:tc>
          <w:tcPr>
            <w:tcW w:w="3119" w:type="dxa"/>
            <w:tcBorders>
              <w:top w:val="single" w:sz="4" w:space="0" w:color="auto"/>
              <w:left w:val="single" w:sz="4" w:space="0" w:color="auto"/>
              <w:bottom w:val="single" w:sz="4" w:space="0" w:color="auto"/>
              <w:right w:val="single" w:sz="4" w:space="0" w:color="auto"/>
            </w:tcBorders>
            <w:hideMark/>
          </w:tcPr>
          <w:p w:rsidR="00E65B31" w:rsidRPr="00E65B31" w:rsidRDefault="00E65B31" w:rsidP="002E3AA5">
            <w:pPr>
              <w:jc w:val="center"/>
              <w:rPr>
                <w:rFonts w:ascii="Times New Roman" w:hAnsi="Times New Roman"/>
                <w:b/>
                <w:color w:val="000000" w:themeColor="text1"/>
                <w:sz w:val="28"/>
                <w:szCs w:val="28"/>
                <w:lang w:eastAsia="en-US"/>
              </w:rPr>
            </w:pPr>
            <w:r w:rsidRPr="00E65B31">
              <w:rPr>
                <w:rFonts w:ascii="Times New Roman" w:hAnsi="Times New Roman"/>
                <w:b/>
                <w:color w:val="000000" w:themeColor="text1"/>
                <w:sz w:val="28"/>
                <w:szCs w:val="28"/>
                <w:lang w:eastAsia="en-US"/>
              </w:rPr>
              <w:t>636,9</w:t>
            </w:r>
          </w:p>
        </w:tc>
        <w:tc>
          <w:tcPr>
            <w:tcW w:w="3082" w:type="dxa"/>
            <w:tcBorders>
              <w:top w:val="single" w:sz="4" w:space="0" w:color="auto"/>
              <w:left w:val="single" w:sz="4" w:space="0" w:color="auto"/>
              <w:bottom w:val="single" w:sz="4" w:space="0" w:color="auto"/>
              <w:right w:val="single" w:sz="4" w:space="0" w:color="auto"/>
            </w:tcBorders>
            <w:hideMark/>
          </w:tcPr>
          <w:p w:rsidR="00E65B31" w:rsidRPr="00E65B31" w:rsidRDefault="00E65B31" w:rsidP="002E3AA5">
            <w:pPr>
              <w:jc w:val="center"/>
              <w:rPr>
                <w:rFonts w:ascii="Times New Roman" w:hAnsi="Times New Roman"/>
                <w:b/>
                <w:color w:val="000000" w:themeColor="text1"/>
                <w:sz w:val="28"/>
                <w:szCs w:val="28"/>
                <w:lang w:eastAsia="en-US"/>
              </w:rPr>
            </w:pPr>
            <w:r w:rsidRPr="00E65B31">
              <w:rPr>
                <w:rFonts w:ascii="Times New Roman" w:hAnsi="Times New Roman"/>
                <w:b/>
                <w:color w:val="000000" w:themeColor="text1"/>
                <w:sz w:val="28"/>
                <w:szCs w:val="28"/>
                <w:lang w:eastAsia="en-US"/>
              </w:rPr>
              <w:t>636,8</w:t>
            </w:r>
          </w:p>
        </w:tc>
      </w:tr>
    </w:tbl>
    <w:p w:rsidR="00E65B31" w:rsidRPr="00ED7AE4" w:rsidRDefault="00E65B31" w:rsidP="00E65B31">
      <w:pPr>
        <w:spacing w:after="0" w:line="240" w:lineRule="auto"/>
        <w:jc w:val="both"/>
        <w:rPr>
          <w:rFonts w:ascii="Times New Roman" w:hAnsi="Times New Roman"/>
          <w:b/>
          <w:color w:val="000000" w:themeColor="text1"/>
          <w:sz w:val="24"/>
          <w:szCs w:val="24"/>
        </w:rPr>
      </w:pPr>
    </w:p>
    <w:p w:rsidR="00E65B31" w:rsidRPr="00E65B31" w:rsidRDefault="00E65B31" w:rsidP="00E65B31">
      <w:pPr>
        <w:spacing w:after="0" w:line="240" w:lineRule="auto"/>
        <w:ind w:firstLine="709"/>
        <w:jc w:val="both"/>
        <w:rPr>
          <w:rFonts w:ascii="Times New Roman" w:hAnsi="Times New Roman"/>
          <w:b/>
          <w:color w:val="000000" w:themeColor="text1"/>
          <w:sz w:val="28"/>
          <w:szCs w:val="28"/>
        </w:rPr>
      </w:pPr>
      <w:r w:rsidRPr="00E65B31">
        <w:rPr>
          <w:rFonts w:ascii="Times New Roman" w:hAnsi="Times New Roman"/>
          <w:b/>
          <w:color w:val="000000" w:themeColor="text1"/>
          <w:sz w:val="28"/>
          <w:szCs w:val="28"/>
        </w:rPr>
        <w:t>Предлагаем Приложение 3 к проекту решения Совета поселения привести в соответствие с Отчетом об исполнении консолидированного бюджета субъекта Российской Федерации и бюджета Территориального государственного внебюджетного фонда (ф. 0503317) и Отчетом по поступлениям и выбытиям (ф. 0503151).</w:t>
      </w:r>
      <w:r w:rsidR="00D800C9">
        <w:rPr>
          <w:rFonts w:ascii="Times New Roman" w:hAnsi="Times New Roman"/>
          <w:b/>
          <w:color w:val="000000" w:themeColor="text1"/>
          <w:sz w:val="28"/>
          <w:szCs w:val="28"/>
        </w:rPr>
        <w:t xml:space="preserve"> Кроме того, в текстовой части проекта решения в части объема расходов, профицита и приложения 2 согласовать показатели после запятой.</w:t>
      </w:r>
    </w:p>
    <w:p w:rsidR="00E65B31" w:rsidRPr="00E65B31" w:rsidRDefault="00E65B31" w:rsidP="00E65B31">
      <w:pPr>
        <w:pStyle w:val="af0"/>
        <w:ind w:firstLine="708"/>
        <w:jc w:val="both"/>
        <w:rPr>
          <w:rFonts w:ascii="Times New Roman" w:hAnsi="Times New Roman"/>
          <w:color w:val="000000" w:themeColor="text1"/>
          <w:sz w:val="28"/>
          <w:szCs w:val="28"/>
        </w:rPr>
      </w:pPr>
      <w:r w:rsidRPr="00E65B31">
        <w:rPr>
          <w:rFonts w:ascii="Times New Roman" w:hAnsi="Times New Roman"/>
          <w:b/>
          <w:color w:val="000000" w:themeColor="text1"/>
          <w:sz w:val="28"/>
          <w:szCs w:val="28"/>
          <w:u w:val="single"/>
        </w:rPr>
        <w:t xml:space="preserve">Приложением 4 </w:t>
      </w:r>
      <w:r w:rsidRPr="00E65B31">
        <w:rPr>
          <w:rFonts w:ascii="Times New Roman" w:hAnsi="Times New Roman"/>
          <w:color w:val="000000" w:themeColor="text1"/>
          <w:sz w:val="28"/>
          <w:szCs w:val="28"/>
        </w:rPr>
        <w:t xml:space="preserve">к решению Совета предлагается к утверждению отчет об исполнении дорожного фонда муниципального образования «Новоселовское сельское поселение» за 2020 год.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Решением Совета Новоселовского сельского поселения от 19.12.2019  № 33 «О бюджете муниципального образования «Новоселовское сельское поселение» на 2020 год» (далее - решение о бюджете от 19.12.2019 № 33) утвержден объем средств дорожного фонда на 2020 год в сумме 1 190,0 тыс. рублей. </w:t>
      </w:r>
    </w:p>
    <w:p w:rsidR="00ED7AE4" w:rsidRPr="00322AC5" w:rsidRDefault="00E65B31" w:rsidP="00E65B31">
      <w:pPr>
        <w:spacing w:after="0" w:line="240" w:lineRule="auto"/>
        <w:ind w:firstLine="709"/>
        <w:jc w:val="both"/>
        <w:rPr>
          <w:rFonts w:ascii="Times New Roman" w:hAnsi="Times New Roman"/>
          <w:b/>
          <w:color w:val="000000" w:themeColor="text1"/>
          <w:sz w:val="28"/>
          <w:szCs w:val="28"/>
        </w:rPr>
      </w:pPr>
      <w:r w:rsidRPr="00E65B31">
        <w:rPr>
          <w:rFonts w:ascii="Times New Roman" w:hAnsi="Times New Roman"/>
          <w:color w:val="000000" w:themeColor="text1"/>
          <w:sz w:val="28"/>
          <w:szCs w:val="28"/>
        </w:rPr>
        <w:t>Согласно отчету об исполнении дорожного фонда муниципального образования «Новоселовское сельское поселение» за 2020 год плановый объем бюджетных ассигнований дорожного фонда за 2020 год составляет –   1 190,0 тыс. рублей.</w:t>
      </w:r>
      <w:r w:rsidR="00ED7AE4">
        <w:rPr>
          <w:rFonts w:ascii="Times New Roman" w:hAnsi="Times New Roman"/>
          <w:color w:val="000000" w:themeColor="text1"/>
          <w:sz w:val="28"/>
          <w:szCs w:val="28"/>
        </w:rPr>
        <w:t xml:space="preserve"> </w:t>
      </w:r>
      <w:r w:rsidR="00ED7AE4" w:rsidRPr="00322AC5">
        <w:rPr>
          <w:rFonts w:ascii="Times New Roman" w:hAnsi="Times New Roman"/>
          <w:b/>
          <w:color w:val="000000" w:themeColor="text1"/>
          <w:sz w:val="28"/>
          <w:szCs w:val="28"/>
        </w:rPr>
        <w:t>При этом формой 0503317 «Отчет об исполнении консолидированного бюджета субъекта Российской Федерации и бюджета территориального государственного внебюджетного фонда» бюджетные назначения по разделу, подразделу 0409 «Дорожное хозяйство (дорожные фонды)» установлены в сумме 6 805,6 тыс. рублей.</w:t>
      </w:r>
    </w:p>
    <w:p w:rsidR="00ED7AE4"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Поступило средств в дорожный фонд – 6692,8 тыс. рублей, из них: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 – 1 077,2 тыс. рублей; иные межбюджетные трансферты – 5 475,4 тыс. рублей; иные доходы бюджета муниципального образования </w:t>
      </w:r>
      <w:r w:rsidR="002E3AA5">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Новоселовское сельское поселение» - 140,2 тыс. рублей.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Исполнение составило 6 575,5 тыс. рублей, из них: на содержание и ремонт автомобильных дорог общего пользования – 1 100,1 тыс. рублей; осуществление иных полномочий в области использования автомобильных дорог и осуществления дорожной деятельности во исполнение нормативных правовых актов муниципального образования «Новоселовское сельское поселение» - 5 475,4 тыс. рублей.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Остаток средств дорожного фонда на 01.01.2021 составил 117,3 тыс. рублей.</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b/>
          <w:color w:val="000000" w:themeColor="text1"/>
          <w:sz w:val="28"/>
          <w:szCs w:val="28"/>
        </w:rPr>
        <w:lastRenderedPageBreak/>
        <w:t xml:space="preserve">В </w:t>
      </w:r>
      <w:r w:rsidRPr="00E65B31">
        <w:rPr>
          <w:rFonts w:ascii="Times New Roman" w:hAnsi="Times New Roman"/>
          <w:b/>
          <w:color w:val="000000" w:themeColor="text1"/>
          <w:sz w:val="28"/>
          <w:szCs w:val="28"/>
          <w:u w:val="single"/>
        </w:rPr>
        <w:t>Приложении 5</w:t>
      </w:r>
      <w:r w:rsidRPr="00E65B31">
        <w:rPr>
          <w:rFonts w:ascii="Times New Roman" w:hAnsi="Times New Roman"/>
          <w:b/>
          <w:color w:val="000000" w:themeColor="text1"/>
          <w:sz w:val="28"/>
          <w:szCs w:val="28"/>
        </w:rPr>
        <w:t xml:space="preserve"> к проекту решения по разделу 1000 «Социальная политика»</w:t>
      </w:r>
      <w:r w:rsidR="00913E69">
        <w:rPr>
          <w:rFonts w:ascii="Times New Roman" w:hAnsi="Times New Roman"/>
          <w:b/>
          <w:color w:val="000000" w:themeColor="text1"/>
          <w:sz w:val="28"/>
          <w:szCs w:val="28"/>
        </w:rPr>
        <w:t xml:space="preserve"> допущена арифметическая ошибка</w:t>
      </w:r>
      <w:r w:rsidR="00913E69" w:rsidRPr="00913E69">
        <w:rPr>
          <w:rFonts w:ascii="Times New Roman" w:hAnsi="Times New Roman"/>
          <w:b/>
          <w:color w:val="000000" w:themeColor="text1"/>
          <w:sz w:val="28"/>
          <w:szCs w:val="28"/>
        </w:rPr>
        <w:t>:</w:t>
      </w:r>
      <w:r w:rsidRPr="00E65B31">
        <w:rPr>
          <w:rFonts w:ascii="Times New Roman" w:hAnsi="Times New Roman"/>
          <w:b/>
          <w:color w:val="000000" w:themeColor="text1"/>
          <w:sz w:val="28"/>
          <w:szCs w:val="28"/>
        </w:rPr>
        <w:t xml:space="preserve"> в столбце «План на 2020 год» следует указать сумму 2 858,9 тыс. руб., в графе «Исполнено за 2020 год» сумму 2 858,9 тыс. руб.</w:t>
      </w:r>
    </w:p>
    <w:p w:rsidR="00E65B31" w:rsidRPr="00E65B31" w:rsidRDefault="00E65B31" w:rsidP="00E65B31">
      <w:pPr>
        <w:spacing w:after="0" w:line="240" w:lineRule="auto"/>
        <w:ind w:firstLine="709"/>
        <w:jc w:val="both"/>
        <w:rPr>
          <w:rFonts w:ascii="Times New Roman" w:hAnsi="Times New Roman"/>
          <w:color w:val="000000" w:themeColor="text1"/>
          <w:sz w:val="28"/>
          <w:szCs w:val="28"/>
          <w:u w:val="single"/>
        </w:rPr>
      </w:pPr>
      <w:r w:rsidRPr="00E65B31">
        <w:rPr>
          <w:rFonts w:ascii="Times New Roman" w:hAnsi="Times New Roman"/>
          <w:color w:val="000000" w:themeColor="text1"/>
          <w:sz w:val="28"/>
          <w:szCs w:val="28"/>
          <w:u w:val="single"/>
        </w:rPr>
        <w:t>Резервный фонд Администрации Новоселовского сельского поселения за 2020 год.</w:t>
      </w:r>
    </w:p>
    <w:p w:rsidR="00E65B31" w:rsidRPr="00E65B31" w:rsidRDefault="00E65B31" w:rsidP="00E65B31">
      <w:pPr>
        <w:pStyle w:val="af0"/>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Ограничение размера резервного фонда установлено пунктом 3 статьи   81 Бюджетного кодекса Российской Федерации, а именно 3% от общего объема расходов бюджета.</w:t>
      </w:r>
    </w:p>
    <w:p w:rsidR="00E65B31" w:rsidRPr="00E65B31" w:rsidRDefault="00E65B31" w:rsidP="00E65B31">
      <w:pPr>
        <w:pStyle w:val="af0"/>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Пунктом 20 первоначального решения Совета поселения «О бюджете муниципального образования «Новоселовское сельское поселение» н</w:t>
      </w:r>
      <w:r w:rsidR="004E6618">
        <w:rPr>
          <w:rFonts w:ascii="Times New Roman" w:hAnsi="Times New Roman"/>
          <w:color w:val="000000" w:themeColor="text1"/>
          <w:sz w:val="28"/>
          <w:szCs w:val="28"/>
        </w:rPr>
        <w:t xml:space="preserve">а 2020 год» от 19.12.2019 № 33 </w:t>
      </w:r>
      <w:r w:rsidRPr="00E65B31">
        <w:rPr>
          <w:rFonts w:ascii="Times New Roman" w:hAnsi="Times New Roman"/>
          <w:color w:val="000000" w:themeColor="text1"/>
          <w:sz w:val="28"/>
          <w:szCs w:val="28"/>
        </w:rPr>
        <w:t>установлен размер резервного фонда Администрации Новоселовского сельского поселения на 2020 год в сумме 180,0 тыс. рублей, что не превышает предельного размера, установленного пунктом 3</w:t>
      </w:r>
      <w:r w:rsidR="002E3AA5">
        <w:rPr>
          <w:rFonts w:ascii="Times New Roman" w:hAnsi="Times New Roman"/>
          <w:color w:val="000000" w:themeColor="text1"/>
          <w:sz w:val="28"/>
          <w:szCs w:val="28"/>
        </w:rPr>
        <w:t xml:space="preserve"> статьи 81 БК РФ</w:t>
      </w:r>
      <w:r w:rsidRPr="00E65B31">
        <w:rPr>
          <w:rFonts w:ascii="Times New Roman" w:hAnsi="Times New Roman"/>
          <w:color w:val="000000" w:themeColor="text1"/>
          <w:sz w:val="28"/>
          <w:szCs w:val="28"/>
        </w:rPr>
        <w:t>.</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Согласно отчета об использовании резервного фонда Администрации Новоселовского сельского поселения за 2020 год, представленного в качестве документов и материалов к проекту решения</w:t>
      </w:r>
      <w:r w:rsid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всего выделено средств резервного фонда в сумме 112 000 рублей (что составляет 0,2 % от общей суммы расходов (51 244,2 </w:t>
      </w:r>
      <w:r w:rsidR="00087687">
        <w:rPr>
          <w:rFonts w:ascii="Times New Roman" w:hAnsi="Times New Roman"/>
          <w:color w:val="000000" w:themeColor="text1"/>
          <w:sz w:val="28"/>
          <w:szCs w:val="28"/>
        </w:rPr>
        <w:t xml:space="preserve">тыс. </w:t>
      </w:r>
      <w:r w:rsidRPr="00E65B31">
        <w:rPr>
          <w:rFonts w:ascii="Times New Roman" w:hAnsi="Times New Roman"/>
          <w:color w:val="000000" w:themeColor="text1"/>
          <w:sz w:val="28"/>
          <w:szCs w:val="28"/>
        </w:rPr>
        <w:t>рублей).</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Бюджетные ассигнования резервного фонда Администрации Новоселовского сельского поселения используются по решению Администрации Новоселовского сельского поселения (п.2 ст. 12 Положения о бюджетном процессе).</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Порядок использования бюджетных ассигнований резервного фонда Администрации Новоселовского сельского поселения утвержден Постановлением Администрации Новоселовского сельского поселения от 26.07.2017 № 49 (далее – Порядок № 49).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В 2020 году денежные средства резервного фонда в сумме 63 000 рублей были направлены на приобретение и замену скважинного погружного насоса на основании </w:t>
      </w:r>
      <w:r w:rsidRPr="00E65B31">
        <w:rPr>
          <w:rFonts w:ascii="Times New Roman" w:hAnsi="Times New Roman"/>
          <w:b/>
          <w:color w:val="000000" w:themeColor="text1"/>
          <w:sz w:val="28"/>
          <w:szCs w:val="28"/>
        </w:rPr>
        <w:t>распоряжения</w:t>
      </w:r>
      <w:r w:rsidRPr="00E65B31">
        <w:rPr>
          <w:rFonts w:ascii="Times New Roman" w:hAnsi="Times New Roman"/>
          <w:color w:val="000000" w:themeColor="text1"/>
          <w:sz w:val="28"/>
          <w:szCs w:val="28"/>
        </w:rPr>
        <w:t xml:space="preserve"> Администрации Новоселовского сельского поселения от 18.08.2020 № 37. На приобретение насоса ЭЦВ 8-25-70 в сумме 49 000 рублей на основании </w:t>
      </w:r>
      <w:r w:rsidRPr="00E65B31">
        <w:rPr>
          <w:rFonts w:ascii="Times New Roman" w:hAnsi="Times New Roman"/>
          <w:b/>
          <w:color w:val="000000" w:themeColor="text1"/>
          <w:sz w:val="28"/>
          <w:szCs w:val="28"/>
        </w:rPr>
        <w:t>распоряжения</w:t>
      </w:r>
      <w:r w:rsidRPr="00E65B31">
        <w:rPr>
          <w:rFonts w:ascii="Times New Roman" w:hAnsi="Times New Roman"/>
          <w:color w:val="000000" w:themeColor="text1"/>
          <w:sz w:val="28"/>
          <w:szCs w:val="28"/>
        </w:rPr>
        <w:t xml:space="preserve"> Администрации Новоселовского сельского поселения от 08.12.2020 № 50. Средства резервного фонда выделялись для бесперебойного водоснабжения жителей Новоселовского сельского поселения.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Следует отметить, что в соответствии с Порядком № 49 бюджетные ассигнования фонда предоставляются на основании </w:t>
      </w:r>
      <w:r w:rsidRPr="00E65B31">
        <w:rPr>
          <w:rFonts w:ascii="Times New Roman" w:hAnsi="Times New Roman"/>
          <w:b/>
          <w:color w:val="000000" w:themeColor="text1"/>
          <w:sz w:val="28"/>
          <w:szCs w:val="28"/>
        </w:rPr>
        <w:t>постановления</w:t>
      </w:r>
      <w:r w:rsidRPr="00E65B31">
        <w:rPr>
          <w:rFonts w:ascii="Times New Roman" w:hAnsi="Times New Roman"/>
          <w:color w:val="000000" w:themeColor="text1"/>
          <w:sz w:val="28"/>
          <w:szCs w:val="28"/>
        </w:rPr>
        <w:t xml:space="preserve"> Администрации Новоселовского сельского поселения.</w:t>
      </w:r>
    </w:p>
    <w:p w:rsidR="00E65B31" w:rsidRPr="00E65B31" w:rsidRDefault="00E65B31" w:rsidP="00E65B31">
      <w:pPr>
        <w:tabs>
          <w:tab w:val="left" w:pos="993"/>
          <w:tab w:val="left" w:pos="1418"/>
        </w:tabs>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Бюджетные ассигнования фонда направляются на финансовое обеспечение непредвиденных расходов, в том числе на: </w:t>
      </w:r>
    </w:p>
    <w:p w:rsidR="00E65B31" w:rsidRPr="00E65B31" w:rsidRDefault="00E65B31" w:rsidP="00E65B31">
      <w:pPr>
        <w:tabs>
          <w:tab w:val="left" w:pos="993"/>
          <w:tab w:val="left" w:pos="1134"/>
        </w:tabs>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lastRenderedPageBreak/>
        <w:t>2) создание условий для организации досуга и обеспечения жителей поселения услугами организаций культуры;</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4) исполнение судебных актов по искам (заявлениям), предъявленным к поселению;</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5) оказание финансовой помощи гражданам, оказавшимся в трудной жизненной ситуации.</w:t>
      </w:r>
    </w:p>
    <w:p w:rsidR="00E65B31" w:rsidRPr="00E65B31" w:rsidRDefault="00E65B31" w:rsidP="00E65B31">
      <w:pPr>
        <w:spacing w:after="0" w:line="240" w:lineRule="auto"/>
        <w:ind w:firstLine="708"/>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Остаток средств резервного фонда на 01.01.2021 составил 68 000 рублей.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Решением Совета поселения «О бюджете муниципального образования «Новоселовское сельское поселение» на 2020 год» от 09.12.2019 № 33</w:t>
      </w:r>
      <w:r w:rsidR="00913E69">
        <w:rPr>
          <w:rFonts w:ascii="Times New Roman" w:hAnsi="Times New Roman"/>
          <w:color w:val="000000" w:themeColor="text1"/>
          <w:sz w:val="28"/>
          <w:szCs w:val="28"/>
        </w:rPr>
        <w:t xml:space="preserve"> (с учетом изменений в 2020г.) </w:t>
      </w:r>
      <w:r w:rsidRPr="00E65B31">
        <w:rPr>
          <w:rFonts w:ascii="Times New Roman" w:hAnsi="Times New Roman"/>
          <w:color w:val="000000" w:themeColor="text1"/>
          <w:sz w:val="28"/>
          <w:szCs w:val="28"/>
        </w:rPr>
        <w:t>прогнозный план (программа) приватизации имущества, находящегося в собственности муниципального образования «Новоселовское сельское поселение»</w:t>
      </w:r>
      <w:r w:rsid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и приобретение имущества в собственность муниципального образования «Новоселовское сельское поселение»</w:t>
      </w:r>
      <w:r w:rsidR="00913E69">
        <w:rPr>
          <w:rFonts w:ascii="Times New Roman" w:hAnsi="Times New Roman"/>
          <w:color w:val="000000" w:themeColor="text1"/>
          <w:sz w:val="28"/>
          <w:szCs w:val="28"/>
        </w:rPr>
        <w:t>, не утверждался. П</w:t>
      </w:r>
      <w:r w:rsidRPr="00E65B31">
        <w:rPr>
          <w:rFonts w:ascii="Times New Roman" w:hAnsi="Times New Roman"/>
          <w:color w:val="000000" w:themeColor="text1"/>
          <w:sz w:val="28"/>
          <w:szCs w:val="28"/>
        </w:rPr>
        <w:t xml:space="preserve">риобретение движимого и недвижимого имущества не планировалось.           </w:t>
      </w:r>
    </w:p>
    <w:p w:rsidR="00E65B31" w:rsidRPr="00E65B31" w:rsidRDefault="00E65B31" w:rsidP="00E65B31">
      <w:pPr>
        <w:spacing w:after="0" w:line="240" w:lineRule="auto"/>
        <w:ind w:firstLine="709"/>
        <w:jc w:val="both"/>
        <w:rPr>
          <w:rFonts w:ascii="Times New Roman" w:hAnsi="Times New Roman"/>
          <w:b/>
          <w:color w:val="000000" w:themeColor="text1"/>
          <w:sz w:val="28"/>
          <w:szCs w:val="28"/>
        </w:rPr>
      </w:pPr>
      <w:r w:rsidRPr="00E65B31">
        <w:rPr>
          <w:rFonts w:ascii="Times New Roman" w:hAnsi="Times New Roman"/>
          <w:color w:val="000000" w:themeColor="text1"/>
          <w:sz w:val="28"/>
          <w:szCs w:val="28"/>
        </w:rPr>
        <w:t xml:space="preserve">Однако в 2020 году были приобретены </w:t>
      </w:r>
      <w:r w:rsidR="00913E69">
        <w:rPr>
          <w:rFonts w:ascii="Times New Roman" w:hAnsi="Times New Roman"/>
          <w:color w:val="000000" w:themeColor="text1"/>
          <w:sz w:val="28"/>
          <w:szCs w:val="28"/>
        </w:rPr>
        <w:t xml:space="preserve">4 жилых помещения </w:t>
      </w:r>
      <w:r w:rsidRPr="00E65B31">
        <w:rPr>
          <w:rFonts w:ascii="Times New Roman" w:hAnsi="Times New Roman"/>
          <w:color w:val="000000" w:themeColor="text1"/>
          <w:sz w:val="28"/>
          <w:szCs w:val="28"/>
        </w:rPr>
        <w:t xml:space="preserve">за счет средств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913E69">
        <w:rPr>
          <w:rFonts w:ascii="Times New Roman" w:hAnsi="Times New Roman"/>
          <w:color w:val="000000" w:themeColor="text1"/>
          <w:sz w:val="28"/>
          <w:szCs w:val="28"/>
        </w:rPr>
        <w:t>на общую сумму 2 858,9 тыс. рублей. З</w:t>
      </w:r>
      <w:r w:rsidRPr="00E65B31">
        <w:rPr>
          <w:rFonts w:ascii="Times New Roman" w:hAnsi="Times New Roman"/>
          <w:color w:val="000000" w:themeColor="text1"/>
          <w:sz w:val="28"/>
          <w:szCs w:val="28"/>
        </w:rPr>
        <w:t>а счет средств субвенции бюджетам сельских поселений на предоставление жилых помещений для обеспечения доступности жилья и улучшения качества жилищных условий по договорам социального найма жилого помещения приобретено 2 жилых помещения в общей сумме 1 450,0 тыс. рублей. В представленном Отчете об исполнении прогнозного плана (программы) приватизации имущества, находящегося в собственности муниципального образования «Новоселовское сельское поселение»</w:t>
      </w:r>
      <w:r w:rsid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и приобретения имущества в собственность муниципального образования «Новоселовское сельское поселение» за 2020 год жилое помещение общей площадью 27,3 кв.м, расположенное по адресу: 636460, Томская область, Колпашевский район, г. Колпашево, </w:t>
      </w:r>
      <w:r w:rsidR="00913E69">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ул. Профсоюзная, д. 5 кв. </w:t>
      </w:r>
      <w:r w:rsidR="002B3781">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указано дважды.  </w:t>
      </w:r>
    </w:p>
    <w:p w:rsidR="005A7BC3" w:rsidRPr="00322AC5" w:rsidRDefault="00E65B31" w:rsidP="005A7BC3">
      <w:pPr>
        <w:pStyle w:val="af0"/>
        <w:ind w:firstLine="709"/>
        <w:jc w:val="both"/>
        <w:rPr>
          <w:rFonts w:ascii="Times New Roman" w:hAnsi="Times New Roman"/>
          <w:b/>
          <w:sz w:val="24"/>
          <w:szCs w:val="24"/>
        </w:rPr>
      </w:pPr>
      <w:r w:rsidRPr="00E65B31">
        <w:rPr>
          <w:rFonts w:ascii="Times New Roman" w:hAnsi="Times New Roman"/>
          <w:color w:val="000000" w:themeColor="text1"/>
          <w:sz w:val="28"/>
          <w:szCs w:val="28"/>
        </w:rPr>
        <w:t xml:space="preserve">      </w:t>
      </w:r>
    </w:p>
    <w:p w:rsidR="005A7BC3" w:rsidRDefault="005A7BC3" w:rsidP="005A7BC3">
      <w:pPr>
        <w:pStyle w:val="a3"/>
        <w:numPr>
          <w:ilvl w:val="0"/>
          <w:numId w:val="22"/>
        </w:numPr>
        <w:spacing w:after="0" w:line="240" w:lineRule="auto"/>
        <w:ind w:left="-142" w:right="-285" w:hanging="11"/>
        <w:jc w:val="center"/>
        <w:rPr>
          <w:rFonts w:ascii="Times New Roman" w:hAnsi="Times New Roman"/>
          <w:b/>
          <w:sz w:val="28"/>
          <w:szCs w:val="28"/>
        </w:rPr>
      </w:pPr>
      <w:r>
        <w:rPr>
          <w:rFonts w:ascii="Times New Roman" w:hAnsi="Times New Roman"/>
          <w:b/>
          <w:sz w:val="28"/>
          <w:szCs w:val="28"/>
        </w:rPr>
        <w:t>Анализ основных характеристик исполнения бюджета муниципального образования «Новоселовское сельское поселение»              за 20</w:t>
      </w:r>
      <w:r w:rsidR="00E65B31">
        <w:rPr>
          <w:rFonts w:ascii="Times New Roman" w:hAnsi="Times New Roman"/>
          <w:b/>
          <w:sz w:val="28"/>
          <w:szCs w:val="28"/>
        </w:rPr>
        <w:t>20</w:t>
      </w:r>
      <w:r>
        <w:rPr>
          <w:rFonts w:ascii="Times New Roman" w:hAnsi="Times New Roman"/>
          <w:b/>
          <w:sz w:val="28"/>
          <w:szCs w:val="28"/>
        </w:rPr>
        <w:t xml:space="preserve"> год</w:t>
      </w:r>
    </w:p>
    <w:p w:rsidR="005A7BC3" w:rsidRPr="00322AC5" w:rsidRDefault="005A7BC3" w:rsidP="005A7BC3">
      <w:pPr>
        <w:spacing w:after="0" w:line="240" w:lineRule="auto"/>
        <w:jc w:val="center"/>
        <w:rPr>
          <w:rFonts w:ascii="Times New Roman" w:eastAsia="Calibri" w:hAnsi="Times New Roman"/>
          <w:sz w:val="24"/>
          <w:szCs w:val="24"/>
          <w:lang w:eastAsia="en-US"/>
        </w:rPr>
      </w:pP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Первоначально решением Совета поселения «О бюджете муниципального образования «Новоселовское сельское поселение» на 2020 год» от 19.12.2019 № 33 утверждался сбалансированный бюджет с общими объемами доходов и расходов в сумме 22 170,1 тыс. рублей (в том числе </w:t>
      </w:r>
      <w:r>
        <w:rPr>
          <w:rFonts w:ascii="Times New Roman" w:hAnsi="Times New Roman"/>
          <w:sz w:val="28"/>
          <w:szCs w:val="28"/>
        </w:rPr>
        <w:lastRenderedPageBreak/>
        <w:t>налоговые и неналоговые доходы в сумме 2 535,8 тыс. рублей и безвозмездные поступления в сумме 19 634,3 тыс. рублей).</w:t>
      </w:r>
    </w:p>
    <w:p w:rsidR="00E65B31" w:rsidRDefault="00E65B31" w:rsidP="00322AC5">
      <w:pPr>
        <w:spacing w:after="0" w:line="240" w:lineRule="auto"/>
        <w:ind w:firstLine="708"/>
        <w:jc w:val="both"/>
        <w:rPr>
          <w:rFonts w:ascii="Times New Roman" w:hAnsi="Times New Roman"/>
          <w:color w:val="000000" w:themeColor="text1"/>
          <w:sz w:val="28"/>
          <w:szCs w:val="28"/>
        </w:rPr>
      </w:pPr>
      <w:r w:rsidRPr="007E3104">
        <w:rPr>
          <w:rFonts w:ascii="Times New Roman" w:hAnsi="Times New Roman"/>
          <w:color w:val="000000" w:themeColor="text1"/>
          <w:sz w:val="28"/>
          <w:szCs w:val="28"/>
        </w:rPr>
        <w:t xml:space="preserve">Утверждение бюджета поселения на 2020 год обеспечено до начала </w:t>
      </w:r>
      <w:r w:rsidR="00322AC5">
        <w:rPr>
          <w:rFonts w:ascii="Times New Roman" w:hAnsi="Times New Roman"/>
          <w:color w:val="000000" w:themeColor="text1"/>
          <w:sz w:val="28"/>
          <w:szCs w:val="28"/>
        </w:rPr>
        <w:t>ф</w:t>
      </w:r>
      <w:r w:rsidRPr="007E3104">
        <w:rPr>
          <w:rFonts w:ascii="Times New Roman" w:hAnsi="Times New Roman"/>
          <w:color w:val="000000" w:themeColor="text1"/>
          <w:sz w:val="28"/>
          <w:szCs w:val="28"/>
        </w:rPr>
        <w:t>инансового года. Основные характеристики бюджета и состав показателей, содержащиеся в решении о бюджете</w:t>
      </w:r>
      <w:r w:rsidR="00C048C5">
        <w:rPr>
          <w:rFonts w:ascii="Times New Roman" w:hAnsi="Times New Roman"/>
          <w:color w:val="000000" w:themeColor="text1"/>
          <w:sz w:val="28"/>
          <w:szCs w:val="28"/>
        </w:rPr>
        <w:t>,</w:t>
      </w:r>
      <w:r w:rsidRPr="007E3104">
        <w:rPr>
          <w:rFonts w:ascii="Times New Roman" w:hAnsi="Times New Roman"/>
          <w:color w:val="000000" w:themeColor="text1"/>
          <w:sz w:val="28"/>
          <w:szCs w:val="28"/>
        </w:rPr>
        <w:t xml:space="preserve"> соответствуют ст. 184.1 Бюджетного кодекса Российской Федерации.</w:t>
      </w:r>
    </w:p>
    <w:p w:rsidR="00E65B31" w:rsidRDefault="00E65B31" w:rsidP="00322A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 решения Совета Новоселовского сельского поселения </w:t>
      </w:r>
      <w:r w:rsidR="00322AC5">
        <w:rPr>
          <w:rFonts w:ascii="Times New Roman" w:hAnsi="Times New Roman"/>
          <w:sz w:val="28"/>
          <w:szCs w:val="28"/>
        </w:rPr>
        <w:t>п</w:t>
      </w:r>
      <w:r>
        <w:rPr>
          <w:rFonts w:ascii="Times New Roman" w:hAnsi="Times New Roman"/>
          <w:sz w:val="28"/>
          <w:szCs w:val="28"/>
        </w:rPr>
        <w:t xml:space="preserve">редлагается утвердить со следующими показателями: </w:t>
      </w:r>
    </w:p>
    <w:p w:rsidR="00E65B31" w:rsidRDefault="00E65B31" w:rsidP="00E65B31">
      <w:pPr>
        <w:spacing w:after="0" w:line="240" w:lineRule="auto"/>
        <w:ind w:firstLine="709"/>
        <w:rPr>
          <w:rFonts w:ascii="Times New Roman" w:hAnsi="Times New Roman"/>
          <w:sz w:val="28"/>
          <w:szCs w:val="28"/>
        </w:rPr>
      </w:pPr>
      <w:r>
        <w:rPr>
          <w:rFonts w:ascii="Times New Roman" w:hAnsi="Times New Roman"/>
          <w:sz w:val="28"/>
          <w:szCs w:val="28"/>
        </w:rPr>
        <w:t>общий объем доходов 51 881,1 тыс. р</w:t>
      </w:r>
      <w:r w:rsidR="00322AC5">
        <w:rPr>
          <w:rFonts w:ascii="Times New Roman" w:hAnsi="Times New Roman"/>
          <w:sz w:val="28"/>
          <w:szCs w:val="28"/>
        </w:rPr>
        <w:t>ублей</w:t>
      </w:r>
      <w:r>
        <w:rPr>
          <w:rFonts w:ascii="Times New Roman" w:hAnsi="Times New Roman"/>
          <w:sz w:val="28"/>
          <w:szCs w:val="28"/>
        </w:rPr>
        <w:t>;</w:t>
      </w:r>
    </w:p>
    <w:p w:rsidR="00E65B31" w:rsidRDefault="00E65B31" w:rsidP="00E65B31">
      <w:pPr>
        <w:spacing w:after="0" w:line="240" w:lineRule="auto"/>
        <w:ind w:firstLine="709"/>
        <w:rPr>
          <w:rFonts w:ascii="Times New Roman" w:hAnsi="Times New Roman"/>
          <w:sz w:val="28"/>
          <w:szCs w:val="28"/>
        </w:rPr>
      </w:pPr>
      <w:r>
        <w:rPr>
          <w:rFonts w:ascii="Times New Roman" w:hAnsi="Times New Roman"/>
          <w:sz w:val="28"/>
          <w:szCs w:val="28"/>
        </w:rPr>
        <w:t>общий объем расходов 51 244,2 тыс. рублей;</w:t>
      </w:r>
    </w:p>
    <w:p w:rsidR="00E65B31" w:rsidRDefault="00E65B31" w:rsidP="00322AC5">
      <w:pPr>
        <w:spacing w:after="0" w:line="240" w:lineRule="auto"/>
        <w:ind w:firstLine="709"/>
        <w:jc w:val="both"/>
        <w:rPr>
          <w:rFonts w:ascii="Times New Roman" w:hAnsi="Times New Roman"/>
          <w:sz w:val="28"/>
          <w:szCs w:val="28"/>
        </w:rPr>
      </w:pPr>
      <w:r w:rsidRPr="00760012">
        <w:rPr>
          <w:rFonts w:ascii="Times New Roman" w:hAnsi="Times New Roman"/>
          <w:b/>
          <w:sz w:val="28"/>
          <w:szCs w:val="28"/>
        </w:rPr>
        <w:t xml:space="preserve">дефицит </w:t>
      </w:r>
      <w:r>
        <w:rPr>
          <w:rFonts w:ascii="Times New Roman" w:hAnsi="Times New Roman"/>
          <w:sz w:val="28"/>
          <w:szCs w:val="28"/>
        </w:rPr>
        <w:t>бюджета 636,9 тыс. рублей.</w:t>
      </w:r>
    </w:p>
    <w:p w:rsidR="00E65B31" w:rsidRPr="003A1D77" w:rsidRDefault="006C360E" w:rsidP="006C360E">
      <w:pPr>
        <w:spacing w:after="0" w:line="240" w:lineRule="auto"/>
        <w:ind w:firstLine="709"/>
        <w:jc w:val="both"/>
        <w:rPr>
          <w:rFonts w:ascii="Times New Roman" w:hAnsi="Times New Roman"/>
          <w:b/>
          <w:sz w:val="28"/>
          <w:szCs w:val="28"/>
        </w:rPr>
      </w:pPr>
      <w:r>
        <w:rPr>
          <w:rFonts w:ascii="Times New Roman" w:hAnsi="Times New Roman"/>
          <w:b/>
          <w:sz w:val="28"/>
          <w:szCs w:val="28"/>
        </w:rPr>
        <w:t>При этом</w:t>
      </w:r>
      <w:r w:rsidR="00E65B31" w:rsidRPr="003A1D77">
        <w:rPr>
          <w:rFonts w:ascii="Times New Roman" w:hAnsi="Times New Roman"/>
          <w:b/>
          <w:sz w:val="28"/>
          <w:szCs w:val="28"/>
        </w:rPr>
        <w:t xml:space="preserve"> в текстовой части п. 1 проекта решения ошибочно указан дефицит вместо профицит.   </w:t>
      </w: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2020 года изменения в бюджет по основным характеристикам бюджета вносились решениями Совета Новоселовского сельского поселения 7 раз и представлены в таблице 1.</w:t>
      </w:r>
    </w:p>
    <w:p w:rsidR="00E65B31" w:rsidRDefault="00E65B31" w:rsidP="00E65B31">
      <w:pPr>
        <w:spacing w:after="0" w:line="240" w:lineRule="auto"/>
        <w:ind w:right="-285"/>
        <w:jc w:val="right"/>
        <w:rPr>
          <w:rFonts w:ascii="Times New Roman" w:hAnsi="Times New Roman"/>
          <w:sz w:val="28"/>
          <w:szCs w:val="28"/>
        </w:rPr>
      </w:pPr>
      <w:r>
        <w:rPr>
          <w:rFonts w:ascii="Times New Roman" w:hAnsi="Times New Roman"/>
          <w:sz w:val="28"/>
          <w:szCs w:val="28"/>
        </w:rPr>
        <w:t>Таблица 1</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Изменения, вносимые в бюджет муниципального образования «Новоселовское сельское поселение» за 2020 год</w:t>
      </w:r>
    </w:p>
    <w:p w:rsidR="00E65B31" w:rsidRDefault="00E65B31" w:rsidP="00E65B31">
      <w:pPr>
        <w:spacing w:after="0" w:line="240" w:lineRule="auto"/>
        <w:ind w:right="-285"/>
        <w:jc w:val="right"/>
        <w:rPr>
          <w:rFonts w:ascii="Times New Roman" w:hAnsi="Times New Roman"/>
          <w:sz w:val="28"/>
          <w:szCs w:val="28"/>
        </w:rPr>
      </w:pPr>
      <w:r>
        <w:rPr>
          <w:rFonts w:ascii="Times New Roman" w:hAnsi="Times New Roman"/>
          <w:sz w:val="28"/>
          <w:szCs w:val="28"/>
        </w:rPr>
        <w:t>тыс. рублей</w:t>
      </w:r>
    </w:p>
    <w:tbl>
      <w:tblPr>
        <w:tblW w:w="9800" w:type="dxa"/>
        <w:tblInd w:w="89" w:type="dxa"/>
        <w:tblLook w:val="04A0"/>
      </w:tblPr>
      <w:tblGrid>
        <w:gridCol w:w="2631"/>
        <w:gridCol w:w="1096"/>
        <w:gridCol w:w="1835"/>
        <w:gridCol w:w="1062"/>
        <w:gridCol w:w="1809"/>
        <w:gridCol w:w="1367"/>
      </w:tblGrid>
      <w:tr w:rsidR="00E65B31" w:rsidTr="00ED7AE4">
        <w:trPr>
          <w:trHeight w:val="588"/>
        </w:trPr>
        <w:tc>
          <w:tcPr>
            <w:tcW w:w="2631" w:type="dxa"/>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Решение Совета поселения</w:t>
            </w:r>
          </w:p>
        </w:tc>
        <w:tc>
          <w:tcPr>
            <w:tcW w:w="1096"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Доходы</w:t>
            </w:r>
          </w:p>
        </w:tc>
        <w:tc>
          <w:tcPr>
            <w:tcW w:w="1835"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xml:space="preserve">«-» уменьшение  </w:t>
            </w:r>
          </w:p>
        </w:tc>
        <w:tc>
          <w:tcPr>
            <w:tcW w:w="1062"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Расходы</w:t>
            </w:r>
          </w:p>
        </w:tc>
        <w:tc>
          <w:tcPr>
            <w:tcW w:w="1809"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уменьшение</w:t>
            </w:r>
          </w:p>
        </w:tc>
        <w:tc>
          <w:tcPr>
            <w:tcW w:w="1367"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дефицит; «+» профицит</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33 от 19.12.2019</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22 170,1</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22 170,1</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367"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xml:space="preserve">1 от 05.02.2020 </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37 744,8</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15574,7</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37 971,8</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15 801,7</w:t>
            </w:r>
          </w:p>
        </w:tc>
        <w:tc>
          <w:tcPr>
            <w:tcW w:w="13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- 227,0</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 от 05.03.2020</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39 596,3</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1 851,5</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39 823,3</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1 851,5</w:t>
            </w:r>
          </w:p>
        </w:tc>
        <w:tc>
          <w:tcPr>
            <w:tcW w:w="13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- 227,0</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 от 09.04.2020</w:t>
            </w:r>
          </w:p>
        </w:tc>
        <w:tc>
          <w:tcPr>
            <w:tcW w:w="1096" w:type="dxa"/>
            <w:tcBorders>
              <w:top w:val="nil"/>
              <w:left w:val="nil"/>
              <w:bottom w:val="single" w:sz="4" w:space="0" w:color="auto"/>
              <w:right w:val="single" w:sz="4" w:space="0" w:color="auto"/>
            </w:tcBorders>
            <w:noWrap/>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45 290,3</w:t>
            </w:r>
          </w:p>
        </w:tc>
        <w:tc>
          <w:tcPr>
            <w:tcW w:w="1835" w:type="dxa"/>
            <w:tcBorders>
              <w:top w:val="nil"/>
              <w:left w:val="nil"/>
              <w:bottom w:val="single" w:sz="4" w:space="0" w:color="auto"/>
              <w:right w:val="single" w:sz="4" w:space="0" w:color="auto"/>
            </w:tcBorders>
            <w:noWrap/>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5 694,0</w:t>
            </w:r>
          </w:p>
        </w:tc>
        <w:tc>
          <w:tcPr>
            <w:tcW w:w="1062" w:type="dxa"/>
            <w:tcBorders>
              <w:top w:val="nil"/>
              <w:left w:val="nil"/>
              <w:bottom w:val="single" w:sz="4" w:space="0" w:color="auto"/>
              <w:right w:val="single" w:sz="4" w:space="0" w:color="auto"/>
            </w:tcBorders>
            <w:noWrap/>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45 517,3</w:t>
            </w:r>
          </w:p>
        </w:tc>
        <w:tc>
          <w:tcPr>
            <w:tcW w:w="1809" w:type="dxa"/>
            <w:tcBorders>
              <w:top w:val="nil"/>
              <w:left w:val="nil"/>
              <w:bottom w:val="single" w:sz="4" w:space="0" w:color="auto"/>
              <w:right w:val="single" w:sz="4" w:space="0" w:color="auto"/>
            </w:tcBorders>
            <w:noWrap/>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5 694,0</w:t>
            </w:r>
          </w:p>
        </w:tc>
        <w:tc>
          <w:tcPr>
            <w:tcW w:w="1367"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-227,0</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9 от 28.05.2020</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46 829,3</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7 233,0</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47 056,3</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7 233,0</w:t>
            </w:r>
          </w:p>
        </w:tc>
        <w:tc>
          <w:tcPr>
            <w:tcW w:w="13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- 227,0</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11 от 27.07.2020</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51 421,8</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4 592,5</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51 648,8</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4 592,5</w:t>
            </w:r>
          </w:p>
        </w:tc>
        <w:tc>
          <w:tcPr>
            <w:tcW w:w="13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- 227,0</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17 от 08.10.2020</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51 542,2</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120,4</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51 769,2</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120,4</w:t>
            </w:r>
          </w:p>
        </w:tc>
        <w:tc>
          <w:tcPr>
            <w:tcW w:w="13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- 227,0</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18 от 03.11.2020</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51 542,2</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51 769,2</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3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- 227,0</w:t>
            </w:r>
          </w:p>
        </w:tc>
      </w:tr>
      <w:tr w:rsidR="00E65B31" w:rsidTr="00ED7AE4">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Проект решения</w:t>
            </w:r>
          </w:p>
        </w:tc>
        <w:tc>
          <w:tcPr>
            <w:tcW w:w="109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51 881,1</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338,9</w:t>
            </w:r>
          </w:p>
        </w:tc>
        <w:tc>
          <w:tcPr>
            <w:tcW w:w="1062"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51 244,2</w:t>
            </w:r>
          </w:p>
        </w:tc>
        <w:tc>
          <w:tcPr>
            <w:tcW w:w="1809"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- 525,0</w:t>
            </w:r>
          </w:p>
        </w:tc>
        <w:tc>
          <w:tcPr>
            <w:tcW w:w="13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636,9</w:t>
            </w:r>
          </w:p>
        </w:tc>
      </w:tr>
    </w:tbl>
    <w:p w:rsidR="00E65B31" w:rsidRDefault="00E65B31" w:rsidP="00E65B31">
      <w:pPr>
        <w:spacing w:after="0" w:line="240" w:lineRule="auto"/>
        <w:ind w:firstLine="709"/>
        <w:jc w:val="both"/>
        <w:rPr>
          <w:rFonts w:ascii="Times New Roman" w:hAnsi="Times New Roman"/>
          <w:sz w:val="28"/>
          <w:szCs w:val="28"/>
        </w:rPr>
      </w:pPr>
    </w:p>
    <w:p w:rsidR="00E65B31" w:rsidRDefault="00E65B31" w:rsidP="006C360E">
      <w:pPr>
        <w:spacing w:after="0" w:line="240" w:lineRule="auto"/>
        <w:ind w:firstLine="709"/>
        <w:jc w:val="both"/>
        <w:rPr>
          <w:rFonts w:ascii="Times New Roman" w:hAnsi="Times New Roman"/>
          <w:color w:val="000000" w:themeColor="text1"/>
          <w:sz w:val="28"/>
          <w:szCs w:val="28"/>
        </w:rPr>
      </w:pPr>
      <w:r w:rsidRPr="00040C9E">
        <w:rPr>
          <w:rFonts w:ascii="Times New Roman" w:hAnsi="Times New Roman"/>
          <w:color w:val="000000" w:themeColor="text1"/>
          <w:sz w:val="28"/>
          <w:szCs w:val="28"/>
        </w:rPr>
        <w:t>В течение 2020 года объем доходов и расходов местного бюджета увеличился на 29</w:t>
      </w:r>
      <w:r>
        <w:rPr>
          <w:rFonts w:ascii="Times New Roman" w:hAnsi="Times New Roman"/>
          <w:color w:val="000000" w:themeColor="text1"/>
          <w:sz w:val="28"/>
          <w:szCs w:val="28"/>
        </w:rPr>
        <w:t xml:space="preserve"> 372</w:t>
      </w:r>
      <w:r w:rsidRPr="00040C9E">
        <w:rPr>
          <w:rFonts w:ascii="Times New Roman" w:hAnsi="Times New Roman"/>
          <w:color w:val="000000" w:themeColor="text1"/>
          <w:sz w:val="28"/>
          <w:szCs w:val="28"/>
        </w:rPr>
        <w:t>,</w:t>
      </w:r>
      <w:r>
        <w:rPr>
          <w:rFonts w:ascii="Times New Roman" w:hAnsi="Times New Roman"/>
          <w:color w:val="000000" w:themeColor="text1"/>
          <w:sz w:val="28"/>
          <w:szCs w:val="28"/>
        </w:rPr>
        <w:t>1</w:t>
      </w:r>
      <w:r w:rsidRPr="00040C9E">
        <w:rPr>
          <w:rFonts w:ascii="Times New Roman" w:hAnsi="Times New Roman"/>
          <w:color w:val="000000" w:themeColor="text1"/>
          <w:sz w:val="28"/>
          <w:szCs w:val="28"/>
        </w:rPr>
        <w:t xml:space="preserve"> тыс. рублей и </w:t>
      </w:r>
      <w:r>
        <w:rPr>
          <w:rFonts w:ascii="Times New Roman" w:hAnsi="Times New Roman"/>
          <w:color w:val="000000" w:themeColor="text1"/>
          <w:sz w:val="28"/>
          <w:szCs w:val="28"/>
        </w:rPr>
        <w:t>29</w:t>
      </w:r>
      <w:r w:rsidRPr="00040C9E">
        <w:rPr>
          <w:rFonts w:ascii="Times New Roman" w:hAnsi="Times New Roman"/>
          <w:color w:val="000000" w:themeColor="text1"/>
          <w:sz w:val="28"/>
          <w:szCs w:val="28"/>
        </w:rPr>
        <w:t xml:space="preserve"> </w:t>
      </w:r>
      <w:r>
        <w:rPr>
          <w:rFonts w:ascii="Times New Roman" w:hAnsi="Times New Roman"/>
          <w:color w:val="000000" w:themeColor="text1"/>
          <w:sz w:val="28"/>
          <w:szCs w:val="28"/>
        </w:rPr>
        <w:t>599</w:t>
      </w:r>
      <w:r w:rsidRPr="00040C9E">
        <w:rPr>
          <w:rFonts w:ascii="Times New Roman" w:hAnsi="Times New Roman"/>
          <w:color w:val="000000" w:themeColor="text1"/>
          <w:sz w:val="28"/>
          <w:szCs w:val="28"/>
        </w:rPr>
        <w:t>,</w:t>
      </w:r>
      <w:r>
        <w:rPr>
          <w:rFonts w:ascii="Times New Roman" w:hAnsi="Times New Roman"/>
          <w:color w:val="000000" w:themeColor="text1"/>
          <w:sz w:val="28"/>
          <w:szCs w:val="28"/>
        </w:rPr>
        <w:t>1</w:t>
      </w:r>
      <w:r w:rsidR="00C048C5">
        <w:rPr>
          <w:rFonts w:ascii="Times New Roman" w:hAnsi="Times New Roman"/>
          <w:color w:val="000000" w:themeColor="text1"/>
          <w:sz w:val="28"/>
          <w:szCs w:val="28"/>
        </w:rPr>
        <w:t xml:space="preserve"> тыс. рублей</w:t>
      </w:r>
      <w:r w:rsidRPr="00040C9E">
        <w:rPr>
          <w:rFonts w:ascii="Times New Roman" w:hAnsi="Times New Roman"/>
          <w:color w:val="000000" w:themeColor="text1"/>
          <w:sz w:val="28"/>
          <w:szCs w:val="28"/>
        </w:rPr>
        <w:t xml:space="preserve"> соответственно.</w:t>
      </w:r>
    </w:p>
    <w:p w:rsidR="00E65B31" w:rsidRDefault="00E65B31" w:rsidP="006C360E">
      <w:pPr>
        <w:spacing w:after="0" w:line="240" w:lineRule="auto"/>
        <w:ind w:firstLine="709"/>
        <w:jc w:val="both"/>
        <w:rPr>
          <w:rFonts w:ascii="Times New Roman" w:hAnsi="Times New Roman"/>
          <w:color w:val="000000" w:themeColor="text1"/>
          <w:sz w:val="28"/>
          <w:szCs w:val="28"/>
        </w:rPr>
      </w:pPr>
      <w:r w:rsidRPr="00C7638F">
        <w:rPr>
          <w:rFonts w:ascii="Times New Roman" w:hAnsi="Times New Roman"/>
          <w:b/>
          <w:sz w:val="28"/>
          <w:szCs w:val="28"/>
        </w:rPr>
        <w:t xml:space="preserve">Следует отметить, что в решении Совета </w:t>
      </w:r>
      <w:r>
        <w:rPr>
          <w:rFonts w:ascii="Times New Roman" w:hAnsi="Times New Roman"/>
          <w:b/>
          <w:sz w:val="28"/>
          <w:szCs w:val="28"/>
        </w:rPr>
        <w:t>Новоселовского</w:t>
      </w:r>
      <w:r w:rsidRPr="00C7638F">
        <w:rPr>
          <w:rFonts w:ascii="Times New Roman" w:hAnsi="Times New Roman"/>
          <w:b/>
          <w:sz w:val="28"/>
          <w:szCs w:val="28"/>
        </w:rPr>
        <w:t xml:space="preserve"> сельского поселения от 0</w:t>
      </w:r>
      <w:r>
        <w:rPr>
          <w:rFonts w:ascii="Times New Roman" w:hAnsi="Times New Roman"/>
          <w:b/>
          <w:sz w:val="28"/>
          <w:szCs w:val="28"/>
        </w:rPr>
        <w:t>9</w:t>
      </w:r>
      <w:r w:rsidRPr="00C7638F">
        <w:rPr>
          <w:rFonts w:ascii="Times New Roman" w:hAnsi="Times New Roman"/>
          <w:b/>
          <w:sz w:val="28"/>
          <w:szCs w:val="28"/>
        </w:rPr>
        <w:t>.0</w:t>
      </w:r>
      <w:r>
        <w:rPr>
          <w:rFonts w:ascii="Times New Roman" w:hAnsi="Times New Roman"/>
          <w:b/>
          <w:sz w:val="28"/>
          <w:szCs w:val="28"/>
        </w:rPr>
        <w:t>4</w:t>
      </w:r>
      <w:r w:rsidRPr="00C7638F">
        <w:rPr>
          <w:rFonts w:ascii="Times New Roman" w:hAnsi="Times New Roman"/>
          <w:b/>
          <w:sz w:val="28"/>
          <w:szCs w:val="28"/>
        </w:rPr>
        <w:t xml:space="preserve">.2020 № </w:t>
      </w:r>
      <w:r>
        <w:rPr>
          <w:rFonts w:ascii="Times New Roman" w:hAnsi="Times New Roman"/>
          <w:b/>
          <w:sz w:val="28"/>
          <w:szCs w:val="28"/>
        </w:rPr>
        <w:t>5</w:t>
      </w:r>
      <w:r w:rsidRPr="00C7638F">
        <w:rPr>
          <w:rFonts w:ascii="Times New Roman" w:hAnsi="Times New Roman"/>
          <w:b/>
          <w:sz w:val="28"/>
          <w:szCs w:val="28"/>
        </w:rPr>
        <w:t xml:space="preserve"> «О внесении изменений в решение Совета </w:t>
      </w:r>
      <w:r>
        <w:rPr>
          <w:rFonts w:ascii="Times New Roman" w:hAnsi="Times New Roman"/>
          <w:b/>
          <w:sz w:val="28"/>
          <w:szCs w:val="28"/>
        </w:rPr>
        <w:t xml:space="preserve">Новоселовского </w:t>
      </w:r>
      <w:r w:rsidRPr="00C7638F">
        <w:rPr>
          <w:rFonts w:ascii="Times New Roman" w:hAnsi="Times New Roman"/>
          <w:b/>
          <w:sz w:val="28"/>
          <w:szCs w:val="28"/>
        </w:rPr>
        <w:t>сельского поселения от 1</w:t>
      </w:r>
      <w:r>
        <w:rPr>
          <w:rFonts w:ascii="Times New Roman" w:hAnsi="Times New Roman"/>
          <w:b/>
          <w:sz w:val="28"/>
          <w:szCs w:val="28"/>
        </w:rPr>
        <w:t>9</w:t>
      </w:r>
      <w:r w:rsidRPr="00C7638F">
        <w:rPr>
          <w:rFonts w:ascii="Times New Roman" w:hAnsi="Times New Roman"/>
          <w:b/>
          <w:sz w:val="28"/>
          <w:szCs w:val="28"/>
        </w:rPr>
        <w:t xml:space="preserve">.12.2019 № </w:t>
      </w:r>
      <w:r>
        <w:rPr>
          <w:rFonts w:ascii="Times New Roman" w:hAnsi="Times New Roman"/>
          <w:b/>
          <w:sz w:val="28"/>
          <w:szCs w:val="28"/>
        </w:rPr>
        <w:t>33</w:t>
      </w:r>
      <w:r w:rsidRPr="00C7638F">
        <w:rPr>
          <w:rFonts w:ascii="Times New Roman" w:hAnsi="Times New Roman"/>
          <w:b/>
          <w:sz w:val="28"/>
          <w:szCs w:val="28"/>
        </w:rPr>
        <w:t xml:space="preserve"> «О бюджете муниципального образования «</w:t>
      </w:r>
      <w:r>
        <w:rPr>
          <w:rFonts w:ascii="Times New Roman" w:hAnsi="Times New Roman"/>
          <w:b/>
          <w:sz w:val="28"/>
          <w:szCs w:val="28"/>
        </w:rPr>
        <w:t>Новоселовское</w:t>
      </w:r>
      <w:r w:rsidRPr="00C7638F">
        <w:rPr>
          <w:rFonts w:ascii="Times New Roman" w:hAnsi="Times New Roman"/>
          <w:b/>
          <w:sz w:val="28"/>
          <w:szCs w:val="28"/>
        </w:rPr>
        <w:t xml:space="preserve"> сельское поселение» на 2020 год» в пункте 1 </w:t>
      </w:r>
      <w:r>
        <w:rPr>
          <w:rFonts w:ascii="Times New Roman" w:hAnsi="Times New Roman"/>
          <w:b/>
          <w:sz w:val="28"/>
          <w:szCs w:val="28"/>
        </w:rPr>
        <w:t>неверно</w:t>
      </w:r>
      <w:r w:rsidRPr="00C7638F">
        <w:rPr>
          <w:rFonts w:ascii="Times New Roman" w:hAnsi="Times New Roman"/>
          <w:b/>
          <w:sz w:val="28"/>
          <w:szCs w:val="28"/>
        </w:rPr>
        <w:t xml:space="preserve"> указан</w:t>
      </w:r>
      <w:r>
        <w:rPr>
          <w:rFonts w:ascii="Times New Roman" w:hAnsi="Times New Roman"/>
          <w:b/>
          <w:sz w:val="28"/>
          <w:szCs w:val="28"/>
        </w:rPr>
        <w:t>ы</w:t>
      </w:r>
      <w:r w:rsidRPr="00C7638F">
        <w:rPr>
          <w:rFonts w:ascii="Times New Roman" w:hAnsi="Times New Roman"/>
          <w:b/>
          <w:sz w:val="28"/>
          <w:szCs w:val="28"/>
        </w:rPr>
        <w:t xml:space="preserve"> </w:t>
      </w:r>
      <w:r>
        <w:rPr>
          <w:rFonts w:ascii="Times New Roman" w:hAnsi="Times New Roman"/>
          <w:b/>
          <w:sz w:val="28"/>
          <w:szCs w:val="28"/>
        </w:rPr>
        <w:t>показатели доходов и расходов 42 754,5 тыс. рублей и 39 823,3 тыс. рублей соответственно</w:t>
      </w:r>
      <w:r w:rsidRPr="00C7638F">
        <w:rPr>
          <w:rFonts w:ascii="Times New Roman" w:hAnsi="Times New Roman"/>
          <w:b/>
          <w:sz w:val="28"/>
          <w:szCs w:val="28"/>
        </w:rPr>
        <w:t xml:space="preserve">. </w:t>
      </w:r>
    </w:p>
    <w:p w:rsidR="00E65B31" w:rsidRDefault="00E65B31" w:rsidP="006C360E">
      <w:pPr>
        <w:spacing w:after="0" w:line="240" w:lineRule="auto"/>
        <w:ind w:firstLine="709"/>
        <w:jc w:val="both"/>
        <w:rPr>
          <w:rFonts w:ascii="Times New Roman" w:hAnsi="Times New Roman"/>
          <w:sz w:val="28"/>
          <w:szCs w:val="28"/>
        </w:rPr>
      </w:pPr>
      <w:r>
        <w:rPr>
          <w:rFonts w:ascii="Times New Roman" w:hAnsi="Times New Roman"/>
          <w:sz w:val="28"/>
          <w:szCs w:val="28"/>
        </w:rPr>
        <w:t>Динамика основных характеристик местного бюджета за период 2017 -2020 годы отражена в таблице 2.</w:t>
      </w:r>
    </w:p>
    <w:p w:rsidR="00E65B31" w:rsidRDefault="00E65B31" w:rsidP="00E65B31">
      <w:pPr>
        <w:spacing w:after="0" w:line="240" w:lineRule="auto"/>
        <w:ind w:right="-427"/>
        <w:jc w:val="right"/>
        <w:rPr>
          <w:rFonts w:ascii="Times New Roman" w:hAnsi="Times New Roman"/>
          <w:sz w:val="28"/>
          <w:szCs w:val="28"/>
        </w:rPr>
      </w:pPr>
      <w:r>
        <w:rPr>
          <w:rFonts w:ascii="Times New Roman" w:hAnsi="Times New Roman"/>
          <w:sz w:val="28"/>
          <w:szCs w:val="28"/>
        </w:rPr>
        <w:t>Таблица 2</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 xml:space="preserve">Динамика основных характеристик местного бюджета </w:t>
      </w:r>
    </w:p>
    <w:tbl>
      <w:tblPr>
        <w:tblW w:w="9615" w:type="dxa"/>
        <w:tblInd w:w="89" w:type="dxa"/>
        <w:tblLayout w:type="fixed"/>
        <w:tblLook w:val="04A0"/>
      </w:tblPr>
      <w:tblGrid>
        <w:gridCol w:w="2957"/>
        <w:gridCol w:w="958"/>
        <w:gridCol w:w="1164"/>
        <w:gridCol w:w="1020"/>
        <w:gridCol w:w="958"/>
        <w:gridCol w:w="1210"/>
        <w:gridCol w:w="1348"/>
      </w:tblGrid>
      <w:tr w:rsidR="00E65B31" w:rsidTr="00ED7AE4">
        <w:trPr>
          <w:trHeight w:val="235"/>
        </w:trPr>
        <w:tc>
          <w:tcPr>
            <w:tcW w:w="2955" w:type="dxa"/>
            <w:vMerge w:val="restart"/>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958" w:type="dxa"/>
            <w:tcBorders>
              <w:top w:val="single" w:sz="4" w:space="0" w:color="auto"/>
              <w:left w:val="nil"/>
              <w:bottom w:val="single" w:sz="4" w:space="0" w:color="auto"/>
              <w:right w:val="nil"/>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2017 год</w:t>
            </w:r>
          </w:p>
        </w:tc>
        <w:tc>
          <w:tcPr>
            <w:tcW w:w="1164" w:type="dxa"/>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2018 год</w:t>
            </w:r>
          </w:p>
        </w:tc>
        <w:tc>
          <w:tcPr>
            <w:tcW w:w="1020" w:type="dxa"/>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2019 год</w:t>
            </w:r>
          </w:p>
        </w:tc>
        <w:tc>
          <w:tcPr>
            <w:tcW w:w="3514" w:type="dxa"/>
            <w:gridSpan w:val="3"/>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2020 год</w:t>
            </w:r>
          </w:p>
        </w:tc>
      </w:tr>
      <w:tr w:rsidR="00E65B31" w:rsidTr="00ED7AE4">
        <w:trPr>
          <w:trHeight w:val="235"/>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0"/>
                <w:szCs w:val="20"/>
                <w:lang w:eastAsia="en-US"/>
              </w:rPr>
            </w:pPr>
          </w:p>
        </w:tc>
        <w:tc>
          <w:tcPr>
            <w:tcW w:w="3142" w:type="dxa"/>
            <w:gridSpan w:val="3"/>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1209"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w:t>
            </w:r>
          </w:p>
        </w:tc>
      </w:tr>
      <w:tr w:rsidR="00E65B31" w:rsidTr="00ED7AE4">
        <w:trPr>
          <w:trHeight w:val="235"/>
        </w:trPr>
        <w:tc>
          <w:tcPr>
            <w:tcW w:w="2955"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Доходы, тыс.  руб.</w:t>
            </w:r>
          </w:p>
        </w:tc>
        <w:tc>
          <w:tcPr>
            <w:tcW w:w="958" w:type="dxa"/>
            <w:tcBorders>
              <w:top w:val="nil"/>
              <w:left w:val="nil"/>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18 111,4</w:t>
            </w:r>
          </w:p>
        </w:tc>
        <w:tc>
          <w:tcPr>
            <w:tcW w:w="116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41 048,6</w:t>
            </w:r>
          </w:p>
        </w:tc>
        <w:tc>
          <w:tcPr>
            <w:tcW w:w="102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38 999,9</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52 445,3</w:t>
            </w:r>
          </w:p>
        </w:tc>
        <w:tc>
          <w:tcPr>
            <w:tcW w:w="1209"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51 881,1</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98,9</w:t>
            </w:r>
          </w:p>
        </w:tc>
      </w:tr>
      <w:tr w:rsidR="00E65B31" w:rsidTr="00ED7AE4">
        <w:trPr>
          <w:trHeight w:val="247"/>
        </w:trPr>
        <w:tc>
          <w:tcPr>
            <w:tcW w:w="2955"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226,6</w:t>
            </w:r>
          </w:p>
        </w:tc>
        <w:tc>
          <w:tcPr>
            <w:tcW w:w="1020" w:type="dxa"/>
            <w:tcBorders>
              <w:top w:val="nil"/>
              <w:left w:val="single" w:sz="4" w:space="0" w:color="auto"/>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95,0</w:t>
            </w:r>
          </w:p>
        </w:tc>
        <w:tc>
          <w:tcPr>
            <w:tcW w:w="958" w:type="dxa"/>
            <w:tcBorders>
              <w:top w:val="nil"/>
              <w:left w:val="single" w:sz="4" w:space="0" w:color="auto"/>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134,5</w:t>
            </w:r>
          </w:p>
        </w:tc>
        <w:tc>
          <w:tcPr>
            <w:tcW w:w="1209"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133,0</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235"/>
        </w:trPr>
        <w:tc>
          <w:tcPr>
            <w:tcW w:w="2955"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Расходы, тыс. руб.</w:t>
            </w:r>
          </w:p>
        </w:tc>
        <w:tc>
          <w:tcPr>
            <w:tcW w:w="958" w:type="dxa"/>
            <w:tcBorders>
              <w:top w:val="nil"/>
              <w:left w:val="nil"/>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18 135,9</w:t>
            </w:r>
          </w:p>
        </w:tc>
        <w:tc>
          <w:tcPr>
            <w:tcW w:w="116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41 084,6</w:t>
            </w:r>
          </w:p>
        </w:tc>
        <w:tc>
          <w:tcPr>
            <w:tcW w:w="102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39 126,3</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52 672,3</w:t>
            </w:r>
          </w:p>
        </w:tc>
        <w:tc>
          <w:tcPr>
            <w:tcW w:w="1209"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51 244,2</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97,3</w:t>
            </w:r>
          </w:p>
        </w:tc>
      </w:tr>
      <w:tr w:rsidR="00E65B31" w:rsidTr="00ED7AE4">
        <w:trPr>
          <w:trHeight w:val="235"/>
        </w:trPr>
        <w:tc>
          <w:tcPr>
            <w:tcW w:w="2955"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226,5</w:t>
            </w:r>
          </w:p>
        </w:tc>
        <w:tc>
          <w:tcPr>
            <w:tcW w:w="1020" w:type="dxa"/>
            <w:tcBorders>
              <w:top w:val="nil"/>
              <w:left w:val="single" w:sz="4" w:space="0" w:color="auto"/>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95,2</w:t>
            </w:r>
          </w:p>
        </w:tc>
        <w:tc>
          <w:tcPr>
            <w:tcW w:w="958" w:type="dxa"/>
            <w:tcBorders>
              <w:top w:val="nil"/>
              <w:left w:val="single" w:sz="4" w:space="0" w:color="auto"/>
              <w:bottom w:val="single" w:sz="4" w:space="0" w:color="auto"/>
              <w:right w:val="nil"/>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134,6</w:t>
            </w:r>
          </w:p>
        </w:tc>
        <w:tc>
          <w:tcPr>
            <w:tcW w:w="1209"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131,0</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411"/>
        </w:trPr>
        <w:tc>
          <w:tcPr>
            <w:tcW w:w="2955"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Дефицит «-», профицит «+», тыс. руб.</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- 24,5</w:t>
            </w:r>
          </w:p>
        </w:tc>
        <w:tc>
          <w:tcPr>
            <w:tcW w:w="116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- 36,0</w:t>
            </w:r>
          </w:p>
        </w:tc>
        <w:tc>
          <w:tcPr>
            <w:tcW w:w="102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- 126,4</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- 227,4</w:t>
            </w:r>
          </w:p>
        </w:tc>
        <w:tc>
          <w:tcPr>
            <w:tcW w:w="1209"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636,9</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235"/>
        </w:trPr>
        <w:tc>
          <w:tcPr>
            <w:tcW w:w="9611" w:type="dxa"/>
            <w:gridSpan w:val="7"/>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19"/>
                <w:szCs w:val="19"/>
                <w:lang w:eastAsia="en-US"/>
              </w:rPr>
            </w:pPr>
            <w:r>
              <w:rPr>
                <w:rFonts w:ascii="Times New Roman" w:hAnsi="Times New Roman"/>
                <w:b/>
                <w:bCs/>
                <w:sz w:val="19"/>
                <w:szCs w:val="19"/>
                <w:lang w:eastAsia="en-US"/>
              </w:rPr>
              <w:t>Отклонение основных показателей исполнения бюджета 2020 г. («+» увеличение, «-» уменьшение), тыс. руб.</w:t>
            </w:r>
          </w:p>
        </w:tc>
      </w:tr>
      <w:tr w:rsidR="00E65B31" w:rsidTr="00ED7AE4">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2017 году</w:t>
            </w:r>
          </w:p>
        </w:tc>
        <w:tc>
          <w:tcPr>
            <w:tcW w:w="2167"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2018 году</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2019 году</w:t>
            </w:r>
          </w:p>
        </w:tc>
      </w:tr>
      <w:tr w:rsidR="00E65B31" w:rsidTr="00ED7AE4">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Доходы</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33 769,7</w:t>
            </w:r>
          </w:p>
        </w:tc>
        <w:tc>
          <w:tcPr>
            <w:tcW w:w="2167"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10 832,5</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12 881,2</w:t>
            </w:r>
          </w:p>
        </w:tc>
      </w:tr>
      <w:tr w:rsidR="00E65B31" w:rsidTr="00ED7AE4">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Расходы</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33 108,3</w:t>
            </w:r>
          </w:p>
        </w:tc>
        <w:tc>
          <w:tcPr>
            <w:tcW w:w="2167"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10 159,6</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12 117,9</w:t>
            </w:r>
          </w:p>
        </w:tc>
      </w:tr>
      <w:tr w:rsidR="00E65B31" w:rsidTr="00ED7AE4">
        <w:trPr>
          <w:trHeight w:val="235"/>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Дефицит «-», профицит «+»</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661,4</w:t>
            </w:r>
          </w:p>
        </w:tc>
        <w:tc>
          <w:tcPr>
            <w:tcW w:w="2167" w:type="dxa"/>
            <w:gridSpan w:val="2"/>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672,9</w:t>
            </w:r>
          </w:p>
        </w:tc>
        <w:tc>
          <w:tcPr>
            <w:tcW w:w="13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763,3</w:t>
            </w:r>
          </w:p>
        </w:tc>
      </w:tr>
    </w:tbl>
    <w:p w:rsidR="00E65B31" w:rsidRDefault="00E65B31" w:rsidP="00E65B31">
      <w:pPr>
        <w:spacing w:after="0" w:line="240" w:lineRule="auto"/>
        <w:rPr>
          <w:rFonts w:ascii="Times New Roman" w:eastAsia="Calibri" w:hAnsi="Times New Roman"/>
          <w:b/>
          <w:sz w:val="28"/>
          <w:szCs w:val="28"/>
          <w:u w:val="single"/>
          <w:lang w:eastAsia="en-US"/>
        </w:rPr>
      </w:pP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Динамика основных характеристик бюджета показала, что в 2020 </w:t>
      </w:r>
      <w:r w:rsidR="00C048C5">
        <w:rPr>
          <w:rFonts w:ascii="Times New Roman" w:eastAsia="Calibri" w:hAnsi="Times New Roman"/>
          <w:sz w:val="28"/>
          <w:szCs w:val="28"/>
          <w:lang w:eastAsia="en-US"/>
        </w:rPr>
        <w:t xml:space="preserve">году по сравнению с 2019 годом </w:t>
      </w:r>
      <w:r>
        <w:rPr>
          <w:rFonts w:ascii="Times New Roman" w:eastAsia="Calibri" w:hAnsi="Times New Roman"/>
          <w:sz w:val="28"/>
          <w:szCs w:val="28"/>
          <w:lang w:eastAsia="en-US"/>
        </w:rPr>
        <w:t xml:space="preserve">произошло увеличение по доходам и расходам на 12 881,2 тыс. рублей и 12 117,9 тыс. рублей соответственно. По сравнению с 2018 годом доходы увеличились на 10 832,5 тыс. рублей, а расходы на 10 159,6 тыс. рублей. По сравнению с 2017 годом доходы увеличились на </w:t>
      </w:r>
      <w:r w:rsidR="00C048C5">
        <w:rPr>
          <w:rFonts w:ascii="Times New Roman" w:eastAsia="Calibri" w:hAnsi="Times New Roman"/>
          <w:sz w:val="28"/>
          <w:szCs w:val="28"/>
          <w:lang w:eastAsia="en-US"/>
        </w:rPr>
        <w:t xml:space="preserve">33 769,7 тыс. рублей, расходы </w:t>
      </w:r>
      <w:r>
        <w:rPr>
          <w:rFonts w:ascii="Times New Roman" w:eastAsia="Calibri" w:hAnsi="Times New Roman"/>
          <w:sz w:val="28"/>
          <w:szCs w:val="28"/>
          <w:lang w:eastAsia="en-US"/>
        </w:rPr>
        <w:t xml:space="preserve">на 33 108,3 тыс. рублей. </w:t>
      </w:r>
    </w:p>
    <w:p w:rsidR="00E65B31" w:rsidRPr="005A7BC3" w:rsidRDefault="00E65B31" w:rsidP="00E65B31">
      <w:pPr>
        <w:spacing w:after="0" w:line="240" w:lineRule="auto"/>
        <w:rPr>
          <w:rFonts w:ascii="Times New Roman" w:eastAsia="Calibri" w:hAnsi="Times New Roman"/>
          <w:sz w:val="24"/>
          <w:szCs w:val="24"/>
          <w:u w:val="single"/>
          <w:lang w:eastAsia="en-US"/>
        </w:rPr>
      </w:pPr>
    </w:p>
    <w:p w:rsidR="00E65B31" w:rsidRDefault="00E65B31" w:rsidP="00E65B31">
      <w:pPr>
        <w:spacing w:after="0" w:line="240" w:lineRule="auto"/>
        <w:jc w:val="center"/>
        <w:rPr>
          <w:rFonts w:ascii="Times New Roman" w:eastAsia="Calibri" w:hAnsi="Times New Roman"/>
          <w:b/>
          <w:sz w:val="28"/>
          <w:szCs w:val="28"/>
          <w:u w:val="single"/>
          <w:lang w:eastAsia="en-US"/>
        </w:rPr>
      </w:pPr>
      <w:r>
        <w:rPr>
          <w:rFonts w:ascii="Times New Roman" w:eastAsia="Calibri" w:hAnsi="Times New Roman"/>
          <w:b/>
          <w:sz w:val="28"/>
          <w:szCs w:val="28"/>
          <w:u w:val="single"/>
          <w:lang w:eastAsia="en-US"/>
        </w:rPr>
        <w:t>Оценка исполнения бюджета поселения по доходам:</w:t>
      </w:r>
    </w:p>
    <w:p w:rsidR="00E65B31" w:rsidRPr="005A7BC3" w:rsidRDefault="00E65B31" w:rsidP="00E65B31">
      <w:pPr>
        <w:spacing w:after="0" w:line="240" w:lineRule="auto"/>
        <w:jc w:val="center"/>
        <w:rPr>
          <w:rFonts w:ascii="Times New Roman" w:eastAsia="Calibri" w:hAnsi="Times New Roman"/>
          <w:sz w:val="24"/>
          <w:szCs w:val="24"/>
          <w:u w:val="single"/>
          <w:lang w:eastAsia="en-US"/>
        </w:rPr>
      </w:pP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Решением о бюджете от 19.12.2019 № 33 первоначальные плановые назначения по доходам утверждены в сумме 22 170,1 тыс. рублей, в том числе налоговые и неналоговые доходы составили 2 535,8 тыс. рублей (или   11,4% от общей суммы доходов), безвозмездные поступления – 19 634,3 тыс. рублей (88,6% общей суммы доходов).</w:t>
      </w:r>
      <w:r>
        <w:rPr>
          <w:rFonts w:ascii="Times New Roman" w:eastAsia="Calibri" w:hAnsi="Times New Roman"/>
          <w:sz w:val="28"/>
          <w:szCs w:val="28"/>
          <w:lang w:eastAsia="en-US"/>
        </w:rPr>
        <w:t xml:space="preserve"> </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течение года увеличение по доходам произошло на сумму                29 372,1 тыс. рублей,  темп роста составил 232,5%. Увеличени</w:t>
      </w:r>
      <w:r w:rsidR="00C048C5">
        <w:rPr>
          <w:rFonts w:ascii="Times New Roman" w:eastAsia="Calibri" w:hAnsi="Times New Roman"/>
          <w:sz w:val="28"/>
          <w:szCs w:val="28"/>
          <w:lang w:eastAsia="en-US"/>
        </w:rPr>
        <w:t>е общей суммы доходов произошло в основном</w:t>
      </w:r>
      <w:r>
        <w:rPr>
          <w:rFonts w:ascii="Times New Roman" w:eastAsia="Calibri" w:hAnsi="Times New Roman"/>
          <w:sz w:val="28"/>
          <w:szCs w:val="28"/>
          <w:lang w:eastAsia="en-US"/>
        </w:rPr>
        <w:t xml:space="preserve"> за счет увеличения безвозмездных поступлений на сумму 29 372,1 тыс. рублей (темп роста – 249,6%), налоговые и неналоговые доходы не уточнялись.</w:t>
      </w:r>
    </w:p>
    <w:p w:rsidR="00E65B31" w:rsidRDefault="00C048C5"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Согласно данным проекта решения </w:t>
      </w:r>
      <w:r w:rsidR="00E65B31">
        <w:rPr>
          <w:rFonts w:ascii="Times New Roman" w:eastAsia="Calibri" w:hAnsi="Times New Roman"/>
          <w:sz w:val="28"/>
          <w:szCs w:val="28"/>
          <w:lang w:eastAsia="en-US"/>
        </w:rPr>
        <w:t xml:space="preserve">объем доходов за 2020 год составил 51 881,1 тыс. рублей, в том числе  налоговые и неналоговые доходы в сумме 2 147,4 тыс. рублей и безвозмездные поступления в сумме 49 733,7 тыс. рублей. </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Уровень исполнения бюджета по доходам в целом за 2020 год составил 98,9% к плановому объему доходов в сумме 52 445,3 тыс. рублей.</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Объем налоговых доходов за 2020 год составил </w:t>
      </w:r>
      <w:r w:rsidR="002E3AA5">
        <w:rPr>
          <w:rFonts w:ascii="Times New Roman" w:eastAsia="Calibri" w:hAnsi="Times New Roman"/>
          <w:sz w:val="28"/>
          <w:szCs w:val="28"/>
          <w:lang w:eastAsia="en-US"/>
        </w:rPr>
        <w:t>2 022,3</w:t>
      </w:r>
      <w:r>
        <w:rPr>
          <w:rFonts w:ascii="Times New Roman" w:eastAsia="Calibri" w:hAnsi="Times New Roman"/>
          <w:sz w:val="28"/>
          <w:szCs w:val="28"/>
          <w:lang w:eastAsia="en-US"/>
        </w:rPr>
        <w:t xml:space="preserve"> тыс. рублей, уровень исполнения </w:t>
      </w:r>
      <w:r w:rsidR="002E3AA5">
        <w:rPr>
          <w:rFonts w:ascii="Times New Roman" w:eastAsia="Calibri" w:hAnsi="Times New Roman"/>
          <w:sz w:val="28"/>
          <w:szCs w:val="28"/>
          <w:lang w:eastAsia="en-US"/>
        </w:rPr>
        <w:t>89,0</w:t>
      </w:r>
      <w:r>
        <w:rPr>
          <w:rFonts w:ascii="Times New Roman" w:eastAsia="Calibri" w:hAnsi="Times New Roman"/>
          <w:sz w:val="28"/>
          <w:szCs w:val="28"/>
          <w:lang w:eastAsia="en-US"/>
        </w:rPr>
        <w:t xml:space="preserve">% к плановым показателям </w:t>
      </w:r>
      <w:r w:rsidR="002E3AA5">
        <w:rPr>
          <w:rFonts w:ascii="Times New Roman" w:eastAsia="Calibri" w:hAnsi="Times New Roman"/>
          <w:sz w:val="28"/>
          <w:szCs w:val="28"/>
          <w:lang w:eastAsia="en-US"/>
        </w:rPr>
        <w:t>2 271,1</w:t>
      </w:r>
      <w:r>
        <w:rPr>
          <w:rFonts w:ascii="Times New Roman" w:eastAsia="Calibri" w:hAnsi="Times New Roman"/>
          <w:sz w:val="28"/>
          <w:szCs w:val="28"/>
          <w:lang w:eastAsia="en-US"/>
        </w:rPr>
        <w:t xml:space="preserve"> тыс. рублей. Удельный вес налоговых доходов в общем объеме доходов составляет </w:t>
      </w:r>
      <w:r w:rsidR="002E3AA5">
        <w:rPr>
          <w:rFonts w:ascii="Times New Roman" w:eastAsia="Calibri" w:hAnsi="Times New Roman"/>
          <w:sz w:val="28"/>
          <w:szCs w:val="28"/>
          <w:lang w:eastAsia="en-US"/>
        </w:rPr>
        <w:t xml:space="preserve">3,9 </w:t>
      </w:r>
      <w:r>
        <w:rPr>
          <w:rFonts w:ascii="Times New Roman" w:eastAsia="Calibri" w:hAnsi="Times New Roman"/>
          <w:sz w:val="28"/>
          <w:szCs w:val="28"/>
          <w:lang w:eastAsia="en-US"/>
        </w:rPr>
        <w:t>%.</w:t>
      </w:r>
    </w:p>
    <w:p w:rsidR="00E65B31" w:rsidRDefault="00E65B31" w:rsidP="00E65B31">
      <w:pPr>
        <w:spacing w:after="0" w:line="240" w:lineRule="auto"/>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 Таблица 3</w:t>
      </w:r>
    </w:p>
    <w:p w:rsidR="00E65B31" w:rsidRDefault="00E65B31" w:rsidP="00E65B31">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Структура, динамика и уровень исполнения налоговых доходов местного бюджета </w:t>
      </w:r>
    </w:p>
    <w:tbl>
      <w:tblPr>
        <w:tblW w:w="9600" w:type="dxa"/>
        <w:tblInd w:w="89" w:type="dxa"/>
        <w:tblLayout w:type="fixed"/>
        <w:tblLook w:val="04A0"/>
      </w:tblPr>
      <w:tblGrid>
        <w:gridCol w:w="4412"/>
        <w:gridCol w:w="845"/>
        <w:gridCol w:w="930"/>
        <w:gridCol w:w="865"/>
        <w:gridCol w:w="927"/>
        <w:gridCol w:w="861"/>
        <w:gridCol w:w="760"/>
      </w:tblGrid>
      <w:tr w:rsidR="00E65B31" w:rsidTr="00ED7AE4">
        <w:trPr>
          <w:trHeight w:val="211"/>
        </w:trPr>
        <w:tc>
          <w:tcPr>
            <w:tcW w:w="4414"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Наименование доходного источника</w:t>
            </w:r>
          </w:p>
        </w:tc>
        <w:tc>
          <w:tcPr>
            <w:tcW w:w="845"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2017</w:t>
            </w:r>
          </w:p>
        </w:tc>
        <w:tc>
          <w:tcPr>
            <w:tcW w:w="930"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2018</w:t>
            </w:r>
          </w:p>
        </w:tc>
        <w:tc>
          <w:tcPr>
            <w:tcW w:w="865"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2019</w:t>
            </w:r>
          </w:p>
        </w:tc>
        <w:tc>
          <w:tcPr>
            <w:tcW w:w="1788" w:type="dxa"/>
            <w:gridSpan w:val="2"/>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2020</w:t>
            </w:r>
          </w:p>
        </w:tc>
        <w:tc>
          <w:tcPr>
            <w:tcW w:w="760"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исполнения</w:t>
            </w:r>
          </w:p>
        </w:tc>
      </w:tr>
      <w:tr w:rsidR="00E65B31" w:rsidTr="00ED7AE4">
        <w:trPr>
          <w:trHeight w:val="60"/>
        </w:trPr>
        <w:tc>
          <w:tcPr>
            <w:tcW w:w="4414"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0"/>
                <w:szCs w:val="20"/>
                <w:lang w:eastAsia="en-US"/>
              </w:rPr>
            </w:pPr>
          </w:p>
        </w:tc>
        <w:tc>
          <w:tcPr>
            <w:tcW w:w="2640" w:type="dxa"/>
            <w:gridSpan w:val="3"/>
            <w:tcBorders>
              <w:top w:val="single" w:sz="4" w:space="0" w:color="auto"/>
              <w:left w:val="nil"/>
              <w:bottom w:val="single" w:sz="4" w:space="0" w:color="auto"/>
              <w:right w:val="single" w:sz="4" w:space="0" w:color="000000"/>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Отчет</w:t>
            </w:r>
          </w:p>
        </w:tc>
        <w:tc>
          <w:tcPr>
            <w:tcW w:w="927"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861"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0"/>
                <w:szCs w:val="20"/>
                <w:lang w:eastAsia="en-US"/>
              </w:rPr>
            </w:pP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lastRenderedPageBreak/>
              <w:t>1. Налоги на прибыль, доходы,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438,2</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691,4</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757,2</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745,7</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745,7</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1.1. Налог на доходы физических лиц, тыс.руб.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438,2</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691,4</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757,2</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745,7</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745,7</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30,7</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36,8</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36,8</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32,8</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36,9</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253,2</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65,8</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-11,5</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-11,5</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369"/>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2. Налоги на товары (работы, услуги), реализуемые на территории Российской Федерации,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825,8</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1 050,3</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1 146,8</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1 190,0</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1 077,2</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90,5</w:t>
            </w:r>
          </w:p>
        </w:tc>
      </w:tr>
      <w:tr w:rsidR="00E65B31" w:rsidTr="00ED7AE4">
        <w:trPr>
          <w:trHeight w:val="74"/>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57,8</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55,8</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55,8</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52,4</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53,3</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449,9</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96,5</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43,2</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-112,8</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3. Налоги на совокупный доход,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4,7</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3,0</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3.1. Единый сельскохозяйственный налог,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4,7</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3,0</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0,3</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0,2</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0,0</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0,0</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0,0</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-1,7</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-3,0</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4. Налоги на имущество,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136,8</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120,0</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122,9</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304,0</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168,0</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55,3</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4.1. Налог на имущество физических лиц,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50,2</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60,4</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69,0</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108,7</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100,2</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92,2</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3,5</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3,2</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3,4</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4,8</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5,0</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10,2</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39,7</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31,2</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4.2. Земельный налог,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86,6</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59,6</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53,9</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195,3</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67,8</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34,7</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6,1</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3,2</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2,6</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8,6</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3,4</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-27,0</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-5,7</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141,4</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22,6</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5. Государственная пошлина,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22,6</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23,4</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29,4</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31,4</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31,4</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налоговых доходов, %</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1,6</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1,2</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1,4</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1,4</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1,6</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0,8</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6,0</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х</w:t>
            </w:r>
          </w:p>
        </w:tc>
      </w:tr>
      <w:tr w:rsidR="00E65B31" w:rsidTr="00ED7AE4">
        <w:trPr>
          <w:trHeight w:val="211"/>
        </w:trPr>
        <w:tc>
          <w:tcPr>
            <w:tcW w:w="4414"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Итого</w:t>
            </w:r>
          </w:p>
        </w:tc>
        <w:tc>
          <w:tcPr>
            <w:tcW w:w="84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1 428,1</w:t>
            </w:r>
          </w:p>
        </w:tc>
        <w:tc>
          <w:tcPr>
            <w:tcW w:w="93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1 881,1</w:t>
            </w:r>
          </w:p>
        </w:tc>
        <w:tc>
          <w:tcPr>
            <w:tcW w:w="86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2 056,3</w:t>
            </w:r>
          </w:p>
        </w:tc>
        <w:tc>
          <w:tcPr>
            <w:tcW w:w="92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2 271,1</w:t>
            </w:r>
          </w:p>
        </w:tc>
        <w:tc>
          <w:tcPr>
            <w:tcW w:w="86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2 022,3</w:t>
            </w:r>
          </w:p>
        </w:tc>
        <w:tc>
          <w:tcPr>
            <w:tcW w:w="760"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89,0</w:t>
            </w:r>
          </w:p>
        </w:tc>
      </w:tr>
    </w:tbl>
    <w:p w:rsidR="00E65B31" w:rsidRDefault="00E65B31" w:rsidP="00E65B31">
      <w:pPr>
        <w:spacing w:after="0" w:line="240" w:lineRule="auto"/>
        <w:jc w:val="center"/>
        <w:rPr>
          <w:rFonts w:ascii="Times New Roman" w:eastAsia="Calibri" w:hAnsi="Times New Roman"/>
          <w:b/>
          <w:sz w:val="28"/>
          <w:szCs w:val="28"/>
          <w:lang w:eastAsia="en-US"/>
        </w:rPr>
      </w:pPr>
    </w:p>
    <w:p w:rsidR="00E65B31" w:rsidRDefault="00C048C5"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Из таблицы 3 </w:t>
      </w:r>
      <w:r w:rsidR="00E65B31">
        <w:rPr>
          <w:rFonts w:ascii="Times New Roman" w:eastAsia="Calibri" w:hAnsi="Times New Roman"/>
          <w:sz w:val="28"/>
          <w:szCs w:val="28"/>
          <w:lang w:eastAsia="en-US"/>
        </w:rPr>
        <w:t>видно, что наибольший удельный вес в структуре налоговых доходов (53,3%) занимают налоги на товары (работы, услуги), реализуемые на территории Российской Федерации.</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Второе место по величине налоговых доходов занимают налоги на прибыль, доходы и составляют 36,9%.</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Оставшаяся часть 10,0% распределена на налоги на имущество (8,4%), государственную пошлину (1,6%).</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Доля неналоговых доходов составляет </w:t>
      </w:r>
      <w:r w:rsidR="002E3AA5">
        <w:rPr>
          <w:rFonts w:ascii="Times New Roman" w:eastAsia="Calibri" w:hAnsi="Times New Roman"/>
          <w:sz w:val="28"/>
          <w:szCs w:val="28"/>
          <w:lang w:eastAsia="en-US"/>
        </w:rPr>
        <w:t xml:space="preserve">0,2 </w:t>
      </w:r>
      <w:r>
        <w:rPr>
          <w:rFonts w:ascii="Times New Roman" w:eastAsia="Calibri" w:hAnsi="Times New Roman"/>
          <w:sz w:val="28"/>
          <w:szCs w:val="28"/>
          <w:lang w:eastAsia="en-US"/>
        </w:rPr>
        <w:t>% от общего объема доходов бюджета за 2020 год.</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Неналоговые доходы исполнены в сумме 125,1 тыс. рублей. Уровень исполнения составил 47,3% к плановым показателям 264,7 тыс. рублей.</w:t>
      </w:r>
    </w:p>
    <w:p w:rsidR="00E65B31" w:rsidRDefault="00E65B31" w:rsidP="00E65B31">
      <w:pPr>
        <w:spacing w:after="0" w:line="240" w:lineRule="auto"/>
        <w:ind w:right="-144"/>
        <w:jc w:val="right"/>
        <w:rPr>
          <w:rFonts w:ascii="Times New Roman" w:eastAsia="Calibri" w:hAnsi="Times New Roman"/>
          <w:sz w:val="28"/>
          <w:szCs w:val="28"/>
          <w:lang w:eastAsia="en-US"/>
        </w:rPr>
      </w:pPr>
      <w:r>
        <w:rPr>
          <w:rFonts w:ascii="Times New Roman" w:eastAsia="Calibri" w:hAnsi="Times New Roman"/>
          <w:sz w:val="28"/>
          <w:szCs w:val="28"/>
          <w:lang w:eastAsia="en-US"/>
        </w:rPr>
        <w:t>Таблица 4</w:t>
      </w:r>
    </w:p>
    <w:p w:rsidR="00E65B31" w:rsidRDefault="00E65B31" w:rsidP="00E65B31">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Структура, динамика и уровень исполнения неналоговых доходов местного бюджета </w:t>
      </w:r>
    </w:p>
    <w:tbl>
      <w:tblPr>
        <w:tblW w:w="9705" w:type="dxa"/>
        <w:tblInd w:w="89" w:type="dxa"/>
        <w:tblLayout w:type="fixed"/>
        <w:tblLook w:val="04A0"/>
      </w:tblPr>
      <w:tblGrid>
        <w:gridCol w:w="4530"/>
        <w:gridCol w:w="668"/>
        <w:gridCol w:w="835"/>
        <w:gridCol w:w="667"/>
        <w:gridCol w:w="835"/>
        <w:gridCol w:w="1077"/>
        <w:gridCol w:w="1093"/>
      </w:tblGrid>
      <w:tr w:rsidR="00E65B31" w:rsidTr="00ED7AE4">
        <w:trPr>
          <w:trHeight w:val="262"/>
        </w:trPr>
        <w:tc>
          <w:tcPr>
            <w:tcW w:w="4528"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Наименование доходного источника</w:t>
            </w:r>
          </w:p>
        </w:tc>
        <w:tc>
          <w:tcPr>
            <w:tcW w:w="667"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2017</w:t>
            </w:r>
          </w:p>
        </w:tc>
        <w:tc>
          <w:tcPr>
            <w:tcW w:w="835"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2018</w:t>
            </w:r>
          </w:p>
        </w:tc>
        <w:tc>
          <w:tcPr>
            <w:tcW w:w="667"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2019</w:t>
            </w:r>
          </w:p>
        </w:tc>
        <w:tc>
          <w:tcPr>
            <w:tcW w:w="1912" w:type="dxa"/>
            <w:gridSpan w:val="2"/>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2020</w:t>
            </w:r>
          </w:p>
        </w:tc>
        <w:tc>
          <w:tcPr>
            <w:tcW w:w="1093"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исполнения</w:t>
            </w:r>
          </w:p>
        </w:tc>
      </w:tr>
      <w:tr w:rsidR="00E65B31" w:rsidTr="00ED7AE4">
        <w:trPr>
          <w:trHeight w:val="262"/>
        </w:trPr>
        <w:tc>
          <w:tcPr>
            <w:tcW w:w="4528"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0"/>
                <w:szCs w:val="20"/>
                <w:lang w:eastAsia="en-US"/>
              </w:rPr>
            </w:pPr>
          </w:p>
        </w:tc>
        <w:tc>
          <w:tcPr>
            <w:tcW w:w="2169" w:type="dxa"/>
            <w:gridSpan w:val="3"/>
            <w:tcBorders>
              <w:top w:val="single" w:sz="4" w:space="0" w:color="auto"/>
              <w:left w:val="nil"/>
              <w:bottom w:val="single" w:sz="4" w:space="0" w:color="auto"/>
              <w:right w:val="single" w:sz="4" w:space="0" w:color="000000"/>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Отчет</w:t>
            </w:r>
          </w:p>
        </w:tc>
        <w:tc>
          <w:tcPr>
            <w:tcW w:w="835"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1077"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0"/>
                <w:szCs w:val="20"/>
                <w:lang w:eastAsia="en-US"/>
              </w:rPr>
            </w:pPr>
          </w:p>
        </w:tc>
      </w:tr>
      <w:tr w:rsidR="00E65B31" w:rsidTr="00ED7AE4">
        <w:trPr>
          <w:trHeight w:val="535"/>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sz w:val="20"/>
                <w:szCs w:val="20"/>
                <w:lang w:eastAsia="en-US"/>
              </w:rPr>
            </w:pPr>
            <w:r>
              <w:rPr>
                <w:rFonts w:ascii="Times New Roman" w:hAnsi="Times New Roman"/>
                <w:b/>
                <w:sz w:val="20"/>
                <w:szCs w:val="20"/>
                <w:lang w:eastAsia="en-US"/>
              </w:rPr>
              <w:t>Доходы от использования имущества, находящегося в государственной и муниципальной собственности, тыс. руб.</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232,8</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225,4</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737,0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264,6</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125,0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47,2</w:t>
            </w:r>
          </w:p>
        </w:tc>
      </w:tr>
      <w:tr w:rsidR="00E65B31" w:rsidTr="00ED7AE4">
        <w:trPr>
          <w:trHeight w:val="173"/>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7</w:t>
            </w:r>
            <w:r w:rsidRPr="008407BC">
              <w:rPr>
                <w:rFonts w:ascii="Times New Roman" w:hAnsi="Times New Roman"/>
                <w:iCs/>
                <w:sz w:val="20"/>
                <w:szCs w:val="20"/>
                <w:lang w:eastAsia="en-US"/>
              </w:rPr>
              <w:t>8,</w:t>
            </w:r>
            <w:r>
              <w:rPr>
                <w:rFonts w:ascii="Times New Roman" w:hAnsi="Times New Roman"/>
                <w:iCs/>
                <w:sz w:val="20"/>
                <w:szCs w:val="20"/>
                <w:lang w:eastAsia="en-US"/>
              </w:rPr>
              <w:t>8</w:t>
            </w:r>
          </w:p>
        </w:tc>
        <w:tc>
          <w:tcPr>
            <w:tcW w:w="835"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100</w:t>
            </w:r>
            <w:r w:rsidRPr="008407BC">
              <w:rPr>
                <w:rFonts w:ascii="Times New Roman" w:hAnsi="Times New Roman"/>
                <w:iCs/>
                <w:sz w:val="20"/>
                <w:szCs w:val="20"/>
                <w:lang w:eastAsia="en-US"/>
              </w:rPr>
              <w:t>,</w:t>
            </w:r>
            <w:r>
              <w:rPr>
                <w:rFonts w:ascii="Times New Roman" w:hAnsi="Times New Roman"/>
                <w:iCs/>
                <w:sz w:val="20"/>
                <w:szCs w:val="20"/>
                <w:lang w:eastAsia="en-US"/>
              </w:rPr>
              <w:t>0</w:t>
            </w:r>
          </w:p>
        </w:tc>
        <w:tc>
          <w:tcPr>
            <w:tcW w:w="667"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99</w:t>
            </w:r>
            <w:r w:rsidRPr="008407BC">
              <w:rPr>
                <w:rFonts w:ascii="Times New Roman" w:hAnsi="Times New Roman"/>
                <w:iCs/>
                <w:sz w:val="20"/>
                <w:szCs w:val="20"/>
                <w:lang w:eastAsia="en-US"/>
              </w:rPr>
              <w:t>,</w:t>
            </w:r>
            <w:r>
              <w:rPr>
                <w:rFonts w:ascii="Times New Roman" w:hAnsi="Times New Roman"/>
                <w:iCs/>
                <w:sz w:val="20"/>
                <w:szCs w:val="20"/>
                <w:lang w:eastAsia="en-US"/>
              </w:rPr>
              <w:t>3</w:t>
            </w:r>
          </w:p>
        </w:tc>
        <w:tc>
          <w:tcPr>
            <w:tcW w:w="835"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100</w:t>
            </w:r>
            <w:r w:rsidRPr="008407BC">
              <w:rPr>
                <w:rFonts w:ascii="Times New Roman" w:hAnsi="Times New Roman"/>
                <w:iCs/>
                <w:sz w:val="20"/>
                <w:szCs w:val="20"/>
                <w:lang w:eastAsia="en-US"/>
              </w:rPr>
              <w:t>,</w:t>
            </w:r>
            <w:r>
              <w:rPr>
                <w:rFonts w:ascii="Times New Roman" w:hAnsi="Times New Roman"/>
                <w:iCs/>
                <w:sz w:val="20"/>
                <w:szCs w:val="20"/>
                <w:lang w:eastAsia="en-US"/>
              </w:rPr>
              <w:t>0</w:t>
            </w:r>
          </w:p>
        </w:tc>
        <w:tc>
          <w:tcPr>
            <w:tcW w:w="1077"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sidRPr="008407BC">
              <w:rPr>
                <w:rFonts w:ascii="Times New Roman" w:hAnsi="Times New Roman"/>
                <w:iCs/>
                <w:sz w:val="20"/>
                <w:szCs w:val="20"/>
                <w:lang w:eastAsia="en-US"/>
              </w:rPr>
              <w:t>99,</w:t>
            </w:r>
            <w:r>
              <w:rPr>
                <w:rFonts w:ascii="Times New Roman" w:hAnsi="Times New Roman"/>
                <w:iCs/>
                <w:sz w:val="20"/>
                <w:szCs w:val="20"/>
                <w:lang w:eastAsia="en-US"/>
              </w:rPr>
              <w:t>9</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445"/>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изменение («+» увеличение, «-» уменьшение), тыс. руб.</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-7,4</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511,6</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-472,4</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-612,0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445"/>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sz w:val="20"/>
                <w:szCs w:val="20"/>
                <w:lang w:eastAsia="en-US"/>
              </w:rPr>
            </w:pPr>
            <w:r>
              <w:rPr>
                <w:rFonts w:ascii="Times New Roman" w:hAnsi="Times New Roman"/>
                <w:b/>
                <w:sz w:val="20"/>
                <w:szCs w:val="20"/>
                <w:lang w:eastAsia="en-US"/>
              </w:rPr>
              <w:t>Доходы от продажи материальных и нематериальных активов, тыс. руб.</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62,5</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E65B31" w:rsidTr="00ED7AE4">
        <w:trPr>
          <w:trHeight w:val="164"/>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sidRPr="008407BC">
              <w:rPr>
                <w:rFonts w:ascii="Times New Roman" w:hAnsi="Times New Roman"/>
                <w:iCs/>
                <w:sz w:val="20"/>
                <w:szCs w:val="20"/>
                <w:lang w:eastAsia="en-US"/>
              </w:rPr>
              <w:t>21,2</w:t>
            </w:r>
          </w:p>
        </w:tc>
        <w:tc>
          <w:tcPr>
            <w:tcW w:w="835"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w:t>
            </w:r>
            <w:r w:rsidRPr="008407BC">
              <w:rPr>
                <w:rFonts w:ascii="Times New Roman" w:hAnsi="Times New Roman"/>
                <w:iCs/>
                <w:sz w:val="20"/>
                <w:szCs w:val="20"/>
                <w:lang w:eastAsia="en-US"/>
              </w:rPr>
              <w:t>,</w:t>
            </w:r>
            <w:r>
              <w:rPr>
                <w:rFonts w:ascii="Times New Roman" w:hAnsi="Times New Roman"/>
                <w:iCs/>
                <w:sz w:val="20"/>
                <w:szCs w:val="20"/>
                <w:lang w:eastAsia="en-US"/>
              </w:rPr>
              <w:t>0</w:t>
            </w:r>
          </w:p>
        </w:tc>
        <w:tc>
          <w:tcPr>
            <w:tcW w:w="667"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sidRPr="008407BC">
              <w:rPr>
                <w:rFonts w:ascii="Times New Roman" w:hAnsi="Times New Roman"/>
                <w:iCs/>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sidRPr="008407BC">
              <w:rPr>
                <w:rFonts w:ascii="Times New Roman" w:hAnsi="Times New Roman"/>
                <w:i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E65B31" w:rsidRPr="008407BC" w:rsidRDefault="00E65B31" w:rsidP="00ED7AE4">
            <w:pPr>
              <w:spacing w:after="0" w:line="240" w:lineRule="auto"/>
              <w:jc w:val="center"/>
              <w:rPr>
                <w:rFonts w:ascii="Times New Roman" w:hAnsi="Times New Roman"/>
                <w:iCs/>
                <w:sz w:val="20"/>
                <w:szCs w:val="20"/>
                <w:lang w:eastAsia="en-US"/>
              </w:rPr>
            </w:pPr>
            <w:r w:rsidRPr="008407BC">
              <w:rPr>
                <w:rFonts w:ascii="Times New Roman" w:hAnsi="Times New Roman"/>
                <w:i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445"/>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-62,5</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262"/>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sz w:val="20"/>
                <w:szCs w:val="20"/>
                <w:lang w:eastAsia="en-US"/>
              </w:rPr>
            </w:pPr>
            <w:r>
              <w:rPr>
                <w:rFonts w:ascii="Times New Roman" w:hAnsi="Times New Roman"/>
                <w:b/>
                <w:sz w:val="20"/>
                <w:szCs w:val="20"/>
                <w:lang w:eastAsia="en-US"/>
              </w:rPr>
              <w:t>Доходы от оказания платных услуг и компенсации затрат государства, тыс. руб.</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0,0</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5,3</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0,1</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0,1</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100,0</w:t>
            </w:r>
          </w:p>
        </w:tc>
      </w:tr>
      <w:tr w:rsidR="00E65B31" w:rsidTr="00ED7AE4">
        <w:trPr>
          <w:trHeight w:val="265"/>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0,7</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x</w:t>
            </w:r>
          </w:p>
        </w:tc>
      </w:tr>
      <w:tr w:rsidR="00E65B31" w:rsidTr="00ED7AE4">
        <w:trPr>
          <w:trHeight w:val="284"/>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x</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5,3</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Pr>
                <w:rFonts w:ascii="Times New Roman" w:hAnsi="Times New Roman"/>
                <w:sz w:val="20"/>
                <w:szCs w:val="20"/>
                <w:lang w:val="en-US" w:eastAsia="en-US"/>
              </w:rPr>
              <w:t>5</w:t>
            </w:r>
            <w:r>
              <w:rPr>
                <w:rFonts w:ascii="Times New Roman" w:hAnsi="Times New Roman"/>
                <w:sz w:val="20"/>
                <w:szCs w:val="20"/>
                <w:lang w:eastAsia="en-US"/>
              </w:rPr>
              <w:t>,2</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-5,2</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x</w:t>
            </w:r>
          </w:p>
        </w:tc>
      </w:tr>
      <w:tr w:rsidR="00E65B31" w:rsidTr="00ED7AE4">
        <w:trPr>
          <w:trHeight w:val="262"/>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sz w:val="20"/>
                <w:szCs w:val="20"/>
                <w:lang w:eastAsia="en-US"/>
              </w:rPr>
            </w:pPr>
            <w:r>
              <w:rPr>
                <w:rFonts w:ascii="Times New Roman" w:hAnsi="Times New Roman"/>
                <w:b/>
                <w:sz w:val="20"/>
                <w:szCs w:val="20"/>
                <w:lang w:eastAsia="en-US"/>
              </w:rPr>
              <w:t>Штрафы, санкции, возмещение ущерба</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0,0</w:t>
            </w:r>
          </w:p>
        </w:tc>
      </w:tr>
      <w:tr w:rsidR="00E65B31" w:rsidTr="00ED7AE4">
        <w:trPr>
          <w:trHeight w:val="91"/>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удельный вес в объеме неналоговых доходов, %</w:t>
            </w:r>
          </w:p>
        </w:tc>
        <w:tc>
          <w:tcPr>
            <w:tcW w:w="667" w:type="dxa"/>
            <w:tcBorders>
              <w:top w:val="nil"/>
              <w:left w:val="nil"/>
              <w:bottom w:val="single" w:sz="4" w:space="0" w:color="auto"/>
              <w:right w:val="single" w:sz="4" w:space="0" w:color="auto"/>
            </w:tcBorders>
            <w:vAlign w:val="bottom"/>
            <w:hideMark/>
          </w:tcPr>
          <w:p w:rsidR="00E65B31" w:rsidRPr="00C42826" w:rsidRDefault="00E65B31" w:rsidP="00ED7AE4">
            <w:pPr>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0</w:t>
            </w:r>
            <w:r w:rsidRPr="00C42826">
              <w:rPr>
                <w:rFonts w:ascii="Times New Roman" w:hAnsi="Times New Roman"/>
                <w:iCs/>
                <w:sz w:val="20"/>
                <w:szCs w:val="20"/>
                <w:lang w:eastAsia="en-US"/>
              </w:rPr>
              <w:t>,</w:t>
            </w:r>
            <w:r>
              <w:rPr>
                <w:rFonts w:ascii="Times New Roman" w:hAnsi="Times New Roman"/>
                <w:iCs/>
                <w:sz w:val="20"/>
                <w:szCs w:val="20"/>
                <w:lang w:eastAsia="en-US"/>
              </w:rPr>
              <w:t>0</w:t>
            </w:r>
          </w:p>
        </w:tc>
        <w:tc>
          <w:tcPr>
            <w:tcW w:w="835" w:type="dxa"/>
            <w:tcBorders>
              <w:top w:val="nil"/>
              <w:left w:val="nil"/>
              <w:bottom w:val="single" w:sz="4" w:space="0" w:color="auto"/>
              <w:right w:val="single" w:sz="4" w:space="0" w:color="auto"/>
            </w:tcBorders>
            <w:vAlign w:val="bottom"/>
            <w:hideMark/>
          </w:tcPr>
          <w:p w:rsidR="00E65B31" w:rsidRPr="00C42826" w:rsidRDefault="00E65B31" w:rsidP="00ED7AE4">
            <w:pPr>
              <w:spacing w:after="0" w:line="240" w:lineRule="auto"/>
              <w:jc w:val="center"/>
              <w:rPr>
                <w:rFonts w:ascii="Times New Roman" w:hAnsi="Times New Roman"/>
                <w:iCs/>
                <w:sz w:val="20"/>
                <w:szCs w:val="20"/>
                <w:lang w:eastAsia="en-US"/>
              </w:rPr>
            </w:pPr>
            <w:r w:rsidRPr="00C42826">
              <w:rPr>
                <w:rFonts w:ascii="Times New Roman" w:hAnsi="Times New Roman"/>
                <w:iCs/>
                <w:sz w:val="20"/>
                <w:szCs w:val="20"/>
                <w:lang w:eastAsia="en-US"/>
              </w:rPr>
              <w:t>0,0</w:t>
            </w:r>
          </w:p>
        </w:tc>
        <w:tc>
          <w:tcPr>
            <w:tcW w:w="667" w:type="dxa"/>
            <w:tcBorders>
              <w:top w:val="nil"/>
              <w:left w:val="nil"/>
              <w:bottom w:val="single" w:sz="4" w:space="0" w:color="auto"/>
              <w:right w:val="single" w:sz="4" w:space="0" w:color="auto"/>
            </w:tcBorders>
            <w:vAlign w:val="bottom"/>
            <w:hideMark/>
          </w:tcPr>
          <w:p w:rsidR="00E65B31" w:rsidRPr="00C42826" w:rsidRDefault="00E65B31" w:rsidP="00ED7AE4">
            <w:pPr>
              <w:spacing w:after="0" w:line="240" w:lineRule="auto"/>
              <w:jc w:val="center"/>
              <w:rPr>
                <w:rFonts w:ascii="Times New Roman" w:hAnsi="Times New Roman"/>
                <w:iCs/>
                <w:sz w:val="20"/>
                <w:szCs w:val="20"/>
                <w:lang w:eastAsia="en-US"/>
              </w:rPr>
            </w:pPr>
            <w:r w:rsidRPr="00C42826">
              <w:rPr>
                <w:rFonts w:ascii="Times New Roman" w:hAnsi="Times New Roman"/>
                <w:iCs/>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Pr="00C42826" w:rsidRDefault="00E65B31" w:rsidP="00ED7AE4">
            <w:pPr>
              <w:spacing w:after="0" w:line="240" w:lineRule="auto"/>
              <w:jc w:val="center"/>
              <w:rPr>
                <w:rFonts w:ascii="Times New Roman" w:hAnsi="Times New Roman"/>
                <w:iCs/>
                <w:sz w:val="20"/>
                <w:szCs w:val="20"/>
                <w:lang w:eastAsia="en-US"/>
              </w:rPr>
            </w:pPr>
            <w:r w:rsidRPr="00C42826">
              <w:rPr>
                <w:rFonts w:ascii="Times New Roman" w:hAnsi="Times New Roman"/>
                <w:iCs/>
                <w:sz w:val="20"/>
                <w:szCs w:val="20"/>
                <w:lang w:eastAsia="en-US"/>
              </w:rPr>
              <w:t>0,0</w:t>
            </w:r>
          </w:p>
        </w:tc>
        <w:tc>
          <w:tcPr>
            <w:tcW w:w="1077" w:type="dxa"/>
            <w:tcBorders>
              <w:top w:val="nil"/>
              <w:left w:val="nil"/>
              <w:bottom w:val="single" w:sz="4" w:space="0" w:color="auto"/>
              <w:right w:val="single" w:sz="4" w:space="0" w:color="auto"/>
            </w:tcBorders>
            <w:vAlign w:val="bottom"/>
            <w:hideMark/>
          </w:tcPr>
          <w:p w:rsidR="00E65B31" w:rsidRPr="00C42826" w:rsidRDefault="00E65B31" w:rsidP="00ED7AE4">
            <w:pPr>
              <w:spacing w:after="0" w:line="240" w:lineRule="auto"/>
              <w:jc w:val="center"/>
              <w:rPr>
                <w:rFonts w:ascii="Times New Roman" w:hAnsi="Times New Roman"/>
                <w:iCs/>
                <w:sz w:val="20"/>
                <w:szCs w:val="20"/>
                <w:lang w:eastAsia="en-US"/>
              </w:rPr>
            </w:pPr>
            <w:r w:rsidRPr="00C42826">
              <w:rPr>
                <w:rFonts w:ascii="Times New Roman" w:hAnsi="Times New Roman"/>
                <w:iCs/>
                <w:sz w:val="20"/>
                <w:szCs w:val="20"/>
                <w:lang w:eastAsia="en-US"/>
              </w:rPr>
              <w:t>0,0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445"/>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изменение («+» увеличение, «-» уменьшение), тыс. руб.</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ED7AE4">
        <w:trPr>
          <w:trHeight w:val="262"/>
        </w:trPr>
        <w:tc>
          <w:tcPr>
            <w:tcW w:w="4528"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Итого</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295,3</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225,4</w:t>
            </w:r>
          </w:p>
        </w:tc>
        <w:tc>
          <w:tcPr>
            <w:tcW w:w="66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742,3</w:t>
            </w:r>
          </w:p>
        </w:tc>
        <w:tc>
          <w:tcPr>
            <w:tcW w:w="8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264,7</w:t>
            </w:r>
          </w:p>
        </w:tc>
        <w:tc>
          <w:tcPr>
            <w:tcW w:w="107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125,1</w:t>
            </w:r>
          </w:p>
        </w:tc>
        <w:tc>
          <w:tcPr>
            <w:tcW w:w="109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47,3</w:t>
            </w:r>
          </w:p>
        </w:tc>
      </w:tr>
    </w:tbl>
    <w:p w:rsidR="00E65B31" w:rsidRDefault="00E65B31" w:rsidP="00E65B31">
      <w:pPr>
        <w:spacing w:after="0" w:line="240" w:lineRule="auto"/>
        <w:ind w:firstLine="709"/>
        <w:jc w:val="both"/>
        <w:rPr>
          <w:rFonts w:ascii="Times New Roman" w:eastAsia="Calibri" w:hAnsi="Times New Roman"/>
          <w:sz w:val="28"/>
          <w:szCs w:val="28"/>
          <w:lang w:eastAsia="en-US"/>
        </w:rPr>
      </w:pP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2020 году по сравнению с 2019 годом неналоговые доходы уменьшились на 617,2 тыс. рублей.</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«Новоселовское сельское поселение» являются безвозмездные поступления. Их доля в общей структуре доходов бюджета составляет 95,9% по итогам исполнения местного бюджета за 2020 год (на налоговые и неналоговые доходы приходится 4,1%).</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2020 году из бюджета муниципального образования «Колпашевский район» в бюджет поселения безвозмездных поступлений перечислено в сумме 49 733,7 тыс. рублей, что</w:t>
      </w:r>
      <w:r w:rsidR="00C048C5">
        <w:rPr>
          <w:rFonts w:ascii="Times New Roman" w:eastAsia="Calibri" w:hAnsi="Times New Roman"/>
          <w:sz w:val="28"/>
          <w:szCs w:val="28"/>
          <w:lang w:eastAsia="en-US"/>
        </w:rPr>
        <w:t xml:space="preserve"> на 13 532,4 тыс. рублей больше</w:t>
      </w:r>
      <w:r>
        <w:rPr>
          <w:rFonts w:ascii="Times New Roman" w:eastAsia="Calibri" w:hAnsi="Times New Roman"/>
          <w:sz w:val="28"/>
          <w:szCs w:val="28"/>
          <w:lang w:eastAsia="en-US"/>
        </w:rPr>
        <w:t xml:space="preserve"> предыдущего 2019 года. </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Структура, динамика и уровень исполнения безвозмездных поступлений представлен в таблице 5.</w:t>
      </w:r>
    </w:p>
    <w:p w:rsidR="00E65B31" w:rsidRDefault="00E65B31" w:rsidP="00E65B31">
      <w:pPr>
        <w:spacing w:after="0" w:line="240" w:lineRule="auto"/>
        <w:ind w:right="-144"/>
        <w:jc w:val="right"/>
        <w:rPr>
          <w:rFonts w:ascii="Times New Roman" w:eastAsia="Calibri" w:hAnsi="Times New Roman"/>
          <w:sz w:val="28"/>
          <w:szCs w:val="28"/>
          <w:lang w:eastAsia="en-US"/>
        </w:rPr>
      </w:pPr>
      <w:r>
        <w:rPr>
          <w:rFonts w:ascii="Times New Roman" w:eastAsia="Calibri" w:hAnsi="Times New Roman"/>
          <w:sz w:val="28"/>
          <w:szCs w:val="28"/>
          <w:lang w:eastAsia="en-US"/>
        </w:rPr>
        <w:t>Таблица 5</w:t>
      </w:r>
    </w:p>
    <w:p w:rsidR="00E65B31" w:rsidRDefault="00E65B31" w:rsidP="00E65B31">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Структура, динамика и уровень исполнения безвозмездных поступлений местного бюджета </w:t>
      </w:r>
    </w:p>
    <w:tbl>
      <w:tblPr>
        <w:tblW w:w="9615" w:type="dxa"/>
        <w:tblInd w:w="89" w:type="dxa"/>
        <w:tblLayout w:type="fixed"/>
        <w:tblLook w:val="04A0"/>
      </w:tblPr>
      <w:tblGrid>
        <w:gridCol w:w="3328"/>
        <w:gridCol w:w="1035"/>
        <w:gridCol w:w="1033"/>
        <w:gridCol w:w="1033"/>
        <w:gridCol w:w="1035"/>
        <w:gridCol w:w="1209"/>
        <w:gridCol w:w="942"/>
      </w:tblGrid>
      <w:tr w:rsidR="00E65B31" w:rsidTr="00ED7AE4">
        <w:trPr>
          <w:trHeight w:val="217"/>
        </w:trPr>
        <w:tc>
          <w:tcPr>
            <w:tcW w:w="3326"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Наименование доходного источника</w:t>
            </w:r>
          </w:p>
        </w:tc>
        <w:tc>
          <w:tcPr>
            <w:tcW w:w="1034"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2017</w:t>
            </w:r>
          </w:p>
        </w:tc>
        <w:tc>
          <w:tcPr>
            <w:tcW w:w="1033"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2018</w:t>
            </w:r>
          </w:p>
        </w:tc>
        <w:tc>
          <w:tcPr>
            <w:tcW w:w="1033"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2019</w:t>
            </w:r>
          </w:p>
        </w:tc>
        <w:tc>
          <w:tcPr>
            <w:tcW w:w="2243" w:type="dxa"/>
            <w:gridSpan w:val="2"/>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2020</w:t>
            </w:r>
          </w:p>
        </w:tc>
        <w:tc>
          <w:tcPr>
            <w:tcW w:w="942"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испол-нения</w:t>
            </w:r>
          </w:p>
        </w:tc>
      </w:tr>
      <w:tr w:rsidR="00E65B31" w:rsidTr="00ED7AE4">
        <w:trPr>
          <w:trHeight w:val="489"/>
        </w:trPr>
        <w:tc>
          <w:tcPr>
            <w:tcW w:w="3326"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lang w:eastAsia="en-US"/>
              </w:rPr>
            </w:pPr>
          </w:p>
        </w:tc>
        <w:tc>
          <w:tcPr>
            <w:tcW w:w="3100" w:type="dxa"/>
            <w:gridSpan w:val="3"/>
            <w:tcBorders>
              <w:top w:val="single" w:sz="4" w:space="0" w:color="auto"/>
              <w:left w:val="nil"/>
              <w:bottom w:val="single" w:sz="4" w:space="0" w:color="auto"/>
              <w:right w:val="single" w:sz="4" w:space="0" w:color="000000"/>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Отчет</w:t>
            </w:r>
          </w:p>
        </w:tc>
        <w:tc>
          <w:tcPr>
            <w:tcW w:w="1035"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План</w:t>
            </w:r>
          </w:p>
        </w:tc>
        <w:tc>
          <w:tcPr>
            <w:tcW w:w="1208"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Испол-нено</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lang w:eastAsia="en-US"/>
              </w:rPr>
            </w:pPr>
          </w:p>
        </w:tc>
      </w:tr>
      <w:tr w:rsidR="00E65B31" w:rsidTr="00ED7AE4">
        <w:trPr>
          <w:trHeight w:val="435"/>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lang w:eastAsia="en-US"/>
              </w:rPr>
            </w:pPr>
            <w:r>
              <w:rPr>
                <w:rFonts w:ascii="Times New Roman" w:hAnsi="Times New Roman"/>
                <w:b/>
                <w:lang w:eastAsia="en-US"/>
              </w:rPr>
              <w:t>Дотации бюджетам бюджетной системы Российской Федерации, тыс. руб.</w:t>
            </w:r>
          </w:p>
        </w:tc>
        <w:tc>
          <w:tcPr>
            <w:tcW w:w="103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2 711,1</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3 607,5</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5 381,4</w:t>
            </w:r>
          </w:p>
        </w:tc>
        <w:tc>
          <w:tcPr>
            <w:tcW w:w="10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5 738,1</w:t>
            </w:r>
          </w:p>
        </w:tc>
        <w:tc>
          <w:tcPr>
            <w:tcW w:w="120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5 738,1</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100,0</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удельный вес в объеме безвозмездных поступлений, %</w:t>
            </w:r>
          </w:p>
        </w:tc>
        <w:tc>
          <w:tcPr>
            <w:tcW w:w="1034"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Pr>
                <w:rFonts w:ascii="Times New Roman" w:hAnsi="Times New Roman"/>
                <w:iCs/>
                <w:lang w:eastAsia="en-US"/>
              </w:rPr>
              <w:t>16,5</w:t>
            </w:r>
          </w:p>
        </w:tc>
        <w:tc>
          <w:tcPr>
            <w:tcW w:w="1033"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Pr>
                <w:rFonts w:ascii="Times New Roman" w:hAnsi="Times New Roman"/>
                <w:iCs/>
                <w:lang w:eastAsia="en-US"/>
              </w:rPr>
              <w:t>9</w:t>
            </w:r>
            <w:r w:rsidRPr="009E5795">
              <w:rPr>
                <w:rFonts w:ascii="Times New Roman" w:hAnsi="Times New Roman"/>
                <w:iCs/>
                <w:lang w:eastAsia="en-US"/>
              </w:rPr>
              <w:t>,</w:t>
            </w:r>
            <w:r>
              <w:rPr>
                <w:rFonts w:ascii="Times New Roman" w:hAnsi="Times New Roman"/>
                <w:iCs/>
                <w:lang w:eastAsia="en-US"/>
              </w:rPr>
              <w:t>3</w:t>
            </w:r>
          </w:p>
        </w:tc>
        <w:tc>
          <w:tcPr>
            <w:tcW w:w="1033"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Pr>
                <w:rFonts w:ascii="Times New Roman" w:hAnsi="Times New Roman"/>
                <w:iCs/>
                <w:lang w:eastAsia="en-US"/>
              </w:rPr>
              <w:t>14</w:t>
            </w:r>
            <w:r w:rsidRPr="009E5795">
              <w:rPr>
                <w:rFonts w:ascii="Times New Roman" w:hAnsi="Times New Roman"/>
                <w:iCs/>
                <w:lang w:eastAsia="en-US"/>
              </w:rPr>
              <w:t>,</w:t>
            </w:r>
            <w:r>
              <w:rPr>
                <w:rFonts w:ascii="Times New Roman" w:hAnsi="Times New Roman"/>
                <w:iCs/>
                <w:lang w:eastAsia="en-US"/>
              </w:rPr>
              <w:t>9</w:t>
            </w:r>
          </w:p>
        </w:tc>
        <w:tc>
          <w:tcPr>
            <w:tcW w:w="1035" w:type="dxa"/>
            <w:tcBorders>
              <w:top w:val="nil"/>
              <w:left w:val="nil"/>
              <w:bottom w:val="single" w:sz="4" w:space="0" w:color="auto"/>
              <w:right w:val="single" w:sz="4" w:space="0" w:color="auto"/>
            </w:tcBorders>
            <w:vAlign w:val="bottom"/>
            <w:hideMark/>
          </w:tcPr>
          <w:p w:rsidR="00E65B31" w:rsidRPr="009E5795" w:rsidRDefault="00A91400" w:rsidP="00ED7AE4">
            <w:pPr>
              <w:spacing w:after="0" w:line="240" w:lineRule="auto"/>
              <w:jc w:val="center"/>
              <w:rPr>
                <w:rFonts w:ascii="Times New Roman" w:hAnsi="Times New Roman"/>
                <w:iCs/>
                <w:lang w:eastAsia="en-US"/>
              </w:rPr>
            </w:pPr>
            <w:r>
              <w:rPr>
                <w:rFonts w:ascii="Times New Roman" w:hAnsi="Times New Roman"/>
                <w:iCs/>
                <w:lang w:eastAsia="en-US"/>
              </w:rPr>
              <w:t>11,5</w:t>
            </w:r>
          </w:p>
        </w:tc>
        <w:tc>
          <w:tcPr>
            <w:tcW w:w="1208" w:type="dxa"/>
            <w:tcBorders>
              <w:top w:val="nil"/>
              <w:left w:val="nil"/>
              <w:bottom w:val="single" w:sz="4" w:space="0" w:color="auto"/>
              <w:right w:val="single" w:sz="4" w:space="0" w:color="auto"/>
            </w:tcBorders>
            <w:vAlign w:val="bottom"/>
            <w:hideMark/>
          </w:tcPr>
          <w:p w:rsidR="00E65B31" w:rsidRPr="009E5795" w:rsidRDefault="00A91400" w:rsidP="00ED7AE4">
            <w:pPr>
              <w:spacing w:after="0" w:line="240" w:lineRule="auto"/>
              <w:jc w:val="center"/>
              <w:rPr>
                <w:rFonts w:ascii="Times New Roman" w:hAnsi="Times New Roman"/>
                <w:iCs/>
                <w:lang w:eastAsia="en-US"/>
              </w:rPr>
            </w:pPr>
            <w:r>
              <w:rPr>
                <w:rFonts w:ascii="Times New Roman" w:hAnsi="Times New Roman"/>
                <w:iCs/>
                <w:lang w:eastAsia="en-US"/>
              </w:rPr>
              <w:t>11,5</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изменение («+» увеличение, «-» уменьшение), тыс. руб.</w:t>
            </w:r>
          </w:p>
        </w:tc>
        <w:tc>
          <w:tcPr>
            <w:tcW w:w="103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896,4</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1 773,9</w:t>
            </w:r>
          </w:p>
        </w:tc>
        <w:tc>
          <w:tcPr>
            <w:tcW w:w="1035" w:type="dxa"/>
            <w:tcBorders>
              <w:top w:val="nil"/>
              <w:left w:val="nil"/>
              <w:bottom w:val="single" w:sz="4" w:space="0" w:color="auto"/>
              <w:right w:val="single" w:sz="4" w:space="0" w:color="auto"/>
            </w:tcBorders>
            <w:vAlign w:val="bottom"/>
            <w:hideMark/>
          </w:tcPr>
          <w:p w:rsidR="00E65B31" w:rsidRDefault="00A91400" w:rsidP="00ED7AE4">
            <w:pPr>
              <w:spacing w:after="0" w:line="240" w:lineRule="auto"/>
              <w:jc w:val="center"/>
              <w:rPr>
                <w:rFonts w:ascii="Times New Roman" w:hAnsi="Times New Roman"/>
                <w:lang w:eastAsia="en-US"/>
              </w:rPr>
            </w:pPr>
            <w:r>
              <w:rPr>
                <w:rFonts w:ascii="Times New Roman" w:hAnsi="Times New Roman"/>
                <w:lang w:eastAsia="en-US"/>
              </w:rPr>
              <w:t>356,7</w:t>
            </w:r>
          </w:p>
        </w:tc>
        <w:tc>
          <w:tcPr>
            <w:tcW w:w="1208" w:type="dxa"/>
            <w:tcBorders>
              <w:top w:val="nil"/>
              <w:left w:val="nil"/>
              <w:bottom w:val="single" w:sz="4" w:space="0" w:color="auto"/>
              <w:right w:val="single" w:sz="4" w:space="0" w:color="auto"/>
            </w:tcBorders>
            <w:vAlign w:val="bottom"/>
            <w:hideMark/>
          </w:tcPr>
          <w:p w:rsidR="00E65B31" w:rsidRDefault="00A91400" w:rsidP="00ED7AE4">
            <w:pPr>
              <w:spacing w:after="0" w:line="240" w:lineRule="auto"/>
              <w:jc w:val="center"/>
              <w:rPr>
                <w:rFonts w:ascii="Times New Roman" w:hAnsi="Times New Roman"/>
                <w:lang w:eastAsia="en-US"/>
              </w:rPr>
            </w:pPr>
            <w:r>
              <w:rPr>
                <w:rFonts w:ascii="Times New Roman" w:hAnsi="Times New Roman"/>
                <w:lang w:eastAsia="en-US"/>
              </w:rPr>
              <w:t>356,7</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435"/>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lang w:eastAsia="en-US"/>
              </w:rPr>
            </w:pPr>
            <w:r>
              <w:rPr>
                <w:rFonts w:ascii="Times New Roman" w:hAnsi="Times New Roman"/>
                <w:b/>
                <w:lang w:eastAsia="en-US"/>
              </w:rPr>
              <w:t>Субвенции бюджетам бюджетной системы Российской Федерации, тыс. руб.</w:t>
            </w:r>
          </w:p>
        </w:tc>
        <w:tc>
          <w:tcPr>
            <w:tcW w:w="103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2 125,7</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829,5</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1 197,6</w:t>
            </w:r>
          </w:p>
        </w:tc>
        <w:tc>
          <w:tcPr>
            <w:tcW w:w="10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2 061,0</w:t>
            </w:r>
          </w:p>
        </w:tc>
        <w:tc>
          <w:tcPr>
            <w:tcW w:w="120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2 061,0</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100,0</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удельный вес в объеме безвозмездных поступлений, %</w:t>
            </w:r>
          </w:p>
        </w:tc>
        <w:tc>
          <w:tcPr>
            <w:tcW w:w="1034"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Pr>
                <w:rFonts w:ascii="Times New Roman" w:hAnsi="Times New Roman"/>
                <w:iCs/>
                <w:lang w:eastAsia="en-US"/>
              </w:rPr>
              <w:t>6</w:t>
            </w:r>
            <w:r w:rsidRPr="009E5795">
              <w:rPr>
                <w:rFonts w:ascii="Times New Roman" w:hAnsi="Times New Roman"/>
                <w:iCs/>
                <w:lang w:eastAsia="en-US"/>
              </w:rPr>
              <w:t>,</w:t>
            </w:r>
            <w:r>
              <w:rPr>
                <w:rFonts w:ascii="Times New Roman" w:hAnsi="Times New Roman"/>
                <w:iCs/>
                <w:lang w:eastAsia="en-US"/>
              </w:rPr>
              <w:t>9</w:t>
            </w:r>
          </w:p>
        </w:tc>
        <w:tc>
          <w:tcPr>
            <w:tcW w:w="1033"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Pr>
                <w:rFonts w:ascii="Times New Roman" w:hAnsi="Times New Roman"/>
                <w:iCs/>
                <w:lang w:eastAsia="en-US"/>
              </w:rPr>
              <w:t>2</w:t>
            </w:r>
            <w:r w:rsidRPr="009E5795">
              <w:rPr>
                <w:rFonts w:ascii="Times New Roman" w:hAnsi="Times New Roman"/>
                <w:iCs/>
                <w:lang w:eastAsia="en-US"/>
              </w:rPr>
              <w:t>,</w:t>
            </w:r>
            <w:r>
              <w:rPr>
                <w:rFonts w:ascii="Times New Roman" w:hAnsi="Times New Roman"/>
                <w:iCs/>
                <w:lang w:eastAsia="en-US"/>
              </w:rPr>
              <w:t>1</w:t>
            </w:r>
          </w:p>
        </w:tc>
        <w:tc>
          <w:tcPr>
            <w:tcW w:w="1033"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Pr>
                <w:rFonts w:ascii="Times New Roman" w:hAnsi="Times New Roman"/>
                <w:iCs/>
                <w:lang w:eastAsia="en-US"/>
              </w:rPr>
              <w:t>3</w:t>
            </w:r>
            <w:r w:rsidRPr="009E5795">
              <w:rPr>
                <w:rFonts w:ascii="Times New Roman" w:hAnsi="Times New Roman"/>
                <w:iCs/>
                <w:lang w:eastAsia="en-US"/>
              </w:rPr>
              <w:t>,</w:t>
            </w:r>
            <w:r>
              <w:rPr>
                <w:rFonts w:ascii="Times New Roman" w:hAnsi="Times New Roman"/>
                <w:iCs/>
                <w:lang w:eastAsia="en-US"/>
              </w:rPr>
              <w:t>3</w:t>
            </w:r>
          </w:p>
        </w:tc>
        <w:tc>
          <w:tcPr>
            <w:tcW w:w="1035" w:type="dxa"/>
            <w:tcBorders>
              <w:top w:val="nil"/>
              <w:left w:val="nil"/>
              <w:bottom w:val="single" w:sz="4" w:space="0" w:color="auto"/>
              <w:right w:val="single" w:sz="4" w:space="0" w:color="auto"/>
            </w:tcBorders>
            <w:vAlign w:val="bottom"/>
            <w:hideMark/>
          </w:tcPr>
          <w:p w:rsidR="00E65B31" w:rsidRPr="009E5795" w:rsidRDefault="00A91400" w:rsidP="00ED7AE4">
            <w:pPr>
              <w:spacing w:after="0" w:line="240" w:lineRule="auto"/>
              <w:jc w:val="center"/>
              <w:rPr>
                <w:rFonts w:ascii="Times New Roman" w:hAnsi="Times New Roman"/>
                <w:iCs/>
                <w:lang w:eastAsia="en-US"/>
              </w:rPr>
            </w:pPr>
            <w:r>
              <w:rPr>
                <w:rFonts w:ascii="Times New Roman" w:hAnsi="Times New Roman"/>
                <w:iCs/>
                <w:lang w:eastAsia="en-US"/>
              </w:rPr>
              <w:t>4,1</w:t>
            </w:r>
          </w:p>
        </w:tc>
        <w:tc>
          <w:tcPr>
            <w:tcW w:w="1208" w:type="dxa"/>
            <w:tcBorders>
              <w:top w:val="nil"/>
              <w:left w:val="nil"/>
              <w:bottom w:val="single" w:sz="4" w:space="0" w:color="auto"/>
              <w:right w:val="single" w:sz="4" w:space="0" w:color="auto"/>
            </w:tcBorders>
            <w:vAlign w:val="bottom"/>
            <w:hideMark/>
          </w:tcPr>
          <w:p w:rsidR="00E65B31" w:rsidRPr="009E5795" w:rsidRDefault="00A91400" w:rsidP="00ED7AE4">
            <w:pPr>
              <w:spacing w:after="0" w:line="240" w:lineRule="auto"/>
              <w:jc w:val="center"/>
              <w:rPr>
                <w:rFonts w:ascii="Times New Roman" w:hAnsi="Times New Roman"/>
                <w:iCs/>
                <w:lang w:eastAsia="en-US"/>
              </w:rPr>
            </w:pPr>
            <w:r>
              <w:rPr>
                <w:rFonts w:ascii="Times New Roman" w:hAnsi="Times New Roman"/>
                <w:iCs/>
                <w:lang w:eastAsia="en-US"/>
              </w:rPr>
              <w:t>4,1</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изменение («+» увеличение, «-» уменьшение), тыс. руб.</w:t>
            </w:r>
          </w:p>
        </w:tc>
        <w:tc>
          <w:tcPr>
            <w:tcW w:w="103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-296,2</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368,1</w:t>
            </w:r>
          </w:p>
        </w:tc>
        <w:tc>
          <w:tcPr>
            <w:tcW w:w="1035" w:type="dxa"/>
            <w:tcBorders>
              <w:top w:val="nil"/>
              <w:left w:val="nil"/>
              <w:bottom w:val="single" w:sz="4" w:space="0" w:color="auto"/>
              <w:right w:val="single" w:sz="4" w:space="0" w:color="auto"/>
            </w:tcBorders>
            <w:vAlign w:val="bottom"/>
            <w:hideMark/>
          </w:tcPr>
          <w:p w:rsidR="00E65B31" w:rsidRDefault="00A91400" w:rsidP="00ED7AE4">
            <w:pPr>
              <w:spacing w:after="0" w:line="240" w:lineRule="auto"/>
              <w:jc w:val="center"/>
              <w:rPr>
                <w:rFonts w:ascii="Times New Roman" w:hAnsi="Times New Roman"/>
                <w:lang w:eastAsia="en-US"/>
              </w:rPr>
            </w:pPr>
            <w:r>
              <w:rPr>
                <w:rFonts w:ascii="Times New Roman" w:hAnsi="Times New Roman"/>
                <w:lang w:eastAsia="en-US"/>
              </w:rPr>
              <w:t>863,4</w:t>
            </w:r>
          </w:p>
        </w:tc>
        <w:tc>
          <w:tcPr>
            <w:tcW w:w="1208" w:type="dxa"/>
            <w:tcBorders>
              <w:top w:val="nil"/>
              <w:left w:val="nil"/>
              <w:bottom w:val="single" w:sz="4" w:space="0" w:color="auto"/>
              <w:right w:val="single" w:sz="4" w:space="0" w:color="auto"/>
            </w:tcBorders>
            <w:vAlign w:val="bottom"/>
            <w:hideMark/>
          </w:tcPr>
          <w:p w:rsidR="00E65B31" w:rsidRDefault="00A91400" w:rsidP="00ED7AE4">
            <w:pPr>
              <w:spacing w:after="0" w:line="240" w:lineRule="auto"/>
              <w:jc w:val="center"/>
              <w:rPr>
                <w:rFonts w:ascii="Times New Roman" w:hAnsi="Times New Roman"/>
                <w:lang w:eastAsia="en-US"/>
              </w:rPr>
            </w:pPr>
            <w:r>
              <w:rPr>
                <w:rFonts w:ascii="Times New Roman" w:hAnsi="Times New Roman"/>
                <w:lang w:eastAsia="en-US"/>
              </w:rPr>
              <w:t>863,4</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lang w:eastAsia="en-US"/>
              </w:rPr>
            </w:pPr>
            <w:r>
              <w:rPr>
                <w:rFonts w:ascii="Times New Roman" w:hAnsi="Times New Roman"/>
                <w:b/>
                <w:lang w:eastAsia="en-US"/>
              </w:rPr>
              <w:lastRenderedPageBreak/>
              <w:t>Иные межбюджетные трансферты, тыс. руб.</w:t>
            </w:r>
          </w:p>
        </w:tc>
        <w:tc>
          <w:tcPr>
            <w:tcW w:w="103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12 551,2</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34 498,1</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29 623,6</w:t>
            </w:r>
          </w:p>
        </w:tc>
        <w:tc>
          <w:tcPr>
            <w:tcW w:w="10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42 061,5</w:t>
            </w:r>
          </w:p>
        </w:tc>
        <w:tc>
          <w:tcPr>
            <w:tcW w:w="120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41 885,7</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99,6</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удельный вес в объеме безвозмездных поступлений, %</w:t>
            </w:r>
          </w:p>
        </w:tc>
        <w:tc>
          <w:tcPr>
            <w:tcW w:w="1034"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sidRPr="009E5795">
              <w:rPr>
                <w:rFonts w:ascii="Times New Roman" w:hAnsi="Times New Roman"/>
                <w:iCs/>
                <w:lang w:eastAsia="en-US"/>
              </w:rPr>
              <w:t>7</w:t>
            </w:r>
            <w:r>
              <w:rPr>
                <w:rFonts w:ascii="Times New Roman" w:hAnsi="Times New Roman"/>
                <w:iCs/>
                <w:lang w:eastAsia="en-US"/>
              </w:rPr>
              <w:t>6</w:t>
            </w:r>
            <w:r w:rsidRPr="009E5795">
              <w:rPr>
                <w:rFonts w:ascii="Times New Roman" w:hAnsi="Times New Roman"/>
                <w:iCs/>
                <w:lang w:eastAsia="en-US"/>
              </w:rPr>
              <w:t>,6</w:t>
            </w:r>
          </w:p>
        </w:tc>
        <w:tc>
          <w:tcPr>
            <w:tcW w:w="1033"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Pr>
                <w:rFonts w:ascii="Times New Roman" w:hAnsi="Times New Roman"/>
                <w:iCs/>
                <w:lang w:eastAsia="en-US"/>
              </w:rPr>
              <w:t>88</w:t>
            </w:r>
            <w:r w:rsidRPr="009E5795">
              <w:rPr>
                <w:rFonts w:ascii="Times New Roman" w:hAnsi="Times New Roman"/>
                <w:iCs/>
                <w:lang w:eastAsia="en-US"/>
              </w:rPr>
              <w:t>,6</w:t>
            </w:r>
          </w:p>
        </w:tc>
        <w:tc>
          <w:tcPr>
            <w:tcW w:w="1033" w:type="dxa"/>
            <w:tcBorders>
              <w:top w:val="nil"/>
              <w:left w:val="nil"/>
              <w:bottom w:val="single" w:sz="4" w:space="0" w:color="auto"/>
              <w:right w:val="single" w:sz="4" w:space="0" w:color="auto"/>
            </w:tcBorders>
            <w:vAlign w:val="bottom"/>
            <w:hideMark/>
          </w:tcPr>
          <w:p w:rsidR="00E65B31" w:rsidRPr="009E5795" w:rsidRDefault="00E65B31" w:rsidP="00ED7AE4">
            <w:pPr>
              <w:spacing w:after="0" w:line="240" w:lineRule="auto"/>
              <w:jc w:val="center"/>
              <w:rPr>
                <w:rFonts w:ascii="Times New Roman" w:hAnsi="Times New Roman"/>
                <w:iCs/>
                <w:lang w:eastAsia="en-US"/>
              </w:rPr>
            </w:pPr>
            <w:r w:rsidRPr="009E5795">
              <w:rPr>
                <w:rFonts w:ascii="Times New Roman" w:hAnsi="Times New Roman"/>
                <w:iCs/>
                <w:lang w:eastAsia="en-US"/>
              </w:rPr>
              <w:t>8</w:t>
            </w:r>
            <w:r>
              <w:rPr>
                <w:rFonts w:ascii="Times New Roman" w:hAnsi="Times New Roman"/>
                <w:iCs/>
                <w:lang w:eastAsia="en-US"/>
              </w:rPr>
              <w:t>1</w:t>
            </w:r>
            <w:r w:rsidRPr="009E5795">
              <w:rPr>
                <w:rFonts w:ascii="Times New Roman" w:hAnsi="Times New Roman"/>
                <w:iCs/>
                <w:lang w:eastAsia="en-US"/>
              </w:rPr>
              <w:t>,</w:t>
            </w:r>
            <w:r>
              <w:rPr>
                <w:rFonts w:ascii="Times New Roman" w:hAnsi="Times New Roman"/>
                <w:iCs/>
                <w:lang w:eastAsia="en-US"/>
              </w:rPr>
              <w:t>8</w:t>
            </w:r>
          </w:p>
        </w:tc>
        <w:tc>
          <w:tcPr>
            <w:tcW w:w="1035" w:type="dxa"/>
            <w:tcBorders>
              <w:top w:val="nil"/>
              <w:left w:val="nil"/>
              <w:bottom w:val="single" w:sz="4" w:space="0" w:color="auto"/>
              <w:right w:val="single" w:sz="4" w:space="0" w:color="auto"/>
            </w:tcBorders>
            <w:vAlign w:val="bottom"/>
            <w:hideMark/>
          </w:tcPr>
          <w:p w:rsidR="00E65B31" w:rsidRPr="009E5795" w:rsidRDefault="00A91400" w:rsidP="00ED7AE4">
            <w:pPr>
              <w:spacing w:after="0" w:line="240" w:lineRule="auto"/>
              <w:jc w:val="center"/>
              <w:rPr>
                <w:rFonts w:ascii="Times New Roman" w:hAnsi="Times New Roman"/>
                <w:iCs/>
                <w:lang w:eastAsia="en-US"/>
              </w:rPr>
            </w:pPr>
            <w:r>
              <w:rPr>
                <w:rFonts w:ascii="Times New Roman" w:hAnsi="Times New Roman"/>
                <w:iCs/>
                <w:lang w:eastAsia="en-US"/>
              </w:rPr>
              <w:t>84,2</w:t>
            </w:r>
          </w:p>
        </w:tc>
        <w:tc>
          <w:tcPr>
            <w:tcW w:w="1208" w:type="dxa"/>
            <w:tcBorders>
              <w:top w:val="nil"/>
              <w:left w:val="nil"/>
              <w:bottom w:val="single" w:sz="4" w:space="0" w:color="auto"/>
              <w:right w:val="single" w:sz="4" w:space="0" w:color="auto"/>
            </w:tcBorders>
            <w:vAlign w:val="bottom"/>
            <w:hideMark/>
          </w:tcPr>
          <w:p w:rsidR="00E65B31" w:rsidRPr="009E5795" w:rsidRDefault="00A91400" w:rsidP="00ED7AE4">
            <w:pPr>
              <w:spacing w:after="0" w:line="240" w:lineRule="auto"/>
              <w:jc w:val="center"/>
              <w:rPr>
                <w:rFonts w:ascii="Times New Roman" w:hAnsi="Times New Roman"/>
                <w:iCs/>
                <w:lang w:eastAsia="en-US"/>
              </w:rPr>
            </w:pPr>
            <w:r>
              <w:rPr>
                <w:rFonts w:ascii="Times New Roman" w:hAnsi="Times New Roman"/>
                <w:iCs/>
                <w:lang w:eastAsia="en-US"/>
              </w:rPr>
              <w:t>84,2</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изменение («+» увеличение, «-» уменьшение), тыс. руб.</w:t>
            </w:r>
          </w:p>
        </w:tc>
        <w:tc>
          <w:tcPr>
            <w:tcW w:w="103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21 946,9</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-4 874,5</w:t>
            </w:r>
          </w:p>
        </w:tc>
        <w:tc>
          <w:tcPr>
            <w:tcW w:w="1035" w:type="dxa"/>
            <w:tcBorders>
              <w:top w:val="nil"/>
              <w:left w:val="nil"/>
              <w:bottom w:val="single" w:sz="4" w:space="0" w:color="auto"/>
              <w:right w:val="single" w:sz="4" w:space="0" w:color="auto"/>
            </w:tcBorders>
            <w:vAlign w:val="bottom"/>
            <w:hideMark/>
          </w:tcPr>
          <w:p w:rsidR="00E65B31" w:rsidRDefault="00A91400" w:rsidP="00ED7AE4">
            <w:pPr>
              <w:spacing w:after="0" w:line="240" w:lineRule="auto"/>
              <w:jc w:val="center"/>
              <w:rPr>
                <w:rFonts w:ascii="Times New Roman" w:hAnsi="Times New Roman"/>
                <w:lang w:eastAsia="en-US"/>
              </w:rPr>
            </w:pPr>
            <w:r>
              <w:rPr>
                <w:rFonts w:ascii="Times New Roman" w:hAnsi="Times New Roman"/>
                <w:lang w:eastAsia="en-US"/>
              </w:rPr>
              <w:t>12 473,9</w:t>
            </w:r>
          </w:p>
        </w:tc>
        <w:tc>
          <w:tcPr>
            <w:tcW w:w="1208" w:type="dxa"/>
            <w:tcBorders>
              <w:top w:val="nil"/>
              <w:left w:val="nil"/>
              <w:bottom w:val="single" w:sz="4" w:space="0" w:color="auto"/>
              <w:right w:val="single" w:sz="4" w:space="0" w:color="auto"/>
            </w:tcBorders>
            <w:vAlign w:val="bottom"/>
            <w:hideMark/>
          </w:tcPr>
          <w:p w:rsidR="00E65B31" w:rsidRDefault="00A91400" w:rsidP="00ED7AE4">
            <w:pPr>
              <w:spacing w:after="0" w:line="240" w:lineRule="auto"/>
              <w:jc w:val="center"/>
              <w:rPr>
                <w:rFonts w:ascii="Times New Roman" w:hAnsi="Times New Roman"/>
                <w:lang w:eastAsia="en-US"/>
              </w:rPr>
            </w:pPr>
            <w:r>
              <w:rPr>
                <w:rFonts w:ascii="Times New Roman" w:hAnsi="Times New Roman"/>
                <w:lang w:eastAsia="en-US"/>
              </w:rPr>
              <w:t>12 262,1</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ED7AE4">
        <w:trPr>
          <w:trHeight w:val="217"/>
        </w:trPr>
        <w:tc>
          <w:tcPr>
            <w:tcW w:w="3326" w:type="dxa"/>
            <w:tcBorders>
              <w:top w:val="nil"/>
              <w:left w:val="single" w:sz="4" w:space="0" w:color="auto"/>
              <w:bottom w:val="single" w:sz="4" w:space="0" w:color="auto"/>
              <w:right w:val="single" w:sz="4" w:space="0" w:color="auto"/>
            </w:tcBorders>
          </w:tcPr>
          <w:p w:rsidR="00E65B31" w:rsidRPr="001C13DA" w:rsidRDefault="00E65B31" w:rsidP="00ED7AE4">
            <w:pPr>
              <w:spacing w:after="0" w:line="240" w:lineRule="auto"/>
              <w:rPr>
                <w:rFonts w:ascii="Times New Roman" w:hAnsi="Times New Roman"/>
                <w:b/>
                <w:lang w:eastAsia="en-US"/>
              </w:rPr>
            </w:pPr>
            <w:r w:rsidRPr="001C13DA">
              <w:rPr>
                <w:rFonts w:ascii="Times New Roman" w:hAnsi="Times New Roman"/>
                <w:b/>
                <w:lang w:eastAsia="en-US"/>
              </w:rPr>
              <w:t>Прочие безвозмездные поступления в бюджеты сельских поселений, тыс. руб.</w:t>
            </w:r>
          </w:p>
        </w:tc>
        <w:tc>
          <w:tcPr>
            <w:tcW w:w="1034"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b/>
                <w:lang w:eastAsia="en-US"/>
              </w:rPr>
            </w:pPr>
            <w:r w:rsidRPr="001C13DA">
              <w:rPr>
                <w:rFonts w:ascii="Times New Roman" w:hAnsi="Times New Roman"/>
                <w:b/>
                <w:lang w:eastAsia="en-US"/>
              </w:rPr>
              <w:t>0,0</w:t>
            </w:r>
          </w:p>
        </w:tc>
        <w:tc>
          <w:tcPr>
            <w:tcW w:w="1033"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b/>
                <w:lang w:eastAsia="en-US"/>
              </w:rPr>
            </w:pPr>
            <w:r w:rsidRPr="001C13DA">
              <w:rPr>
                <w:rFonts w:ascii="Times New Roman" w:hAnsi="Times New Roman"/>
                <w:b/>
                <w:lang w:eastAsia="en-US"/>
              </w:rPr>
              <w:t>0,0</w:t>
            </w:r>
          </w:p>
        </w:tc>
        <w:tc>
          <w:tcPr>
            <w:tcW w:w="1033"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b/>
                <w:lang w:eastAsia="en-US"/>
              </w:rPr>
            </w:pPr>
            <w:r w:rsidRPr="001C13DA">
              <w:rPr>
                <w:rFonts w:ascii="Times New Roman" w:hAnsi="Times New Roman"/>
                <w:b/>
                <w:lang w:eastAsia="en-US"/>
              </w:rPr>
              <w:t>0,0</w:t>
            </w:r>
          </w:p>
        </w:tc>
        <w:tc>
          <w:tcPr>
            <w:tcW w:w="1035"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b/>
                <w:lang w:eastAsia="en-US"/>
              </w:rPr>
            </w:pPr>
            <w:r w:rsidRPr="001C13DA">
              <w:rPr>
                <w:rFonts w:ascii="Times New Roman" w:hAnsi="Times New Roman"/>
                <w:b/>
                <w:lang w:eastAsia="en-US"/>
              </w:rPr>
              <w:t>48,9</w:t>
            </w:r>
          </w:p>
        </w:tc>
        <w:tc>
          <w:tcPr>
            <w:tcW w:w="1208"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b/>
                <w:lang w:eastAsia="en-US"/>
              </w:rPr>
            </w:pPr>
            <w:r w:rsidRPr="001C13DA">
              <w:rPr>
                <w:rFonts w:ascii="Times New Roman" w:hAnsi="Times New Roman"/>
                <w:b/>
                <w:lang w:eastAsia="en-US"/>
              </w:rPr>
              <w:t>48,9</w:t>
            </w:r>
          </w:p>
        </w:tc>
        <w:tc>
          <w:tcPr>
            <w:tcW w:w="942"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b/>
                <w:lang w:eastAsia="en-US"/>
              </w:rPr>
            </w:pPr>
            <w:r>
              <w:rPr>
                <w:rFonts w:ascii="Times New Roman" w:hAnsi="Times New Roman"/>
                <w:b/>
                <w:lang w:eastAsia="en-US"/>
              </w:rPr>
              <w:t>100,0</w:t>
            </w:r>
          </w:p>
        </w:tc>
      </w:tr>
      <w:tr w:rsidR="00E65B31" w:rsidTr="00ED7AE4">
        <w:trPr>
          <w:trHeight w:val="217"/>
        </w:trPr>
        <w:tc>
          <w:tcPr>
            <w:tcW w:w="3326" w:type="dxa"/>
            <w:tcBorders>
              <w:top w:val="nil"/>
              <w:left w:val="single" w:sz="4" w:space="0" w:color="auto"/>
              <w:bottom w:val="single" w:sz="4" w:space="0" w:color="auto"/>
              <w:right w:val="single" w:sz="4" w:space="0" w:color="auto"/>
            </w:tcBorders>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удельный вес в объеме безвозмездных поступлений, %</w:t>
            </w:r>
          </w:p>
        </w:tc>
        <w:tc>
          <w:tcPr>
            <w:tcW w:w="1034"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033"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033"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035"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0,1</w:t>
            </w:r>
          </w:p>
        </w:tc>
        <w:tc>
          <w:tcPr>
            <w:tcW w:w="1208"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0,1</w:t>
            </w:r>
          </w:p>
        </w:tc>
        <w:tc>
          <w:tcPr>
            <w:tcW w:w="942"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lang w:val="en-US" w:eastAsia="en-US"/>
              </w:rPr>
            </w:pPr>
            <w:r>
              <w:rPr>
                <w:rFonts w:ascii="Times New Roman" w:hAnsi="Times New Roman"/>
                <w:lang w:val="en-US" w:eastAsia="en-US"/>
              </w:rPr>
              <w:t>x</w:t>
            </w:r>
          </w:p>
        </w:tc>
      </w:tr>
      <w:tr w:rsidR="00E65B31" w:rsidTr="00ED7AE4">
        <w:trPr>
          <w:trHeight w:val="217"/>
        </w:trPr>
        <w:tc>
          <w:tcPr>
            <w:tcW w:w="3326" w:type="dxa"/>
            <w:tcBorders>
              <w:top w:val="nil"/>
              <w:left w:val="single" w:sz="4" w:space="0" w:color="auto"/>
              <w:bottom w:val="single" w:sz="4" w:space="0" w:color="auto"/>
              <w:right w:val="single" w:sz="4" w:space="0" w:color="auto"/>
            </w:tcBorders>
          </w:tcPr>
          <w:p w:rsidR="00E65B31" w:rsidRDefault="00E65B31" w:rsidP="00ED7AE4">
            <w:pPr>
              <w:spacing w:after="0" w:line="240" w:lineRule="auto"/>
              <w:rPr>
                <w:rFonts w:ascii="Times New Roman" w:hAnsi="Times New Roman"/>
                <w:lang w:eastAsia="en-US"/>
              </w:rPr>
            </w:pPr>
            <w:r>
              <w:rPr>
                <w:rFonts w:ascii="Times New Roman" w:hAnsi="Times New Roman"/>
                <w:lang w:eastAsia="en-US"/>
              </w:rPr>
              <w:t>изменение («+» увеличение, «-» уменьшение), тыс. руб.</w:t>
            </w:r>
          </w:p>
        </w:tc>
        <w:tc>
          <w:tcPr>
            <w:tcW w:w="1034"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033"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033"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0,0</w:t>
            </w:r>
          </w:p>
        </w:tc>
        <w:tc>
          <w:tcPr>
            <w:tcW w:w="1035"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48,9</w:t>
            </w:r>
          </w:p>
        </w:tc>
        <w:tc>
          <w:tcPr>
            <w:tcW w:w="1208"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48,9</w:t>
            </w:r>
          </w:p>
        </w:tc>
        <w:tc>
          <w:tcPr>
            <w:tcW w:w="942" w:type="dxa"/>
            <w:tcBorders>
              <w:top w:val="nil"/>
              <w:left w:val="nil"/>
              <w:bottom w:val="single" w:sz="4" w:space="0" w:color="auto"/>
              <w:right w:val="single" w:sz="4" w:space="0" w:color="auto"/>
            </w:tcBorders>
            <w:vAlign w:val="bottom"/>
          </w:tcPr>
          <w:p w:rsidR="00E65B31" w:rsidRPr="001C13DA" w:rsidRDefault="00E65B31" w:rsidP="00ED7AE4">
            <w:pPr>
              <w:spacing w:after="0" w:line="240" w:lineRule="auto"/>
              <w:jc w:val="center"/>
              <w:rPr>
                <w:rFonts w:ascii="Times New Roman" w:hAnsi="Times New Roman"/>
                <w:lang w:val="en-US" w:eastAsia="en-US"/>
              </w:rPr>
            </w:pPr>
            <w:r>
              <w:rPr>
                <w:rFonts w:ascii="Times New Roman" w:hAnsi="Times New Roman"/>
                <w:lang w:val="en-US" w:eastAsia="en-US"/>
              </w:rPr>
              <w:t>x</w:t>
            </w:r>
          </w:p>
        </w:tc>
      </w:tr>
      <w:tr w:rsidR="00E65B31" w:rsidTr="00ED7AE4">
        <w:trPr>
          <w:trHeight w:val="217"/>
        </w:trPr>
        <w:tc>
          <w:tcPr>
            <w:tcW w:w="3326" w:type="dxa"/>
            <w:tcBorders>
              <w:top w:val="nil"/>
              <w:left w:val="single" w:sz="4" w:space="0" w:color="auto"/>
              <w:bottom w:val="single" w:sz="4" w:space="0" w:color="auto"/>
              <w:right w:val="single" w:sz="4" w:space="0" w:color="auto"/>
            </w:tcBorders>
            <w:hideMark/>
          </w:tcPr>
          <w:p w:rsidR="00E65B31" w:rsidRDefault="00E65B31" w:rsidP="00ED7AE4">
            <w:pPr>
              <w:spacing w:after="0" w:line="240" w:lineRule="auto"/>
              <w:rPr>
                <w:rFonts w:ascii="Times New Roman" w:hAnsi="Times New Roman"/>
                <w:b/>
                <w:lang w:eastAsia="en-US"/>
              </w:rPr>
            </w:pPr>
            <w:r>
              <w:rPr>
                <w:rFonts w:ascii="Times New Roman" w:hAnsi="Times New Roman"/>
                <w:b/>
                <w:lang w:eastAsia="en-US"/>
              </w:rPr>
              <w:t>Возврат остатков субсидий, субвенций и иных межбюджетных трансфертов, имеющих целевое назначение, прошлых лет, тыс. руб.</w:t>
            </w:r>
          </w:p>
        </w:tc>
        <w:tc>
          <w:tcPr>
            <w:tcW w:w="103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0,0</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0,0</w:t>
            </w:r>
          </w:p>
        </w:tc>
        <w:tc>
          <w:tcPr>
            <w:tcW w:w="1033"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-1,3</w:t>
            </w:r>
          </w:p>
        </w:tc>
        <w:tc>
          <w:tcPr>
            <w:tcW w:w="1035"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0,0</w:t>
            </w:r>
          </w:p>
        </w:tc>
        <w:tc>
          <w:tcPr>
            <w:tcW w:w="120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0,0</w:t>
            </w:r>
          </w:p>
        </w:tc>
        <w:tc>
          <w:tcPr>
            <w:tcW w:w="9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lang w:eastAsia="en-US"/>
              </w:rPr>
            </w:pPr>
            <w:r>
              <w:rPr>
                <w:rFonts w:ascii="Times New Roman" w:hAnsi="Times New Roman"/>
                <w:b/>
                <w:lang w:eastAsia="en-US"/>
              </w:rPr>
              <w:t>0,0</w:t>
            </w:r>
          </w:p>
        </w:tc>
      </w:tr>
      <w:tr w:rsidR="00E65B31" w:rsidTr="00A91400">
        <w:trPr>
          <w:trHeight w:val="238"/>
        </w:trPr>
        <w:tc>
          <w:tcPr>
            <w:tcW w:w="3326" w:type="dxa"/>
            <w:tcBorders>
              <w:top w:val="nil"/>
              <w:left w:val="single" w:sz="4" w:space="0" w:color="auto"/>
              <w:bottom w:val="single" w:sz="4" w:space="0" w:color="auto"/>
              <w:right w:val="single" w:sz="4" w:space="0" w:color="auto"/>
            </w:tcBorders>
            <w:hideMark/>
          </w:tcPr>
          <w:p w:rsidR="00E65B31" w:rsidRDefault="00E65B31" w:rsidP="00A91400">
            <w:pPr>
              <w:spacing w:after="0" w:line="240" w:lineRule="auto"/>
              <w:jc w:val="center"/>
              <w:rPr>
                <w:rFonts w:ascii="Times New Roman" w:hAnsi="Times New Roman"/>
                <w:b/>
                <w:bCs/>
                <w:lang w:eastAsia="en-US"/>
              </w:rPr>
            </w:pPr>
            <w:r>
              <w:rPr>
                <w:rFonts w:ascii="Times New Roman" w:hAnsi="Times New Roman"/>
                <w:b/>
                <w:bCs/>
                <w:lang w:eastAsia="en-US"/>
              </w:rPr>
              <w:t>Итого</w:t>
            </w:r>
          </w:p>
        </w:tc>
        <w:tc>
          <w:tcPr>
            <w:tcW w:w="1034" w:type="dxa"/>
            <w:tcBorders>
              <w:top w:val="nil"/>
              <w:left w:val="nil"/>
              <w:bottom w:val="single" w:sz="4" w:space="0" w:color="auto"/>
              <w:right w:val="single" w:sz="4" w:space="0" w:color="auto"/>
            </w:tcBorders>
            <w:hideMark/>
          </w:tcPr>
          <w:p w:rsidR="00E65B31" w:rsidRDefault="00E65B31" w:rsidP="00A91400">
            <w:pPr>
              <w:spacing w:after="0" w:line="240" w:lineRule="auto"/>
              <w:jc w:val="center"/>
              <w:rPr>
                <w:rFonts w:ascii="Times New Roman" w:hAnsi="Times New Roman"/>
                <w:b/>
                <w:bCs/>
                <w:lang w:eastAsia="en-US"/>
              </w:rPr>
            </w:pPr>
            <w:r>
              <w:rPr>
                <w:rFonts w:ascii="Times New Roman" w:hAnsi="Times New Roman"/>
                <w:b/>
                <w:bCs/>
                <w:lang w:eastAsia="en-US"/>
              </w:rPr>
              <w:t>16 388,0</w:t>
            </w:r>
          </w:p>
        </w:tc>
        <w:tc>
          <w:tcPr>
            <w:tcW w:w="1033" w:type="dxa"/>
            <w:tcBorders>
              <w:top w:val="nil"/>
              <w:left w:val="nil"/>
              <w:bottom w:val="single" w:sz="4" w:space="0" w:color="auto"/>
              <w:right w:val="single" w:sz="4" w:space="0" w:color="auto"/>
            </w:tcBorders>
            <w:hideMark/>
          </w:tcPr>
          <w:p w:rsidR="00E65B31" w:rsidRDefault="00E65B31" w:rsidP="00A91400">
            <w:pPr>
              <w:spacing w:after="0" w:line="240" w:lineRule="auto"/>
              <w:jc w:val="center"/>
              <w:rPr>
                <w:rFonts w:ascii="Times New Roman" w:hAnsi="Times New Roman"/>
                <w:b/>
                <w:bCs/>
                <w:lang w:eastAsia="en-US"/>
              </w:rPr>
            </w:pPr>
            <w:r>
              <w:rPr>
                <w:rFonts w:ascii="Times New Roman" w:hAnsi="Times New Roman"/>
                <w:b/>
                <w:bCs/>
                <w:lang w:eastAsia="en-US"/>
              </w:rPr>
              <w:t>38 935,1</w:t>
            </w:r>
          </w:p>
        </w:tc>
        <w:tc>
          <w:tcPr>
            <w:tcW w:w="1033" w:type="dxa"/>
            <w:tcBorders>
              <w:top w:val="nil"/>
              <w:left w:val="nil"/>
              <w:bottom w:val="single" w:sz="4" w:space="0" w:color="auto"/>
              <w:right w:val="single" w:sz="4" w:space="0" w:color="auto"/>
            </w:tcBorders>
            <w:hideMark/>
          </w:tcPr>
          <w:p w:rsidR="00E65B31" w:rsidRDefault="00E65B31" w:rsidP="00A91400">
            <w:pPr>
              <w:spacing w:after="0" w:line="240" w:lineRule="auto"/>
              <w:jc w:val="center"/>
              <w:rPr>
                <w:rFonts w:ascii="Times New Roman" w:hAnsi="Times New Roman"/>
                <w:b/>
                <w:bCs/>
                <w:lang w:eastAsia="en-US"/>
              </w:rPr>
            </w:pPr>
            <w:r>
              <w:rPr>
                <w:rFonts w:ascii="Times New Roman" w:hAnsi="Times New Roman"/>
                <w:b/>
                <w:bCs/>
                <w:lang w:eastAsia="en-US"/>
              </w:rPr>
              <w:t>36 201,3</w:t>
            </w:r>
          </w:p>
        </w:tc>
        <w:tc>
          <w:tcPr>
            <w:tcW w:w="1035" w:type="dxa"/>
            <w:tcBorders>
              <w:top w:val="nil"/>
              <w:left w:val="nil"/>
              <w:bottom w:val="single" w:sz="4" w:space="0" w:color="auto"/>
              <w:right w:val="single" w:sz="4" w:space="0" w:color="auto"/>
            </w:tcBorders>
            <w:hideMark/>
          </w:tcPr>
          <w:p w:rsidR="00E65B31" w:rsidRPr="005C1EA6" w:rsidRDefault="00E65B31" w:rsidP="00A91400">
            <w:pPr>
              <w:spacing w:after="0" w:line="240" w:lineRule="auto"/>
              <w:jc w:val="center"/>
              <w:rPr>
                <w:rFonts w:ascii="Times New Roman" w:hAnsi="Times New Roman"/>
                <w:b/>
                <w:bCs/>
                <w:lang w:val="en-US" w:eastAsia="en-US"/>
              </w:rPr>
            </w:pPr>
            <w:r>
              <w:rPr>
                <w:rFonts w:ascii="Times New Roman" w:hAnsi="Times New Roman"/>
                <w:b/>
                <w:bCs/>
                <w:lang w:val="en-US" w:eastAsia="en-US"/>
              </w:rPr>
              <w:t>49</w:t>
            </w:r>
            <w:r>
              <w:rPr>
                <w:rFonts w:ascii="Times New Roman" w:hAnsi="Times New Roman"/>
                <w:b/>
                <w:bCs/>
                <w:lang w:eastAsia="en-US"/>
              </w:rPr>
              <w:t xml:space="preserve"> </w:t>
            </w:r>
            <w:r>
              <w:rPr>
                <w:rFonts w:ascii="Times New Roman" w:hAnsi="Times New Roman"/>
                <w:b/>
                <w:bCs/>
                <w:lang w:val="en-US" w:eastAsia="en-US"/>
              </w:rPr>
              <w:t>909</w:t>
            </w:r>
            <w:r>
              <w:rPr>
                <w:rFonts w:ascii="Times New Roman" w:hAnsi="Times New Roman"/>
                <w:b/>
                <w:bCs/>
                <w:lang w:eastAsia="en-US"/>
              </w:rPr>
              <w:t>,</w:t>
            </w:r>
            <w:r>
              <w:rPr>
                <w:rFonts w:ascii="Times New Roman" w:hAnsi="Times New Roman"/>
                <w:b/>
                <w:bCs/>
                <w:lang w:val="en-US" w:eastAsia="en-US"/>
              </w:rPr>
              <w:t>5</w:t>
            </w:r>
          </w:p>
        </w:tc>
        <w:tc>
          <w:tcPr>
            <w:tcW w:w="1208" w:type="dxa"/>
            <w:tcBorders>
              <w:top w:val="nil"/>
              <w:left w:val="nil"/>
              <w:bottom w:val="single" w:sz="4" w:space="0" w:color="auto"/>
              <w:right w:val="single" w:sz="4" w:space="0" w:color="auto"/>
            </w:tcBorders>
            <w:hideMark/>
          </w:tcPr>
          <w:p w:rsidR="00E65B31" w:rsidRPr="005C1EA6" w:rsidRDefault="00E65B31" w:rsidP="00A91400">
            <w:pPr>
              <w:spacing w:after="0" w:line="240" w:lineRule="auto"/>
              <w:jc w:val="center"/>
              <w:rPr>
                <w:rFonts w:ascii="Times New Roman" w:hAnsi="Times New Roman"/>
                <w:b/>
                <w:bCs/>
                <w:lang w:val="en-US" w:eastAsia="en-US"/>
              </w:rPr>
            </w:pPr>
            <w:r>
              <w:rPr>
                <w:rFonts w:ascii="Times New Roman" w:hAnsi="Times New Roman"/>
                <w:b/>
                <w:bCs/>
                <w:lang w:val="en-US" w:eastAsia="en-US"/>
              </w:rPr>
              <w:t>49</w:t>
            </w:r>
            <w:r>
              <w:rPr>
                <w:rFonts w:ascii="Times New Roman" w:hAnsi="Times New Roman"/>
                <w:b/>
                <w:bCs/>
                <w:lang w:eastAsia="en-US"/>
              </w:rPr>
              <w:t xml:space="preserve"> </w:t>
            </w:r>
            <w:r>
              <w:rPr>
                <w:rFonts w:ascii="Times New Roman" w:hAnsi="Times New Roman"/>
                <w:b/>
                <w:bCs/>
                <w:lang w:val="en-US" w:eastAsia="en-US"/>
              </w:rPr>
              <w:t>733</w:t>
            </w:r>
            <w:r>
              <w:rPr>
                <w:rFonts w:ascii="Times New Roman" w:hAnsi="Times New Roman"/>
                <w:b/>
                <w:bCs/>
                <w:lang w:eastAsia="en-US"/>
              </w:rPr>
              <w:t>,</w:t>
            </w:r>
            <w:r>
              <w:rPr>
                <w:rFonts w:ascii="Times New Roman" w:hAnsi="Times New Roman"/>
                <w:b/>
                <w:bCs/>
                <w:lang w:val="en-US" w:eastAsia="en-US"/>
              </w:rPr>
              <w:t>7</w:t>
            </w:r>
          </w:p>
        </w:tc>
        <w:tc>
          <w:tcPr>
            <w:tcW w:w="942" w:type="dxa"/>
            <w:tcBorders>
              <w:top w:val="nil"/>
              <w:left w:val="nil"/>
              <w:bottom w:val="single" w:sz="4" w:space="0" w:color="auto"/>
              <w:right w:val="single" w:sz="4" w:space="0" w:color="auto"/>
            </w:tcBorders>
            <w:hideMark/>
          </w:tcPr>
          <w:p w:rsidR="00E65B31" w:rsidRPr="005C1EA6" w:rsidRDefault="00E65B31" w:rsidP="00A91400">
            <w:pPr>
              <w:spacing w:after="0" w:line="240" w:lineRule="auto"/>
              <w:jc w:val="center"/>
              <w:rPr>
                <w:rFonts w:ascii="Times New Roman" w:hAnsi="Times New Roman"/>
                <w:b/>
                <w:bCs/>
                <w:lang w:val="en-US" w:eastAsia="en-US"/>
              </w:rPr>
            </w:pPr>
            <w:r>
              <w:rPr>
                <w:rFonts w:ascii="Times New Roman" w:hAnsi="Times New Roman"/>
                <w:b/>
                <w:bCs/>
                <w:lang w:eastAsia="en-US"/>
              </w:rPr>
              <w:t>9</w:t>
            </w:r>
            <w:r>
              <w:rPr>
                <w:rFonts w:ascii="Times New Roman" w:hAnsi="Times New Roman"/>
                <w:b/>
                <w:bCs/>
                <w:lang w:val="en-US" w:eastAsia="en-US"/>
              </w:rPr>
              <w:t>9</w:t>
            </w:r>
            <w:r>
              <w:rPr>
                <w:rFonts w:ascii="Times New Roman" w:hAnsi="Times New Roman"/>
                <w:b/>
                <w:bCs/>
                <w:lang w:eastAsia="en-US"/>
              </w:rPr>
              <w:t>,</w:t>
            </w:r>
            <w:r>
              <w:rPr>
                <w:rFonts w:ascii="Times New Roman" w:hAnsi="Times New Roman"/>
                <w:b/>
                <w:bCs/>
                <w:lang w:val="en-US" w:eastAsia="en-US"/>
              </w:rPr>
              <w:t>6</w:t>
            </w:r>
          </w:p>
        </w:tc>
      </w:tr>
    </w:tbl>
    <w:p w:rsidR="00E65B31" w:rsidRPr="006C360E" w:rsidRDefault="00E65B31" w:rsidP="00E65B31">
      <w:pPr>
        <w:spacing w:after="0" w:line="240" w:lineRule="auto"/>
        <w:ind w:firstLine="709"/>
        <w:jc w:val="both"/>
        <w:rPr>
          <w:rFonts w:ascii="Times New Roman" w:eastAsia="Calibri" w:hAnsi="Times New Roman"/>
          <w:sz w:val="20"/>
          <w:szCs w:val="20"/>
          <w:lang w:eastAsia="en-US"/>
        </w:rPr>
      </w:pP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Уровень исполнения безвозмездных поступлений в целом за 2020 год составил 99,6% от запланированного объема – 49 909,5 тыс. рублей.</w:t>
      </w:r>
    </w:p>
    <w:p w:rsidR="00E65B31" w:rsidRDefault="00E65B31" w:rsidP="00E65B31">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Наибольший удельный вес в структуре безвозмездных поступлений занимают иные межбюджетные трансферты и составляют </w:t>
      </w:r>
      <w:r w:rsidR="00A91400">
        <w:rPr>
          <w:rFonts w:ascii="Times New Roman" w:eastAsia="Calibri" w:hAnsi="Times New Roman"/>
          <w:sz w:val="28"/>
          <w:szCs w:val="28"/>
          <w:lang w:eastAsia="en-US"/>
        </w:rPr>
        <w:t>84,2</w:t>
      </w:r>
      <w:r>
        <w:rPr>
          <w:rFonts w:ascii="Times New Roman" w:eastAsia="Calibri" w:hAnsi="Times New Roman"/>
          <w:sz w:val="28"/>
          <w:szCs w:val="28"/>
          <w:lang w:eastAsia="en-US"/>
        </w:rPr>
        <w:t>%.</w:t>
      </w:r>
    </w:p>
    <w:p w:rsidR="00E65B31" w:rsidRPr="006C360E" w:rsidRDefault="00E65B31" w:rsidP="00E65B31">
      <w:pPr>
        <w:spacing w:after="0" w:line="240" w:lineRule="auto"/>
        <w:rPr>
          <w:rFonts w:ascii="Times New Roman" w:eastAsia="Calibri" w:hAnsi="Times New Roman"/>
          <w:b/>
          <w:sz w:val="20"/>
          <w:szCs w:val="20"/>
          <w:u w:val="single"/>
          <w:lang w:eastAsia="en-US"/>
        </w:rPr>
      </w:pPr>
    </w:p>
    <w:p w:rsidR="00E65B31" w:rsidRDefault="00E65B31" w:rsidP="00E65B31">
      <w:pPr>
        <w:spacing w:after="0" w:line="240" w:lineRule="auto"/>
        <w:jc w:val="center"/>
        <w:rPr>
          <w:rFonts w:ascii="Times New Roman" w:eastAsia="Calibri" w:hAnsi="Times New Roman"/>
          <w:b/>
          <w:sz w:val="28"/>
          <w:szCs w:val="28"/>
          <w:u w:val="single"/>
          <w:lang w:eastAsia="en-US"/>
        </w:rPr>
      </w:pPr>
      <w:r>
        <w:rPr>
          <w:rFonts w:ascii="Times New Roman" w:eastAsia="Calibri" w:hAnsi="Times New Roman"/>
          <w:b/>
          <w:sz w:val="28"/>
          <w:szCs w:val="28"/>
          <w:u w:val="single"/>
          <w:lang w:eastAsia="en-US"/>
        </w:rPr>
        <w:t>Исполнение расходной части бюджета поселения:</w:t>
      </w:r>
    </w:p>
    <w:p w:rsidR="00E65B31" w:rsidRDefault="00C048C5" w:rsidP="00E65B31">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Согласно данным проекта решения </w:t>
      </w:r>
      <w:r w:rsidR="00E65B31">
        <w:rPr>
          <w:rFonts w:ascii="Times New Roman" w:hAnsi="Times New Roman"/>
          <w:sz w:val="28"/>
          <w:szCs w:val="28"/>
        </w:rPr>
        <w:t>объем расходов за 20</w:t>
      </w:r>
      <w:r w:rsidR="00E65B31" w:rsidRPr="004B220C">
        <w:rPr>
          <w:rFonts w:ascii="Times New Roman" w:hAnsi="Times New Roman"/>
          <w:sz w:val="28"/>
          <w:szCs w:val="28"/>
        </w:rPr>
        <w:t>20</w:t>
      </w:r>
      <w:r w:rsidR="00E65B31">
        <w:rPr>
          <w:rFonts w:ascii="Times New Roman" w:hAnsi="Times New Roman"/>
          <w:sz w:val="28"/>
          <w:szCs w:val="28"/>
        </w:rPr>
        <w:t xml:space="preserve"> год составил </w:t>
      </w:r>
      <w:r w:rsidR="00E65B31" w:rsidRPr="004B220C">
        <w:rPr>
          <w:rFonts w:ascii="Times New Roman" w:hAnsi="Times New Roman"/>
          <w:sz w:val="28"/>
          <w:szCs w:val="28"/>
        </w:rPr>
        <w:t>51</w:t>
      </w:r>
      <w:r w:rsidR="00E65B31">
        <w:rPr>
          <w:rFonts w:ascii="Times New Roman" w:hAnsi="Times New Roman"/>
          <w:sz w:val="28"/>
          <w:szCs w:val="28"/>
        </w:rPr>
        <w:t> </w:t>
      </w:r>
      <w:r w:rsidR="00E65B31" w:rsidRPr="004B220C">
        <w:rPr>
          <w:rFonts w:ascii="Times New Roman" w:hAnsi="Times New Roman"/>
          <w:sz w:val="28"/>
          <w:szCs w:val="28"/>
        </w:rPr>
        <w:t>244</w:t>
      </w:r>
      <w:r w:rsidR="00E65B31">
        <w:rPr>
          <w:rFonts w:ascii="Times New Roman" w:hAnsi="Times New Roman"/>
          <w:sz w:val="28"/>
          <w:szCs w:val="28"/>
        </w:rPr>
        <w:t>,</w:t>
      </w:r>
      <w:r w:rsidR="00E65B31" w:rsidRPr="004B220C">
        <w:rPr>
          <w:rFonts w:ascii="Times New Roman" w:hAnsi="Times New Roman"/>
          <w:sz w:val="28"/>
          <w:szCs w:val="28"/>
        </w:rPr>
        <w:t>2</w:t>
      </w:r>
      <w:r w:rsidR="00E65B31">
        <w:rPr>
          <w:rFonts w:ascii="Times New Roman" w:hAnsi="Times New Roman"/>
          <w:sz w:val="28"/>
          <w:szCs w:val="28"/>
        </w:rPr>
        <w:t xml:space="preserve"> тыс. рублей, что составляет </w:t>
      </w:r>
      <w:r w:rsidR="00E65B31" w:rsidRPr="004B220C">
        <w:rPr>
          <w:rFonts w:ascii="Times New Roman" w:hAnsi="Times New Roman"/>
          <w:sz w:val="28"/>
          <w:szCs w:val="28"/>
        </w:rPr>
        <w:t>97</w:t>
      </w:r>
      <w:r w:rsidR="00E65B31">
        <w:rPr>
          <w:rFonts w:ascii="Times New Roman" w:hAnsi="Times New Roman"/>
          <w:sz w:val="28"/>
          <w:szCs w:val="28"/>
        </w:rPr>
        <w:t>,</w:t>
      </w:r>
      <w:r w:rsidR="00E65B31" w:rsidRPr="004B220C">
        <w:rPr>
          <w:rFonts w:ascii="Times New Roman" w:hAnsi="Times New Roman"/>
          <w:sz w:val="28"/>
          <w:szCs w:val="28"/>
        </w:rPr>
        <w:t>3</w:t>
      </w:r>
      <w:r w:rsidR="00E65B31">
        <w:rPr>
          <w:rFonts w:ascii="Times New Roman" w:hAnsi="Times New Roman"/>
          <w:sz w:val="28"/>
          <w:szCs w:val="28"/>
        </w:rPr>
        <w:t xml:space="preserve">% от запланированного объема </w:t>
      </w:r>
      <w:r w:rsidR="00E65B31" w:rsidRPr="004B220C">
        <w:rPr>
          <w:rFonts w:ascii="Times New Roman" w:hAnsi="Times New Roman"/>
          <w:sz w:val="28"/>
          <w:szCs w:val="28"/>
        </w:rPr>
        <w:t>52</w:t>
      </w:r>
      <w:r w:rsidR="00E65B31">
        <w:rPr>
          <w:rFonts w:ascii="Times New Roman" w:hAnsi="Times New Roman"/>
          <w:sz w:val="28"/>
          <w:szCs w:val="28"/>
        </w:rPr>
        <w:t> 6</w:t>
      </w:r>
      <w:r w:rsidR="00E65B31" w:rsidRPr="004B220C">
        <w:rPr>
          <w:rFonts w:ascii="Times New Roman" w:hAnsi="Times New Roman"/>
          <w:sz w:val="28"/>
          <w:szCs w:val="28"/>
        </w:rPr>
        <w:t>72</w:t>
      </w:r>
      <w:r w:rsidR="00E65B31">
        <w:rPr>
          <w:rFonts w:ascii="Times New Roman" w:hAnsi="Times New Roman"/>
          <w:sz w:val="28"/>
          <w:szCs w:val="28"/>
        </w:rPr>
        <w:t>,</w:t>
      </w:r>
      <w:r w:rsidR="00E65B31" w:rsidRPr="004B220C">
        <w:rPr>
          <w:rFonts w:ascii="Times New Roman" w:hAnsi="Times New Roman"/>
          <w:sz w:val="28"/>
          <w:szCs w:val="28"/>
        </w:rPr>
        <w:t>3</w:t>
      </w:r>
      <w:r w:rsidR="00E65B31">
        <w:rPr>
          <w:rFonts w:ascii="Times New Roman" w:hAnsi="Times New Roman"/>
          <w:sz w:val="28"/>
          <w:szCs w:val="28"/>
        </w:rPr>
        <w:t xml:space="preserve"> тыс. рублей и на</w:t>
      </w:r>
      <w:r w:rsidR="00E65B31" w:rsidRPr="004B220C">
        <w:rPr>
          <w:rFonts w:ascii="Times New Roman" w:hAnsi="Times New Roman"/>
          <w:sz w:val="28"/>
          <w:szCs w:val="28"/>
        </w:rPr>
        <w:t xml:space="preserve"> </w:t>
      </w:r>
      <w:r w:rsidR="00E65B31">
        <w:rPr>
          <w:rFonts w:ascii="Times New Roman" w:hAnsi="Times New Roman"/>
          <w:sz w:val="28"/>
          <w:szCs w:val="28"/>
        </w:rPr>
        <w:t>1</w:t>
      </w:r>
      <w:r w:rsidR="00E65B31" w:rsidRPr="004B220C">
        <w:rPr>
          <w:rFonts w:ascii="Times New Roman" w:hAnsi="Times New Roman"/>
          <w:sz w:val="28"/>
          <w:szCs w:val="28"/>
        </w:rPr>
        <w:t>2</w:t>
      </w:r>
      <w:r w:rsidR="00E65B31">
        <w:rPr>
          <w:rFonts w:ascii="Times New Roman" w:hAnsi="Times New Roman"/>
          <w:sz w:val="28"/>
          <w:szCs w:val="28"/>
        </w:rPr>
        <w:t xml:space="preserve"> </w:t>
      </w:r>
      <w:r w:rsidR="00E65B31" w:rsidRPr="004B220C">
        <w:rPr>
          <w:rFonts w:ascii="Times New Roman" w:hAnsi="Times New Roman"/>
          <w:sz w:val="28"/>
          <w:szCs w:val="28"/>
        </w:rPr>
        <w:t>117</w:t>
      </w:r>
      <w:r w:rsidR="00E65B31">
        <w:rPr>
          <w:rFonts w:ascii="Times New Roman" w:hAnsi="Times New Roman"/>
          <w:sz w:val="28"/>
          <w:szCs w:val="28"/>
        </w:rPr>
        <w:t>,</w:t>
      </w:r>
      <w:r w:rsidR="00E65B31" w:rsidRPr="004B220C">
        <w:rPr>
          <w:rFonts w:ascii="Times New Roman" w:hAnsi="Times New Roman"/>
          <w:sz w:val="28"/>
          <w:szCs w:val="28"/>
        </w:rPr>
        <w:t>9</w:t>
      </w:r>
      <w:r w:rsidR="00E65B31">
        <w:rPr>
          <w:rFonts w:ascii="Times New Roman" w:hAnsi="Times New Roman"/>
          <w:sz w:val="28"/>
          <w:szCs w:val="28"/>
        </w:rPr>
        <w:t xml:space="preserve"> тыс. рублей больше, чем объем расходов в 2019 году.</w:t>
      </w:r>
    </w:p>
    <w:p w:rsidR="00E65B31" w:rsidRDefault="00E65B31" w:rsidP="00E65B31">
      <w:pPr>
        <w:spacing w:after="0" w:line="240" w:lineRule="auto"/>
        <w:ind w:right="-427"/>
        <w:jc w:val="right"/>
        <w:rPr>
          <w:rFonts w:ascii="Times New Roman" w:eastAsia="Calibri" w:hAnsi="Times New Roman"/>
          <w:sz w:val="28"/>
          <w:szCs w:val="28"/>
          <w:lang w:eastAsia="en-US"/>
        </w:rPr>
      </w:pPr>
      <w:r>
        <w:rPr>
          <w:rFonts w:ascii="Times New Roman" w:eastAsia="Calibri" w:hAnsi="Times New Roman"/>
          <w:sz w:val="28"/>
          <w:szCs w:val="28"/>
          <w:lang w:eastAsia="en-US"/>
        </w:rPr>
        <w:t>Таблица 6</w:t>
      </w:r>
    </w:p>
    <w:p w:rsidR="00E65B31" w:rsidRPr="006C360E" w:rsidRDefault="00E65B31" w:rsidP="00E65B31">
      <w:pPr>
        <w:spacing w:after="0" w:line="240" w:lineRule="auto"/>
        <w:ind w:right="-427"/>
        <w:jc w:val="right"/>
        <w:rPr>
          <w:rFonts w:ascii="Times New Roman" w:eastAsia="Calibri" w:hAnsi="Times New Roman"/>
          <w:sz w:val="18"/>
          <w:szCs w:val="18"/>
          <w:lang w:eastAsia="en-US"/>
        </w:rPr>
      </w:pP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Анализ расходной части бюджета муниципального образования «Новоселовское сельское поселение»</w:t>
      </w:r>
    </w:p>
    <w:p w:rsidR="00E65B31" w:rsidRDefault="00E65B31" w:rsidP="00E65B31">
      <w:pPr>
        <w:spacing w:after="0" w:line="240" w:lineRule="auto"/>
        <w:ind w:right="-427"/>
        <w:jc w:val="right"/>
        <w:rPr>
          <w:rFonts w:ascii="Times New Roman" w:hAnsi="Times New Roman"/>
          <w:sz w:val="28"/>
          <w:szCs w:val="28"/>
        </w:rPr>
      </w:pPr>
      <w:r>
        <w:rPr>
          <w:rFonts w:ascii="Times New Roman" w:hAnsi="Times New Roman"/>
          <w:sz w:val="28"/>
          <w:szCs w:val="28"/>
        </w:rPr>
        <w:t>тыс. рублей</w:t>
      </w:r>
    </w:p>
    <w:tbl>
      <w:tblPr>
        <w:tblW w:w="9780" w:type="dxa"/>
        <w:tblInd w:w="89" w:type="dxa"/>
        <w:tblLayout w:type="fixed"/>
        <w:tblLook w:val="04A0"/>
      </w:tblPr>
      <w:tblGrid>
        <w:gridCol w:w="2564"/>
        <w:gridCol w:w="1184"/>
        <w:gridCol w:w="1186"/>
        <w:gridCol w:w="1128"/>
        <w:gridCol w:w="932"/>
        <w:gridCol w:w="981"/>
        <w:gridCol w:w="1058"/>
        <w:gridCol w:w="747"/>
      </w:tblGrid>
      <w:tr w:rsidR="00E65B31" w:rsidTr="00ED7AE4">
        <w:trPr>
          <w:trHeight w:val="285"/>
        </w:trPr>
        <w:tc>
          <w:tcPr>
            <w:tcW w:w="2566"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показателей расходов</w:t>
            </w:r>
          </w:p>
        </w:tc>
        <w:tc>
          <w:tcPr>
            <w:tcW w:w="1184"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2017 год</w:t>
            </w:r>
          </w:p>
        </w:tc>
        <w:tc>
          <w:tcPr>
            <w:tcW w:w="1186"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2018 год</w:t>
            </w:r>
          </w:p>
        </w:tc>
        <w:tc>
          <w:tcPr>
            <w:tcW w:w="1128"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2019 год</w:t>
            </w:r>
          </w:p>
        </w:tc>
        <w:tc>
          <w:tcPr>
            <w:tcW w:w="3718" w:type="dxa"/>
            <w:gridSpan w:val="4"/>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2020 год</w:t>
            </w:r>
          </w:p>
        </w:tc>
      </w:tr>
      <w:tr w:rsidR="00E65B31" w:rsidTr="00ED7AE4">
        <w:trPr>
          <w:trHeight w:val="85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4"/>
                <w:szCs w:val="24"/>
                <w:lang w:eastAsia="en-US"/>
              </w:rPr>
            </w:pPr>
          </w:p>
        </w:tc>
        <w:tc>
          <w:tcPr>
            <w:tcW w:w="3498" w:type="dxa"/>
            <w:gridSpan w:val="3"/>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Исполнено</w:t>
            </w:r>
          </w:p>
        </w:tc>
        <w:tc>
          <w:tcPr>
            <w:tcW w:w="932"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План</w:t>
            </w:r>
          </w:p>
        </w:tc>
        <w:tc>
          <w:tcPr>
            <w:tcW w:w="981"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Испол-нено</w:t>
            </w:r>
          </w:p>
        </w:tc>
        <w:tc>
          <w:tcPr>
            <w:tcW w:w="1058"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Удель-ный вес, %</w:t>
            </w:r>
          </w:p>
        </w:tc>
        <w:tc>
          <w:tcPr>
            <w:tcW w:w="747"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исп.</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Общегосударственные вопросы</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8 320,3</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10 218,6</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10 387,4</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12 297,4</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11 377,4</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22,2</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92,5</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оборона</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278,9</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374,5</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386,7</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425,1</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425,1</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0,8</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475"/>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безопасность и правоохранительная деятельность</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149,6</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29,9</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116,0</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78,2</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68,2</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0,1</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87,2</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экономика</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850,9</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3 476,9</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2 636,6</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11 113,3</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10 812,5</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21,1</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97,3</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Жилищно-коммунальное хозяйство</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2 094,0</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16 996,3</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17 718,6</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19 125,9</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18 928,6</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36,9</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99,0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Образование</w:t>
            </w:r>
          </w:p>
        </w:tc>
        <w:tc>
          <w:tcPr>
            <w:tcW w:w="1184"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186"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128"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932"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981"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1058"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0,1</w:t>
            </w:r>
          </w:p>
        </w:tc>
        <w:tc>
          <w:tcPr>
            <w:tcW w:w="747"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Культура, кинематография</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4 253,0</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5 846,9</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6 330,6</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6 090,8</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6 090,8</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11,9</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Социальная политика</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1 462,6</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3 318,9</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810,9</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2 858,9</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2 858,9</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5,6</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Физическая культура и </w:t>
            </w:r>
            <w:r>
              <w:rPr>
                <w:rFonts w:ascii="Times New Roman" w:hAnsi="Times New Roman"/>
                <w:sz w:val="20"/>
                <w:szCs w:val="20"/>
                <w:lang w:eastAsia="en-US"/>
              </w:rPr>
              <w:lastRenderedPageBreak/>
              <w:t>спорт</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726,6</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822,6</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739,5</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674,7</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674,7</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85"/>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Всего расходов</w:t>
            </w:r>
          </w:p>
        </w:tc>
        <w:tc>
          <w:tcPr>
            <w:tcW w:w="1184"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18 135,9</w:t>
            </w:r>
          </w:p>
        </w:tc>
        <w:tc>
          <w:tcPr>
            <w:tcW w:w="118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41 084,6</w:t>
            </w:r>
          </w:p>
        </w:tc>
        <w:tc>
          <w:tcPr>
            <w:tcW w:w="112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39 126,3</w:t>
            </w:r>
          </w:p>
        </w:tc>
        <w:tc>
          <w:tcPr>
            <w:tcW w:w="93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52 672,3</w:t>
            </w:r>
          </w:p>
        </w:tc>
        <w:tc>
          <w:tcPr>
            <w:tcW w:w="981"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51 244,2</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97,3</w:t>
            </w:r>
          </w:p>
        </w:tc>
      </w:tr>
    </w:tbl>
    <w:p w:rsidR="00E65B31" w:rsidRPr="006C360E" w:rsidRDefault="00E65B31" w:rsidP="00E65B31">
      <w:pPr>
        <w:spacing w:after="0" w:line="240" w:lineRule="auto"/>
        <w:ind w:firstLine="709"/>
        <w:jc w:val="both"/>
        <w:rPr>
          <w:rFonts w:ascii="Times New Roman" w:hAnsi="Times New Roman"/>
          <w:sz w:val="20"/>
          <w:szCs w:val="20"/>
        </w:rPr>
      </w:pP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Наибольший удельный вес в общем объеме расходов занимают расходы по разделу «Жилищно-коммунальное хозяйство», их доля по итогам исполнения бюджета за 2020 год составила 36,9%, что в натуральном выражении составляет 18 928,6 тыс. рублей (это на 197,3 тыс. рублей меньше плановых показателей и на 1 210,0 тыс. рублей больше, чем в 2019 году).</w:t>
      </w: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Расходы на социальную сферу (культура, кинематография, социальная политика, физическая культура и спорт) по итогам исполнения бюджета за 2020 го</w:t>
      </w:r>
      <w:r w:rsidR="00C048C5">
        <w:rPr>
          <w:rFonts w:ascii="Times New Roman" w:hAnsi="Times New Roman"/>
          <w:sz w:val="28"/>
          <w:szCs w:val="28"/>
        </w:rPr>
        <w:t xml:space="preserve">д составили 9 632,4 тыс. рублей </w:t>
      </w:r>
      <w:r>
        <w:rPr>
          <w:rFonts w:ascii="Times New Roman" w:hAnsi="Times New Roman"/>
          <w:sz w:val="28"/>
          <w:szCs w:val="28"/>
        </w:rPr>
        <w:t xml:space="preserve">или </w:t>
      </w:r>
      <w:r w:rsidR="00C048C5">
        <w:rPr>
          <w:rFonts w:ascii="Times New Roman" w:hAnsi="Times New Roman"/>
          <w:sz w:val="28"/>
          <w:szCs w:val="28"/>
        </w:rPr>
        <w:t>18,9% от общего объема расходов. П</w:t>
      </w:r>
      <w:r>
        <w:rPr>
          <w:rFonts w:ascii="Times New Roman" w:hAnsi="Times New Roman"/>
          <w:sz w:val="28"/>
          <w:szCs w:val="28"/>
        </w:rPr>
        <w:t xml:space="preserve">о сравнению с предыдущим 2019 годом расходы увеличились на  1 751,4 тыс. рублей. </w:t>
      </w:r>
    </w:p>
    <w:p w:rsidR="00E65B31" w:rsidRDefault="00C048C5" w:rsidP="006C36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Остальные </w:t>
      </w:r>
      <w:r w:rsidR="00E65B31">
        <w:rPr>
          <w:rFonts w:ascii="Times New Roman" w:hAnsi="Times New Roman"/>
          <w:sz w:val="28"/>
          <w:szCs w:val="28"/>
        </w:rPr>
        <w:t>44,2% распределены по следующим разделам: «Национальная оборона» – 0,8%; «Национальная безопасность и правоохранительная деятельность»  – 0,1%; «Национальная экономика» – 21,1%, «Общегосударственные вопросы» – 22,2%.</w:t>
      </w:r>
    </w:p>
    <w:p w:rsidR="00E65B31" w:rsidRDefault="00E65B31" w:rsidP="006C360E">
      <w:pPr>
        <w:spacing w:after="0" w:line="240" w:lineRule="auto"/>
        <w:ind w:firstLine="709"/>
        <w:jc w:val="both"/>
        <w:rPr>
          <w:rFonts w:ascii="Times New Roman" w:hAnsi="Times New Roman"/>
          <w:sz w:val="28"/>
          <w:szCs w:val="28"/>
        </w:rPr>
      </w:pPr>
      <w:r>
        <w:rPr>
          <w:rFonts w:ascii="Times New Roman" w:hAnsi="Times New Roman"/>
          <w:sz w:val="28"/>
          <w:szCs w:val="28"/>
        </w:rPr>
        <w:t>Наименьший уровень исполнения бюджета по расходам сложился по разделам: «Общегосударственные вопросы» - 92,5%; «Национальная безопасность и правоохранительная деятельность» – 87,2%.</w:t>
      </w:r>
    </w:p>
    <w:p w:rsidR="000B2894" w:rsidRPr="00322AC5" w:rsidRDefault="000B2894" w:rsidP="006C360E">
      <w:pPr>
        <w:spacing w:after="0" w:line="240" w:lineRule="auto"/>
        <w:ind w:firstLine="709"/>
        <w:jc w:val="both"/>
        <w:rPr>
          <w:rFonts w:ascii="Times New Roman" w:hAnsi="Times New Roman"/>
          <w:color w:val="000000" w:themeColor="text1"/>
          <w:sz w:val="28"/>
          <w:szCs w:val="28"/>
        </w:rPr>
      </w:pPr>
      <w:r w:rsidRPr="00322AC5">
        <w:rPr>
          <w:rFonts w:ascii="Times New Roman" w:hAnsi="Times New Roman"/>
          <w:color w:val="000000" w:themeColor="text1"/>
          <w:sz w:val="28"/>
          <w:szCs w:val="28"/>
        </w:rPr>
        <w:t>Расходы на реализацию регионального проекта «Спорт - норма жизни» за 2020 год составили 634,6 тыс.рублей.</w:t>
      </w:r>
    </w:p>
    <w:p w:rsidR="006C360E" w:rsidRPr="006C360E" w:rsidRDefault="006C360E" w:rsidP="006C360E">
      <w:pPr>
        <w:spacing w:after="0" w:line="240" w:lineRule="auto"/>
        <w:ind w:firstLine="709"/>
        <w:jc w:val="both"/>
        <w:rPr>
          <w:rFonts w:ascii="Times New Roman" w:hAnsi="Times New Roman"/>
          <w:b/>
          <w:color w:val="000000" w:themeColor="text1"/>
          <w:sz w:val="24"/>
          <w:szCs w:val="24"/>
        </w:rPr>
      </w:pPr>
    </w:p>
    <w:p w:rsidR="0080488B" w:rsidRPr="0080488B" w:rsidRDefault="0080488B" w:rsidP="0080488B">
      <w:pPr>
        <w:pStyle w:val="a3"/>
        <w:numPr>
          <w:ilvl w:val="0"/>
          <w:numId w:val="22"/>
        </w:numPr>
        <w:spacing w:after="0" w:line="240" w:lineRule="auto"/>
        <w:jc w:val="center"/>
        <w:rPr>
          <w:rFonts w:ascii="Times New Roman" w:eastAsia="Calibri" w:hAnsi="Times New Roman"/>
          <w:b/>
          <w:sz w:val="28"/>
          <w:szCs w:val="28"/>
          <w:lang w:eastAsia="en-US"/>
        </w:rPr>
      </w:pPr>
      <w:r w:rsidRPr="0080488B">
        <w:rPr>
          <w:rFonts w:ascii="Times New Roman" w:eastAsia="Calibri" w:hAnsi="Times New Roman"/>
          <w:b/>
          <w:sz w:val="28"/>
          <w:szCs w:val="28"/>
          <w:lang w:eastAsia="en-US"/>
        </w:rPr>
        <w:t>Организация внутреннего муниципального финансового контроля</w:t>
      </w:r>
    </w:p>
    <w:p w:rsidR="005A7BC3" w:rsidRPr="006C360E" w:rsidRDefault="005A7BC3" w:rsidP="0080488B">
      <w:pPr>
        <w:pStyle w:val="a3"/>
        <w:spacing w:after="0" w:line="240" w:lineRule="auto"/>
        <w:ind w:left="0"/>
        <w:jc w:val="center"/>
        <w:rPr>
          <w:rFonts w:ascii="Times New Roman" w:hAnsi="Times New Roman"/>
          <w:b/>
          <w:sz w:val="24"/>
          <w:szCs w:val="24"/>
        </w:rPr>
      </w:pPr>
    </w:p>
    <w:p w:rsidR="0080488B" w:rsidRPr="00327E9B" w:rsidRDefault="0080488B" w:rsidP="00327E9B">
      <w:pPr>
        <w:spacing w:after="0" w:line="240" w:lineRule="auto"/>
        <w:ind w:firstLine="709"/>
        <w:jc w:val="both"/>
        <w:rPr>
          <w:rFonts w:ascii="Times New Roman" w:hAnsi="Times New Roman"/>
          <w:color w:val="000000" w:themeColor="text1"/>
          <w:sz w:val="28"/>
          <w:szCs w:val="28"/>
        </w:rPr>
      </w:pPr>
      <w:r w:rsidRPr="0080488B">
        <w:rPr>
          <w:rFonts w:ascii="Times New Roman" w:hAnsi="Times New Roman"/>
          <w:color w:val="000000" w:themeColor="text1"/>
          <w:sz w:val="28"/>
          <w:szCs w:val="28"/>
        </w:rPr>
        <w:t xml:space="preserve">В соответствии с частью 3 статьи 269.2 Бюджетного кодекса Российской Федерации, статьёй 99 Федерального закона от 05.04.2013 года № 44-ФЗ «О контрактной системе в сфере закупок товаров, работ, услуг для обеспечения государственных нужд» постановлением Администрации </w:t>
      </w:r>
      <w:r>
        <w:rPr>
          <w:rFonts w:ascii="Times New Roman" w:hAnsi="Times New Roman"/>
          <w:color w:val="000000" w:themeColor="text1"/>
          <w:sz w:val="28"/>
          <w:szCs w:val="28"/>
        </w:rPr>
        <w:t>Новоселовского</w:t>
      </w:r>
      <w:r w:rsidRPr="0080488B">
        <w:rPr>
          <w:rFonts w:ascii="Times New Roman" w:hAnsi="Times New Roman"/>
          <w:color w:val="000000" w:themeColor="text1"/>
          <w:sz w:val="28"/>
          <w:szCs w:val="28"/>
        </w:rPr>
        <w:t xml:space="preserve"> сельского поселения от </w:t>
      </w:r>
      <w:r>
        <w:rPr>
          <w:rFonts w:ascii="Times New Roman" w:hAnsi="Times New Roman"/>
          <w:color w:val="000000" w:themeColor="text1"/>
          <w:sz w:val="28"/>
          <w:szCs w:val="28"/>
        </w:rPr>
        <w:t>02</w:t>
      </w:r>
      <w:r w:rsidRPr="0080488B">
        <w:rPr>
          <w:rFonts w:ascii="Times New Roman" w:hAnsi="Times New Roman"/>
          <w:color w:val="000000" w:themeColor="text1"/>
          <w:sz w:val="28"/>
          <w:szCs w:val="28"/>
        </w:rPr>
        <w:t>.</w:t>
      </w:r>
      <w:r>
        <w:rPr>
          <w:rFonts w:ascii="Times New Roman" w:hAnsi="Times New Roman"/>
          <w:color w:val="000000" w:themeColor="text1"/>
          <w:sz w:val="28"/>
          <w:szCs w:val="28"/>
        </w:rPr>
        <w:t>03</w:t>
      </w:r>
      <w:r w:rsidRPr="0080488B">
        <w:rPr>
          <w:rFonts w:ascii="Times New Roman" w:hAnsi="Times New Roman"/>
          <w:color w:val="000000" w:themeColor="text1"/>
          <w:sz w:val="28"/>
          <w:szCs w:val="28"/>
        </w:rPr>
        <w:t>.201</w:t>
      </w:r>
      <w:r>
        <w:rPr>
          <w:rFonts w:ascii="Times New Roman" w:hAnsi="Times New Roman"/>
          <w:color w:val="000000" w:themeColor="text1"/>
          <w:sz w:val="28"/>
          <w:szCs w:val="28"/>
        </w:rPr>
        <w:t>5</w:t>
      </w:r>
      <w:r w:rsidRPr="0080488B">
        <w:rPr>
          <w:rFonts w:ascii="Times New Roman" w:hAnsi="Times New Roman"/>
          <w:color w:val="000000" w:themeColor="text1"/>
          <w:sz w:val="28"/>
          <w:szCs w:val="28"/>
        </w:rPr>
        <w:t xml:space="preserve"> № </w:t>
      </w:r>
      <w:r>
        <w:rPr>
          <w:rFonts w:ascii="Times New Roman" w:hAnsi="Times New Roman"/>
          <w:color w:val="000000" w:themeColor="text1"/>
          <w:sz w:val="28"/>
          <w:szCs w:val="28"/>
        </w:rPr>
        <w:t>11</w:t>
      </w:r>
      <w:r w:rsidRPr="0080488B">
        <w:rPr>
          <w:rFonts w:ascii="Times New Roman" w:hAnsi="Times New Roman"/>
          <w:color w:val="000000" w:themeColor="text1"/>
          <w:sz w:val="28"/>
          <w:szCs w:val="28"/>
        </w:rPr>
        <w:t xml:space="preserve"> «Об </w:t>
      </w:r>
      <w:r w:rsidR="00327E9B">
        <w:rPr>
          <w:rFonts w:ascii="Times New Roman" w:hAnsi="Times New Roman"/>
          <w:color w:val="000000" w:themeColor="text1"/>
          <w:sz w:val="28"/>
          <w:szCs w:val="28"/>
        </w:rPr>
        <w:t>утверждении Порядка осуществления Администрацией Новоселовского сельского поселения полномочий по внутреннему муниципальному финансовому контролю</w:t>
      </w:r>
      <w:r w:rsidRPr="0080488B">
        <w:rPr>
          <w:rFonts w:ascii="Times New Roman" w:hAnsi="Times New Roman"/>
          <w:color w:val="000000" w:themeColor="text1"/>
          <w:sz w:val="28"/>
          <w:szCs w:val="28"/>
        </w:rPr>
        <w:t xml:space="preserve"> в муниципальном образовании «</w:t>
      </w:r>
      <w:r w:rsidR="00327E9B">
        <w:rPr>
          <w:rFonts w:ascii="Times New Roman" w:hAnsi="Times New Roman"/>
          <w:color w:val="000000" w:themeColor="text1"/>
          <w:sz w:val="28"/>
          <w:szCs w:val="28"/>
        </w:rPr>
        <w:t>Новоселовское</w:t>
      </w:r>
      <w:r w:rsidRPr="0080488B">
        <w:rPr>
          <w:rFonts w:ascii="Times New Roman" w:hAnsi="Times New Roman"/>
          <w:color w:val="000000" w:themeColor="text1"/>
          <w:sz w:val="28"/>
          <w:szCs w:val="28"/>
        </w:rPr>
        <w:t xml:space="preserve"> сельское поселение»</w:t>
      </w:r>
      <w:r w:rsidR="00327E9B">
        <w:rPr>
          <w:rFonts w:ascii="Times New Roman" w:hAnsi="Times New Roman"/>
          <w:color w:val="000000" w:themeColor="text1"/>
          <w:sz w:val="28"/>
          <w:szCs w:val="28"/>
        </w:rPr>
        <w:t xml:space="preserve"> </w:t>
      </w:r>
      <w:r w:rsidR="00327E9B">
        <w:rPr>
          <w:rFonts w:ascii="Times New Roman" w:hAnsi="Times New Roman"/>
          <w:sz w:val="28"/>
          <w:szCs w:val="28"/>
        </w:rPr>
        <w:t>определен</w:t>
      </w:r>
      <w:r w:rsidR="00327E9B" w:rsidRPr="00327E9B">
        <w:rPr>
          <w:rFonts w:ascii="Times New Roman" w:hAnsi="Times New Roman"/>
          <w:sz w:val="28"/>
          <w:szCs w:val="28"/>
        </w:rPr>
        <w:t xml:space="preserve"> порядок осуществления полномочий по внутреннему муниципальному финансовому контролю</w:t>
      </w:r>
      <w:r w:rsidR="00743B0F">
        <w:rPr>
          <w:rFonts w:ascii="Times New Roman" w:hAnsi="Times New Roman"/>
          <w:sz w:val="28"/>
          <w:szCs w:val="28"/>
        </w:rPr>
        <w:t xml:space="preserve"> (далее – Порядок)</w:t>
      </w:r>
      <w:r w:rsidR="00327E9B">
        <w:rPr>
          <w:rFonts w:ascii="Times New Roman" w:hAnsi="Times New Roman"/>
          <w:sz w:val="28"/>
          <w:szCs w:val="28"/>
        </w:rPr>
        <w:t>.</w:t>
      </w:r>
      <w:r w:rsidR="00327E9B" w:rsidRPr="00327E9B">
        <w:rPr>
          <w:rFonts w:ascii="Times New Roman" w:hAnsi="Times New Roman"/>
          <w:color w:val="000000" w:themeColor="text1"/>
          <w:sz w:val="28"/>
          <w:szCs w:val="28"/>
        </w:rPr>
        <w:t xml:space="preserve"> </w:t>
      </w:r>
    </w:p>
    <w:p w:rsidR="0080488B" w:rsidRDefault="0080488B" w:rsidP="0080488B">
      <w:pPr>
        <w:spacing w:after="0" w:line="240" w:lineRule="auto"/>
        <w:ind w:firstLine="709"/>
        <w:jc w:val="both"/>
        <w:rPr>
          <w:rFonts w:ascii="Times New Roman" w:hAnsi="Times New Roman"/>
          <w:color w:val="000000" w:themeColor="text1"/>
          <w:sz w:val="28"/>
          <w:szCs w:val="28"/>
        </w:rPr>
      </w:pPr>
      <w:r w:rsidRPr="0080488B">
        <w:rPr>
          <w:rFonts w:ascii="Times New Roman" w:hAnsi="Times New Roman"/>
          <w:color w:val="000000" w:themeColor="text1"/>
          <w:sz w:val="28"/>
          <w:szCs w:val="28"/>
        </w:rPr>
        <w:t xml:space="preserve">В соответствии с установленным полномочием Администрацией </w:t>
      </w:r>
      <w:r w:rsidR="00327E9B">
        <w:rPr>
          <w:rFonts w:ascii="Times New Roman" w:hAnsi="Times New Roman"/>
          <w:color w:val="000000" w:themeColor="text1"/>
          <w:sz w:val="28"/>
          <w:szCs w:val="28"/>
        </w:rPr>
        <w:t>Новоселовского</w:t>
      </w:r>
      <w:r w:rsidRPr="0080488B">
        <w:rPr>
          <w:rFonts w:ascii="Times New Roman" w:hAnsi="Times New Roman"/>
          <w:color w:val="000000" w:themeColor="text1"/>
          <w:sz w:val="28"/>
          <w:szCs w:val="28"/>
        </w:rPr>
        <w:t xml:space="preserve"> сельского поселения </w:t>
      </w:r>
      <w:r w:rsidR="00327E9B">
        <w:rPr>
          <w:rFonts w:ascii="Times New Roman" w:hAnsi="Times New Roman"/>
          <w:color w:val="000000" w:themeColor="text1"/>
          <w:sz w:val="28"/>
          <w:szCs w:val="28"/>
        </w:rPr>
        <w:t>утвержден план – график проведения контрольных мероприятий на 2020 год.</w:t>
      </w:r>
      <w:r w:rsidRPr="0080488B">
        <w:rPr>
          <w:rFonts w:ascii="Times New Roman" w:hAnsi="Times New Roman"/>
          <w:color w:val="000000" w:themeColor="text1"/>
          <w:sz w:val="28"/>
          <w:szCs w:val="28"/>
        </w:rPr>
        <w:t xml:space="preserve"> </w:t>
      </w:r>
      <w:r w:rsidR="00327E9B">
        <w:rPr>
          <w:rFonts w:ascii="Times New Roman" w:hAnsi="Times New Roman"/>
          <w:color w:val="000000" w:themeColor="text1"/>
          <w:sz w:val="28"/>
          <w:szCs w:val="28"/>
        </w:rPr>
        <w:t>Установлены</w:t>
      </w:r>
      <w:r w:rsidRPr="0080488B">
        <w:rPr>
          <w:rFonts w:ascii="Times New Roman" w:hAnsi="Times New Roman"/>
          <w:color w:val="000000" w:themeColor="text1"/>
          <w:sz w:val="28"/>
          <w:szCs w:val="28"/>
        </w:rPr>
        <w:t xml:space="preserve"> следующие контрольные мероприятия: Мониторинг реализации ведомственных целевых программ</w:t>
      </w:r>
      <w:r w:rsidR="00327E9B">
        <w:rPr>
          <w:rFonts w:ascii="Times New Roman" w:hAnsi="Times New Roman"/>
          <w:color w:val="000000" w:themeColor="text1"/>
          <w:sz w:val="28"/>
          <w:szCs w:val="28"/>
        </w:rPr>
        <w:t xml:space="preserve"> по итогам 1 полугодия 2020 года</w:t>
      </w:r>
      <w:r w:rsidR="00327E9B" w:rsidRPr="00327E9B">
        <w:rPr>
          <w:rFonts w:ascii="Times New Roman" w:hAnsi="Times New Roman"/>
          <w:color w:val="000000" w:themeColor="text1"/>
          <w:sz w:val="28"/>
          <w:szCs w:val="28"/>
        </w:rPr>
        <w:t>;</w:t>
      </w:r>
      <w:r w:rsidRPr="0080488B">
        <w:rPr>
          <w:rFonts w:ascii="Times New Roman" w:hAnsi="Times New Roman"/>
          <w:color w:val="000000" w:themeColor="text1"/>
          <w:sz w:val="28"/>
          <w:szCs w:val="28"/>
        </w:rPr>
        <w:t xml:space="preserve"> </w:t>
      </w:r>
      <w:r w:rsidR="00327E9B">
        <w:rPr>
          <w:rFonts w:ascii="Times New Roman" w:hAnsi="Times New Roman"/>
          <w:color w:val="000000" w:themeColor="text1"/>
          <w:sz w:val="28"/>
          <w:szCs w:val="28"/>
        </w:rPr>
        <w:t xml:space="preserve">Анализ соблюдения правил нормирования в сфере закупок, предусмотренного статьей 19 Закона </w:t>
      </w:r>
      <w:r w:rsidR="00327E9B" w:rsidRPr="00327E9B">
        <w:rPr>
          <w:rFonts w:ascii="Times New Roman" w:hAnsi="Times New Roman"/>
          <w:color w:val="000000" w:themeColor="text1"/>
          <w:sz w:val="28"/>
          <w:szCs w:val="28"/>
        </w:rPr>
        <w:t xml:space="preserve">            </w:t>
      </w:r>
      <w:r w:rsidR="00327E9B" w:rsidRPr="00743B0F">
        <w:rPr>
          <w:rFonts w:ascii="Times New Roman" w:hAnsi="Times New Roman"/>
          <w:color w:val="000000" w:themeColor="text1"/>
          <w:sz w:val="28"/>
          <w:szCs w:val="28"/>
        </w:rPr>
        <w:t xml:space="preserve"> </w:t>
      </w:r>
      <w:r w:rsidR="00327E9B">
        <w:rPr>
          <w:rFonts w:ascii="Times New Roman" w:hAnsi="Times New Roman"/>
          <w:color w:val="000000" w:themeColor="text1"/>
          <w:sz w:val="28"/>
          <w:szCs w:val="28"/>
        </w:rPr>
        <w:t>№ 44-ФЗ</w:t>
      </w:r>
      <w:r w:rsidR="00327E9B" w:rsidRPr="00327E9B">
        <w:rPr>
          <w:rFonts w:ascii="Times New Roman" w:hAnsi="Times New Roman"/>
          <w:color w:val="000000" w:themeColor="text1"/>
          <w:sz w:val="28"/>
          <w:szCs w:val="28"/>
        </w:rPr>
        <w:t>;</w:t>
      </w:r>
      <w:r w:rsidR="00743B0F" w:rsidRPr="00743B0F">
        <w:rPr>
          <w:rFonts w:ascii="Times New Roman" w:hAnsi="Times New Roman"/>
          <w:color w:val="000000" w:themeColor="text1"/>
          <w:sz w:val="28"/>
          <w:szCs w:val="28"/>
        </w:rPr>
        <w:t xml:space="preserve"> </w:t>
      </w:r>
      <w:r w:rsidRPr="0080488B">
        <w:rPr>
          <w:rFonts w:ascii="Times New Roman" w:hAnsi="Times New Roman"/>
          <w:color w:val="000000" w:themeColor="text1"/>
          <w:sz w:val="28"/>
          <w:szCs w:val="28"/>
        </w:rPr>
        <w:t>Проверка исполнения соглашения о предоставлении субсидии на финансовое о</w:t>
      </w:r>
      <w:r w:rsidR="00743B0F">
        <w:rPr>
          <w:rFonts w:ascii="Times New Roman" w:hAnsi="Times New Roman"/>
          <w:color w:val="000000" w:themeColor="text1"/>
          <w:sz w:val="28"/>
          <w:szCs w:val="28"/>
        </w:rPr>
        <w:t>беспечение затрат МУП «Дальсервис</w:t>
      </w:r>
      <w:r w:rsidRPr="0080488B">
        <w:rPr>
          <w:rFonts w:ascii="Times New Roman" w:hAnsi="Times New Roman"/>
          <w:color w:val="000000" w:themeColor="text1"/>
          <w:sz w:val="28"/>
          <w:szCs w:val="28"/>
        </w:rPr>
        <w:t>»</w:t>
      </w:r>
      <w:r w:rsidR="00743B0F" w:rsidRPr="00743B0F">
        <w:rPr>
          <w:rFonts w:ascii="Times New Roman" w:hAnsi="Times New Roman"/>
          <w:color w:val="000000" w:themeColor="text1"/>
          <w:sz w:val="28"/>
          <w:szCs w:val="28"/>
        </w:rPr>
        <w:t xml:space="preserve">; </w:t>
      </w:r>
      <w:r w:rsidR="00743B0F">
        <w:rPr>
          <w:rFonts w:ascii="Times New Roman" w:hAnsi="Times New Roman"/>
          <w:color w:val="000000" w:themeColor="text1"/>
          <w:sz w:val="28"/>
          <w:szCs w:val="28"/>
        </w:rPr>
        <w:t>Проверка соответствия поставленного товара, выполненной работы (ее результата) или оказанной услуги условиям контракта.</w:t>
      </w:r>
    </w:p>
    <w:p w:rsidR="00743B0F" w:rsidRPr="00743B0F" w:rsidRDefault="00C048C5" w:rsidP="0080488B">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Пунктом 2 Порядка установлено</w:t>
      </w:r>
      <w:r w:rsidR="00743B0F" w:rsidRPr="00743B0F">
        <w:rPr>
          <w:rFonts w:ascii="Times New Roman" w:hAnsi="Times New Roman"/>
          <w:b/>
          <w:color w:val="000000" w:themeColor="text1"/>
          <w:sz w:val="28"/>
          <w:szCs w:val="28"/>
        </w:rPr>
        <w:t>, что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rsidR="00743B0F">
        <w:rPr>
          <w:rFonts w:ascii="Times New Roman" w:hAnsi="Times New Roman"/>
          <w:b/>
          <w:color w:val="000000" w:themeColor="text1"/>
          <w:sz w:val="28"/>
          <w:szCs w:val="28"/>
        </w:rPr>
        <w:t xml:space="preserve"> При этом отмечаем</w:t>
      </w:r>
      <w:r w:rsidR="00A44114">
        <w:rPr>
          <w:rFonts w:ascii="Times New Roman" w:hAnsi="Times New Roman"/>
          <w:b/>
          <w:color w:val="000000" w:themeColor="text1"/>
          <w:sz w:val="28"/>
          <w:szCs w:val="28"/>
        </w:rPr>
        <w:t>, что</w:t>
      </w:r>
      <w:r w:rsidR="00743B0F">
        <w:rPr>
          <w:rFonts w:ascii="Times New Roman" w:hAnsi="Times New Roman"/>
          <w:b/>
          <w:color w:val="000000" w:themeColor="text1"/>
          <w:sz w:val="28"/>
          <w:szCs w:val="28"/>
        </w:rPr>
        <w:t xml:space="preserve"> результаты осуществления указанной деятельности </w:t>
      </w:r>
      <w:r w:rsidR="00A44114">
        <w:rPr>
          <w:rFonts w:ascii="Times New Roman" w:hAnsi="Times New Roman"/>
          <w:b/>
          <w:color w:val="000000" w:themeColor="text1"/>
          <w:sz w:val="28"/>
          <w:szCs w:val="28"/>
        </w:rPr>
        <w:t xml:space="preserve">к материалам мероприятия не представлены и </w:t>
      </w:r>
      <w:r w:rsidR="00743B0F">
        <w:rPr>
          <w:rFonts w:ascii="Times New Roman" w:hAnsi="Times New Roman"/>
          <w:b/>
          <w:color w:val="000000" w:themeColor="text1"/>
          <w:sz w:val="28"/>
          <w:szCs w:val="28"/>
        </w:rPr>
        <w:t>не размещены на официально</w:t>
      </w:r>
      <w:r w:rsidR="00A44114">
        <w:rPr>
          <w:rFonts w:ascii="Times New Roman" w:hAnsi="Times New Roman"/>
          <w:b/>
          <w:color w:val="000000" w:themeColor="text1"/>
          <w:sz w:val="28"/>
          <w:szCs w:val="28"/>
        </w:rPr>
        <w:t>м сайте Администрации поселения.</w:t>
      </w:r>
    </w:p>
    <w:p w:rsidR="006C25DB" w:rsidRPr="006C360E" w:rsidRDefault="006C25DB" w:rsidP="00570B8C">
      <w:pPr>
        <w:spacing w:after="0" w:line="240" w:lineRule="auto"/>
        <w:ind w:firstLine="709"/>
        <w:jc w:val="both"/>
        <w:rPr>
          <w:rFonts w:ascii="Times New Roman" w:hAnsi="Times New Roman"/>
          <w:sz w:val="24"/>
          <w:szCs w:val="24"/>
        </w:rPr>
      </w:pPr>
    </w:p>
    <w:p w:rsidR="00F53D99" w:rsidRDefault="00F53D99" w:rsidP="0090037B">
      <w:pPr>
        <w:spacing w:after="0" w:line="240" w:lineRule="auto"/>
        <w:ind w:right="-1"/>
        <w:jc w:val="center"/>
        <w:rPr>
          <w:rFonts w:ascii="Times New Roman" w:hAnsi="Times New Roman"/>
          <w:b/>
          <w:sz w:val="28"/>
          <w:szCs w:val="28"/>
        </w:rPr>
      </w:pPr>
      <w:r w:rsidRPr="0070576E">
        <w:rPr>
          <w:rFonts w:ascii="Times New Roman" w:hAnsi="Times New Roman"/>
          <w:b/>
          <w:sz w:val="28"/>
          <w:szCs w:val="28"/>
        </w:rPr>
        <w:t>Вывод</w:t>
      </w:r>
      <w:r w:rsidR="006A1C0D">
        <w:rPr>
          <w:rFonts w:ascii="Times New Roman" w:hAnsi="Times New Roman"/>
          <w:b/>
          <w:sz w:val="28"/>
          <w:szCs w:val="28"/>
        </w:rPr>
        <w:t>ы</w:t>
      </w:r>
      <w:r w:rsidRPr="0070576E">
        <w:rPr>
          <w:rFonts w:ascii="Times New Roman" w:hAnsi="Times New Roman"/>
          <w:b/>
          <w:sz w:val="28"/>
          <w:szCs w:val="28"/>
        </w:rPr>
        <w:t>:</w:t>
      </w:r>
    </w:p>
    <w:p w:rsidR="006A1C0D" w:rsidRPr="006C360E" w:rsidRDefault="006A1C0D" w:rsidP="0090037B">
      <w:pPr>
        <w:spacing w:after="0" w:line="240" w:lineRule="auto"/>
        <w:ind w:right="-1"/>
        <w:jc w:val="center"/>
        <w:rPr>
          <w:rFonts w:ascii="Times New Roman" w:hAnsi="Times New Roman"/>
          <w:sz w:val="24"/>
          <w:szCs w:val="24"/>
        </w:rPr>
      </w:pPr>
    </w:p>
    <w:p w:rsidR="00662C77" w:rsidRPr="0070576E" w:rsidRDefault="006A1C0D" w:rsidP="000B547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00662C77" w:rsidRPr="0070576E">
        <w:rPr>
          <w:rFonts w:ascii="Times New Roman" w:hAnsi="Times New Roman"/>
          <w:b/>
          <w:sz w:val="28"/>
          <w:szCs w:val="28"/>
        </w:rPr>
        <w:t xml:space="preserve">Счетная палата Колпашевского района отмечает, что проект решения подлежит рассмотрению и утверждению Советом </w:t>
      </w:r>
      <w:r w:rsidR="00FC4C4D" w:rsidRPr="0070576E">
        <w:rPr>
          <w:rFonts w:ascii="Times New Roman" w:hAnsi="Times New Roman"/>
          <w:b/>
          <w:sz w:val="28"/>
          <w:szCs w:val="28"/>
        </w:rPr>
        <w:t>Новоселовского</w:t>
      </w:r>
      <w:r w:rsidR="00662C77" w:rsidRPr="0070576E">
        <w:rPr>
          <w:rFonts w:ascii="Times New Roman" w:hAnsi="Times New Roman"/>
          <w:b/>
          <w:sz w:val="28"/>
          <w:szCs w:val="28"/>
        </w:rPr>
        <w:t xml:space="preserve"> сельского поселения</w:t>
      </w:r>
      <w:r w:rsidR="00BA3D0F" w:rsidRPr="0070576E">
        <w:rPr>
          <w:rFonts w:ascii="Times New Roman" w:hAnsi="Times New Roman"/>
          <w:b/>
          <w:sz w:val="28"/>
          <w:szCs w:val="28"/>
        </w:rPr>
        <w:t>,</w:t>
      </w:r>
      <w:r w:rsidR="00662C77" w:rsidRPr="0070576E">
        <w:rPr>
          <w:rFonts w:ascii="Times New Roman" w:hAnsi="Times New Roman"/>
          <w:b/>
          <w:sz w:val="28"/>
          <w:szCs w:val="28"/>
        </w:rPr>
        <w:t xml:space="preserve"> как сод</w:t>
      </w:r>
      <w:r w:rsidR="006C360E">
        <w:rPr>
          <w:rFonts w:ascii="Times New Roman" w:hAnsi="Times New Roman"/>
          <w:b/>
          <w:sz w:val="28"/>
          <w:szCs w:val="28"/>
        </w:rPr>
        <w:t xml:space="preserve">ержащий достоверную информацию, </w:t>
      </w:r>
      <w:r w:rsidR="00662C77" w:rsidRPr="0070576E">
        <w:rPr>
          <w:rFonts w:ascii="Times New Roman" w:hAnsi="Times New Roman"/>
          <w:b/>
          <w:sz w:val="28"/>
          <w:szCs w:val="28"/>
        </w:rPr>
        <w:t xml:space="preserve">соответствующий бюджетному законодательству </w:t>
      </w:r>
      <w:r w:rsidR="00FC4C4D" w:rsidRPr="0070576E">
        <w:rPr>
          <w:rFonts w:ascii="Times New Roman" w:hAnsi="Times New Roman"/>
          <w:b/>
          <w:sz w:val="28"/>
          <w:szCs w:val="28"/>
        </w:rPr>
        <w:t>Российской Федерации</w:t>
      </w:r>
      <w:r w:rsidR="00662C77" w:rsidRPr="0070576E">
        <w:rPr>
          <w:rFonts w:ascii="Times New Roman" w:hAnsi="Times New Roman"/>
          <w:b/>
          <w:sz w:val="28"/>
          <w:szCs w:val="28"/>
        </w:rPr>
        <w:t>, с учетом выполнения отмеченных в н</w:t>
      </w:r>
      <w:r w:rsidR="00EE0047">
        <w:rPr>
          <w:rFonts w:ascii="Times New Roman" w:hAnsi="Times New Roman"/>
          <w:b/>
          <w:sz w:val="28"/>
          <w:szCs w:val="28"/>
        </w:rPr>
        <w:t>астоящем Заключении замечаний и предложений</w:t>
      </w:r>
      <w:r w:rsidR="00662C77" w:rsidRPr="0070576E">
        <w:rPr>
          <w:rFonts w:ascii="Times New Roman" w:hAnsi="Times New Roman"/>
          <w:b/>
          <w:sz w:val="28"/>
          <w:szCs w:val="28"/>
        </w:rPr>
        <w:t>.</w:t>
      </w:r>
    </w:p>
    <w:p w:rsidR="006A1C0D" w:rsidRPr="006A1C0D" w:rsidRDefault="006A1C0D" w:rsidP="006A1C0D">
      <w:pPr>
        <w:spacing w:after="0" w:line="240" w:lineRule="auto"/>
        <w:ind w:firstLine="708"/>
        <w:jc w:val="both"/>
        <w:rPr>
          <w:rFonts w:ascii="Times New Roman" w:hAnsi="Times New Roman"/>
          <w:b/>
          <w:bCs/>
          <w:sz w:val="28"/>
          <w:szCs w:val="28"/>
        </w:rPr>
      </w:pPr>
      <w:r>
        <w:rPr>
          <w:rFonts w:ascii="Times New Roman" w:hAnsi="Times New Roman"/>
          <w:b/>
          <w:bCs/>
          <w:sz w:val="28"/>
          <w:szCs w:val="28"/>
        </w:rPr>
        <w:t>2.</w:t>
      </w:r>
      <w:r w:rsidR="005A7BC3">
        <w:rPr>
          <w:rFonts w:ascii="Times New Roman" w:hAnsi="Times New Roman"/>
          <w:b/>
          <w:bCs/>
          <w:sz w:val="28"/>
          <w:szCs w:val="28"/>
        </w:rPr>
        <w:t xml:space="preserve"> </w:t>
      </w:r>
      <w:r w:rsidR="00071060">
        <w:rPr>
          <w:rFonts w:ascii="Times New Roman" w:hAnsi="Times New Roman"/>
          <w:b/>
          <w:bCs/>
          <w:sz w:val="28"/>
          <w:szCs w:val="28"/>
        </w:rPr>
        <w:t xml:space="preserve">Счетная палата рекомендует </w:t>
      </w:r>
      <w:r w:rsidR="00A44114">
        <w:rPr>
          <w:rFonts w:ascii="Times New Roman" w:hAnsi="Times New Roman"/>
          <w:b/>
          <w:bCs/>
          <w:sz w:val="28"/>
          <w:szCs w:val="28"/>
        </w:rPr>
        <w:t>Администрации Новоселовского сельского поселения</w:t>
      </w:r>
      <w:r w:rsidR="00071060">
        <w:rPr>
          <w:rFonts w:ascii="Times New Roman" w:hAnsi="Times New Roman"/>
          <w:b/>
          <w:bCs/>
          <w:sz w:val="28"/>
          <w:szCs w:val="28"/>
        </w:rPr>
        <w:t xml:space="preserve"> </w:t>
      </w:r>
      <w:r>
        <w:rPr>
          <w:rFonts w:ascii="Times New Roman" w:hAnsi="Times New Roman"/>
          <w:b/>
          <w:bCs/>
          <w:sz w:val="28"/>
          <w:szCs w:val="28"/>
        </w:rPr>
        <w:t>у</w:t>
      </w:r>
      <w:r w:rsidRPr="006A1C0D">
        <w:rPr>
          <w:rFonts w:ascii="Times New Roman" w:hAnsi="Times New Roman"/>
          <w:b/>
          <w:bCs/>
          <w:sz w:val="28"/>
          <w:szCs w:val="28"/>
        </w:rPr>
        <w:t xml:space="preserve">честь изложенные в настоящем Заключении замечания, недостатки и нарушения, выявленные в ходе </w:t>
      </w:r>
      <w:r w:rsidR="00071060">
        <w:rPr>
          <w:rFonts w:ascii="Times New Roman" w:hAnsi="Times New Roman"/>
          <w:b/>
          <w:bCs/>
          <w:sz w:val="28"/>
          <w:szCs w:val="28"/>
        </w:rPr>
        <w:t xml:space="preserve">проверки отчетности, </w:t>
      </w:r>
      <w:r w:rsidRPr="006A1C0D">
        <w:rPr>
          <w:rFonts w:ascii="Times New Roman" w:hAnsi="Times New Roman"/>
          <w:b/>
          <w:bCs/>
          <w:sz w:val="28"/>
          <w:szCs w:val="28"/>
        </w:rPr>
        <w:t>принять исчерпывающие меры по устранению и обеспечению недопущения нарушений ведения бюджетного учета и составления бюджетной отчетности.</w:t>
      </w:r>
    </w:p>
    <w:p w:rsidR="00D3715B" w:rsidRDefault="00D3715B" w:rsidP="002F3212">
      <w:pPr>
        <w:spacing w:after="0"/>
        <w:ind w:right="-1"/>
        <w:jc w:val="both"/>
        <w:rPr>
          <w:rFonts w:ascii="Times New Roman" w:hAnsi="Times New Roman"/>
          <w:sz w:val="28"/>
          <w:szCs w:val="28"/>
        </w:rPr>
      </w:pPr>
    </w:p>
    <w:p w:rsidR="0021374A" w:rsidRDefault="0021374A" w:rsidP="002F3212">
      <w:pPr>
        <w:spacing w:after="0"/>
        <w:ind w:right="-1"/>
        <w:jc w:val="both"/>
        <w:rPr>
          <w:rFonts w:ascii="Times New Roman" w:hAnsi="Times New Roman"/>
          <w:sz w:val="28"/>
          <w:szCs w:val="28"/>
        </w:rPr>
      </w:pPr>
    </w:p>
    <w:p w:rsidR="0021374A" w:rsidRDefault="0021374A" w:rsidP="002F3212">
      <w:pPr>
        <w:spacing w:after="0"/>
        <w:ind w:right="-1"/>
        <w:jc w:val="both"/>
        <w:rPr>
          <w:rFonts w:ascii="Times New Roman" w:hAnsi="Times New Roman"/>
          <w:sz w:val="28"/>
          <w:szCs w:val="28"/>
        </w:rPr>
      </w:pPr>
    </w:p>
    <w:p w:rsidR="0021374A" w:rsidRPr="0070576E" w:rsidRDefault="0021374A" w:rsidP="002F3212">
      <w:pPr>
        <w:spacing w:after="0"/>
        <w:ind w:right="-1"/>
        <w:jc w:val="both"/>
        <w:rPr>
          <w:rFonts w:ascii="Times New Roman" w:hAnsi="Times New Roman"/>
          <w:sz w:val="28"/>
          <w:szCs w:val="28"/>
        </w:rPr>
      </w:pPr>
    </w:p>
    <w:p w:rsidR="006C360E" w:rsidRDefault="006C360E" w:rsidP="006C360E">
      <w:pPr>
        <w:spacing w:after="0"/>
        <w:ind w:right="-1"/>
        <w:jc w:val="both"/>
        <w:rPr>
          <w:rFonts w:ascii="Times New Roman" w:hAnsi="Times New Roman"/>
          <w:sz w:val="28"/>
          <w:szCs w:val="28"/>
        </w:rPr>
      </w:pPr>
      <w:r w:rsidRPr="009D78D2">
        <w:rPr>
          <w:rFonts w:ascii="Times New Roman" w:hAnsi="Times New Roman"/>
          <w:sz w:val="28"/>
          <w:szCs w:val="28"/>
          <w:u w:val="single"/>
        </w:rPr>
        <w:t xml:space="preserve">Председатель  </w:t>
      </w:r>
      <w:r w:rsidRPr="0060454D">
        <w:rPr>
          <w:rFonts w:ascii="Times New Roman" w:hAnsi="Times New Roman"/>
          <w:sz w:val="28"/>
          <w:szCs w:val="28"/>
        </w:rPr>
        <w:t xml:space="preserve">   </w:t>
      </w:r>
      <w:r w:rsidRPr="00361038">
        <w:rPr>
          <w:rFonts w:ascii="Times New Roman" w:hAnsi="Times New Roman"/>
          <w:sz w:val="28"/>
          <w:szCs w:val="28"/>
        </w:rPr>
        <w:t xml:space="preserve">                           </w:t>
      </w:r>
      <w:r w:rsidRPr="0060454D">
        <w:rPr>
          <w:rFonts w:ascii="Times New Roman" w:hAnsi="Times New Roman"/>
          <w:sz w:val="28"/>
          <w:szCs w:val="28"/>
        </w:rPr>
        <w:t xml:space="preserve">  __________________           </w:t>
      </w:r>
      <w:r>
        <w:rPr>
          <w:rFonts w:ascii="Times New Roman" w:hAnsi="Times New Roman"/>
          <w:sz w:val="28"/>
          <w:szCs w:val="28"/>
        </w:rPr>
        <w:t>М</w:t>
      </w:r>
      <w:r w:rsidRPr="0060454D">
        <w:rPr>
          <w:rFonts w:ascii="Times New Roman" w:hAnsi="Times New Roman"/>
          <w:sz w:val="28"/>
          <w:szCs w:val="28"/>
        </w:rPr>
        <w:t>.</w:t>
      </w:r>
      <w:r>
        <w:rPr>
          <w:rFonts w:ascii="Times New Roman" w:hAnsi="Times New Roman"/>
          <w:sz w:val="28"/>
          <w:szCs w:val="28"/>
        </w:rPr>
        <w:t>Ю</w:t>
      </w:r>
      <w:r w:rsidRPr="0060454D">
        <w:rPr>
          <w:rFonts w:ascii="Times New Roman" w:hAnsi="Times New Roman"/>
          <w:sz w:val="28"/>
          <w:szCs w:val="28"/>
        </w:rPr>
        <w:t xml:space="preserve">. </w:t>
      </w:r>
      <w:r>
        <w:rPr>
          <w:rFonts w:ascii="Times New Roman" w:hAnsi="Times New Roman"/>
          <w:sz w:val="28"/>
          <w:szCs w:val="28"/>
        </w:rPr>
        <w:t>Мурзина</w:t>
      </w:r>
      <w:r w:rsidRPr="0060454D">
        <w:rPr>
          <w:rFonts w:ascii="Times New Roman" w:hAnsi="Times New Roman"/>
          <w:sz w:val="28"/>
          <w:szCs w:val="28"/>
        </w:rPr>
        <w:t xml:space="preserve"> </w:t>
      </w:r>
    </w:p>
    <w:p w:rsidR="006C360E" w:rsidRPr="009D78D2" w:rsidRDefault="006C360E" w:rsidP="006C360E">
      <w:pPr>
        <w:spacing w:after="0" w:line="240" w:lineRule="auto"/>
        <w:rPr>
          <w:rFonts w:ascii="Times New Roman" w:hAnsi="Times New Roman"/>
          <w:sz w:val="18"/>
          <w:szCs w:val="18"/>
        </w:rPr>
      </w:pPr>
      <w:r w:rsidRPr="009D78D2">
        <w:rPr>
          <w:rFonts w:ascii="Times New Roman" w:hAnsi="Times New Roman"/>
          <w:sz w:val="18"/>
          <w:szCs w:val="18"/>
        </w:rPr>
        <w:t xml:space="preserve">(должность ответственного </w:t>
      </w:r>
    </w:p>
    <w:p w:rsidR="006C360E" w:rsidRPr="009D78D2" w:rsidRDefault="006C360E" w:rsidP="006C360E">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rsidR="006C360E" w:rsidRPr="009D78D2" w:rsidRDefault="006C360E" w:rsidP="006C360E">
      <w:pPr>
        <w:spacing w:after="0" w:line="240" w:lineRule="auto"/>
        <w:rPr>
          <w:rFonts w:ascii="Times New Roman" w:hAnsi="Times New Roman"/>
          <w:sz w:val="18"/>
          <w:szCs w:val="18"/>
        </w:rPr>
      </w:pPr>
      <w:r w:rsidRPr="009D78D2">
        <w:rPr>
          <w:rFonts w:ascii="Times New Roman" w:hAnsi="Times New Roman"/>
          <w:sz w:val="18"/>
          <w:szCs w:val="18"/>
        </w:rPr>
        <w:t>Колпашевского района)</w:t>
      </w:r>
    </w:p>
    <w:p w:rsidR="00FC4C4D" w:rsidRPr="0070576E" w:rsidRDefault="00FC4C4D" w:rsidP="006C360E">
      <w:pPr>
        <w:spacing w:after="0"/>
        <w:ind w:right="-1"/>
        <w:jc w:val="both"/>
        <w:rPr>
          <w:rFonts w:ascii="Times New Roman" w:hAnsi="Times New Roman"/>
          <w:sz w:val="28"/>
          <w:szCs w:val="28"/>
        </w:rPr>
      </w:pPr>
    </w:p>
    <w:sectPr w:rsidR="00FC4C4D" w:rsidRPr="0070576E" w:rsidSect="00322AC5">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1E" w:rsidRDefault="00912D1E" w:rsidP="00680820">
      <w:pPr>
        <w:spacing w:after="0" w:line="240" w:lineRule="auto"/>
      </w:pPr>
      <w:r>
        <w:separator/>
      </w:r>
    </w:p>
  </w:endnote>
  <w:endnote w:type="continuationSeparator" w:id="0">
    <w:p w:rsidR="00912D1E" w:rsidRDefault="00912D1E" w:rsidP="006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407"/>
      <w:docPartObj>
        <w:docPartGallery w:val="Page Numbers (Bottom of Page)"/>
        <w:docPartUnique/>
      </w:docPartObj>
    </w:sdtPr>
    <w:sdtContent>
      <w:p w:rsidR="00D800C9" w:rsidRDefault="000F5FC7">
        <w:pPr>
          <w:pStyle w:val="ab"/>
          <w:jc w:val="right"/>
        </w:pPr>
        <w:r w:rsidRPr="0021374A">
          <w:rPr>
            <w:rFonts w:ascii="Times New Roman" w:hAnsi="Times New Roman"/>
          </w:rPr>
          <w:fldChar w:fldCharType="begin"/>
        </w:r>
        <w:r w:rsidR="00D800C9" w:rsidRPr="0021374A">
          <w:rPr>
            <w:rFonts w:ascii="Times New Roman" w:hAnsi="Times New Roman"/>
          </w:rPr>
          <w:instrText xml:space="preserve"> PAGE   \* MERGEFORMAT </w:instrText>
        </w:r>
        <w:r w:rsidRPr="0021374A">
          <w:rPr>
            <w:rFonts w:ascii="Times New Roman" w:hAnsi="Times New Roman"/>
          </w:rPr>
          <w:fldChar w:fldCharType="separate"/>
        </w:r>
        <w:r w:rsidR="002B3781">
          <w:rPr>
            <w:rFonts w:ascii="Times New Roman" w:hAnsi="Times New Roman"/>
            <w:noProof/>
          </w:rPr>
          <w:t>12</w:t>
        </w:r>
        <w:r w:rsidRPr="0021374A">
          <w:rPr>
            <w:rFonts w:ascii="Times New Roman" w:hAnsi="Times New Roman"/>
          </w:rPr>
          <w:fldChar w:fldCharType="end"/>
        </w:r>
      </w:p>
    </w:sdtContent>
  </w:sdt>
  <w:p w:rsidR="00D800C9" w:rsidRDefault="00D800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1E" w:rsidRDefault="00912D1E" w:rsidP="00680820">
      <w:pPr>
        <w:spacing w:after="0" w:line="240" w:lineRule="auto"/>
      </w:pPr>
      <w:r>
        <w:separator/>
      </w:r>
    </w:p>
  </w:footnote>
  <w:footnote w:type="continuationSeparator" w:id="0">
    <w:p w:rsidR="00912D1E" w:rsidRDefault="00912D1E" w:rsidP="00680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6"/>
  </w:num>
  <w:num w:numId="4">
    <w:abstractNumId w:val="4"/>
  </w:num>
  <w:num w:numId="5">
    <w:abstractNumId w:val="10"/>
  </w:num>
  <w:num w:numId="6">
    <w:abstractNumId w:val="1"/>
  </w:num>
  <w:num w:numId="7">
    <w:abstractNumId w:val="12"/>
  </w:num>
  <w:num w:numId="8">
    <w:abstractNumId w:val="3"/>
  </w:num>
  <w:num w:numId="9">
    <w:abstractNumId w:val="17"/>
  </w:num>
  <w:num w:numId="10">
    <w:abstractNumId w:val="0"/>
  </w:num>
  <w:num w:numId="11">
    <w:abstractNumId w:val="5"/>
  </w:num>
  <w:num w:numId="12">
    <w:abstractNumId w:val="8"/>
  </w:num>
  <w:num w:numId="13">
    <w:abstractNumId w:val="2"/>
  </w:num>
  <w:num w:numId="14">
    <w:abstractNumId w:val="13"/>
  </w:num>
  <w:num w:numId="15">
    <w:abstractNumId w:val="11"/>
  </w:num>
  <w:num w:numId="16">
    <w:abstractNumId w:val="9"/>
  </w:num>
  <w:num w:numId="17">
    <w:abstractNumId w:val="15"/>
  </w:num>
  <w:num w:numId="18">
    <w:abstractNumId w:val="18"/>
  </w:num>
  <w:num w:numId="19">
    <w:abstractNumId w:val="14"/>
  </w:num>
  <w:num w:numId="20">
    <w:abstractNumId w:val="20"/>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07E42"/>
    <w:rsid w:val="00011275"/>
    <w:rsid w:val="00013C4B"/>
    <w:rsid w:val="000140F6"/>
    <w:rsid w:val="00014B11"/>
    <w:rsid w:val="00015266"/>
    <w:rsid w:val="000177FE"/>
    <w:rsid w:val="0003009E"/>
    <w:rsid w:val="0003031D"/>
    <w:rsid w:val="00033883"/>
    <w:rsid w:val="00033ABB"/>
    <w:rsid w:val="0003597A"/>
    <w:rsid w:val="00035D19"/>
    <w:rsid w:val="000367FD"/>
    <w:rsid w:val="00036919"/>
    <w:rsid w:val="00040193"/>
    <w:rsid w:val="000416B2"/>
    <w:rsid w:val="00042BCB"/>
    <w:rsid w:val="00042BF4"/>
    <w:rsid w:val="00042FE6"/>
    <w:rsid w:val="0004381D"/>
    <w:rsid w:val="000438F4"/>
    <w:rsid w:val="000478DB"/>
    <w:rsid w:val="00051DD3"/>
    <w:rsid w:val="000539E6"/>
    <w:rsid w:val="00053B8D"/>
    <w:rsid w:val="000546EB"/>
    <w:rsid w:val="00055789"/>
    <w:rsid w:val="000563E6"/>
    <w:rsid w:val="000604FB"/>
    <w:rsid w:val="00063F40"/>
    <w:rsid w:val="00065268"/>
    <w:rsid w:val="00065311"/>
    <w:rsid w:val="00067013"/>
    <w:rsid w:val="00071060"/>
    <w:rsid w:val="000720F9"/>
    <w:rsid w:val="0007468E"/>
    <w:rsid w:val="00075B23"/>
    <w:rsid w:val="000814F4"/>
    <w:rsid w:val="00087687"/>
    <w:rsid w:val="00090C89"/>
    <w:rsid w:val="00092313"/>
    <w:rsid w:val="00092B7B"/>
    <w:rsid w:val="000959BF"/>
    <w:rsid w:val="00095AA9"/>
    <w:rsid w:val="000A413B"/>
    <w:rsid w:val="000A5203"/>
    <w:rsid w:val="000A5C58"/>
    <w:rsid w:val="000A7260"/>
    <w:rsid w:val="000A727B"/>
    <w:rsid w:val="000A7667"/>
    <w:rsid w:val="000B2446"/>
    <w:rsid w:val="000B2894"/>
    <w:rsid w:val="000B3879"/>
    <w:rsid w:val="000B4DE4"/>
    <w:rsid w:val="000B5473"/>
    <w:rsid w:val="000B7B66"/>
    <w:rsid w:val="000D1520"/>
    <w:rsid w:val="000D277D"/>
    <w:rsid w:val="000D2A1A"/>
    <w:rsid w:val="000D3B65"/>
    <w:rsid w:val="000D6521"/>
    <w:rsid w:val="000D6A28"/>
    <w:rsid w:val="000E01C3"/>
    <w:rsid w:val="000E1AE7"/>
    <w:rsid w:val="000E1E3F"/>
    <w:rsid w:val="000E20FA"/>
    <w:rsid w:val="000E5E35"/>
    <w:rsid w:val="000E6E78"/>
    <w:rsid w:val="000E6F88"/>
    <w:rsid w:val="000F436A"/>
    <w:rsid w:val="000F5FC7"/>
    <w:rsid w:val="000F7227"/>
    <w:rsid w:val="0010135F"/>
    <w:rsid w:val="00101FB0"/>
    <w:rsid w:val="00103C10"/>
    <w:rsid w:val="00105DEA"/>
    <w:rsid w:val="00106DF2"/>
    <w:rsid w:val="00107A4C"/>
    <w:rsid w:val="00107E51"/>
    <w:rsid w:val="0011332E"/>
    <w:rsid w:val="00115F06"/>
    <w:rsid w:val="00116A4A"/>
    <w:rsid w:val="0012360F"/>
    <w:rsid w:val="0012713E"/>
    <w:rsid w:val="00131542"/>
    <w:rsid w:val="001361C2"/>
    <w:rsid w:val="0013646A"/>
    <w:rsid w:val="001401A6"/>
    <w:rsid w:val="0014193B"/>
    <w:rsid w:val="001538A1"/>
    <w:rsid w:val="00164244"/>
    <w:rsid w:val="00170207"/>
    <w:rsid w:val="00171742"/>
    <w:rsid w:val="00173E06"/>
    <w:rsid w:val="00180504"/>
    <w:rsid w:val="00181BE4"/>
    <w:rsid w:val="00182B78"/>
    <w:rsid w:val="001865C0"/>
    <w:rsid w:val="0019005D"/>
    <w:rsid w:val="001917FF"/>
    <w:rsid w:val="0019296C"/>
    <w:rsid w:val="001948E4"/>
    <w:rsid w:val="00194A02"/>
    <w:rsid w:val="00194EF5"/>
    <w:rsid w:val="00197CE4"/>
    <w:rsid w:val="001A189D"/>
    <w:rsid w:val="001A3CFA"/>
    <w:rsid w:val="001A3D25"/>
    <w:rsid w:val="001A4748"/>
    <w:rsid w:val="001A4AFA"/>
    <w:rsid w:val="001B2FCF"/>
    <w:rsid w:val="001C371B"/>
    <w:rsid w:val="001C5DE8"/>
    <w:rsid w:val="001C6B83"/>
    <w:rsid w:val="001D0722"/>
    <w:rsid w:val="001D6687"/>
    <w:rsid w:val="001E1CBA"/>
    <w:rsid w:val="001E24E4"/>
    <w:rsid w:val="001E717B"/>
    <w:rsid w:val="001E753A"/>
    <w:rsid w:val="001F4FEC"/>
    <w:rsid w:val="001F64CD"/>
    <w:rsid w:val="0020050D"/>
    <w:rsid w:val="00203AB9"/>
    <w:rsid w:val="002050AF"/>
    <w:rsid w:val="002055A1"/>
    <w:rsid w:val="002069EA"/>
    <w:rsid w:val="00207CC9"/>
    <w:rsid w:val="00212A21"/>
    <w:rsid w:val="0021374A"/>
    <w:rsid w:val="00217F57"/>
    <w:rsid w:val="00222051"/>
    <w:rsid w:val="00223804"/>
    <w:rsid w:val="00225107"/>
    <w:rsid w:val="002251D8"/>
    <w:rsid w:val="002259F6"/>
    <w:rsid w:val="00227F14"/>
    <w:rsid w:val="002304DD"/>
    <w:rsid w:val="00234B24"/>
    <w:rsid w:val="00237DC4"/>
    <w:rsid w:val="002413CA"/>
    <w:rsid w:val="002449E5"/>
    <w:rsid w:val="002453FF"/>
    <w:rsid w:val="0024710C"/>
    <w:rsid w:val="00247C59"/>
    <w:rsid w:val="00247F1E"/>
    <w:rsid w:val="00251B42"/>
    <w:rsid w:val="002520A8"/>
    <w:rsid w:val="00256455"/>
    <w:rsid w:val="002637BE"/>
    <w:rsid w:val="00263E48"/>
    <w:rsid w:val="0027064B"/>
    <w:rsid w:val="002742E0"/>
    <w:rsid w:val="002752FB"/>
    <w:rsid w:val="00276039"/>
    <w:rsid w:val="00277639"/>
    <w:rsid w:val="00280BCE"/>
    <w:rsid w:val="002853F3"/>
    <w:rsid w:val="0028551C"/>
    <w:rsid w:val="002861A4"/>
    <w:rsid w:val="00290D33"/>
    <w:rsid w:val="002949BC"/>
    <w:rsid w:val="00296B0E"/>
    <w:rsid w:val="00297207"/>
    <w:rsid w:val="00297B8F"/>
    <w:rsid w:val="002A09EE"/>
    <w:rsid w:val="002A1123"/>
    <w:rsid w:val="002A3C05"/>
    <w:rsid w:val="002A6649"/>
    <w:rsid w:val="002B0FA2"/>
    <w:rsid w:val="002B3781"/>
    <w:rsid w:val="002B528D"/>
    <w:rsid w:val="002B694F"/>
    <w:rsid w:val="002B798D"/>
    <w:rsid w:val="002C0AA7"/>
    <w:rsid w:val="002C225B"/>
    <w:rsid w:val="002D42F8"/>
    <w:rsid w:val="002D45C7"/>
    <w:rsid w:val="002D50F4"/>
    <w:rsid w:val="002D6CBC"/>
    <w:rsid w:val="002E2590"/>
    <w:rsid w:val="002E34EA"/>
    <w:rsid w:val="002E3AA5"/>
    <w:rsid w:val="002E78AE"/>
    <w:rsid w:val="002E7C87"/>
    <w:rsid w:val="002F17AA"/>
    <w:rsid w:val="002F3212"/>
    <w:rsid w:val="002F523A"/>
    <w:rsid w:val="002F57F7"/>
    <w:rsid w:val="002F6336"/>
    <w:rsid w:val="00301138"/>
    <w:rsid w:val="003101B1"/>
    <w:rsid w:val="003147D4"/>
    <w:rsid w:val="003160D4"/>
    <w:rsid w:val="003177DD"/>
    <w:rsid w:val="00320373"/>
    <w:rsid w:val="00322AC5"/>
    <w:rsid w:val="003257E6"/>
    <w:rsid w:val="00326B47"/>
    <w:rsid w:val="00327E9B"/>
    <w:rsid w:val="003301BB"/>
    <w:rsid w:val="00330416"/>
    <w:rsid w:val="00330B9C"/>
    <w:rsid w:val="003456EE"/>
    <w:rsid w:val="00347E5A"/>
    <w:rsid w:val="0035183B"/>
    <w:rsid w:val="00355266"/>
    <w:rsid w:val="00366818"/>
    <w:rsid w:val="003673C6"/>
    <w:rsid w:val="00367C16"/>
    <w:rsid w:val="003778E8"/>
    <w:rsid w:val="00377C78"/>
    <w:rsid w:val="00382E8C"/>
    <w:rsid w:val="003840F9"/>
    <w:rsid w:val="003855E7"/>
    <w:rsid w:val="00386A39"/>
    <w:rsid w:val="003873CA"/>
    <w:rsid w:val="00387E70"/>
    <w:rsid w:val="0039055D"/>
    <w:rsid w:val="00391D3D"/>
    <w:rsid w:val="00391ECE"/>
    <w:rsid w:val="003942F7"/>
    <w:rsid w:val="00397698"/>
    <w:rsid w:val="003A3DA5"/>
    <w:rsid w:val="003A3EE5"/>
    <w:rsid w:val="003A67BA"/>
    <w:rsid w:val="003A6CDA"/>
    <w:rsid w:val="003B2C82"/>
    <w:rsid w:val="003B3AD5"/>
    <w:rsid w:val="003B6DE0"/>
    <w:rsid w:val="003D0DE9"/>
    <w:rsid w:val="003D63FB"/>
    <w:rsid w:val="003D6A19"/>
    <w:rsid w:val="003D7556"/>
    <w:rsid w:val="003D76C9"/>
    <w:rsid w:val="003E3370"/>
    <w:rsid w:val="003E5378"/>
    <w:rsid w:val="003F0D3C"/>
    <w:rsid w:val="003F598A"/>
    <w:rsid w:val="00401740"/>
    <w:rsid w:val="00404563"/>
    <w:rsid w:val="0040483B"/>
    <w:rsid w:val="0040684D"/>
    <w:rsid w:val="00412E1C"/>
    <w:rsid w:val="0041358E"/>
    <w:rsid w:val="00414750"/>
    <w:rsid w:val="004147A4"/>
    <w:rsid w:val="00414DC9"/>
    <w:rsid w:val="004169B9"/>
    <w:rsid w:val="00417417"/>
    <w:rsid w:val="00421E83"/>
    <w:rsid w:val="004220F4"/>
    <w:rsid w:val="00422CB6"/>
    <w:rsid w:val="0042330B"/>
    <w:rsid w:val="004247F1"/>
    <w:rsid w:val="00432AE3"/>
    <w:rsid w:val="0043520C"/>
    <w:rsid w:val="00436A2C"/>
    <w:rsid w:val="00441D06"/>
    <w:rsid w:val="00442080"/>
    <w:rsid w:val="00442CD0"/>
    <w:rsid w:val="004438D9"/>
    <w:rsid w:val="00443F5A"/>
    <w:rsid w:val="0045078D"/>
    <w:rsid w:val="004520D2"/>
    <w:rsid w:val="00453C06"/>
    <w:rsid w:val="004578FB"/>
    <w:rsid w:val="0046203A"/>
    <w:rsid w:val="00464864"/>
    <w:rsid w:val="004648AA"/>
    <w:rsid w:val="00464987"/>
    <w:rsid w:val="00465D74"/>
    <w:rsid w:val="00465FD6"/>
    <w:rsid w:val="00466DC3"/>
    <w:rsid w:val="0046730A"/>
    <w:rsid w:val="00467586"/>
    <w:rsid w:val="004677FD"/>
    <w:rsid w:val="00472B8C"/>
    <w:rsid w:val="00473D5F"/>
    <w:rsid w:val="00474D40"/>
    <w:rsid w:val="004753E2"/>
    <w:rsid w:val="00482339"/>
    <w:rsid w:val="00482A13"/>
    <w:rsid w:val="00483BF0"/>
    <w:rsid w:val="00491A3F"/>
    <w:rsid w:val="00491B3F"/>
    <w:rsid w:val="00492BD9"/>
    <w:rsid w:val="00493A34"/>
    <w:rsid w:val="00495482"/>
    <w:rsid w:val="004A7213"/>
    <w:rsid w:val="004B20FF"/>
    <w:rsid w:val="004B24AA"/>
    <w:rsid w:val="004B3884"/>
    <w:rsid w:val="004C3A8F"/>
    <w:rsid w:val="004C51CD"/>
    <w:rsid w:val="004D058F"/>
    <w:rsid w:val="004D068D"/>
    <w:rsid w:val="004D5A82"/>
    <w:rsid w:val="004E00D4"/>
    <w:rsid w:val="004E0930"/>
    <w:rsid w:val="004E6618"/>
    <w:rsid w:val="004E6EF4"/>
    <w:rsid w:val="004E7446"/>
    <w:rsid w:val="004E7CF1"/>
    <w:rsid w:val="004F787B"/>
    <w:rsid w:val="005007C1"/>
    <w:rsid w:val="00501D5B"/>
    <w:rsid w:val="00505260"/>
    <w:rsid w:val="0051085C"/>
    <w:rsid w:val="00516BCC"/>
    <w:rsid w:val="00521E30"/>
    <w:rsid w:val="0052374C"/>
    <w:rsid w:val="00530249"/>
    <w:rsid w:val="00530AED"/>
    <w:rsid w:val="0053343F"/>
    <w:rsid w:val="00533F9C"/>
    <w:rsid w:val="005361C3"/>
    <w:rsid w:val="005430CB"/>
    <w:rsid w:val="0055039F"/>
    <w:rsid w:val="005509CC"/>
    <w:rsid w:val="00551068"/>
    <w:rsid w:val="00554266"/>
    <w:rsid w:val="00557313"/>
    <w:rsid w:val="00560BE6"/>
    <w:rsid w:val="005625A4"/>
    <w:rsid w:val="005651F1"/>
    <w:rsid w:val="0056741A"/>
    <w:rsid w:val="00570B8C"/>
    <w:rsid w:val="005712BF"/>
    <w:rsid w:val="00572889"/>
    <w:rsid w:val="00572BD1"/>
    <w:rsid w:val="005818B9"/>
    <w:rsid w:val="0058245E"/>
    <w:rsid w:val="005901C3"/>
    <w:rsid w:val="00590AEF"/>
    <w:rsid w:val="00591C85"/>
    <w:rsid w:val="00595020"/>
    <w:rsid w:val="0059590A"/>
    <w:rsid w:val="005A11B1"/>
    <w:rsid w:val="005A26A5"/>
    <w:rsid w:val="005A4580"/>
    <w:rsid w:val="005A4CF0"/>
    <w:rsid w:val="005A50E0"/>
    <w:rsid w:val="005A6309"/>
    <w:rsid w:val="005A6896"/>
    <w:rsid w:val="005A7BC3"/>
    <w:rsid w:val="005B2A7F"/>
    <w:rsid w:val="005B42F6"/>
    <w:rsid w:val="005B586D"/>
    <w:rsid w:val="005C140A"/>
    <w:rsid w:val="005C42E1"/>
    <w:rsid w:val="005C5ED5"/>
    <w:rsid w:val="005C64BC"/>
    <w:rsid w:val="005D10F8"/>
    <w:rsid w:val="005D1195"/>
    <w:rsid w:val="005D2823"/>
    <w:rsid w:val="005D2F33"/>
    <w:rsid w:val="005D3303"/>
    <w:rsid w:val="005D4287"/>
    <w:rsid w:val="005D4F90"/>
    <w:rsid w:val="005D6CAB"/>
    <w:rsid w:val="005D7CED"/>
    <w:rsid w:val="005D7F17"/>
    <w:rsid w:val="005E1642"/>
    <w:rsid w:val="005E1C2F"/>
    <w:rsid w:val="005E3398"/>
    <w:rsid w:val="005E467F"/>
    <w:rsid w:val="005E6FA3"/>
    <w:rsid w:val="005E7B82"/>
    <w:rsid w:val="005E7F2A"/>
    <w:rsid w:val="005F3191"/>
    <w:rsid w:val="005F42B3"/>
    <w:rsid w:val="005F6636"/>
    <w:rsid w:val="0060049D"/>
    <w:rsid w:val="006015E5"/>
    <w:rsid w:val="006041D8"/>
    <w:rsid w:val="0060454D"/>
    <w:rsid w:val="0060584E"/>
    <w:rsid w:val="00605D63"/>
    <w:rsid w:val="006067C4"/>
    <w:rsid w:val="00607FE7"/>
    <w:rsid w:val="00612CE9"/>
    <w:rsid w:val="0061312B"/>
    <w:rsid w:val="006153E5"/>
    <w:rsid w:val="00616A29"/>
    <w:rsid w:val="00616B64"/>
    <w:rsid w:val="00621F60"/>
    <w:rsid w:val="00622235"/>
    <w:rsid w:val="00625262"/>
    <w:rsid w:val="00625B1E"/>
    <w:rsid w:val="00625D58"/>
    <w:rsid w:val="00627614"/>
    <w:rsid w:val="00630E42"/>
    <w:rsid w:val="00633803"/>
    <w:rsid w:val="00633AF6"/>
    <w:rsid w:val="00636C4E"/>
    <w:rsid w:val="00640C75"/>
    <w:rsid w:val="00641C4C"/>
    <w:rsid w:val="006442F1"/>
    <w:rsid w:val="00645C9E"/>
    <w:rsid w:val="00647AA8"/>
    <w:rsid w:val="006527C0"/>
    <w:rsid w:val="00654D8E"/>
    <w:rsid w:val="00655E85"/>
    <w:rsid w:val="006604AD"/>
    <w:rsid w:val="00662C77"/>
    <w:rsid w:val="0066583A"/>
    <w:rsid w:val="00665AA0"/>
    <w:rsid w:val="00666FFF"/>
    <w:rsid w:val="006720CB"/>
    <w:rsid w:val="00673DD9"/>
    <w:rsid w:val="00677641"/>
    <w:rsid w:val="006804EC"/>
    <w:rsid w:val="00680820"/>
    <w:rsid w:val="00683306"/>
    <w:rsid w:val="00684E71"/>
    <w:rsid w:val="006853FD"/>
    <w:rsid w:val="0069028C"/>
    <w:rsid w:val="00691AA5"/>
    <w:rsid w:val="006A1C0D"/>
    <w:rsid w:val="006A3ADF"/>
    <w:rsid w:val="006B1DF5"/>
    <w:rsid w:val="006B4C64"/>
    <w:rsid w:val="006C1296"/>
    <w:rsid w:val="006C1F1E"/>
    <w:rsid w:val="006C2202"/>
    <w:rsid w:val="006C25DB"/>
    <w:rsid w:val="006C2C67"/>
    <w:rsid w:val="006C360E"/>
    <w:rsid w:val="006C5D38"/>
    <w:rsid w:val="006C67D9"/>
    <w:rsid w:val="006C6FEA"/>
    <w:rsid w:val="006D0BED"/>
    <w:rsid w:val="006D11DB"/>
    <w:rsid w:val="006D50B4"/>
    <w:rsid w:val="006D540E"/>
    <w:rsid w:val="006E269B"/>
    <w:rsid w:val="006E2759"/>
    <w:rsid w:val="006E2B8B"/>
    <w:rsid w:val="006E2CDB"/>
    <w:rsid w:val="006E632E"/>
    <w:rsid w:val="006E7904"/>
    <w:rsid w:val="006F09C8"/>
    <w:rsid w:val="006F28F9"/>
    <w:rsid w:val="006F354A"/>
    <w:rsid w:val="006F4C27"/>
    <w:rsid w:val="0070048A"/>
    <w:rsid w:val="00704194"/>
    <w:rsid w:val="00704CD3"/>
    <w:rsid w:val="0070576E"/>
    <w:rsid w:val="00707518"/>
    <w:rsid w:val="007078F3"/>
    <w:rsid w:val="007165B1"/>
    <w:rsid w:val="00717010"/>
    <w:rsid w:val="007173B5"/>
    <w:rsid w:val="007207D2"/>
    <w:rsid w:val="00722984"/>
    <w:rsid w:val="00727CBA"/>
    <w:rsid w:val="007301A5"/>
    <w:rsid w:val="00730CB1"/>
    <w:rsid w:val="0073237A"/>
    <w:rsid w:val="00732B58"/>
    <w:rsid w:val="00736B94"/>
    <w:rsid w:val="007371F2"/>
    <w:rsid w:val="007435EC"/>
    <w:rsid w:val="007439B1"/>
    <w:rsid w:val="00743B0F"/>
    <w:rsid w:val="0075197B"/>
    <w:rsid w:val="00757C3D"/>
    <w:rsid w:val="007650BA"/>
    <w:rsid w:val="007650C3"/>
    <w:rsid w:val="00765A08"/>
    <w:rsid w:val="00771CBD"/>
    <w:rsid w:val="00773972"/>
    <w:rsid w:val="00780081"/>
    <w:rsid w:val="0078123C"/>
    <w:rsid w:val="00781371"/>
    <w:rsid w:val="0078402F"/>
    <w:rsid w:val="007867FE"/>
    <w:rsid w:val="0079009F"/>
    <w:rsid w:val="00791985"/>
    <w:rsid w:val="00791C22"/>
    <w:rsid w:val="007A135F"/>
    <w:rsid w:val="007A2824"/>
    <w:rsid w:val="007A4753"/>
    <w:rsid w:val="007A6ED6"/>
    <w:rsid w:val="007A718B"/>
    <w:rsid w:val="007B0FA3"/>
    <w:rsid w:val="007B31CD"/>
    <w:rsid w:val="007B3A01"/>
    <w:rsid w:val="007B506C"/>
    <w:rsid w:val="007B55F2"/>
    <w:rsid w:val="007C1B4A"/>
    <w:rsid w:val="007C23C2"/>
    <w:rsid w:val="007C3240"/>
    <w:rsid w:val="007C37B3"/>
    <w:rsid w:val="007C418B"/>
    <w:rsid w:val="007C4F66"/>
    <w:rsid w:val="007C52AF"/>
    <w:rsid w:val="007C5A43"/>
    <w:rsid w:val="007D0EBC"/>
    <w:rsid w:val="007D34B8"/>
    <w:rsid w:val="007D463A"/>
    <w:rsid w:val="007D6C73"/>
    <w:rsid w:val="007E1607"/>
    <w:rsid w:val="007E3F08"/>
    <w:rsid w:val="007E6733"/>
    <w:rsid w:val="007F0BA3"/>
    <w:rsid w:val="0080488B"/>
    <w:rsid w:val="00805697"/>
    <w:rsid w:val="00805AD7"/>
    <w:rsid w:val="008115C8"/>
    <w:rsid w:val="0081298E"/>
    <w:rsid w:val="00816906"/>
    <w:rsid w:val="00823598"/>
    <w:rsid w:val="00824B40"/>
    <w:rsid w:val="00826DB3"/>
    <w:rsid w:val="0083361E"/>
    <w:rsid w:val="0083531B"/>
    <w:rsid w:val="008374F7"/>
    <w:rsid w:val="00840257"/>
    <w:rsid w:val="00840331"/>
    <w:rsid w:val="00840A0A"/>
    <w:rsid w:val="00840EFF"/>
    <w:rsid w:val="00844433"/>
    <w:rsid w:val="00850CFC"/>
    <w:rsid w:val="00851AE9"/>
    <w:rsid w:val="00856D84"/>
    <w:rsid w:val="008617EE"/>
    <w:rsid w:val="00863B1E"/>
    <w:rsid w:val="00864D35"/>
    <w:rsid w:val="00866D05"/>
    <w:rsid w:val="0086749D"/>
    <w:rsid w:val="00867F7A"/>
    <w:rsid w:val="00871A23"/>
    <w:rsid w:val="00871EA7"/>
    <w:rsid w:val="00872491"/>
    <w:rsid w:val="008731A3"/>
    <w:rsid w:val="00874F17"/>
    <w:rsid w:val="00876F17"/>
    <w:rsid w:val="008779AB"/>
    <w:rsid w:val="00883441"/>
    <w:rsid w:val="0088639A"/>
    <w:rsid w:val="00886D96"/>
    <w:rsid w:val="00886F00"/>
    <w:rsid w:val="0089013D"/>
    <w:rsid w:val="0089017F"/>
    <w:rsid w:val="00891F93"/>
    <w:rsid w:val="00896C08"/>
    <w:rsid w:val="00897088"/>
    <w:rsid w:val="008A0EB0"/>
    <w:rsid w:val="008A6F22"/>
    <w:rsid w:val="008B0AC3"/>
    <w:rsid w:val="008B0CD0"/>
    <w:rsid w:val="008B2AEF"/>
    <w:rsid w:val="008B2D51"/>
    <w:rsid w:val="008B42EC"/>
    <w:rsid w:val="008B4AB6"/>
    <w:rsid w:val="008B52AF"/>
    <w:rsid w:val="008B7014"/>
    <w:rsid w:val="008C331B"/>
    <w:rsid w:val="008D32BC"/>
    <w:rsid w:val="008D35A8"/>
    <w:rsid w:val="008D3BBF"/>
    <w:rsid w:val="008D515B"/>
    <w:rsid w:val="008E14CB"/>
    <w:rsid w:val="008E2502"/>
    <w:rsid w:val="008E2536"/>
    <w:rsid w:val="008E2957"/>
    <w:rsid w:val="008E2C15"/>
    <w:rsid w:val="008E311A"/>
    <w:rsid w:val="008E4AE9"/>
    <w:rsid w:val="008E5CCC"/>
    <w:rsid w:val="008E7820"/>
    <w:rsid w:val="008F0B89"/>
    <w:rsid w:val="008F1BA1"/>
    <w:rsid w:val="0090037B"/>
    <w:rsid w:val="00900AE7"/>
    <w:rsid w:val="00900F9C"/>
    <w:rsid w:val="00903365"/>
    <w:rsid w:val="00903991"/>
    <w:rsid w:val="00904BF9"/>
    <w:rsid w:val="0090627C"/>
    <w:rsid w:val="00907B20"/>
    <w:rsid w:val="009115C8"/>
    <w:rsid w:val="00911D36"/>
    <w:rsid w:val="00912D1E"/>
    <w:rsid w:val="00913E69"/>
    <w:rsid w:val="00917963"/>
    <w:rsid w:val="009219F0"/>
    <w:rsid w:val="00923D12"/>
    <w:rsid w:val="00924D25"/>
    <w:rsid w:val="009328C0"/>
    <w:rsid w:val="00932B42"/>
    <w:rsid w:val="009334DA"/>
    <w:rsid w:val="009422E0"/>
    <w:rsid w:val="00943B4B"/>
    <w:rsid w:val="00953098"/>
    <w:rsid w:val="009540EF"/>
    <w:rsid w:val="0095572D"/>
    <w:rsid w:val="009565F5"/>
    <w:rsid w:val="009573D9"/>
    <w:rsid w:val="00961163"/>
    <w:rsid w:val="009633B6"/>
    <w:rsid w:val="0097223A"/>
    <w:rsid w:val="0098374B"/>
    <w:rsid w:val="009837F0"/>
    <w:rsid w:val="00985256"/>
    <w:rsid w:val="0098545E"/>
    <w:rsid w:val="0098592E"/>
    <w:rsid w:val="00986A50"/>
    <w:rsid w:val="00987A05"/>
    <w:rsid w:val="00991EAD"/>
    <w:rsid w:val="009A2448"/>
    <w:rsid w:val="009A3EE9"/>
    <w:rsid w:val="009A4D97"/>
    <w:rsid w:val="009A5011"/>
    <w:rsid w:val="009B1218"/>
    <w:rsid w:val="009B24A9"/>
    <w:rsid w:val="009B2D68"/>
    <w:rsid w:val="009B6DED"/>
    <w:rsid w:val="009B6F15"/>
    <w:rsid w:val="009B6F4D"/>
    <w:rsid w:val="009C110C"/>
    <w:rsid w:val="009D0368"/>
    <w:rsid w:val="009D3F77"/>
    <w:rsid w:val="009D4A3D"/>
    <w:rsid w:val="009D65F5"/>
    <w:rsid w:val="009E05AB"/>
    <w:rsid w:val="009E2EAD"/>
    <w:rsid w:val="009E325F"/>
    <w:rsid w:val="009E4A83"/>
    <w:rsid w:val="009E5D7A"/>
    <w:rsid w:val="009E6013"/>
    <w:rsid w:val="009F0055"/>
    <w:rsid w:val="009F2487"/>
    <w:rsid w:val="009F51FE"/>
    <w:rsid w:val="009F58E4"/>
    <w:rsid w:val="009F6160"/>
    <w:rsid w:val="009F61FB"/>
    <w:rsid w:val="00A003C8"/>
    <w:rsid w:val="00A020AC"/>
    <w:rsid w:val="00A06020"/>
    <w:rsid w:val="00A07227"/>
    <w:rsid w:val="00A1198C"/>
    <w:rsid w:val="00A11DC6"/>
    <w:rsid w:val="00A1303D"/>
    <w:rsid w:val="00A15B4A"/>
    <w:rsid w:val="00A16958"/>
    <w:rsid w:val="00A2246A"/>
    <w:rsid w:val="00A25A12"/>
    <w:rsid w:val="00A264BC"/>
    <w:rsid w:val="00A275BD"/>
    <w:rsid w:val="00A277DA"/>
    <w:rsid w:val="00A31389"/>
    <w:rsid w:val="00A322ED"/>
    <w:rsid w:val="00A36312"/>
    <w:rsid w:val="00A40379"/>
    <w:rsid w:val="00A40F17"/>
    <w:rsid w:val="00A42022"/>
    <w:rsid w:val="00A44114"/>
    <w:rsid w:val="00A5327B"/>
    <w:rsid w:val="00A5337C"/>
    <w:rsid w:val="00A54FC4"/>
    <w:rsid w:val="00A56512"/>
    <w:rsid w:val="00A56C1C"/>
    <w:rsid w:val="00A60BC6"/>
    <w:rsid w:val="00A628EF"/>
    <w:rsid w:val="00A64A2A"/>
    <w:rsid w:val="00A66ED8"/>
    <w:rsid w:val="00A71D8F"/>
    <w:rsid w:val="00A71E52"/>
    <w:rsid w:val="00A73BC4"/>
    <w:rsid w:val="00A754DF"/>
    <w:rsid w:val="00A80302"/>
    <w:rsid w:val="00A80F6C"/>
    <w:rsid w:val="00A814FB"/>
    <w:rsid w:val="00A85626"/>
    <w:rsid w:val="00A91015"/>
    <w:rsid w:val="00A91400"/>
    <w:rsid w:val="00A9334D"/>
    <w:rsid w:val="00AA0B62"/>
    <w:rsid w:val="00AA0C88"/>
    <w:rsid w:val="00AA4148"/>
    <w:rsid w:val="00AA488C"/>
    <w:rsid w:val="00AA6096"/>
    <w:rsid w:val="00AA6E3C"/>
    <w:rsid w:val="00AA7457"/>
    <w:rsid w:val="00AA77C6"/>
    <w:rsid w:val="00AB5437"/>
    <w:rsid w:val="00AC11D2"/>
    <w:rsid w:val="00AC3246"/>
    <w:rsid w:val="00AC3571"/>
    <w:rsid w:val="00AC5EE1"/>
    <w:rsid w:val="00AC6CC4"/>
    <w:rsid w:val="00AD0BA9"/>
    <w:rsid w:val="00AD59C6"/>
    <w:rsid w:val="00AD5BB3"/>
    <w:rsid w:val="00AD73D8"/>
    <w:rsid w:val="00AD7EF4"/>
    <w:rsid w:val="00AE57CC"/>
    <w:rsid w:val="00AE7CCF"/>
    <w:rsid w:val="00AF0CE7"/>
    <w:rsid w:val="00AF3503"/>
    <w:rsid w:val="00AF4D8C"/>
    <w:rsid w:val="00AF61D1"/>
    <w:rsid w:val="00B00310"/>
    <w:rsid w:val="00B009B7"/>
    <w:rsid w:val="00B071A2"/>
    <w:rsid w:val="00B07486"/>
    <w:rsid w:val="00B07D6F"/>
    <w:rsid w:val="00B07D9B"/>
    <w:rsid w:val="00B20B41"/>
    <w:rsid w:val="00B27D7A"/>
    <w:rsid w:val="00B30823"/>
    <w:rsid w:val="00B3507A"/>
    <w:rsid w:val="00B36291"/>
    <w:rsid w:val="00B37858"/>
    <w:rsid w:val="00B61B61"/>
    <w:rsid w:val="00B62B5E"/>
    <w:rsid w:val="00B62DC0"/>
    <w:rsid w:val="00B67FA2"/>
    <w:rsid w:val="00B703FE"/>
    <w:rsid w:val="00B7224F"/>
    <w:rsid w:val="00B85158"/>
    <w:rsid w:val="00B853B5"/>
    <w:rsid w:val="00B85ADE"/>
    <w:rsid w:val="00B90D98"/>
    <w:rsid w:val="00B91A25"/>
    <w:rsid w:val="00B93D8B"/>
    <w:rsid w:val="00B9668D"/>
    <w:rsid w:val="00BA03EF"/>
    <w:rsid w:val="00BA06E9"/>
    <w:rsid w:val="00BA3B09"/>
    <w:rsid w:val="00BA3D0F"/>
    <w:rsid w:val="00BA790A"/>
    <w:rsid w:val="00BB1BDA"/>
    <w:rsid w:val="00BB2852"/>
    <w:rsid w:val="00BC0539"/>
    <w:rsid w:val="00BC3FF6"/>
    <w:rsid w:val="00BC7395"/>
    <w:rsid w:val="00BD60A7"/>
    <w:rsid w:val="00BD787D"/>
    <w:rsid w:val="00BE3057"/>
    <w:rsid w:val="00BE517F"/>
    <w:rsid w:val="00BE6D0C"/>
    <w:rsid w:val="00BF36F1"/>
    <w:rsid w:val="00C02166"/>
    <w:rsid w:val="00C02213"/>
    <w:rsid w:val="00C0477A"/>
    <w:rsid w:val="00C048C5"/>
    <w:rsid w:val="00C0643A"/>
    <w:rsid w:val="00C077C4"/>
    <w:rsid w:val="00C07850"/>
    <w:rsid w:val="00C13923"/>
    <w:rsid w:val="00C14902"/>
    <w:rsid w:val="00C25CA9"/>
    <w:rsid w:val="00C302AA"/>
    <w:rsid w:val="00C30359"/>
    <w:rsid w:val="00C32D98"/>
    <w:rsid w:val="00C3483C"/>
    <w:rsid w:val="00C40D7D"/>
    <w:rsid w:val="00C416CE"/>
    <w:rsid w:val="00C42A6B"/>
    <w:rsid w:val="00C42D33"/>
    <w:rsid w:val="00C44C8F"/>
    <w:rsid w:val="00C457A6"/>
    <w:rsid w:val="00C4731B"/>
    <w:rsid w:val="00C500C8"/>
    <w:rsid w:val="00C5352F"/>
    <w:rsid w:val="00C54B09"/>
    <w:rsid w:val="00C56EED"/>
    <w:rsid w:val="00C610D6"/>
    <w:rsid w:val="00C645A0"/>
    <w:rsid w:val="00C76D39"/>
    <w:rsid w:val="00C8002C"/>
    <w:rsid w:val="00C800A7"/>
    <w:rsid w:val="00C801AE"/>
    <w:rsid w:val="00C82837"/>
    <w:rsid w:val="00C847DD"/>
    <w:rsid w:val="00C84A77"/>
    <w:rsid w:val="00C87622"/>
    <w:rsid w:val="00C91506"/>
    <w:rsid w:val="00C929A7"/>
    <w:rsid w:val="00C93B70"/>
    <w:rsid w:val="00C94A8A"/>
    <w:rsid w:val="00C94E8A"/>
    <w:rsid w:val="00C965C2"/>
    <w:rsid w:val="00CB0064"/>
    <w:rsid w:val="00CC17F4"/>
    <w:rsid w:val="00CC1CCE"/>
    <w:rsid w:val="00CC227E"/>
    <w:rsid w:val="00CC25C2"/>
    <w:rsid w:val="00CC28D3"/>
    <w:rsid w:val="00CC4728"/>
    <w:rsid w:val="00CC5C74"/>
    <w:rsid w:val="00CC5C8A"/>
    <w:rsid w:val="00CD02A3"/>
    <w:rsid w:val="00CD0FF2"/>
    <w:rsid w:val="00CD2F94"/>
    <w:rsid w:val="00CD3B1C"/>
    <w:rsid w:val="00CD56DC"/>
    <w:rsid w:val="00CD748E"/>
    <w:rsid w:val="00CE10E6"/>
    <w:rsid w:val="00CE4711"/>
    <w:rsid w:val="00CE4F4C"/>
    <w:rsid w:val="00CE753E"/>
    <w:rsid w:val="00CF1C25"/>
    <w:rsid w:val="00CF287C"/>
    <w:rsid w:val="00CF2A85"/>
    <w:rsid w:val="00CF55AB"/>
    <w:rsid w:val="00CF7450"/>
    <w:rsid w:val="00CF7F47"/>
    <w:rsid w:val="00D00E11"/>
    <w:rsid w:val="00D13F09"/>
    <w:rsid w:val="00D20A7D"/>
    <w:rsid w:val="00D21635"/>
    <w:rsid w:val="00D22ADA"/>
    <w:rsid w:val="00D25D28"/>
    <w:rsid w:val="00D27A94"/>
    <w:rsid w:val="00D31431"/>
    <w:rsid w:val="00D3377A"/>
    <w:rsid w:val="00D36849"/>
    <w:rsid w:val="00D3715B"/>
    <w:rsid w:val="00D3737B"/>
    <w:rsid w:val="00D37530"/>
    <w:rsid w:val="00D41410"/>
    <w:rsid w:val="00D4411E"/>
    <w:rsid w:val="00D521B6"/>
    <w:rsid w:val="00D53C99"/>
    <w:rsid w:val="00D56165"/>
    <w:rsid w:val="00D605D5"/>
    <w:rsid w:val="00D60968"/>
    <w:rsid w:val="00D60C07"/>
    <w:rsid w:val="00D643F3"/>
    <w:rsid w:val="00D67724"/>
    <w:rsid w:val="00D7168B"/>
    <w:rsid w:val="00D71C06"/>
    <w:rsid w:val="00D71D6C"/>
    <w:rsid w:val="00D7328D"/>
    <w:rsid w:val="00D73B1B"/>
    <w:rsid w:val="00D74AEB"/>
    <w:rsid w:val="00D763D1"/>
    <w:rsid w:val="00D77A1F"/>
    <w:rsid w:val="00D800C9"/>
    <w:rsid w:val="00D83906"/>
    <w:rsid w:val="00D84513"/>
    <w:rsid w:val="00D85080"/>
    <w:rsid w:val="00D87235"/>
    <w:rsid w:val="00D9040E"/>
    <w:rsid w:val="00D909BB"/>
    <w:rsid w:val="00D91640"/>
    <w:rsid w:val="00D9248D"/>
    <w:rsid w:val="00D9279D"/>
    <w:rsid w:val="00D9385D"/>
    <w:rsid w:val="00D95896"/>
    <w:rsid w:val="00DA63A2"/>
    <w:rsid w:val="00DA72DE"/>
    <w:rsid w:val="00DA78B8"/>
    <w:rsid w:val="00DB102B"/>
    <w:rsid w:val="00DB1F03"/>
    <w:rsid w:val="00DB215C"/>
    <w:rsid w:val="00DB2931"/>
    <w:rsid w:val="00DB5067"/>
    <w:rsid w:val="00DB5E89"/>
    <w:rsid w:val="00DB7BE2"/>
    <w:rsid w:val="00DC4A7F"/>
    <w:rsid w:val="00DC60FF"/>
    <w:rsid w:val="00DC7086"/>
    <w:rsid w:val="00DD2DEB"/>
    <w:rsid w:val="00DD36C0"/>
    <w:rsid w:val="00DE0508"/>
    <w:rsid w:val="00DE5590"/>
    <w:rsid w:val="00DE5FCD"/>
    <w:rsid w:val="00DE67C8"/>
    <w:rsid w:val="00DF071B"/>
    <w:rsid w:val="00DF3183"/>
    <w:rsid w:val="00DF385F"/>
    <w:rsid w:val="00DF6B12"/>
    <w:rsid w:val="00DF6C39"/>
    <w:rsid w:val="00E0239B"/>
    <w:rsid w:val="00E03361"/>
    <w:rsid w:val="00E035A9"/>
    <w:rsid w:val="00E06779"/>
    <w:rsid w:val="00E0703B"/>
    <w:rsid w:val="00E13163"/>
    <w:rsid w:val="00E13F78"/>
    <w:rsid w:val="00E14D71"/>
    <w:rsid w:val="00E15401"/>
    <w:rsid w:val="00E1609C"/>
    <w:rsid w:val="00E21133"/>
    <w:rsid w:val="00E242FB"/>
    <w:rsid w:val="00E2450F"/>
    <w:rsid w:val="00E245CB"/>
    <w:rsid w:val="00E24731"/>
    <w:rsid w:val="00E25250"/>
    <w:rsid w:val="00E254F9"/>
    <w:rsid w:val="00E27713"/>
    <w:rsid w:val="00E304FD"/>
    <w:rsid w:val="00E31CDB"/>
    <w:rsid w:val="00E330A0"/>
    <w:rsid w:val="00E34175"/>
    <w:rsid w:val="00E35243"/>
    <w:rsid w:val="00E3595E"/>
    <w:rsid w:val="00E42403"/>
    <w:rsid w:val="00E43782"/>
    <w:rsid w:val="00E43B70"/>
    <w:rsid w:val="00E45910"/>
    <w:rsid w:val="00E46E30"/>
    <w:rsid w:val="00E51F89"/>
    <w:rsid w:val="00E55DE0"/>
    <w:rsid w:val="00E615A0"/>
    <w:rsid w:val="00E65B31"/>
    <w:rsid w:val="00E7343D"/>
    <w:rsid w:val="00E75F70"/>
    <w:rsid w:val="00E7622C"/>
    <w:rsid w:val="00E83AC6"/>
    <w:rsid w:val="00E8444A"/>
    <w:rsid w:val="00E8742D"/>
    <w:rsid w:val="00E8754B"/>
    <w:rsid w:val="00E87E59"/>
    <w:rsid w:val="00EA00B6"/>
    <w:rsid w:val="00EA5515"/>
    <w:rsid w:val="00EA6E16"/>
    <w:rsid w:val="00EA7300"/>
    <w:rsid w:val="00EB3B5C"/>
    <w:rsid w:val="00EB3C25"/>
    <w:rsid w:val="00ED110D"/>
    <w:rsid w:val="00ED170C"/>
    <w:rsid w:val="00ED2E64"/>
    <w:rsid w:val="00ED2F50"/>
    <w:rsid w:val="00ED62C9"/>
    <w:rsid w:val="00ED639B"/>
    <w:rsid w:val="00ED64B8"/>
    <w:rsid w:val="00ED6AB1"/>
    <w:rsid w:val="00ED6EB8"/>
    <w:rsid w:val="00ED750F"/>
    <w:rsid w:val="00ED7AE4"/>
    <w:rsid w:val="00EE0047"/>
    <w:rsid w:val="00EE11CA"/>
    <w:rsid w:val="00EE4D4B"/>
    <w:rsid w:val="00EE7CF8"/>
    <w:rsid w:val="00EF2686"/>
    <w:rsid w:val="00EF2DD0"/>
    <w:rsid w:val="00EF38FE"/>
    <w:rsid w:val="00EF43F9"/>
    <w:rsid w:val="00EF6D4D"/>
    <w:rsid w:val="00F009E1"/>
    <w:rsid w:val="00F025F8"/>
    <w:rsid w:val="00F04428"/>
    <w:rsid w:val="00F07ED1"/>
    <w:rsid w:val="00F105C0"/>
    <w:rsid w:val="00F12DFD"/>
    <w:rsid w:val="00F14404"/>
    <w:rsid w:val="00F21661"/>
    <w:rsid w:val="00F22606"/>
    <w:rsid w:val="00F231D3"/>
    <w:rsid w:val="00F235B6"/>
    <w:rsid w:val="00F246D5"/>
    <w:rsid w:val="00F36A89"/>
    <w:rsid w:val="00F36DDA"/>
    <w:rsid w:val="00F40276"/>
    <w:rsid w:val="00F46E72"/>
    <w:rsid w:val="00F478C1"/>
    <w:rsid w:val="00F50597"/>
    <w:rsid w:val="00F521FE"/>
    <w:rsid w:val="00F53D99"/>
    <w:rsid w:val="00F561FE"/>
    <w:rsid w:val="00F56F20"/>
    <w:rsid w:val="00F57FA4"/>
    <w:rsid w:val="00F61BF0"/>
    <w:rsid w:val="00F62643"/>
    <w:rsid w:val="00F63809"/>
    <w:rsid w:val="00F63F94"/>
    <w:rsid w:val="00F678DB"/>
    <w:rsid w:val="00F726F9"/>
    <w:rsid w:val="00F73A02"/>
    <w:rsid w:val="00F848CB"/>
    <w:rsid w:val="00F851AD"/>
    <w:rsid w:val="00F87CA6"/>
    <w:rsid w:val="00F90462"/>
    <w:rsid w:val="00F90D84"/>
    <w:rsid w:val="00F93350"/>
    <w:rsid w:val="00F946FB"/>
    <w:rsid w:val="00F95662"/>
    <w:rsid w:val="00F95D54"/>
    <w:rsid w:val="00F969E6"/>
    <w:rsid w:val="00F97B40"/>
    <w:rsid w:val="00FB03E5"/>
    <w:rsid w:val="00FB113C"/>
    <w:rsid w:val="00FB16BA"/>
    <w:rsid w:val="00FB4E3E"/>
    <w:rsid w:val="00FB6E86"/>
    <w:rsid w:val="00FC333A"/>
    <w:rsid w:val="00FC496F"/>
    <w:rsid w:val="00FC4C4D"/>
    <w:rsid w:val="00FD10DC"/>
    <w:rsid w:val="00FD3661"/>
    <w:rsid w:val="00FD66B6"/>
    <w:rsid w:val="00FD6791"/>
    <w:rsid w:val="00FD6D8E"/>
    <w:rsid w:val="00FD70C5"/>
    <w:rsid w:val="00FE07F9"/>
    <w:rsid w:val="00FE468D"/>
    <w:rsid w:val="00FF2650"/>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uiPriority w:val="99"/>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uiPriority w:val="99"/>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 w:type="character" w:styleId="af">
    <w:name w:val="FollowedHyperlink"/>
    <w:basedOn w:val="a0"/>
    <w:uiPriority w:val="99"/>
    <w:semiHidden/>
    <w:unhideWhenUsed/>
    <w:rsid w:val="005A7BC3"/>
    <w:rPr>
      <w:color w:val="800080" w:themeColor="followedHyperlink"/>
      <w:u w:val="single"/>
    </w:rPr>
  </w:style>
  <w:style w:type="paragraph" w:styleId="af0">
    <w:name w:val="No Spacing"/>
    <w:uiPriority w:val="1"/>
    <w:qFormat/>
    <w:rsid w:val="005A7BC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
    <w:name w:val="Знак1"/>
    <w:basedOn w:val="a"/>
    <w:rsid w:val="00E0239B"/>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184054934">
      <w:bodyDiv w:val="1"/>
      <w:marLeft w:val="0"/>
      <w:marRight w:val="0"/>
      <w:marTop w:val="0"/>
      <w:marBottom w:val="0"/>
      <w:divBdr>
        <w:top w:val="none" w:sz="0" w:space="0" w:color="auto"/>
        <w:left w:val="none" w:sz="0" w:space="0" w:color="auto"/>
        <w:bottom w:val="none" w:sz="0" w:space="0" w:color="auto"/>
        <w:right w:val="none" w:sz="0" w:space="0" w:color="auto"/>
      </w:divBdr>
    </w:div>
    <w:div w:id="317805698">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687608794">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20536261">
      <w:bodyDiv w:val="1"/>
      <w:marLeft w:val="0"/>
      <w:marRight w:val="0"/>
      <w:marTop w:val="0"/>
      <w:marBottom w:val="0"/>
      <w:divBdr>
        <w:top w:val="none" w:sz="0" w:space="0" w:color="auto"/>
        <w:left w:val="none" w:sz="0" w:space="0" w:color="auto"/>
        <w:bottom w:val="none" w:sz="0" w:space="0" w:color="auto"/>
        <w:right w:val="none" w:sz="0" w:space="0" w:color="auto"/>
      </w:divBdr>
    </w:div>
    <w:div w:id="886334373">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301761826">
      <w:bodyDiv w:val="1"/>
      <w:marLeft w:val="0"/>
      <w:marRight w:val="0"/>
      <w:marTop w:val="0"/>
      <w:marBottom w:val="0"/>
      <w:divBdr>
        <w:top w:val="none" w:sz="0" w:space="0" w:color="auto"/>
        <w:left w:val="none" w:sz="0" w:space="0" w:color="auto"/>
        <w:bottom w:val="none" w:sz="0" w:space="0" w:color="auto"/>
        <w:right w:val="none" w:sz="0" w:space="0" w:color="auto"/>
      </w:divBdr>
    </w:div>
    <w:div w:id="1476484120">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1832248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7491773">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103409504">
      <w:bodyDiv w:val="1"/>
      <w:marLeft w:val="0"/>
      <w:marRight w:val="0"/>
      <w:marTop w:val="0"/>
      <w:marBottom w:val="0"/>
      <w:divBdr>
        <w:top w:val="none" w:sz="0" w:space="0" w:color="auto"/>
        <w:left w:val="none" w:sz="0" w:space="0" w:color="auto"/>
        <w:bottom w:val="none" w:sz="0" w:space="0" w:color="auto"/>
        <w:right w:val="none" w:sz="0" w:space="0" w:color="auto"/>
      </w:divBdr>
    </w:div>
    <w:div w:id="2132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5EC2-9C73-4238-A146-844AD055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7471</TotalTime>
  <Pages>18</Pages>
  <Words>6452</Words>
  <Characters>36778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Palata2</cp:lastModifiedBy>
  <cp:revision>236</cp:revision>
  <cp:lastPrinted>2021-04-15T04:03:00Z</cp:lastPrinted>
  <dcterms:created xsi:type="dcterms:W3CDTF">2016-06-22T11:30:00Z</dcterms:created>
  <dcterms:modified xsi:type="dcterms:W3CDTF">2021-04-16T10:10:00Z</dcterms:modified>
</cp:coreProperties>
</file>