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1C4" w:rsidRPr="002439FA" w:rsidRDefault="007D41C4" w:rsidP="007D41C4">
      <w:pPr>
        <w:pStyle w:val="a9"/>
        <w:rPr>
          <w:rFonts w:ascii="Times New Roman" w:hAnsi="Times New Roman" w:cs="Times New Roman"/>
          <w:sz w:val="28"/>
          <w:szCs w:val="28"/>
        </w:rPr>
      </w:pPr>
      <w:r w:rsidRPr="002439FA">
        <w:rPr>
          <w:rFonts w:ascii="Times New Roman" w:hAnsi="Times New Roman" w:cs="Times New Roman"/>
          <w:sz w:val="28"/>
          <w:szCs w:val="28"/>
        </w:rPr>
        <w:t>ЗАКЛЮЧЕНИЕ</w:t>
      </w:r>
    </w:p>
    <w:p w:rsidR="007D41C4" w:rsidRPr="002439FA" w:rsidRDefault="007D41C4" w:rsidP="007D41C4">
      <w:pPr>
        <w:spacing w:after="0" w:line="240" w:lineRule="auto"/>
        <w:jc w:val="center"/>
        <w:rPr>
          <w:rFonts w:ascii="Times New Roman" w:hAnsi="Times New Roman"/>
          <w:b/>
          <w:bCs/>
          <w:sz w:val="28"/>
          <w:szCs w:val="28"/>
        </w:rPr>
      </w:pPr>
      <w:r w:rsidRPr="002439FA">
        <w:rPr>
          <w:rFonts w:ascii="Times New Roman" w:hAnsi="Times New Roman"/>
          <w:b/>
          <w:bCs/>
          <w:sz w:val="28"/>
          <w:szCs w:val="28"/>
        </w:rPr>
        <w:t>по результатам внешней проверки отчета об исполнении бюджета</w:t>
      </w:r>
    </w:p>
    <w:p w:rsidR="007D41C4" w:rsidRPr="002439FA" w:rsidRDefault="007D41C4" w:rsidP="007D41C4">
      <w:pPr>
        <w:spacing w:after="0" w:line="240" w:lineRule="auto"/>
        <w:jc w:val="center"/>
        <w:rPr>
          <w:rFonts w:ascii="Times New Roman" w:hAnsi="Times New Roman"/>
          <w:b/>
          <w:bCs/>
          <w:sz w:val="28"/>
          <w:szCs w:val="28"/>
        </w:rPr>
      </w:pPr>
      <w:r w:rsidRPr="002439FA">
        <w:rPr>
          <w:rFonts w:ascii="Times New Roman" w:hAnsi="Times New Roman"/>
          <w:b/>
          <w:bCs/>
          <w:sz w:val="28"/>
          <w:szCs w:val="28"/>
        </w:rPr>
        <w:t>муниципального образования «Колпашевский район» за 20</w:t>
      </w:r>
      <w:r w:rsidR="006F2C73">
        <w:rPr>
          <w:rFonts w:ascii="Times New Roman" w:hAnsi="Times New Roman"/>
          <w:b/>
          <w:bCs/>
          <w:sz w:val="28"/>
          <w:szCs w:val="28"/>
        </w:rPr>
        <w:t>20</w:t>
      </w:r>
      <w:r w:rsidRPr="002439FA">
        <w:rPr>
          <w:rFonts w:ascii="Times New Roman" w:hAnsi="Times New Roman"/>
          <w:b/>
          <w:bCs/>
          <w:sz w:val="28"/>
          <w:szCs w:val="28"/>
        </w:rPr>
        <w:t xml:space="preserve"> год</w:t>
      </w:r>
    </w:p>
    <w:p w:rsidR="007D41C4" w:rsidRPr="00C809CB" w:rsidRDefault="007D41C4" w:rsidP="007D41C4">
      <w:pPr>
        <w:spacing w:after="0" w:line="240" w:lineRule="auto"/>
        <w:jc w:val="center"/>
        <w:rPr>
          <w:rFonts w:ascii="Times New Roman" w:hAnsi="Times New Roman"/>
          <w:sz w:val="28"/>
          <w:szCs w:val="28"/>
        </w:rPr>
      </w:pPr>
    </w:p>
    <w:p w:rsidR="007D41C4" w:rsidRPr="002439FA" w:rsidRDefault="007D41C4" w:rsidP="007D41C4">
      <w:pPr>
        <w:spacing w:after="0" w:line="240" w:lineRule="auto"/>
        <w:rPr>
          <w:rFonts w:ascii="Times New Roman" w:hAnsi="Times New Roman"/>
          <w:sz w:val="28"/>
          <w:szCs w:val="28"/>
        </w:rPr>
      </w:pPr>
      <w:r w:rsidRPr="002439FA">
        <w:rPr>
          <w:rFonts w:ascii="Times New Roman" w:hAnsi="Times New Roman"/>
          <w:sz w:val="28"/>
          <w:szCs w:val="28"/>
        </w:rPr>
        <w:t xml:space="preserve">г. Колпашево                                                                                </w:t>
      </w:r>
      <w:r w:rsidRPr="00D93AD7">
        <w:rPr>
          <w:rFonts w:ascii="Times New Roman" w:hAnsi="Times New Roman"/>
          <w:color w:val="FF0000"/>
          <w:sz w:val="28"/>
          <w:szCs w:val="28"/>
        </w:rPr>
        <w:t xml:space="preserve"> </w:t>
      </w:r>
      <w:r w:rsidR="006F2C73">
        <w:rPr>
          <w:rFonts w:ascii="Times New Roman" w:hAnsi="Times New Roman"/>
          <w:sz w:val="28"/>
          <w:szCs w:val="28"/>
        </w:rPr>
        <w:t>23</w:t>
      </w:r>
      <w:r w:rsidRPr="002439FA">
        <w:rPr>
          <w:rFonts w:ascii="Times New Roman" w:hAnsi="Times New Roman"/>
          <w:sz w:val="28"/>
          <w:szCs w:val="28"/>
        </w:rPr>
        <w:t xml:space="preserve"> апреля 20</w:t>
      </w:r>
      <w:r w:rsidR="006F2C73">
        <w:rPr>
          <w:rFonts w:ascii="Times New Roman" w:hAnsi="Times New Roman"/>
          <w:sz w:val="28"/>
          <w:szCs w:val="28"/>
        </w:rPr>
        <w:t>21</w:t>
      </w:r>
      <w:r w:rsidRPr="002439FA">
        <w:rPr>
          <w:rFonts w:ascii="Times New Roman" w:hAnsi="Times New Roman"/>
          <w:sz w:val="28"/>
          <w:szCs w:val="28"/>
        </w:rPr>
        <w:t xml:space="preserve"> г.</w:t>
      </w:r>
    </w:p>
    <w:p w:rsidR="001E56F6" w:rsidRPr="00C809CB" w:rsidRDefault="001E56F6" w:rsidP="007D41C4">
      <w:pPr>
        <w:spacing w:after="0" w:line="240" w:lineRule="auto"/>
        <w:rPr>
          <w:rFonts w:ascii="Times New Roman" w:hAnsi="Times New Roman"/>
          <w:sz w:val="28"/>
          <w:szCs w:val="28"/>
        </w:rPr>
      </w:pPr>
    </w:p>
    <w:p w:rsidR="007D41C4" w:rsidRPr="00DD4E66" w:rsidRDefault="007D41C4" w:rsidP="007D41C4">
      <w:pPr>
        <w:spacing w:after="0" w:line="240" w:lineRule="auto"/>
        <w:ind w:firstLine="709"/>
        <w:jc w:val="both"/>
        <w:rPr>
          <w:rFonts w:ascii="Times New Roman" w:eastAsia="Calibri" w:hAnsi="Times New Roman"/>
          <w:iCs/>
          <w:sz w:val="28"/>
          <w:szCs w:val="28"/>
        </w:rPr>
      </w:pPr>
      <w:r w:rsidRPr="00DD4E66">
        <w:rPr>
          <w:rFonts w:ascii="Times New Roman" w:eastAsia="Calibri" w:hAnsi="Times New Roman"/>
          <w:sz w:val="28"/>
          <w:szCs w:val="28"/>
        </w:rPr>
        <w:t>Основание для проведения экспертно-аналитического мероприятия: пункты 1 и 2 статьи 264.4</w:t>
      </w:r>
      <w:r w:rsidR="001E7478">
        <w:rPr>
          <w:rFonts w:ascii="Times New Roman" w:eastAsia="Calibri" w:hAnsi="Times New Roman"/>
          <w:sz w:val="28"/>
          <w:szCs w:val="28"/>
        </w:rPr>
        <w:t>.</w:t>
      </w:r>
      <w:r w:rsidRPr="00DD4E66">
        <w:rPr>
          <w:rFonts w:ascii="Times New Roman" w:eastAsia="Calibri" w:hAnsi="Times New Roman"/>
          <w:sz w:val="28"/>
          <w:szCs w:val="28"/>
        </w:rPr>
        <w:t xml:space="preserve"> Бюджетного кодекса Российской Федерации, пункт 3 части 2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пункт 3 части 1 статьи 4 Положения о Счетной палате Колпашевского района, утвержденного решением Думы Колпашевского района от 23.04.2012 № 43, Положение о бюджетном процессе в муниципальном образовании «Колпашевский район», утвержденное решением Думы Колпашевского района от 24.03.2008 № 446 (</w:t>
      </w:r>
      <w:r w:rsidR="006B6016" w:rsidRPr="00DD4E66">
        <w:rPr>
          <w:rFonts w:ascii="Times New Roman" w:hAnsi="Times New Roman"/>
          <w:sz w:val="28"/>
          <w:szCs w:val="28"/>
        </w:rPr>
        <w:t xml:space="preserve">в редакции решений Думы Колпашевского района от 18.06.2009 № 666, от 28.01.2010 № 781, от 17.06.2010 № 848, от 30.09.2011 № 110, от 16.07.2012 № 92, от 19.11.2012 № 139, от 28.10.2013 </w:t>
      </w:r>
      <w:r w:rsidR="00C427FD">
        <w:rPr>
          <w:rFonts w:ascii="Times New Roman" w:hAnsi="Times New Roman"/>
          <w:sz w:val="28"/>
          <w:szCs w:val="28"/>
        </w:rPr>
        <w:t xml:space="preserve">    </w:t>
      </w:r>
      <w:r w:rsidR="006B6016" w:rsidRPr="00DD4E66">
        <w:rPr>
          <w:rFonts w:ascii="Times New Roman" w:hAnsi="Times New Roman"/>
          <w:sz w:val="28"/>
          <w:szCs w:val="28"/>
        </w:rPr>
        <w:t>№ 86, от 28.04.2014 № 33, от 02.11.2015 № 5, от 19.12.2016 № 122</w:t>
      </w:r>
      <w:r w:rsidR="00E33C7A" w:rsidRPr="00DD4E66">
        <w:rPr>
          <w:rFonts w:ascii="Times New Roman" w:hAnsi="Times New Roman"/>
          <w:sz w:val="28"/>
          <w:szCs w:val="28"/>
        </w:rPr>
        <w:t>, от 24.04.2019 № 36, от 25.11.2019 № 120</w:t>
      </w:r>
      <w:r w:rsidR="006F2C73">
        <w:rPr>
          <w:rFonts w:ascii="Times New Roman" w:hAnsi="Times New Roman"/>
          <w:sz w:val="28"/>
          <w:szCs w:val="28"/>
        </w:rPr>
        <w:t>,</w:t>
      </w:r>
      <w:r w:rsidR="00C427FD">
        <w:rPr>
          <w:rFonts w:ascii="Times New Roman" w:hAnsi="Times New Roman"/>
          <w:sz w:val="28"/>
          <w:szCs w:val="28"/>
        </w:rPr>
        <w:t xml:space="preserve"> от 22.06.2020 № 66, от 12.10.2020 № 8</w:t>
      </w:r>
      <w:r w:rsidR="00E33C7A" w:rsidRPr="00C427FD">
        <w:rPr>
          <w:rFonts w:ascii="Times New Roman" w:hAnsi="Times New Roman"/>
          <w:color w:val="000000" w:themeColor="text1"/>
          <w:sz w:val="28"/>
          <w:szCs w:val="28"/>
        </w:rPr>
        <w:t>)</w:t>
      </w:r>
      <w:r w:rsidR="001E56F6" w:rsidRPr="00DD4E66">
        <w:rPr>
          <w:rFonts w:ascii="Times New Roman" w:eastAsia="Calibri" w:hAnsi="Times New Roman"/>
          <w:sz w:val="28"/>
          <w:szCs w:val="28"/>
        </w:rPr>
        <w:t xml:space="preserve"> </w:t>
      </w:r>
      <w:r w:rsidRPr="00DD4E66">
        <w:rPr>
          <w:rFonts w:ascii="Times New Roman" w:eastAsia="Calibri" w:hAnsi="Times New Roman"/>
          <w:sz w:val="28"/>
          <w:szCs w:val="28"/>
        </w:rPr>
        <w:t>(далее - Положение о бюджетном процессе</w:t>
      </w:r>
      <w:r w:rsidR="001E7478">
        <w:rPr>
          <w:rFonts w:ascii="Times New Roman" w:eastAsia="Calibri" w:hAnsi="Times New Roman"/>
          <w:sz w:val="28"/>
          <w:szCs w:val="28"/>
        </w:rPr>
        <w:t>)</w:t>
      </w:r>
      <w:r w:rsidRPr="00DD4E66">
        <w:rPr>
          <w:rFonts w:ascii="Times New Roman" w:eastAsia="Calibri" w:hAnsi="Times New Roman"/>
          <w:sz w:val="28"/>
          <w:szCs w:val="28"/>
        </w:rPr>
        <w:t xml:space="preserve">, пункт </w:t>
      </w:r>
      <w:r w:rsidR="00C427FD">
        <w:rPr>
          <w:rFonts w:ascii="Times New Roman" w:eastAsia="Calibri" w:hAnsi="Times New Roman"/>
          <w:sz w:val="28"/>
          <w:szCs w:val="28"/>
        </w:rPr>
        <w:t>4</w:t>
      </w:r>
      <w:r w:rsidRPr="00DD4E66">
        <w:rPr>
          <w:rFonts w:ascii="Times New Roman" w:eastAsia="Calibri" w:hAnsi="Times New Roman"/>
          <w:sz w:val="28"/>
          <w:szCs w:val="28"/>
        </w:rPr>
        <w:t xml:space="preserve"> раздела </w:t>
      </w:r>
      <w:r w:rsidRPr="00DD4E66">
        <w:rPr>
          <w:rFonts w:ascii="Times New Roman" w:hAnsi="Times New Roman"/>
          <w:sz w:val="28"/>
          <w:szCs w:val="28"/>
          <w:lang w:val="en-US"/>
        </w:rPr>
        <w:t>II</w:t>
      </w:r>
      <w:r w:rsidRPr="00DD4E66">
        <w:rPr>
          <w:rFonts w:ascii="Times New Roman" w:hAnsi="Times New Roman"/>
          <w:sz w:val="28"/>
          <w:szCs w:val="28"/>
        </w:rPr>
        <w:t>.</w:t>
      </w:r>
      <w:r w:rsidRPr="00DD4E66">
        <w:rPr>
          <w:rFonts w:ascii="Times New Roman" w:eastAsia="Calibri" w:hAnsi="Times New Roman"/>
          <w:sz w:val="28"/>
          <w:szCs w:val="28"/>
        </w:rPr>
        <w:t xml:space="preserve"> «Экспертно-аналитические мероприятия» </w:t>
      </w:r>
      <w:r w:rsidR="00620801" w:rsidRPr="00DD4E66">
        <w:rPr>
          <w:rFonts w:ascii="Times New Roman" w:eastAsia="Calibri" w:hAnsi="Times New Roman"/>
          <w:sz w:val="28"/>
          <w:szCs w:val="28"/>
        </w:rPr>
        <w:t>п</w:t>
      </w:r>
      <w:r w:rsidRPr="00DD4E66">
        <w:rPr>
          <w:rFonts w:ascii="Times New Roman" w:eastAsia="Calibri" w:hAnsi="Times New Roman"/>
          <w:sz w:val="28"/>
          <w:szCs w:val="28"/>
        </w:rPr>
        <w:t>лана работы Счетной палаты Колпашевского района на 20</w:t>
      </w:r>
      <w:r w:rsidR="00C427FD">
        <w:rPr>
          <w:rFonts w:ascii="Times New Roman" w:eastAsia="Calibri" w:hAnsi="Times New Roman"/>
          <w:sz w:val="28"/>
          <w:szCs w:val="28"/>
        </w:rPr>
        <w:t>21</w:t>
      </w:r>
      <w:r w:rsidRPr="00DD4E66">
        <w:rPr>
          <w:rFonts w:ascii="Times New Roman" w:eastAsia="Calibri" w:hAnsi="Times New Roman"/>
          <w:sz w:val="28"/>
          <w:szCs w:val="28"/>
        </w:rPr>
        <w:t xml:space="preserve"> год, утвержденного приказом Счетной палаты Колпашевского района от 2</w:t>
      </w:r>
      <w:r w:rsidR="00351CBD" w:rsidRPr="00DD4E66">
        <w:rPr>
          <w:rFonts w:ascii="Times New Roman" w:eastAsia="Calibri" w:hAnsi="Times New Roman"/>
          <w:sz w:val="28"/>
          <w:szCs w:val="28"/>
        </w:rPr>
        <w:t>8</w:t>
      </w:r>
      <w:r w:rsidR="005E13C0">
        <w:rPr>
          <w:rFonts w:ascii="Times New Roman" w:eastAsia="Calibri" w:hAnsi="Times New Roman"/>
          <w:sz w:val="28"/>
          <w:szCs w:val="28"/>
        </w:rPr>
        <w:t>.12.20</w:t>
      </w:r>
      <w:r w:rsidR="00C427FD">
        <w:rPr>
          <w:rFonts w:ascii="Times New Roman" w:eastAsia="Calibri" w:hAnsi="Times New Roman"/>
          <w:sz w:val="28"/>
          <w:szCs w:val="28"/>
        </w:rPr>
        <w:t>20</w:t>
      </w:r>
      <w:r w:rsidRPr="00DD4E66">
        <w:rPr>
          <w:rFonts w:ascii="Times New Roman" w:eastAsia="Calibri" w:hAnsi="Times New Roman"/>
          <w:sz w:val="28"/>
          <w:szCs w:val="28"/>
        </w:rPr>
        <w:t xml:space="preserve"> № </w:t>
      </w:r>
      <w:r w:rsidR="00C427FD">
        <w:rPr>
          <w:rFonts w:ascii="Times New Roman" w:eastAsia="Calibri" w:hAnsi="Times New Roman"/>
          <w:sz w:val="28"/>
          <w:szCs w:val="28"/>
        </w:rPr>
        <w:t>39</w:t>
      </w:r>
      <w:r w:rsidRPr="00DD4E66">
        <w:rPr>
          <w:rFonts w:ascii="Times New Roman" w:eastAsia="Calibri" w:hAnsi="Times New Roman"/>
          <w:iCs/>
          <w:sz w:val="28"/>
          <w:szCs w:val="28"/>
        </w:rPr>
        <w:t>.</w:t>
      </w:r>
    </w:p>
    <w:p w:rsidR="000E64C9" w:rsidRPr="00DD4E66" w:rsidRDefault="000E64C9" w:rsidP="000E64C9">
      <w:pPr>
        <w:spacing w:after="0" w:line="240" w:lineRule="auto"/>
        <w:ind w:firstLine="709"/>
        <w:jc w:val="both"/>
        <w:rPr>
          <w:rFonts w:ascii="Times New Roman" w:eastAsia="Calibri" w:hAnsi="Times New Roman"/>
          <w:sz w:val="28"/>
          <w:szCs w:val="28"/>
          <w:lang w:eastAsia="en-US"/>
        </w:rPr>
      </w:pPr>
      <w:r w:rsidRPr="00DD4E66">
        <w:rPr>
          <w:rFonts w:ascii="Times New Roman" w:eastAsia="Calibri" w:hAnsi="Times New Roman"/>
          <w:sz w:val="28"/>
          <w:szCs w:val="28"/>
          <w:lang w:eastAsia="en-US"/>
        </w:rPr>
        <w:t>Источники информации:</w:t>
      </w:r>
    </w:p>
    <w:p w:rsidR="000E64C9" w:rsidRPr="00DD4E66" w:rsidRDefault="000E64C9" w:rsidP="000E64C9">
      <w:pPr>
        <w:spacing w:after="0" w:line="240" w:lineRule="auto"/>
        <w:ind w:firstLine="709"/>
        <w:jc w:val="both"/>
        <w:rPr>
          <w:rFonts w:ascii="Times New Roman" w:eastAsia="Calibri" w:hAnsi="Times New Roman"/>
          <w:sz w:val="28"/>
          <w:szCs w:val="28"/>
          <w:lang w:eastAsia="en-US"/>
        </w:rPr>
      </w:pPr>
      <w:r w:rsidRPr="00DD4E66">
        <w:rPr>
          <w:rFonts w:ascii="Times New Roman" w:eastAsia="Calibri" w:hAnsi="Times New Roman"/>
          <w:sz w:val="28"/>
          <w:szCs w:val="28"/>
          <w:lang w:eastAsia="en-US"/>
        </w:rPr>
        <w:t>Проект решения Думы Колпашевского района «Об исполнении бюджета муниципального образования «Колпашевский район» за 20</w:t>
      </w:r>
      <w:r w:rsidR="006F2C73">
        <w:rPr>
          <w:rFonts w:ascii="Times New Roman" w:eastAsia="Calibri" w:hAnsi="Times New Roman"/>
          <w:sz w:val="28"/>
          <w:szCs w:val="28"/>
          <w:lang w:eastAsia="en-US"/>
        </w:rPr>
        <w:t>20</w:t>
      </w:r>
      <w:r w:rsidRPr="00DD4E66">
        <w:rPr>
          <w:rFonts w:ascii="Times New Roman" w:eastAsia="Calibri" w:hAnsi="Times New Roman"/>
          <w:sz w:val="28"/>
          <w:szCs w:val="28"/>
          <w:lang w:eastAsia="en-US"/>
        </w:rPr>
        <w:t xml:space="preserve"> год» с прилож</w:t>
      </w:r>
      <w:r w:rsidR="00E528DF" w:rsidRPr="00DD4E66">
        <w:rPr>
          <w:rFonts w:ascii="Times New Roman" w:eastAsia="Calibri" w:hAnsi="Times New Roman"/>
          <w:sz w:val="28"/>
          <w:szCs w:val="28"/>
          <w:lang w:eastAsia="en-US"/>
        </w:rPr>
        <w:t>ениями (далее – проект решения);</w:t>
      </w:r>
    </w:p>
    <w:p w:rsidR="00E528DF" w:rsidRPr="00DD4E66" w:rsidRDefault="00E528DF" w:rsidP="00E528DF">
      <w:pPr>
        <w:spacing w:after="0" w:line="240" w:lineRule="auto"/>
        <w:ind w:firstLine="709"/>
        <w:jc w:val="both"/>
        <w:rPr>
          <w:rFonts w:ascii="Times New Roman" w:eastAsia="Calibri" w:hAnsi="Times New Roman"/>
          <w:sz w:val="28"/>
          <w:szCs w:val="28"/>
          <w:lang w:eastAsia="en-US"/>
        </w:rPr>
      </w:pPr>
      <w:r w:rsidRPr="00DD4E66">
        <w:rPr>
          <w:rFonts w:ascii="Times New Roman" w:eastAsia="Calibri" w:hAnsi="Times New Roman"/>
          <w:sz w:val="28"/>
          <w:szCs w:val="28"/>
          <w:lang w:eastAsia="en-US"/>
        </w:rPr>
        <w:t xml:space="preserve">Документы и материалы, составляемые одновременно с проектом </w:t>
      </w:r>
      <w:r w:rsidR="00332595">
        <w:rPr>
          <w:rFonts w:ascii="Times New Roman" w:eastAsia="Calibri" w:hAnsi="Times New Roman"/>
          <w:sz w:val="28"/>
          <w:szCs w:val="28"/>
          <w:lang w:eastAsia="en-US"/>
        </w:rPr>
        <w:t xml:space="preserve">решения Думы Колпашевского района об </w:t>
      </w:r>
      <w:r w:rsidRPr="00DD4E66">
        <w:rPr>
          <w:rFonts w:ascii="Times New Roman" w:eastAsia="Calibri" w:hAnsi="Times New Roman"/>
          <w:sz w:val="28"/>
          <w:szCs w:val="28"/>
          <w:lang w:eastAsia="en-US"/>
        </w:rPr>
        <w:t>исполнении бюджета муниципального образования «Колпашевский район» за 20</w:t>
      </w:r>
      <w:r w:rsidR="006F2C73">
        <w:rPr>
          <w:rFonts w:ascii="Times New Roman" w:eastAsia="Calibri" w:hAnsi="Times New Roman"/>
          <w:sz w:val="28"/>
          <w:szCs w:val="28"/>
          <w:lang w:eastAsia="en-US"/>
        </w:rPr>
        <w:t>20</w:t>
      </w:r>
      <w:r w:rsidRPr="00DD4E66">
        <w:rPr>
          <w:rFonts w:ascii="Times New Roman" w:eastAsia="Calibri" w:hAnsi="Times New Roman"/>
          <w:sz w:val="28"/>
          <w:szCs w:val="28"/>
          <w:lang w:eastAsia="en-US"/>
        </w:rPr>
        <w:t xml:space="preserve"> год;</w:t>
      </w:r>
    </w:p>
    <w:p w:rsidR="000E64C9" w:rsidRPr="00DD4E66" w:rsidRDefault="000E64C9" w:rsidP="000E64C9">
      <w:pPr>
        <w:spacing w:after="0" w:line="240" w:lineRule="auto"/>
        <w:ind w:firstLine="709"/>
        <w:jc w:val="both"/>
        <w:rPr>
          <w:rFonts w:ascii="Times New Roman" w:eastAsia="Calibri" w:hAnsi="Times New Roman"/>
          <w:sz w:val="28"/>
          <w:szCs w:val="28"/>
          <w:lang w:eastAsia="en-US"/>
        </w:rPr>
      </w:pPr>
      <w:r w:rsidRPr="00DD4E66">
        <w:rPr>
          <w:rFonts w:ascii="Times New Roman" w:eastAsia="Calibri" w:hAnsi="Times New Roman"/>
          <w:sz w:val="28"/>
          <w:szCs w:val="28"/>
          <w:lang w:eastAsia="en-US"/>
        </w:rPr>
        <w:t xml:space="preserve">Годовая бюджетная отчетность главных </w:t>
      </w:r>
      <w:r w:rsidR="002725A8" w:rsidRPr="00DD4E66">
        <w:rPr>
          <w:rFonts w:ascii="Times New Roman" w:eastAsia="Calibri" w:hAnsi="Times New Roman"/>
          <w:sz w:val="28"/>
          <w:szCs w:val="28"/>
          <w:lang w:eastAsia="en-US"/>
        </w:rPr>
        <w:t xml:space="preserve">администраторов </w:t>
      </w:r>
      <w:r w:rsidR="006067F4" w:rsidRPr="00DD4E66">
        <w:rPr>
          <w:rFonts w:ascii="Times New Roman" w:eastAsia="Calibri" w:hAnsi="Times New Roman"/>
          <w:sz w:val="28"/>
          <w:szCs w:val="28"/>
          <w:lang w:eastAsia="en-US"/>
        </w:rPr>
        <w:t xml:space="preserve">бюджетных средств </w:t>
      </w:r>
      <w:r w:rsidRPr="00DD4E66">
        <w:rPr>
          <w:rFonts w:ascii="Times New Roman" w:eastAsia="Calibri" w:hAnsi="Times New Roman"/>
          <w:sz w:val="28"/>
          <w:szCs w:val="28"/>
          <w:lang w:eastAsia="en-US"/>
        </w:rPr>
        <w:t>муниципального образования «</w:t>
      </w:r>
      <w:r w:rsidR="00E528DF" w:rsidRPr="00DD4E66">
        <w:rPr>
          <w:rFonts w:ascii="Times New Roman" w:eastAsia="Calibri" w:hAnsi="Times New Roman"/>
          <w:sz w:val="28"/>
          <w:szCs w:val="28"/>
          <w:lang w:eastAsia="en-US"/>
        </w:rPr>
        <w:t>Колпашевский район» за 20</w:t>
      </w:r>
      <w:r w:rsidR="006F2C73">
        <w:rPr>
          <w:rFonts w:ascii="Times New Roman" w:eastAsia="Calibri" w:hAnsi="Times New Roman"/>
          <w:sz w:val="28"/>
          <w:szCs w:val="28"/>
          <w:lang w:eastAsia="en-US"/>
        </w:rPr>
        <w:t>20</w:t>
      </w:r>
      <w:r w:rsidR="00E528DF" w:rsidRPr="00DD4E66">
        <w:rPr>
          <w:rFonts w:ascii="Times New Roman" w:eastAsia="Calibri" w:hAnsi="Times New Roman"/>
          <w:sz w:val="28"/>
          <w:szCs w:val="28"/>
          <w:lang w:eastAsia="en-US"/>
        </w:rPr>
        <w:t xml:space="preserve"> год;</w:t>
      </w:r>
    </w:p>
    <w:p w:rsidR="000E64C9" w:rsidRPr="00DD4E66" w:rsidRDefault="000E64C9" w:rsidP="000E64C9">
      <w:pPr>
        <w:spacing w:after="0" w:line="240" w:lineRule="auto"/>
        <w:ind w:firstLine="709"/>
        <w:jc w:val="both"/>
        <w:rPr>
          <w:rFonts w:ascii="Times New Roman" w:eastAsia="Calibri" w:hAnsi="Times New Roman"/>
          <w:sz w:val="28"/>
          <w:szCs w:val="28"/>
          <w:lang w:eastAsia="en-US"/>
        </w:rPr>
      </w:pPr>
      <w:r w:rsidRPr="00DD4E66">
        <w:rPr>
          <w:rFonts w:ascii="Times New Roman" w:eastAsia="Calibri" w:hAnsi="Times New Roman"/>
          <w:sz w:val="28"/>
          <w:szCs w:val="28"/>
          <w:lang w:eastAsia="en-US"/>
        </w:rPr>
        <w:t xml:space="preserve">Официальный сайт </w:t>
      </w:r>
      <w:r w:rsidR="00E528DF" w:rsidRPr="00DD4E66">
        <w:rPr>
          <w:rFonts w:ascii="Times New Roman" w:eastAsia="Calibri" w:hAnsi="Times New Roman"/>
          <w:sz w:val="28"/>
          <w:szCs w:val="28"/>
          <w:lang w:eastAsia="en-US"/>
        </w:rPr>
        <w:t>МО «Колпашевский район»;</w:t>
      </w:r>
    </w:p>
    <w:p w:rsidR="000732A1" w:rsidRPr="002E4DC7" w:rsidRDefault="000732A1" w:rsidP="000732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Pr="002E4DC7">
        <w:rPr>
          <w:rFonts w:ascii="Times New Roman" w:hAnsi="Times New Roman" w:cs="Times New Roman"/>
          <w:sz w:val="28"/>
          <w:szCs w:val="28"/>
        </w:rPr>
        <w:t>н</w:t>
      </w:r>
      <w:r>
        <w:rPr>
          <w:rFonts w:ascii="Times New Roman" w:hAnsi="Times New Roman" w:cs="Times New Roman"/>
          <w:sz w:val="28"/>
          <w:szCs w:val="28"/>
        </w:rPr>
        <w:t>формация (документы, материалы) на запрос Счетной палаты от 16.03.2021 № 29, полученная от Администрации Колпашевского района.</w:t>
      </w:r>
    </w:p>
    <w:p w:rsidR="000E64C9" w:rsidRPr="00DD4E66" w:rsidRDefault="000E64C9" w:rsidP="000E64C9">
      <w:pPr>
        <w:spacing w:after="0" w:line="240" w:lineRule="auto"/>
        <w:ind w:firstLine="709"/>
        <w:jc w:val="both"/>
        <w:rPr>
          <w:rFonts w:ascii="Times New Roman" w:eastAsia="Calibri" w:hAnsi="Times New Roman"/>
          <w:sz w:val="28"/>
          <w:szCs w:val="28"/>
          <w:lang w:eastAsia="en-US"/>
        </w:rPr>
      </w:pPr>
      <w:r w:rsidRPr="00DD4E66">
        <w:rPr>
          <w:rFonts w:ascii="Times New Roman" w:eastAsia="Calibri" w:hAnsi="Times New Roman"/>
          <w:sz w:val="28"/>
          <w:szCs w:val="28"/>
          <w:lang w:eastAsia="en-US"/>
        </w:rPr>
        <w:t>В ходе проведения экспертно-аналитического мероприятия рассмотрены следующие вопросы:</w:t>
      </w:r>
    </w:p>
    <w:p w:rsidR="000E64C9" w:rsidRPr="00DD4E66" w:rsidRDefault="000E64C9" w:rsidP="000E64C9">
      <w:pPr>
        <w:spacing w:after="0" w:line="240" w:lineRule="auto"/>
        <w:ind w:firstLine="709"/>
        <w:jc w:val="both"/>
        <w:rPr>
          <w:rFonts w:ascii="Times New Roman" w:eastAsia="Calibri" w:hAnsi="Times New Roman"/>
          <w:sz w:val="28"/>
          <w:szCs w:val="28"/>
          <w:lang w:eastAsia="en-US"/>
        </w:rPr>
      </w:pPr>
      <w:r w:rsidRPr="00DD4E66">
        <w:rPr>
          <w:rFonts w:ascii="Times New Roman" w:eastAsia="Calibri" w:hAnsi="Times New Roman"/>
          <w:sz w:val="28"/>
          <w:szCs w:val="28"/>
          <w:lang w:eastAsia="en-US"/>
        </w:rPr>
        <w:t>В разделе 1 «Внешняя проверка бюджетной отчетности главных администраторов бюджетных средств за 20</w:t>
      </w:r>
      <w:r w:rsidR="006F2C73">
        <w:rPr>
          <w:rFonts w:ascii="Times New Roman" w:eastAsia="Calibri" w:hAnsi="Times New Roman"/>
          <w:sz w:val="28"/>
          <w:szCs w:val="28"/>
          <w:lang w:eastAsia="en-US"/>
        </w:rPr>
        <w:t>20</w:t>
      </w:r>
      <w:r w:rsidRPr="00DD4E66">
        <w:rPr>
          <w:rFonts w:ascii="Times New Roman" w:eastAsia="Calibri" w:hAnsi="Times New Roman"/>
          <w:sz w:val="28"/>
          <w:szCs w:val="28"/>
          <w:lang w:eastAsia="en-US"/>
        </w:rPr>
        <w:t xml:space="preserve"> год»:</w:t>
      </w:r>
    </w:p>
    <w:p w:rsidR="000E64C9" w:rsidRPr="00DD4E66" w:rsidRDefault="000E64C9" w:rsidP="000E64C9">
      <w:pPr>
        <w:spacing w:after="0" w:line="240" w:lineRule="auto"/>
        <w:jc w:val="both"/>
        <w:rPr>
          <w:rFonts w:ascii="Times New Roman" w:eastAsia="Calibri" w:hAnsi="Times New Roman"/>
          <w:sz w:val="28"/>
          <w:szCs w:val="28"/>
          <w:lang w:eastAsia="en-US"/>
        </w:rPr>
      </w:pPr>
      <w:r w:rsidRPr="00DD4E66">
        <w:rPr>
          <w:rFonts w:ascii="Times New Roman" w:eastAsia="Calibri" w:hAnsi="Times New Roman"/>
          <w:sz w:val="28"/>
          <w:szCs w:val="28"/>
          <w:lang w:eastAsia="en-US"/>
        </w:rPr>
        <w:t xml:space="preserve">      -</w:t>
      </w:r>
      <w:r w:rsidR="00E6535A" w:rsidRPr="00DD4E66">
        <w:rPr>
          <w:rFonts w:ascii="Times New Roman" w:eastAsia="Calibri" w:hAnsi="Times New Roman"/>
          <w:sz w:val="28"/>
          <w:szCs w:val="28"/>
          <w:lang w:eastAsia="en-US"/>
        </w:rPr>
        <w:t xml:space="preserve"> полнота и своевременность пред</w:t>
      </w:r>
      <w:r w:rsidRPr="00DD4E66">
        <w:rPr>
          <w:rFonts w:ascii="Times New Roman" w:eastAsia="Calibri" w:hAnsi="Times New Roman"/>
          <w:sz w:val="28"/>
          <w:szCs w:val="28"/>
          <w:lang w:eastAsia="en-US"/>
        </w:rPr>
        <w:t xml:space="preserve">ставления бюджетной отчетности, соответствие </w:t>
      </w:r>
      <w:r w:rsidR="00E6535A" w:rsidRPr="00DD4E66">
        <w:rPr>
          <w:rFonts w:ascii="Times New Roman" w:eastAsia="Calibri" w:hAnsi="Times New Roman"/>
          <w:sz w:val="28"/>
          <w:szCs w:val="28"/>
          <w:lang w:eastAsia="en-US"/>
        </w:rPr>
        <w:t>состава, содержания</w:t>
      </w:r>
      <w:r w:rsidRPr="00DD4E66">
        <w:rPr>
          <w:rFonts w:ascii="Times New Roman" w:eastAsia="Calibri" w:hAnsi="Times New Roman"/>
          <w:sz w:val="28"/>
          <w:szCs w:val="28"/>
          <w:lang w:eastAsia="en-US"/>
        </w:rPr>
        <w:t xml:space="preserve"> бюджетной отчетности требованиям действующего законодательства;</w:t>
      </w:r>
    </w:p>
    <w:p w:rsidR="000E64C9" w:rsidRPr="00DD4E66" w:rsidRDefault="000E64C9" w:rsidP="000E64C9">
      <w:pPr>
        <w:spacing w:after="0" w:line="240" w:lineRule="auto"/>
        <w:jc w:val="both"/>
        <w:rPr>
          <w:rFonts w:ascii="Times New Roman" w:eastAsia="Calibri" w:hAnsi="Times New Roman"/>
          <w:sz w:val="28"/>
          <w:szCs w:val="28"/>
          <w:lang w:eastAsia="en-US"/>
        </w:rPr>
      </w:pPr>
      <w:r w:rsidRPr="00DD4E66">
        <w:rPr>
          <w:rFonts w:ascii="Times New Roman" w:eastAsia="Calibri" w:hAnsi="Times New Roman"/>
          <w:sz w:val="28"/>
          <w:szCs w:val="28"/>
          <w:lang w:eastAsia="en-US"/>
        </w:rPr>
        <w:t xml:space="preserve">      - анализ данных, отраженных в бюджетной отчетности, достоверность бюджетной отчетности;</w:t>
      </w:r>
    </w:p>
    <w:p w:rsidR="000E64C9" w:rsidRPr="00DD4E66" w:rsidRDefault="000E64C9" w:rsidP="000E64C9">
      <w:pPr>
        <w:spacing w:after="0" w:line="240" w:lineRule="auto"/>
        <w:jc w:val="both"/>
        <w:rPr>
          <w:rFonts w:ascii="Times New Roman" w:eastAsia="Calibri" w:hAnsi="Times New Roman"/>
          <w:sz w:val="28"/>
          <w:szCs w:val="28"/>
          <w:lang w:eastAsia="en-US"/>
        </w:rPr>
      </w:pPr>
      <w:r w:rsidRPr="00DD4E66">
        <w:rPr>
          <w:rFonts w:ascii="Times New Roman" w:eastAsia="Calibri" w:hAnsi="Times New Roman"/>
          <w:sz w:val="28"/>
          <w:szCs w:val="28"/>
          <w:lang w:eastAsia="en-US"/>
        </w:rPr>
        <w:lastRenderedPageBreak/>
        <w:t xml:space="preserve">      - соответствие данных бюджетной отчетности </w:t>
      </w:r>
      <w:r w:rsidR="006067F4" w:rsidRPr="00DD4E66">
        <w:rPr>
          <w:rFonts w:ascii="Times New Roman" w:eastAsia="Calibri" w:hAnsi="Times New Roman"/>
          <w:sz w:val="28"/>
          <w:szCs w:val="28"/>
          <w:lang w:eastAsia="en-US"/>
        </w:rPr>
        <w:t>Главной книге</w:t>
      </w:r>
      <w:r w:rsidRPr="00DD4E66">
        <w:rPr>
          <w:rFonts w:ascii="Times New Roman" w:eastAsia="Calibri" w:hAnsi="Times New Roman"/>
          <w:sz w:val="28"/>
          <w:szCs w:val="28"/>
          <w:lang w:eastAsia="en-US"/>
        </w:rPr>
        <w:t xml:space="preserve"> за 20</w:t>
      </w:r>
      <w:r w:rsidR="006F2C73">
        <w:rPr>
          <w:rFonts w:ascii="Times New Roman" w:eastAsia="Calibri" w:hAnsi="Times New Roman"/>
          <w:sz w:val="28"/>
          <w:szCs w:val="28"/>
          <w:lang w:eastAsia="en-US"/>
        </w:rPr>
        <w:t>20</w:t>
      </w:r>
      <w:r w:rsidRPr="00DD4E66">
        <w:rPr>
          <w:rFonts w:ascii="Times New Roman" w:eastAsia="Calibri" w:hAnsi="Times New Roman"/>
          <w:sz w:val="28"/>
          <w:szCs w:val="28"/>
          <w:lang w:eastAsia="en-US"/>
        </w:rPr>
        <w:t xml:space="preserve"> год;</w:t>
      </w:r>
    </w:p>
    <w:p w:rsidR="000E64C9" w:rsidRPr="00DD4E66" w:rsidRDefault="00E6535A" w:rsidP="000E64C9">
      <w:pPr>
        <w:spacing w:after="0" w:line="240" w:lineRule="auto"/>
        <w:jc w:val="both"/>
        <w:rPr>
          <w:rFonts w:ascii="Times New Roman" w:eastAsia="Calibri" w:hAnsi="Times New Roman"/>
          <w:sz w:val="28"/>
          <w:szCs w:val="28"/>
          <w:lang w:eastAsia="en-US"/>
        </w:rPr>
      </w:pPr>
      <w:r w:rsidRPr="00DD4E66">
        <w:rPr>
          <w:rFonts w:ascii="Times New Roman" w:eastAsia="Calibri" w:hAnsi="Times New Roman"/>
          <w:sz w:val="28"/>
          <w:szCs w:val="28"/>
          <w:lang w:eastAsia="en-US"/>
        </w:rPr>
        <w:t xml:space="preserve">    </w:t>
      </w:r>
      <w:r w:rsidR="000E64C9" w:rsidRPr="00DD4E66">
        <w:rPr>
          <w:rFonts w:ascii="Times New Roman" w:eastAsia="Calibri" w:hAnsi="Times New Roman"/>
          <w:sz w:val="28"/>
          <w:szCs w:val="28"/>
          <w:lang w:eastAsia="en-US"/>
        </w:rPr>
        <w:t xml:space="preserve"> - выполнение порядка составления сводной отчетности.</w:t>
      </w:r>
    </w:p>
    <w:p w:rsidR="00E6535A" w:rsidRPr="00DD4E66" w:rsidRDefault="000E64C9" w:rsidP="000E64C9">
      <w:pPr>
        <w:spacing w:after="0" w:line="240" w:lineRule="auto"/>
        <w:ind w:firstLine="709"/>
        <w:jc w:val="both"/>
        <w:rPr>
          <w:rFonts w:ascii="Times New Roman" w:eastAsia="Calibri" w:hAnsi="Times New Roman"/>
          <w:sz w:val="28"/>
          <w:szCs w:val="28"/>
          <w:lang w:eastAsia="en-US"/>
        </w:rPr>
      </w:pPr>
      <w:r w:rsidRPr="00DD4E66">
        <w:rPr>
          <w:rFonts w:ascii="Times New Roman" w:eastAsia="Calibri" w:hAnsi="Times New Roman"/>
          <w:sz w:val="28"/>
          <w:szCs w:val="28"/>
          <w:lang w:eastAsia="en-US"/>
        </w:rPr>
        <w:t>В разделе 2 «В</w:t>
      </w:r>
      <w:r w:rsidR="00E6535A" w:rsidRPr="00DD4E66">
        <w:rPr>
          <w:rFonts w:ascii="Times New Roman" w:eastAsia="Calibri" w:hAnsi="Times New Roman"/>
          <w:sz w:val="28"/>
          <w:szCs w:val="28"/>
          <w:lang w:eastAsia="en-US"/>
        </w:rPr>
        <w:t>нешняя проверка проекта решения Думы Колпашевского района «Об исполнении бюджета муниципального образования «Колпашевский район» за 20</w:t>
      </w:r>
      <w:r w:rsidR="006F2C73">
        <w:rPr>
          <w:rFonts w:ascii="Times New Roman" w:eastAsia="Calibri" w:hAnsi="Times New Roman"/>
          <w:sz w:val="28"/>
          <w:szCs w:val="28"/>
          <w:lang w:eastAsia="en-US"/>
        </w:rPr>
        <w:t>20</w:t>
      </w:r>
      <w:r w:rsidR="00E6535A" w:rsidRPr="00DD4E66">
        <w:rPr>
          <w:rFonts w:ascii="Times New Roman" w:eastAsia="Calibri" w:hAnsi="Times New Roman"/>
          <w:sz w:val="28"/>
          <w:szCs w:val="28"/>
          <w:lang w:eastAsia="en-US"/>
        </w:rPr>
        <w:t xml:space="preserve"> год»:</w:t>
      </w:r>
    </w:p>
    <w:p w:rsidR="00E6535A" w:rsidRPr="00DD4E66" w:rsidRDefault="00E6535A" w:rsidP="000E64C9">
      <w:pPr>
        <w:spacing w:after="0" w:line="240" w:lineRule="auto"/>
        <w:ind w:firstLine="709"/>
        <w:jc w:val="both"/>
        <w:rPr>
          <w:rFonts w:ascii="Times New Roman" w:eastAsia="Calibri" w:hAnsi="Times New Roman"/>
          <w:sz w:val="28"/>
          <w:szCs w:val="28"/>
          <w:u w:val="single"/>
          <w:lang w:eastAsia="en-US"/>
        </w:rPr>
      </w:pPr>
      <w:r w:rsidRPr="00DD4E66">
        <w:rPr>
          <w:rFonts w:ascii="Times New Roman" w:eastAsia="Calibri" w:hAnsi="Times New Roman"/>
          <w:sz w:val="28"/>
          <w:szCs w:val="28"/>
          <w:lang w:eastAsia="en-US"/>
        </w:rPr>
        <w:t>- оценка соответствия проекта решения и представленных одновременно с ним документов (материалов) требованиям действующего бюджетного законодательства;</w:t>
      </w:r>
    </w:p>
    <w:p w:rsidR="000E64C9" w:rsidRPr="00DD4E66" w:rsidRDefault="000E64C9" w:rsidP="000E64C9">
      <w:pPr>
        <w:spacing w:after="0" w:line="240" w:lineRule="auto"/>
        <w:ind w:firstLine="709"/>
        <w:jc w:val="both"/>
        <w:rPr>
          <w:rFonts w:ascii="Times New Roman" w:eastAsia="Calibri" w:hAnsi="Times New Roman"/>
          <w:sz w:val="28"/>
          <w:szCs w:val="28"/>
          <w:lang w:eastAsia="en-US"/>
        </w:rPr>
      </w:pPr>
      <w:r w:rsidRPr="00DD4E66">
        <w:rPr>
          <w:rFonts w:ascii="Times New Roman" w:eastAsia="Calibri" w:hAnsi="Times New Roman"/>
          <w:sz w:val="28"/>
          <w:szCs w:val="28"/>
          <w:lang w:eastAsia="en-US"/>
        </w:rPr>
        <w:t>- соответствие показателей проекта реше</w:t>
      </w:r>
      <w:r w:rsidR="00E6535A" w:rsidRPr="00DD4E66">
        <w:rPr>
          <w:rFonts w:ascii="Times New Roman" w:eastAsia="Calibri" w:hAnsi="Times New Roman"/>
          <w:sz w:val="28"/>
          <w:szCs w:val="28"/>
          <w:lang w:eastAsia="en-US"/>
        </w:rPr>
        <w:t>ния данным бюджетной отчетности;</w:t>
      </w:r>
    </w:p>
    <w:p w:rsidR="00E6535A" w:rsidRPr="00DD4E66" w:rsidRDefault="00E6535A" w:rsidP="000E64C9">
      <w:pPr>
        <w:spacing w:after="0" w:line="240" w:lineRule="auto"/>
        <w:ind w:firstLine="709"/>
        <w:jc w:val="both"/>
        <w:rPr>
          <w:rFonts w:ascii="Times New Roman" w:eastAsia="Calibri" w:hAnsi="Times New Roman"/>
          <w:sz w:val="28"/>
          <w:szCs w:val="28"/>
          <w:lang w:eastAsia="en-US"/>
        </w:rPr>
      </w:pPr>
      <w:r w:rsidRPr="00DD4E66">
        <w:rPr>
          <w:rFonts w:ascii="Times New Roman" w:eastAsia="Calibri" w:hAnsi="Times New Roman"/>
          <w:sz w:val="28"/>
          <w:szCs w:val="28"/>
          <w:lang w:eastAsia="en-US"/>
        </w:rPr>
        <w:t>-</w:t>
      </w:r>
      <w:r w:rsidR="002A555E" w:rsidRPr="00DD4E66">
        <w:rPr>
          <w:rFonts w:ascii="Times New Roman" w:eastAsia="Calibri" w:hAnsi="Times New Roman"/>
          <w:sz w:val="28"/>
          <w:szCs w:val="28"/>
          <w:lang w:eastAsia="en-US"/>
        </w:rPr>
        <w:t xml:space="preserve"> </w:t>
      </w:r>
      <w:r w:rsidRPr="00DD4E66">
        <w:rPr>
          <w:rFonts w:ascii="Times New Roman" w:eastAsia="Calibri" w:hAnsi="Times New Roman"/>
          <w:sz w:val="28"/>
          <w:szCs w:val="28"/>
          <w:lang w:eastAsia="en-US"/>
        </w:rPr>
        <w:t>анализ исполнения доходной и расходной частей местного бюджета;</w:t>
      </w:r>
    </w:p>
    <w:p w:rsidR="006067F4" w:rsidRPr="00DD4E66" w:rsidRDefault="006067F4" w:rsidP="000E64C9">
      <w:pPr>
        <w:pStyle w:val="ConsPlusNormal"/>
        <w:tabs>
          <w:tab w:val="left" w:pos="720"/>
        </w:tabs>
        <w:ind w:firstLine="709"/>
        <w:jc w:val="both"/>
        <w:rPr>
          <w:rFonts w:ascii="Times New Roman" w:eastAsia="Calibri" w:hAnsi="Times New Roman" w:cs="Times New Roman"/>
          <w:sz w:val="28"/>
          <w:szCs w:val="28"/>
          <w:lang w:eastAsia="en-US"/>
        </w:rPr>
      </w:pPr>
      <w:r w:rsidRPr="00DD4E66">
        <w:rPr>
          <w:rFonts w:ascii="Times New Roman" w:eastAsia="Calibri" w:hAnsi="Times New Roman" w:cs="Times New Roman"/>
          <w:sz w:val="28"/>
          <w:szCs w:val="28"/>
          <w:lang w:eastAsia="en-US"/>
        </w:rPr>
        <w:t>- характеристика бюджета за 20</w:t>
      </w:r>
      <w:r w:rsidR="006F2C73">
        <w:rPr>
          <w:rFonts w:ascii="Times New Roman" w:eastAsia="Calibri" w:hAnsi="Times New Roman" w:cs="Times New Roman"/>
          <w:sz w:val="28"/>
          <w:szCs w:val="28"/>
          <w:lang w:eastAsia="en-US"/>
        </w:rPr>
        <w:t>20</w:t>
      </w:r>
      <w:r w:rsidRPr="00DD4E66">
        <w:rPr>
          <w:rFonts w:ascii="Times New Roman" w:eastAsia="Calibri" w:hAnsi="Times New Roman" w:cs="Times New Roman"/>
          <w:sz w:val="28"/>
          <w:szCs w:val="28"/>
          <w:lang w:eastAsia="en-US"/>
        </w:rPr>
        <w:t xml:space="preserve"> год.</w:t>
      </w:r>
    </w:p>
    <w:p w:rsidR="000E64C9" w:rsidRPr="00DD4E66" w:rsidRDefault="002A555E" w:rsidP="000E64C9">
      <w:pPr>
        <w:pStyle w:val="ConsPlusNormal"/>
        <w:tabs>
          <w:tab w:val="left" w:pos="720"/>
        </w:tabs>
        <w:ind w:firstLine="709"/>
        <w:jc w:val="both"/>
        <w:rPr>
          <w:rFonts w:ascii="Times New Roman" w:eastAsia="Calibri" w:hAnsi="Times New Roman" w:cs="Times New Roman"/>
          <w:sz w:val="28"/>
          <w:szCs w:val="28"/>
          <w:lang w:eastAsia="en-US"/>
        </w:rPr>
      </w:pPr>
      <w:r w:rsidRPr="00DD4E66">
        <w:rPr>
          <w:rFonts w:ascii="Times New Roman" w:eastAsia="Calibri" w:hAnsi="Times New Roman" w:cs="Times New Roman"/>
          <w:sz w:val="28"/>
          <w:szCs w:val="28"/>
          <w:lang w:eastAsia="en-US"/>
        </w:rPr>
        <w:t>В разделе 3</w:t>
      </w:r>
      <w:r w:rsidR="000E64C9" w:rsidRPr="00DD4E66">
        <w:rPr>
          <w:rFonts w:ascii="Times New Roman" w:eastAsia="Calibri" w:hAnsi="Times New Roman" w:cs="Times New Roman"/>
          <w:sz w:val="28"/>
          <w:szCs w:val="28"/>
          <w:lang w:eastAsia="en-US"/>
        </w:rPr>
        <w:t xml:space="preserve"> проведен анализ соблюдения ограничений, установленных бюджетным законодательством (в части размера резервного фонда Администрации </w:t>
      </w:r>
      <w:r w:rsidRPr="00DD4E66">
        <w:rPr>
          <w:rFonts w:ascii="Times New Roman" w:eastAsia="Calibri" w:hAnsi="Times New Roman" w:cs="Times New Roman"/>
          <w:sz w:val="28"/>
          <w:szCs w:val="28"/>
          <w:lang w:eastAsia="en-US"/>
        </w:rPr>
        <w:t>Колпашевского района и объема муниципального долга</w:t>
      </w:r>
      <w:r w:rsidR="000E64C9" w:rsidRPr="00DD4E66">
        <w:rPr>
          <w:rFonts w:ascii="Times New Roman" w:eastAsia="Calibri" w:hAnsi="Times New Roman" w:cs="Times New Roman"/>
          <w:sz w:val="28"/>
          <w:szCs w:val="28"/>
          <w:lang w:eastAsia="en-US"/>
        </w:rPr>
        <w:t>).</w:t>
      </w:r>
    </w:p>
    <w:p w:rsidR="002A555E" w:rsidRDefault="00316013" w:rsidP="000E64C9">
      <w:pPr>
        <w:pStyle w:val="ConsPlusNormal"/>
        <w:tabs>
          <w:tab w:val="left" w:pos="720"/>
        </w:tabs>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 р</w:t>
      </w:r>
      <w:r w:rsidR="006F2C73" w:rsidRPr="006F2C73">
        <w:rPr>
          <w:rFonts w:ascii="Times New Roman" w:eastAsia="Calibri" w:hAnsi="Times New Roman" w:cs="Times New Roman"/>
          <w:sz w:val="28"/>
          <w:szCs w:val="28"/>
          <w:lang w:eastAsia="en-US"/>
        </w:rPr>
        <w:t>аздел</w:t>
      </w:r>
      <w:r>
        <w:rPr>
          <w:rFonts w:ascii="Times New Roman" w:eastAsia="Calibri" w:hAnsi="Times New Roman" w:cs="Times New Roman"/>
          <w:sz w:val="28"/>
          <w:szCs w:val="28"/>
          <w:lang w:eastAsia="en-US"/>
        </w:rPr>
        <w:t>е</w:t>
      </w:r>
      <w:r w:rsidR="006F2C73" w:rsidRPr="006F2C73">
        <w:rPr>
          <w:rFonts w:ascii="Times New Roman" w:eastAsia="Calibri" w:hAnsi="Times New Roman" w:cs="Times New Roman"/>
          <w:sz w:val="28"/>
          <w:szCs w:val="28"/>
          <w:lang w:eastAsia="en-US"/>
        </w:rPr>
        <w:t xml:space="preserve"> 4 </w:t>
      </w:r>
      <w:r w:rsidR="00C427FD">
        <w:rPr>
          <w:rFonts w:ascii="Times New Roman" w:eastAsia="Calibri" w:hAnsi="Times New Roman" w:cs="Times New Roman"/>
          <w:sz w:val="28"/>
          <w:szCs w:val="28"/>
          <w:lang w:eastAsia="en-US"/>
        </w:rPr>
        <w:t xml:space="preserve">рассмотрены </w:t>
      </w:r>
      <w:r w:rsidR="006F2C73" w:rsidRPr="006F2C73">
        <w:rPr>
          <w:rFonts w:ascii="Times New Roman" w:eastAsia="Calibri" w:hAnsi="Times New Roman" w:cs="Times New Roman"/>
          <w:sz w:val="28"/>
          <w:szCs w:val="28"/>
          <w:lang w:eastAsia="en-US"/>
        </w:rPr>
        <w:t xml:space="preserve">«Отдельные вопросы исполнения бюджета </w:t>
      </w:r>
      <w:r w:rsidR="006F2C73">
        <w:rPr>
          <w:rFonts w:ascii="Times New Roman" w:eastAsia="Calibri" w:hAnsi="Times New Roman" w:cs="Times New Roman"/>
          <w:sz w:val="28"/>
          <w:szCs w:val="28"/>
          <w:lang w:eastAsia="en-US"/>
        </w:rPr>
        <w:t>муниципального образования «Колпашевский район» за 2020 год</w:t>
      </w:r>
      <w:r>
        <w:rPr>
          <w:rFonts w:ascii="Times New Roman" w:eastAsia="Calibri" w:hAnsi="Times New Roman" w:cs="Times New Roman"/>
          <w:sz w:val="28"/>
          <w:szCs w:val="28"/>
          <w:lang w:eastAsia="en-US"/>
        </w:rPr>
        <w:t>»</w:t>
      </w:r>
      <w:r w:rsidR="006F2C73">
        <w:rPr>
          <w:rFonts w:ascii="Times New Roman" w:eastAsia="Calibri" w:hAnsi="Times New Roman" w:cs="Times New Roman"/>
          <w:sz w:val="28"/>
          <w:szCs w:val="28"/>
          <w:lang w:eastAsia="en-US"/>
        </w:rPr>
        <w:t>.</w:t>
      </w:r>
    </w:p>
    <w:p w:rsidR="006F2C73" w:rsidRPr="00C809CB" w:rsidRDefault="006F2C73" w:rsidP="000E64C9">
      <w:pPr>
        <w:pStyle w:val="ConsPlusNormal"/>
        <w:tabs>
          <w:tab w:val="left" w:pos="720"/>
        </w:tabs>
        <w:ind w:firstLine="709"/>
        <w:jc w:val="both"/>
        <w:rPr>
          <w:rFonts w:ascii="Times New Roman" w:eastAsia="Calibri" w:hAnsi="Times New Roman" w:cs="Times New Roman"/>
          <w:lang w:eastAsia="en-US"/>
        </w:rPr>
      </w:pPr>
    </w:p>
    <w:p w:rsidR="007D41C4" w:rsidRDefault="007D41C4" w:rsidP="002A555E">
      <w:pPr>
        <w:pStyle w:val="a8"/>
        <w:numPr>
          <w:ilvl w:val="0"/>
          <w:numId w:val="4"/>
        </w:numPr>
        <w:autoSpaceDE w:val="0"/>
        <w:autoSpaceDN w:val="0"/>
        <w:adjustRightInd w:val="0"/>
        <w:spacing w:after="0" w:line="240" w:lineRule="auto"/>
        <w:jc w:val="center"/>
        <w:rPr>
          <w:rFonts w:ascii="Times New Roman" w:hAnsi="Times New Roman"/>
          <w:b/>
          <w:sz w:val="28"/>
          <w:szCs w:val="28"/>
        </w:rPr>
      </w:pPr>
      <w:r w:rsidRPr="002A555E">
        <w:rPr>
          <w:rFonts w:ascii="Times New Roman" w:hAnsi="Times New Roman"/>
          <w:b/>
          <w:sz w:val="28"/>
          <w:szCs w:val="28"/>
        </w:rPr>
        <w:t>Внешняя проверка бюджетной отчетности главных администраторов бюджетных средств за 20</w:t>
      </w:r>
      <w:r w:rsidR="006F2C73">
        <w:rPr>
          <w:rFonts w:ascii="Times New Roman" w:hAnsi="Times New Roman"/>
          <w:b/>
          <w:sz w:val="28"/>
          <w:szCs w:val="28"/>
        </w:rPr>
        <w:t>20</w:t>
      </w:r>
      <w:r w:rsidRPr="002A555E">
        <w:rPr>
          <w:rFonts w:ascii="Times New Roman" w:hAnsi="Times New Roman"/>
          <w:b/>
          <w:sz w:val="28"/>
          <w:szCs w:val="28"/>
        </w:rPr>
        <w:t xml:space="preserve"> год</w:t>
      </w:r>
    </w:p>
    <w:p w:rsidR="00DD4E66" w:rsidRPr="00C809CB" w:rsidRDefault="00DD4E66" w:rsidP="00DD4E66">
      <w:pPr>
        <w:pStyle w:val="a8"/>
        <w:autoSpaceDE w:val="0"/>
        <w:autoSpaceDN w:val="0"/>
        <w:adjustRightInd w:val="0"/>
        <w:spacing w:after="0" w:line="240" w:lineRule="auto"/>
        <w:rPr>
          <w:rFonts w:ascii="Times New Roman" w:hAnsi="Times New Roman"/>
          <w:sz w:val="24"/>
          <w:szCs w:val="24"/>
        </w:rPr>
      </w:pPr>
    </w:p>
    <w:p w:rsidR="00DD4E66" w:rsidRPr="00DD4E66" w:rsidRDefault="00DD4E66" w:rsidP="00DD4E66">
      <w:pPr>
        <w:spacing w:after="0" w:line="240" w:lineRule="auto"/>
        <w:ind w:firstLine="709"/>
        <w:jc w:val="both"/>
        <w:rPr>
          <w:rFonts w:ascii="Times New Roman" w:hAnsi="Times New Roman"/>
          <w:sz w:val="28"/>
          <w:szCs w:val="28"/>
        </w:rPr>
      </w:pPr>
      <w:r w:rsidRPr="00DD4E66">
        <w:rPr>
          <w:rFonts w:ascii="Times New Roman" w:hAnsi="Times New Roman"/>
          <w:sz w:val="28"/>
          <w:szCs w:val="28"/>
        </w:rPr>
        <w:t xml:space="preserve">В соответствии с подпунктом 3.1. пункта 5.9. Положения о бюджетном процессе главные распорядители бюджетных средств, главные администраторы доходов бюджета, главные администраторы источников финансирования дефицита бюджета предоставляют в Счетную палату годовую бюджетную отчетность для внешней проверки в срок не позднее 1 апреля года следующего за отчетным. </w:t>
      </w:r>
    </w:p>
    <w:p w:rsidR="00BF6DB9" w:rsidRPr="00BF6DB9" w:rsidRDefault="00DD4E66" w:rsidP="00DD4E66">
      <w:pPr>
        <w:spacing w:after="0" w:line="240" w:lineRule="auto"/>
        <w:ind w:firstLine="709"/>
        <w:jc w:val="both"/>
        <w:rPr>
          <w:rFonts w:ascii="Times New Roman" w:hAnsi="Times New Roman"/>
          <w:sz w:val="16"/>
          <w:szCs w:val="16"/>
        </w:rPr>
      </w:pPr>
      <w:r w:rsidRPr="00DD4E66">
        <w:rPr>
          <w:rFonts w:ascii="Times New Roman" w:hAnsi="Times New Roman"/>
          <w:sz w:val="28"/>
          <w:szCs w:val="28"/>
        </w:rPr>
        <w:t>Бюд</w:t>
      </w:r>
      <w:r w:rsidR="00A831CF">
        <w:rPr>
          <w:rFonts w:ascii="Times New Roman" w:hAnsi="Times New Roman"/>
          <w:sz w:val="28"/>
          <w:szCs w:val="28"/>
        </w:rPr>
        <w:t>жетная отчетность предоставлена своевременно.</w:t>
      </w:r>
    </w:p>
    <w:tbl>
      <w:tblPr>
        <w:tblStyle w:val="a7"/>
        <w:tblW w:w="0" w:type="auto"/>
        <w:tblLayout w:type="fixed"/>
        <w:tblLook w:val="04A0"/>
      </w:tblPr>
      <w:tblGrid>
        <w:gridCol w:w="675"/>
        <w:gridCol w:w="5954"/>
        <w:gridCol w:w="2693"/>
      </w:tblGrid>
      <w:tr w:rsidR="00DD4E66" w:rsidRPr="00357D89" w:rsidTr="004677C3">
        <w:tc>
          <w:tcPr>
            <w:tcW w:w="675" w:type="dxa"/>
          </w:tcPr>
          <w:p w:rsidR="00DD4E66" w:rsidRPr="00357D89" w:rsidRDefault="00DD4E66" w:rsidP="00DD4E66">
            <w:pPr>
              <w:ind w:firstLine="709"/>
              <w:jc w:val="both"/>
              <w:rPr>
                <w:rFonts w:ascii="Times New Roman" w:hAnsi="Times New Roman"/>
                <w:sz w:val="28"/>
                <w:szCs w:val="28"/>
              </w:rPr>
            </w:pPr>
            <w:r w:rsidRPr="00357D89">
              <w:rPr>
                <w:rFonts w:ascii="Times New Roman" w:hAnsi="Times New Roman"/>
                <w:sz w:val="28"/>
                <w:szCs w:val="28"/>
              </w:rPr>
              <w:t>№</w:t>
            </w:r>
            <w:r>
              <w:rPr>
                <w:rFonts w:ascii="Times New Roman" w:hAnsi="Times New Roman"/>
                <w:sz w:val="28"/>
                <w:szCs w:val="28"/>
              </w:rPr>
              <w:t>№</w:t>
            </w:r>
            <w:r w:rsidRPr="00357D89">
              <w:rPr>
                <w:rFonts w:ascii="Times New Roman" w:hAnsi="Times New Roman"/>
                <w:sz w:val="28"/>
                <w:szCs w:val="28"/>
              </w:rPr>
              <w:t xml:space="preserve"> </w:t>
            </w:r>
            <w:r>
              <w:rPr>
                <w:rFonts w:ascii="Times New Roman" w:hAnsi="Times New Roman"/>
                <w:sz w:val="28"/>
                <w:szCs w:val="28"/>
              </w:rPr>
              <w:t>п</w:t>
            </w:r>
            <w:r w:rsidRPr="00357D89">
              <w:rPr>
                <w:rFonts w:ascii="Times New Roman" w:hAnsi="Times New Roman"/>
                <w:sz w:val="28"/>
                <w:szCs w:val="28"/>
              </w:rPr>
              <w:t>/п</w:t>
            </w:r>
          </w:p>
        </w:tc>
        <w:tc>
          <w:tcPr>
            <w:tcW w:w="5954" w:type="dxa"/>
          </w:tcPr>
          <w:p w:rsidR="00DD4E66" w:rsidRPr="000732A1" w:rsidRDefault="004677C3" w:rsidP="00AF3231">
            <w:pPr>
              <w:ind w:firstLine="709"/>
              <w:jc w:val="center"/>
              <w:rPr>
                <w:rFonts w:ascii="Times New Roman" w:hAnsi="Times New Roman"/>
                <w:color w:val="000000" w:themeColor="text1"/>
                <w:sz w:val="28"/>
                <w:szCs w:val="28"/>
              </w:rPr>
            </w:pPr>
            <w:r w:rsidRPr="000732A1">
              <w:rPr>
                <w:rFonts w:ascii="Times New Roman" w:hAnsi="Times New Roman"/>
                <w:color w:val="000000" w:themeColor="text1"/>
                <w:sz w:val="28"/>
                <w:szCs w:val="28"/>
              </w:rPr>
              <w:t>ГАБС</w:t>
            </w:r>
          </w:p>
        </w:tc>
        <w:tc>
          <w:tcPr>
            <w:tcW w:w="2693" w:type="dxa"/>
          </w:tcPr>
          <w:p w:rsidR="00DD4E66" w:rsidRPr="00357D89" w:rsidRDefault="00DD4E66" w:rsidP="00AF3231">
            <w:pPr>
              <w:jc w:val="center"/>
              <w:rPr>
                <w:rFonts w:ascii="Times New Roman" w:hAnsi="Times New Roman"/>
                <w:sz w:val="28"/>
                <w:szCs w:val="28"/>
              </w:rPr>
            </w:pPr>
            <w:r w:rsidRPr="00357D89">
              <w:rPr>
                <w:rFonts w:ascii="Times New Roman" w:hAnsi="Times New Roman"/>
                <w:sz w:val="28"/>
                <w:szCs w:val="28"/>
              </w:rPr>
              <w:t>Получено</w:t>
            </w:r>
          </w:p>
          <w:p w:rsidR="00DD4E66" w:rsidRPr="00357D89" w:rsidRDefault="00DD4E66" w:rsidP="00AF3231">
            <w:pPr>
              <w:jc w:val="center"/>
              <w:rPr>
                <w:rFonts w:ascii="Times New Roman" w:hAnsi="Times New Roman"/>
                <w:sz w:val="28"/>
                <w:szCs w:val="28"/>
              </w:rPr>
            </w:pPr>
            <w:r w:rsidRPr="00357D89">
              <w:rPr>
                <w:rFonts w:ascii="Times New Roman" w:hAnsi="Times New Roman"/>
                <w:sz w:val="28"/>
                <w:szCs w:val="28"/>
              </w:rPr>
              <w:t>Счетной палатой</w:t>
            </w:r>
          </w:p>
          <w:p w:rsidR="00DD4E66" w:rsidRPr="00357D89" w:rsidRDefault="00DD4E66" w:rsidP="00AF3231">
            <w:pPr>
              <w:jc w:val="center"/>
              <w:rPr>
                <w:rFonts w:ascii="Times New Roman" w:hAnsi="Times New Roman"/>
                <w:sz w:val="28"/>
                <w:szCs w:val="28"/>
              </w:rPr>
            </w:pPr>
            <w:r w:rsidRPr="00357D89">
              <w:rPr>
                <w:rFonts w:ascii="Times New Roman" w:hAnsi="Times New Roman"/>
                <w:sz w:val="28"/>
                <w:szCs w:val="28"/>
              </w:rPr>
              <w:t>(дата, входящий №)</w:t>
            </w:r>
          </w:p>
        </w:tc>
      </w:tr>
      <w:tr w:rsidR="00DD4E66" w:rsidRPr="00357D89" w:rsidTr="004677C3">
        <w:tc>
          <w:tcPr>
            <w:tcW w:w="675" w:type="dxa"/>
          </w:tcPr>
          <w:p w:rsidR="00DD4E66" w:rsidRPr="00357D89" w:rsidRDefault="00DD4E66" w:rsidP="00DD4E66">
            <w:pPr>
              <w:jc w:val="both"/>
              <w:rPr>
                <w:rFonts w:ascii="Times New Roman" w:hAnsi="Times New Roman"/>
                <w:sz w:val="28"/>
                <w:szCs w:val="28"/>
              </w:rPr>
            </w:pPr>
            <w:r>
              <w:rPr>
                <w:rFonts w:ascii="Times New Roman" w:hAnsi="Times New Roman"/>
                <w:sz w:val="28"/>
                <w:szCs w:val="28"/>
              </w:rPr>
              <w:t>1.</w:t>
            </w:r>
          </w:p>
        </w:tc>
        <w:tc>
          <w:tcPr>
            <w:tcW w:w="5954" w:type="dxa"/>
          </w:tcPr>
          <w:p w:rsidR="00DD4E66" w:rsidRPr="00357D89" w:rsidRDefault="00DD4E66" w:rsidP="00DD4E66">
            <w:pPr>
              <w:jc w:val="both"/>
              <w:rPr>
                <w:rFonts w:ascii="Times New Roman" w:hAnsi="Times New Roman"/>
                <w:sz w:val="28"/>
                <w:szCs w:val="28"/>
              </w:rPr>
            </w:pPr>
            <w:r w:rsidRPr="00357D89">
              <w:rPr>
                <w:rFonts w:ascii="Times New Roman" w:hAnsi="Times New Roman"/>
                <w:sz w:val="28"/>
                <w:szCs w:val="28"/>
              </w:rPr>
              <w:t>Администрация Колпашевского района</w:t>
            </w:r>
          </w:p>
        </w:tc>
        <w:tc>
          <w:tcPr>
            <w:tcW w:w="2693" w:type="dxa"/>
          </w:tcPr>
          <w:p w:rsidR="00DD4E66" w:rsidRPr="00357D89" w:rsidRDefault="00B93B01" w:rsidP="00B93B01">
            <w:pPr>
              <w:jc w:val="both"/>
              <w:rPr>
                <w:rFonts w:ascii="Times New Roman" w:hAnsi="Times New Roman"/>
                <w:sz w:val="28"/>
                <w:szCs w:val="28"/>
              </w:rPr>
            </w:pPr>
            <w:r>
              <w:rPr>
                <w:rFonts w:ascii="Times New Roman" w:hAnsi="Times New Roman"/>
                <w:sz w:val="28"/>
                <w:szCs w:val="28"/>
              </w:rPr>
              <w:t>31</w:t>
            </w:r>
            <w:r w:rsidR="00C427FD">
              <w:rPr>
                <w:rFonts w:ascii="Times New Roman" w:hAnsi="Times New Roman"/>
                <w:sz w:val="28"/>
                <w:szCs w:val="28"/>
              </w:rPr>
              <w:t>.03.2021</w:t>
            </w:r>
            <w:r w:rsidR="00DD4E66" w:rsidRPr="00357D89">
              <w:rPr>
                <w:rFonts w:ascii="Times New Roman" w:hAnsi="Times New Roman"/>
                <w:sz w:val="28"/>
                <w:szCs w:val="28"/>
              </w:rPr>
              <w:t xml:space="preserve">г. № </w:t>
            </w:r>
            <w:r>
              <w:rPr>
                <w:rFonts w:ascii="Times New Roman" w:hAnsi="Times New Roman"/>
                <w:sz w:val="28"/>
                <w:szCs w:val="28"/>
              </w:rPr>
              <w:t>56</w:t>
            </w:r>
          </w:p>
        </w:tc>
      </w:tr>
      <w:tr w:rsidR="00DD4E66" w:rsidRPr="00357D89" w:rsidTr="004677C3">
        <w:tc>
          <w:tcPr>
            <w:tcW w:w="675" w:type="dxa"/>
          </w:tcPr>
          <w:p w:rsidR="00DD4E66" w:rsidRPr="00357D89" w:rsidRDefault="00DD4E66" w:rsidP="00DD4E66">
            <w:pPr>
              <w:jc w:val="both"/>
              <w:rPr>
                <w:rFonts w:ascii="Times New Roman" w:hAnsi="Times New Roman"/>
                <w:sz w:val="28"/>
                <w:szCs w:val="28"/>
              </w:rPr>
            </w:pPr>
            <w:r>
              <w:rPr>
                <w:rFonts w:ascii="Times New Roman" w:hAnsi="Times New Roman"/>
                <w:sz w:val="28"/>
                <w:szCs w:val="28"/>
              </w:rPr>
              <w:t>2.</w:t>
            </w:r>
          </w:p>
        </w:tc>
        <w:tc>
          <w:tcPr>
            <w:tcW w:w="5954" w:type="dxa"/>
          </w:tcPr>
          <w:p w:rsidR="00DD4E66" w:rsidRPr="00357D89" w:rsidRDefault="00DD4E66" w:rsidP="00DD4E66">
            <w:pPr>
              <w:jc w:val="both"/>
              <w:rPr>
                <w:rFonts w:ascii="Times New Roman" w:hAnsi="Times New Roman"/>
                <w:sz w:val="28"/>
                <w:szCs w:val="28"/>
              </w:rPr>
            </w:pPr>
            <w:r w:rsidRPr="00357D89">
              <w:rPr>
                <w:rFonts w:ascii="Times New Roman" w:hAnsi="Times New Roman"/>
                <w:sz w:val="28"/>
                <w:szCs w:val="28"/>
              </w:rPr>
              <w:t>Дума Колпашевского района</w:t>
            </w:r>
          </w:p>
        </w:tc>
        <w:tc>
          <w:tcPr>
            <w:tcW w:w="2693" w:type="dxa"/>
          </w:tcPr>
          <w:p w:rsidR="00DD4E66" w:rsidRPr="00357D89" w:rsidRDefault="00B93B01" w:rsidP="00B93B01">
            <w:pPr>
              <w:jc w:val="both"/>
              <w:rPr>
                <w:rFonts w:ascii="Times New Roman" w:hAnsi="Times New Roman"/>
                <w:sz w:val="28"/>
                <w:szCs w:val="28"/>
              </w:rPr>
            </w:pPr>
            <w:r>
              <w:rPr>
                <w:rFonts w:ascii="Times New Roman" w:hAnsi="Times New Roman"/>
                <w:sz w:val="28"/>
                <w:szCs w:val="28"/>
              </w:rPr>
              <w:t>31</w:t>
            </w:r>
            <w:r w:rsidR="00DD4E66" w:rsidRPr="00357D89">
              <w:rPr>
                <w:rFonts w:ascii="Times New Roman" w:hAnsi="Times New Roman"/>
                <w:sz w:val="28"/>
                <w:szCs w:val="28"/>
              </w:rPr>
              <w:t>.03.202</w:t>
            </w:r>
            <w:r w:rsidR="00C427FD">
              <w:rPr>
                <w:rFonts w:ascii="Times New Roman" w:hAnsi="Times New Roman"/>
                <w:sz w:val="28"/>
                <w:szCs w:val="28"/>
              </w:rPr>
              <w:t>1</w:t>
            </w:r>
            <w:r w:rsidR="00DD4E66" w:rsidRPr="00357D89">
              <w:rPr>
                <w:rFonts w:ascii="Times New Roman" w:hAnsi="Times New Roman"/>
                <w:sz w:val="28"/>
                <w:szCs w:val="28"/>
              </w:rPr>
              <w:t xml:space="preserve">г. № </w:t>
            </w:r>
            <w:r>
              <w:rPr>
                <w:rFonts w:ascii="Times New Roman" w:hAnsi="Times New Roman"/>
                <w:sz w:val="28"/>
                <w:szCs w:val="28"/>
              </w:rPr>
              <w:t>55</w:t>
            </w:r>
          </w:p>
        </w:tc>
      </w:tr>
      <w:tr w:rsidR="00DD4E66" w:rsidRPr="00357D89" w:rsidTr="004677C3">
        <w:tc>
          <w:tcPr>
            <w:tcW w:w="675" w:type="dxa"/>
          </w:tcPr>
          <w:p w:rsidR="00DD4E66" w:rsidRPr="00357D89" w:rsidRDefault="00DD4E66" w:rsidP="00DD4E66">
            <w:pPr>
              <w:jc w:val="both"/>
              <w:rPr>
                <w:rFonts w:ascii="Times New Roman" w:hAnsi="Times New Roman"/>
                <w:sz w:val="28"/>
                <w:szCs w:val="28"/>
              </w:rPr>
            </w:pPr>
            <w:r>
              <w:rPr>
                <w:rFonts w:ascii="Times New Roman" w:hAnsi="Times New Roman"/>
                <w:sz w:val="28"/>
                <w:szCs w:val="28"/>
              </w:rPr>
              <w:t>3.</w:t>
            </w:r>
          </w:p>
        </w:tc>
        <w:tc>
          <w:tcPr>
            <w:tcW w:w="5954" w:type="dxa"/>
          </w:tcPr>
          <w:p w:rsidR="00DD4E66" w:rsidRPr="00357D89" w:rsidRDefault="00DD4E66" w:rsidP="00DD4E66">
            <w:pPr>
              <w:jc w:val="both"/>
              <w:rPr>
                <w:rFonts w:ascii="Times New Roman" w:hAnsi="Times New Roman"/>
                <w:sz w:val="28"/>
                <w:szCs w:val="28"/>
              </w:rPr>
            </w:pPr>
            <w:r w:rsidRPr="00357D89">
              <w:rPr>
                <w:rFonts w:ascii="Times New Roman" w:hAnsi="Times New Roman"/>
                <w:sz w:val="28"/>
                <w:szCs w:val="28"/>
              </w:rPr>
              <w:t>Управление образования Администрации Колпашевского района</w:t>
            </w:r>
          </w:p>
        </w:tc>
        <w:tc>
          <w:tcPr>
            <w:tcW w:w="2693" w:type="dxa"/>
          </w:tcPr>
          <w:p w:rsidR="00DD4E66" w:rsidRPr="00357D89" w:rsidRDefault="00B93B01" w:rsidP="00B93B01">
            <w:pPr>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427FD">
              <w:rPr>
                <w:rFonts w:ascii="Times New Roman" w:hAnsi="Times New Roman"/>
                <w:color w:val="000000" w:themeColor="text1"/>
                <w:sz w:val="28"/>
                <w:szCs w:val="28"/>
              </w:rPr>
              <w:t>.03.2021</w:t>
            </w:r>
            <w:r w:rsidR="004E5A6B">
              <w:rPr>
                <w:rFonts w:ascii="Times New Roman" w:hAnsi="Times New Roman"/>
                <w:color w:val="000000" w:themeColor="text1"/>
                <w:sz w:val="28"/>
                <w:szCs w:val="28"/>
              </w:rPr>
              <w:t>г.</w:t>
            </w:r>
            <w:r w:rsidR="00DD4E66" w:rsidRPr="00357D89">
              <w:rPr>
                <w:rFonts w:ascii="Times New Roman" w:hAnsi="Times New Roman"/>
                <w:color w:val="000000" w:themeColor="text1"/>
                <w:sz w:val="28"/>
                <w:szCs w:val="28"/>
              </w:rPr>
              <w:t xml:space="preserve"> № </w:t>
            </w:r>
            <w:r>
              <w:rPr>
                <w:rFonts w:ascii="Times New Roman" w:hAnsi="Times New Roman"/>
                <w:color w:val="000000" w:themeColor="text1"/>
                <w:sz w:val="28"/>
                <w:szCs w:val="28"/>
              </w:rPr>
              <w:t>60</w:t>
            </w:r>
          </w:p>
        </w:tc>
      </w:tr>
      <w:tr w:rsidR="00DD4E66" w:rsidRPr="00357D89" w:rsidTr="004677C3">
        <w:tc>
          <w:tcPr>
            <w:tcW w:w="675" w:type="dxa"/>
          </w:tcPr>
          <w:p w:rsidR="00DD4E66" w:rsidRPr="00357D89" w:rsidRDefault="00DD4E66" w:rsidP="00DD4E66">
            <w:pPr>
              <w:jc w:val="both"/>
              <w:rPr>
                <w:rFonts w:ascii="Times New Roman" w:hAnsi="Times New Roman"/>
                <w:sz w:val="28"/>
                <w:szCs w:val="28"/>
              </w:rPr>
            </w:pPr>
            <w:r>
              <w:rPr>
                <w:rFonts w:ascii="Times New Roman" w:hAnsi="Times New Roman"/>
                <w:sz w:val="28"/>
                <w:szCs w:val="28"/>
              </w:rPr>
              <w:t>4.</w:t>
            </w:r>
          </w:p>
        </w:tc>
        <w:tc>
          <w:tcPr>
            <w:tcW w:w="5954" w:type="dxa"/>
          </w:tcPr>
          <w:p w:rsidR="00DD4E66" w:rsidRPr="00357D89" w:rsidRDefault="00DD4E66" w:rsidP="00DD4E66">
            <w:pPr>
              <w:jc w:val="both"/>
              <w:rPr>
                <w:rFonts w:ascii="Times New Roman" w:hAnsi="Times New Roman"/>
                <w:sz w:val="28"/>
                <w:szCs w:val="28"/>
              </w:rPr>
            </w:pPr>
            <w:r w:rsidRPr="00357D89">
              <w:rPr>
                <w:rFonts w:ascii="Times New Roman" w:hAnsi="Times New Roman"/>
                <w:sz w:val="28"/>
                <w:szCs w:val="28"/>
              </w:rPr>
              <w:t>МКУ «Архив»</w:t>
            </w:r>
          </w:p>
        </w:tc>
        <w:tc>
          <w:tcPr>
            <w:tcW w:w="2693" w:type="dxa"/>
          </w:tcPr>
          <w:p w:rsidR="00DD4E66" w:rsidRPr="00357D89" w:rsidRDefault="00B93B01" w:rsidP="00B93B01">
            <w:pPr>
              <w:jc w:val="both"/>
              <w:rPr>
                <w:rFonts w:ascii="Times New Roman" w:hAnsi="Times New Roman"/>
                <w:sz w:val="28"/>
                <w:szCs w:val="28"/>
              </w:rPr>
            </w:pPr>
            <w:r>
              <w:rPr>
                <w:rFonts w:ascii="Times New Roman" w:hAnsi="Times New Roman"/>
                <w:sz w:val="28"/>
                <w:szCs w:val="28"/>
              </w:rPr>
              <w:t>22</w:t>
            </w:r>
            <w:r w:rsidR="00C427FD">
              <w:rPr>
                <w:rFonts w:ascii="Times New Roman" w:hAnsi="Times New Roman"/>
                <w:sz w:val="28"/>
                <w:szCs w:val="28"/>
              </w:rPr>
              <w:t>.03.2021</w:t>
            </w:r>
            <w:r w:rsidR="004E5A6B">
              <w:rPr>
                <w:rFonts w:ascii="Times New Roman" w:hAnsi="Times New Roman"/>
                <w:sz w:val="28"/>
                <w:szCs w:val="28"/>
              </w:rPr>
              <w:t>г.</w:t>
            </w:r>
            <w:r w:rsidR="00DD4E66" w:rsidRPr="00357D89">
              <w:rPr>
                <w:rFonts w:ascii="Times New Roman" w:hAnsi="Times New Roman"/>
                <w:sz w:val="28"/>
                <w:szCs w:val="28"/>
              </w:rPr>
              <w:t xml:space="preserve"> № </w:t>
            </w:r>
            <w:r>
              <w:rPr>
                <w:rFonts w:ascii="Times New Roman" w:hAnsi="Times New Roman"/>
                <w:sz w:val="28"/>
                <w:szCs w:val="28"/>
              </w:rPr>
              <w:t>43</w:t>
            </w:r>
          </w:p>
        </w:tc>
      </w:tr>
      <w:tr w:rsidR="00DD4E66" w:rsidRPr="00357D89" w:rsidTr="004677C3">
        <w:tc>
          <w:tcPr>
            <w:tcW w:w="675" w:type="dxa"/>
          </w:tcPr>
          <w:p w:rsidR="00DD4E66" w:rsidRPr="00357D89" w:rsidRDefault="00DD4E66" w:rsidP="00DD4E66">
            <w:pPr>
              <w:jc w:val="both"/>
              <w:rPr>
                <w:rFonts w:ascii="Times New Roman" w:hAnsi="Times New Roman"/>
                <w:sz w:val="28"/>
                <w:szCs w:val="28"/>
              </w:rPr>
            </w:pPr>
            <w:r>
              <w:rPr>
                <w:rFonts w:ascii="Times New Roman" w:hAnsi="Times New Roman"/>
                <w:sz w:val="28"/>
                <w:szCs w:val="28"/>
              </w:rPr>
              <w:t>5.</w:t>
            </w:r>
          </w:p>
        </w:tc>
        <w:tc>
          <w:tcPr>
            <w:tcW w:w="5954" w:type="dxa"/>
          </w:tcPr>
          <w:p w:rsidR="00DD4E66" w:rsidRPr="00357D89" w:rsidRDefault="00DD4E66" w:rsidP="00DD4E66">
            <w:pPr>
              <w:jc w:val="both"/>
              <w:rPr>
                <w:rFonts w:ascii="Times New Roman" w:hAnsi="Times New Roman"/>
                <w:sz w:val="28"/>
                <w:szCs w:val="28"/>
              </w:rPr>
            </w:pPr>
            <w:r w:rsidRPr="00357D89">
              <w:rPr>
                <w:rFonts w:ascii="Times New Roman" w:hAnsi="Times New Roman"/>
                <w:sz w:val="28"/>
                <w:szCs w:val="28"/>
              </w:rPr>
              <w:t>МКУ «Агентство»</w:t>
            </w:r>
          </w:p>
        </w:tc>
        <w:tc>
          <w:tcPr>
            <w:tcW w:w="2693" w:type="dxa"/>
          </w:tcPr>
          <w:p w:rsidR="00DD4E66" w:rsidRPr="00357D89" w:rsidRDefault="00B93B01" w:rsidP="00B93B01">
            <w:pPr>
              <w:jc w:val="both"/>
              <w:rPr>
                <w:rFonts w:ascii="Times New Roman" w:hAnsi="Times New Roman"/>
                <w:sz w:val="28"/>
                <w:szCs w:val="28"/>
              </w:rPr>
            </w:pPr>
            <w:r>
              <w:rPr>
                <w:rFonts w:ascii="Times New Roman" w:hAnsi="Times New Roman"/>
                <w:sz w:val="28"/>
                <w:szCs w:val="28"/>
              </w:rPr>
              <w:t>31</w:t>
            </w:r>
            <w:r w:rsidR="00C427FD">
              <w:rPr>
                <w:rFonts w:ascii="Times New Roman" w:hAnsi="Times New Roman"/>
                <w:sz w:val="28"/>
                <w:szCs w:val="28"/>
              </w:rPr>
              <w:t>.03.2021</w:t>
            </w:r>
            <w:r w:rsidR="004E5A6B">
              <w:rPr>
                <w:rFonts w:ascii="Times New Roman" w:hAnsi="Times New Roman"/>
                <w:sz w:val="28"/>
                <w:szCs w:val="28"/>
              </w:rPr>
              <w:t>г.</w:t>
            </w:r>
            <w:r w:rsidR="00DD4E66" w:rsidRPr="00357D89">
              <w:rPr>
                <w:rFonts w:ascii="Times New Roman" w:hAnsi="Times New Roman"/>
                <w:sz w:val="28"/>
                <w:szCs w:val="28"/>
              </w:rPr>
              <w:t xml:space="preserve"> № </w:t>
            </w:r>
            <w:r>
              <w:rPr>
                <w:rFonts w:ascii="Times New Roman" w:hAnsi="Times New Roman"/>
                <w:sz w:val="28"/>
                <w:szCs w:val="28"/>
              </w:rPr>
              <w:t>57</w:t>
            </w:r>
          </w:p>
        </w:tc>
      </w:tr>
      <w:tr w:rsidR="00C427FD" w:rsidRPr="00357D89" w:rsidTr="004677C3">
        <w:tc>
          <w:tcPr>
            <w:tcW w:w="675" w:type="dxa"/>
          </w:tcPr>
          <w:p w:rsidR="00C427FD" w:rsidRDefault="00B93B01" w:rsidP="00DD4E66">
            <w:pPr>
              <w:jc w:val="both"/>
              <w:rPr>
                <w:rFonts w:ascii="Times New Roman" w:hAnsi="Times New Roman"/>
                <w:sz w:val="28"/>
                <w:szCs w:val="28"/>
              </w:rPr>
            </w:pPr>
            <w:r>
              <w:rPr>
                <w:rFonts w:ascii="Times New Roman" w:hAnsi="Times New Roman"/>
                <w:sz w:val="28"/>
                <w:szCs w:val="28"/>
              </w:rPr>
              <w:t>6.</w:t>
            </w:r>
          </w:p>
        </w:tc>
        <w:tc>
          <w:tcPr>
            <w:tcW w:w="5954" w:type="dxa"/>
          </w:tcPr>
          <w:p w:rsidR="00C427FD" w:rsidRPr="00357D89" w:rsidRDefault="00C427FD" w:rsidP="00DD4E66">
            <w:pPr>
              <w:jc w:val="both"/>
              <w:rPr>
                <w:rFonts w:ascii="Times New Roman" w:hAnsi="Times New Roman"/>
                <w:sz w:val="28"/>
                <w:szCs w:val="28"/>
              </w:rPr>
            </w:pPr>
            <w:r>
              <w:rPr>
                <w:rFonts w:ascii="Times New Roman" w:hAnsi="Times New Roman"/>
                <w:sz w:val="28"/>
                <w:szCs w:val="28"/>
              </w:rPr>
              <w:t>Муниципальная избирательная комиссия Колпашевского района</w:t>
            </w:r>
          </w:p>
        </w:tc>
        <w:tc>
          <w:tcPr>
            <w:tcW w:w="2693" w:type="dxa"/>
          </w:tcPr>
          <w:p w:rsidR="00C427FD" w:rsidRDefault="00B93B01" w:rsidP="00DD4E66">
            <w:pPr>
              <w:jc w:val="both"/>
              <w:rPr>
                <w:rFonts w:ascii="Times New Roman" w:hAnsi="Times New Roman"/>
                <w:sz w:val="28"/>
                <w:szCs w:val="28"/>
              </w:rPr>
            </w:pPr>
            <w:r>
              <w:rPr>
                <w:rFonts w:ascii="Times New Roman" w:hAnsi="Times New Roman"/>
                <w:sz w:val="28"/>
                <w:szCs w:val="28"/>
              </w:rPr>
              <w:t>24.03.2021 № 45</w:t>
            </w:r>
          </w:p>
        </w:tc>
      </w:tr>
      <w:tr w:rsidR="00DD4E66" w:rsidRPr="00357D89" w:rsidTr="004677C3">
        <w:tc>
          <w:tcPr>
            <w:tcW w:w="675" w:type="dxa"/>
          </w:tcPr>
          <w:p w:rsidR="00DD4E66" w:rsidRPr="00357D89" w:rsidRDefault="00B93B01" w:rsidP="00DD4E66">
            <w:pPr>
              <w:jc w:val="both"/>
              <w:rPr>
                <w:rFonts w:ascii="Times New Roman" w:hAnsi="Times New Roman"/>
                <w:sz w:val="28"/>
                <w:szCs w:val="28"/>
              </w:rPr>
            </w:pPr>
            <w:r>
              <w:rPr>
                <w:rFonts w:ascii="Times New Roman" w:hAnsi="Times New Roman"/>
                <w:sz w:val="28"/>
                <w:szCs w:val="28"/>
              </w:rPr>
              <w:t>7</w:t>
            </w:r>
            <w:r w:rsidR="00DD4E66">
              <w:rPr>
                <w:rFonts w:ascii="Times New Roman" w:hAnsi="Times New Roman"/>
                <w:sz w:val="28"/>
                <w:szCs w:val="28"/>
              </w:rPr>
              <w:t>.</w:t>
            </w:r>
          </w:p>
        </w:tc>
        <w:tc>
          <w:tcPr>
            <w:tcW w:w="5954" w:type="dxa"/>
          </w:tcPr>
          <w:p w:rsidR="00DD4E66" w:rsidRPr="00357D89" w:rsidRDefault="00DD4E66" w:rsidP="00DD4E66">
            <w:pPr>
              <w:jc w:val="both"/>
              <w:rPr>
                <w:rFonts w:ascii="Times New Roman" w:hAnsi="Times New Roman"/>
                <w:sz w:val="28"/>
                <w:szCs w:val="28"/>
              </w:rPr>
            </w:pPr>
            <w:r w:rsidRPr="00357D89">
              <w:rPr>
                <w:rFonts w:ascii="Times New Roman" w:hAnsi="Times New Roman"/>
                <w:sz w:val="28"/>
                <w:szCs w:val="28"/>
              </w:rPr>
              <w:t>Управление по культуре, спорту и молодежной политике Администрации Колпашевского района</w:t>
            </w:r>
          </w:p>
        </w:tc>
        <w:tc>
          <w:tcPr>
            <w:tcW w:w="2693" w:type="dxa"/>
          </w:tcPr>
          <w:p w:rsidR="00DD4E66" w:rsidRPr="00357D89" w:rsidRDefault="00B93B01" w:rsidP="00B93B01">
            <w:pPr>
              <w:jc w:val="both"/>
              <w:rPr>
                <w:rFonts w:ascii="Times New Roman" w:hAnsi="Times New Roman"/>
                <w:color w:val="000000" w:themeColor="text1"/>
                <w:sz w:val="28"/>
                <w:szCs w:val="28"/>
              </w:rPr>
            </w:pPr>
            <w:r>
              <w:rPr>
                <w:rFonts w:ascii="Times New Roman" w:hAnsi="Times New Roman"/>
                <w:color w:val="000000" w:themeColor="text1"/>
                <w:sz w:val="28"/>
                <w:szCs w:val="28"/>
              </w:rPr>
              <w:t>30</w:t>
            </w:r>
            <w:r w:rsidR="00C427FD">
              <w:rPr>
                <w:rFonts w:ascii="Times New Roman" w:hAnsi="Times New Roman"/>
                <w:color w:val="000000" w:themeColor="text1"/>
                <w:sz w:val="28"/>
                <w:szCs w:val="28"/>
              </w:rPr>
              <w:t>.03.2021</w:t>
            </w:r>
            <w:r w:rsidR="004E5A6B">
              <w:rPr>
                <w:rFonts w:ascii="Times New Roman" w:hAnsi="Times New Roman"/>
                <w:color w:val="000000" w:themeColor="text1"/>
                <w:sz w:val="28"/>
                <w:szCs w:val="28"/>
              </w:rPr>
              <w:t>г.</w:t>
            </w:r>
            <w:r w:rsidR="00DD4E66" w:rsidRPr="00357D89">
              <w:rPr>
                <w:rFonts w:ascii="Times New Roman" w:hAnsi="Times New Roman"/>
                <w:color w:val="000000" w:themeColor="text1"/>
                <w:sz w:val="28"/>
                <w:szCs w:val="28"/>
              </w:rPr>
              <w:t xml:space="preserve"> № </w:t>
            </w:r>
            <w:r>
              <w:rPr>
                <w:rFonts w:ascii="Times New Roman" w:hAnsi="Times New Roman"/>
                <w:color w:val="000000" w:themeColor="text1"/>
                <w:sz w:val="28"/>
                <w:szCs w:val="28"/>
              </w:rPr>
              <w:t>50</w:t>
            </w:r>
          </w:p>
        </w:tc>
      </w:tr>
      <w:tr w:rsidR="00DD4E66" w:rsidRPr="00357D89" w:rsidTr="004677C3">
        <w:tc>
          <w:tcPr>
            <w:tcW w:w="675" w:type="dxa"/>
          </w:tcPr>
          <w:p w:rsidR="00DD4E66" w:rsidRPr="00357D89" w:rsidRDefault="00B93B01" w:rsidP="00DD4E66">
            <w:pPr>
              <w:jc w:val="both"/>
              <w:rPr>
                <w:rFonts w:ascii="Times New Roman" w:hAnsi="Times New Roman"/>
                <w:sz w:val="28"/>
                <w:szCs w:val="28"/>
              </w:rPr>
            </w:pPr>
            <w:r>
              <w:rPr>
                <w:rFonts w:ascii="Times New Roman" w:hAnsi="Times New Roman"/>
                <w:sz w:val="28"/>
                <w:szCs w:val="28"/>
              </w:rPr>
              <w:t>8</w:t>
            </w:r>
            <w:r w:rsidR="00DD4E66">
              <w:rPr>
                <w:rFonts w:ascii="Times New Roman" w:hAnsi="Times New Roman"/>
                <w:sz w:val="28"/>
                <w:szCs w:val="28"/>
              </w:rPr>
              <w:t>.</w:t>
            </w:r>
          </w:p>
        </w:tc>
        <w:tc>
          <w:tcPr>
            <w:tcW w:w="5954" w:type="dxa"/>
          </w:tcPr>
          <w:p w:rsidR="00DD4E66" w:rsidRPr="00357D89" w:rsidRDefault="00DD4E66" w:rsidP="00DD4E66">
            <w:pPr>
              <w:jc w:val="both"/>
              <w:rPr>
                <w:rFonts w:ascii="Times New Roman" w:hAnsi="Times New Roman"/>
                <w:sz w:val="28"/>
                <w:szCs w:val="28"/>
              </w:rPr>
            </w:pPr>
            <w:r w:rsidRPr="00357D89">
              <w:rPr>
                <w:rFonts w:ascii="Times New Roman" w:hAnsi="Times New Roman"/>
                <w:sz w:val="28"/>
                <w:szCs w:val="28"/>
              </w:rPr>
              <w:t>Управление финансов и экономической политики Администрации Колпашевского района</w:t>
            </w:r>
          </w:p>
        </w:tc>
        <w:tc>
          <w:tcPr>
            <w:tcW w:w="2693" w:type="dxa"/>
          </w:tcPr>
          <w:p w:rsidR="00DD4E66" w:rsidRPr="00357D89" w:rsidRDefault="00B93B01" w:rsidP="00B93B01">
            <w:pPr>
              <w:jc w:val="both"/>
              <w:rPr>
                <w:rFonts w:ascii="Times New Roman" w:hAnsi="Times New Roman"/>
                <w:color w:val="000000" w:themeColor="text1"/>
                <w:sz w:val="28"/>
                <w:szCs w:val="28"/>
              </w:rPr>
            </w:pPr>
            <w:r>
              <w:rPr>
                <w:rFonts w:ascii="Times New Roman" w:hAnsi="Times New Roman"/>
                <w:color w:val="000000" w:themeColor="text1"/>
                <w:sz w:val="28"/>
                <w:szCs w:val="28"/>
              </w:rPr>
              <w:t>31</w:t>
            </w:r>
            <w:r w:rsidR="00C427FD">
              <w:rPr>
                <w:rFonts w:ascii="Times New Roman" w:hAnsi="Times New Roman"/>
                <w:color w:val="000000" w:themeColor="text1"/>
                <w:sz w:val="28"/>
                <w:szCs w:val="28"/>
              </w:rPr>
              <w:t>.0</w:t>
            </w:r>
            <w:r>
              <w:rPr>
                <w:rFonts w:ascii="Times New Roman" w:hAnsi="Times New Roman"/>
                <w:color w:val="000000" w:themeColor="text1"/>
                <w:sz w:val="28"/>
                <w:szCs w:val="28"/>
              </w:rPr>
              <w:t>3</w:t>
            </w:r>
            <w:r w:rsidR="00C427FD">
              <w:rPr>
                <w:rFonts w:ascii="Times New Roman" w:hAnsi="Times New Roman"/>
                <w:color w:val="000000" w:themeColor="text1"/>
                <w:sz w:val="28"/>
                <w:szCs w:val="28"/>
              </w:rPr>
              <w:t>.2021</w:t>
            </w:r>
            <w:r w:rsidR="004E5A6B">
              <w:rPr>
                <w:rFonts w:ascii="Times New Roman" w:hAnsi="Times New Roman"/>
                <w:color w:val="000000" w:themeColor="text1"/>
                <w:sz w:val="28"/>
                <w:szCs w:val="28"/>
              </w:rPr>
              <w:t>г.</w:t>
            </w:r>
            <w:r w:rsidR="00DD4E66" w:rsidRPr="00357D89">
              <w:rPr>
                <w:rFonts w:ascii="Times New Roman" w:hAnsi="Times New Roman"/>
                <w:color w:val="000000" w:themeColor="text1"/>
                <w:sz w:val="28"/>
                <w:szCs w:val="28"/>
              </w:rPr>
              <w:t xml:space="preserve"> № </w:t>
            </w:r>
            <w:r>
              <w:rPr>
                <w:rFonts w:ascii="Times New Roman" w:hAnsi="Times New Roman"/>
                <w:color w:val="000000" w:themeColor="text1"/>
                <w:sz w:val="28"/>
                <w:szCs w:val="28"/>
              </w:rPr>
              <w:t>59</w:t>
            </w:r>
          </w:p>
        </w:tc>
      </w:tr>
    </w:tbl>
    <w:p w:rsidR="00AF575F" w:rsidRDefault="00AF575F" w:rsidP="00AF575F">
      <w:pPr>
        <w:pStyle w:val="a8"/>
        <w:spacing w:after="0" w:line="240" w:lineRule="auto"/>
        <w:ind w:left="0" w:firstLine="709"/>
        <w:jc w:val="both"/>
        <w:rPr>
          <w:rFonts w:ascii="Times New Roman" w:hAnsi="Times New Roman"/>
          <w:sz w:val="28"/>
          <w:szCs w:val="28"/>
        </w:rPr>
      </w:pPr>
      <w:r w:rsidRPr="00AE3EAB">
        <w:rPr>
          <w:rFonts w:ascii="Times New Roman" w:hAnsi="Times New Roman"/>
          <w:color w:val="000000"/>
          <w:sz w:val="28"/>
          <w:szCs w:val="28"/>
        </w:rPr>
        <w:lastRenderedPageBreak/>
        <w:t>С целью осуществления контроля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муниципального о</w:t>
      </w:r>
      <w:r>
        <w:rPr>
          <w:rFonts w:ascii="Times New Roman" w:hAnsi="Times New Roman"/>
          <w:color w:val="000000"/>
          <w:sz w:val="28"/>
          <w:szCs w:val="28"/>
        </w:rPr>
        <w:t>бразования «Колпашевский район» и</w:t>
      </w:r>
      <w:r w:rsidRPr="00AE3EAB">
        <w:rPr>
          <w:rFonts w:ascii="Times New Roman" w:hAnsi="Times New Roman"/>
          <w:color w:val="000000"/>
          <w:sz w:val="28"/>
          <w:szCs w:val="28"/>
        </w:rPr>
        <w:t xml:space="preserve"> отчета об исполнении бюджета МО «Колпашевский район» за 2020 год  </w:t>
      </w:r>
      <w:r>
        <w:rPr>
          <w:rFonts w:ascii="Times New Roman" w:hAnsi="Times New Roman"/>
          <w:color w:val="000000"/>
          <w:sz w:val="28"/>
          <w:szCs w:val="28"/>
        </w:rPr>
        <w:t>Счетной палатой направлен запрос в Администрацию Колпашевского района 16.03.2021 № 29. Необходимые</w:t>
      </w:r>
      <w:r w:rsidRPr="00AE3EAB">
        <w:rPr>
          <w:rFonts w:ascii="Times New Roman" w:hAnsi="Times New Roman"/>
          <w:color w:val="000000"/>
          <w:sz w:val="28"/>
          <w:szCs w:val="28"/>
        </w:rPr>
        <w:t xml:space="preserve"> </w:t>
      </w:r>
      <w:r>
        <w:rPr>
          <w:rFonts w:ascii="Times New Roman" w:hAnsi="Times New Roman"/>
          <w:color w:val="000000"/>
          <w:sz w:val="28"/>
          <w:szCs w:val="28"/>
        </w:rPr>
        <w:t>ма</w:t>
      </w:r>
      <w:r w:rsidR="00F978EF">
        <w:rPr>
          <w:rFonts w:ascii="Times New Roman" w:hAnsi="Times New Roman"/>
          <w:color w:val="000000"/>
          <w:sz w:val="28"/>
          <w:szCs w:val="28"/>
        </w:rPr>
        <w:t>териалы, информация представлены</w:t>
      </w:r>
      <w:r>
        <w:rPr>
          <w:rFonts w:ascii="Times New Roman" w:hAnsi="Times New Roman"/>
          <w:color w:val="000000"/>
          <w:sz w:val="28"/>
          <w:szCs w:val="28"/>
        </w:rPr>
        <w:t xml:space="preserve"> своевременно и в полном объеме.</w:t>
      </w:r>
    </w:p>
    <w:p w:rsidR="00D709E4" w:rsidRDefault="00D709E4" w:rsidP="00DD4E66">
      <w:pPr>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 приказом Управления финансов и экономической политики Администрации Колпашевского района (далее – УФЭП, финансовый орган) от 24.12.2020 № 62н «О сроках представления главными администраторами средств бюджета муниципального об</w:t>
      </w:r>
      <w:r w:rsidR="004677C3">
        <w:rPr>
          <w:rFonts w:ascii="Times New Roman" w:hAnsi="Times New Roman"/>
          <w:sz w:val="28"/>
          <w:szCs w:val="28"/>
        </w:rPr>
        <w:t xml:space="preserve">разования «Колпашевский район», </w:t>
      </w:r>
      <w:r>
        <w:rPr>
          <w:rFonts w:ascii="Times New Roman" w:hAnsi="Times New Roman"/>
          <w:sz w:val="28"/>
          <w:szCs w:val="28"/>
        </w:rPr>
        <w:t>финансовыми органами муниципальных образований поселений Колпашевского района сводной годовой бюджетной отчетности, сводной бухгалтерской отчетности муниципальных бюджетных и автономных учреждений за 2020 год» всеми главными администраторами средств бюджетная отчетность представлена своевременно. Указанный факт подтвержден на каждом комплекте отчетности отметкой финансового органа о принятии отчетности.</w:t>
      </w:r>
    </w:p>
    <w:p w:rsidR="00DD4E66" w:rsidRPr="00357D89" w:rsidRDefault="00DD4E66" w:rsidP="00D709E4">
      <w:pPr>
        <w:tabs>
          <w:tab w:val="left" w:pos="1141"/>
        </w:tabs>
        <w:spacing w:after="0" w:line="240" w:lineRule="auto"/>
        <w:ind w:firstLine="709"/>
        <w:jc w:val="both"/>
        <w:rPr>
          <w:rFonts w:ascii="Times New Roman" w:hAnsi="Times New Roman"/>
          <w:sz w:val="28"/>
          <w:szCs w:val="28"/>
        </w:rPr>
      </w:pPr>
      <w:r w:rsidRPr="00357D89">
        <w:rPr>
          <w:rFonts w:ascii="Times New Roman" w:hAnsi="Times New Roman"/>
          <w:sz w:val="28"/>
          <w:szCs w:val="28"/>
        </w:rPr>
        <w:t xml:space="preserve">По </w:t>
      </w:r>
      <w:r w:rsidR="00D709E4">
        <w:rPr>
          <w:rFonts w:ascii="Times New Roman" w:hAnsi="Times New Roman"/>
          <w:sz w:val="28"/>
          <w:szCs w:val="28"/>
        </w:rPr>
        <w:t>представленным комплектам</w:t>
      </w:r>
      <w:r w:rsidRPr="00357D89">
        <w:rPr>
          <w:rFonts w:ascii="Times New Roman" w:hAnsi="Times New Roman"/>
          <w:sz w:val="28"/>
          <w:szCs w:val="28"/>
        </w:rPr>
        <w:t xml:space="preserve"> годовой бюджетной отчетности за 20</w:t>
      </w:r>
      <w:r w:rsidR="006F2C73">
        <w:rPr>
          <w:rFonts w:ascii="Times New Roman" w:hAnsi="Times New Roman"/>
          <w:sz w:val="28"/>
          <w:szCs w:val="28"/>
        </w:rPr>
        <w:t>20</w:t>
      </w:r>
      <w:r w:rsidR="00B93B01">
        <w:rPr>
          <w:rFonts w:ascii="Times New Roman" w:hAnsi="Times New Roman"/>
          <w:sz w:val="28"/>
          <w:szCs w:val="28"/>
        </w:rPr>
        <w:t xml:space="preserve"> </w:t>
      </w:r>
      <w:r w:rsidRPr="00357D89">
        <w:rPr>
          <w:rFonts w:ascii="Times New Roman" w:hAnsi="Times New Roman"/>
          <w:sz w:val="28"/>
          <w:szCs w:val="28"/>
        </w:rPr>
        <w:t>год</w:t>
      </w:r>
      <w:r>
        <w:rPr>
          <w:rFonts w:ascii="Times New Roman" w:hAnsi="Times New Roman"/>
          <w:sz w:val="28"/>
          <w:szCs w:val="28"/>
        </w:rPr>
        <w:t xml:space="preserve"> провед</w:t>
      </w:r>
      <w:r w:rsidRPr="00357D89">
        <w:rPr>
          <w:rFonts w:ascii="Times New Roman" w:hAnsi="Times New Roman"/>
          <w:sz w:val="28"/>
          <w:szCs w:val="28"/>
        </w:rPr>
        <w:t xml:space="preserve">ен анализ, сопоставление, </w:t>
      </w:r>
      <w:r>
        <w:rPr>
          <w:rFonts w:ascii="Times New Roman" w:hAnsi="Times New Roman"/>
          <w:sz w:val="28"/>
          <w:szCs w:val="28"/>
        </w:rPr>
        <w:t xml:space="preserve">оценка полноты и достоверности отчетности, </w:t>
      </w:r>
      <w:r w:rsidRPr="00357D89">
        <w:rPr>
          <w:rFonts w:ascii="Times New Roman" w:hAnsi="Times New Roman"/>
          <w:sz w:val="28"/>
          <w:szCs w:val="28"/>
        </w:rPr>
        <w:t xml:space="preserve">взаимоувязка отчетных показателей, осуществлена проверка отчетности на соответствие Инструкции № 191н. </w:t>
      </w:r>
      <w:r>
        <w:rPr>
          <w:rFonts w:ascii="Times New Roman" w:hAnsi="Times New Roman"/>
          <w:sz w:val="28"/>
          <w:szCs w:val="28"/>
        </w:rPr>
        <w:t>По результатам внешней проверки бюджетной отчетности главных администраторов бюджетных средств отмечено следующее.</w:t>
      </w:r>
    </w:p>
    <w:p w:rsidR="00DD4E66" w:rsidRPr="00357D89" w:rsidRDefault="00DD4E66" w:rsidP="001E7478">
      <w:pPr>
        <w:pStyle w:val="a8"/>
        <w:numPr>
          <w:ilvl w:val="0"/>
          <w:numId w:val="10"/>
        </w:numPr>
        <w:spacing w:after="0" w:line="240" w:lineRule="auto"/>
        <w:jc w:val="both"/>
        <w:rPr>
          <w:rFonts w:ascii="Times New Roman" w:hAnsi="Times New Roman"/>
          <w:b/>
          <w:sz w:val="28"/>
          <w:szCs w:val="28"/>
        </w:rPr>
      </w:pPr>
      <w:r w:rsidRPr="00357D89">
        <w:rPr>
          <w:rFonts w:ascii="Times New Roman" w:hAnsi="Times New Roman"/>
          <w:b/>
          <w:sz w:val="28"/>
          <w:szCs w:val="28"/>
        </w:rPr>
        <w:t>Адм</w:t>
      </w:r>
      <w:r w:rsidR="001E7478">
        <w:rPr>
          <w:rFonts w:ascii="Times New Roman" w:hAnsi="Times New Roman"/>
          <w:b/>
          <w:sz w:val="28"/>
          <w:szCs w:val="28"/>
        </w:rPr>
        <w:t>инистрация Колпашевского района</w:t>
      </w:r>
    </w:p>
    <w:p w:rsidR="00DD4E66" w:rsidRPr="00357D89" w:rsidRDefault="00DD4E66" w:rsidP="00DD4E66">
      <w:pPr>
        <w:spacing w:after="0" w:line="240" w:lineRule="auto"/>
        <w:ind w:firstLine="709"/>
        <w:jc w:val="both"/>
        <w:rPr>
          <w:rFonts w:ascii="Times New Roman" w:hAnsi="Times New Roman"/>
          <w:sz w:val="28"/>
          <w:szCs w:val="28"/>
          <w:shd w:val="clear" w:color="auto" w:fill="FFFFFF"/>
        </w:rPr>
      </w:pPr>
      <w:r w:rsidRPr="00357D89">
        <w:rPr>
          <w:rFonts w:ascii="Times New Roman" w:hAnsi="Times New Roman"/>
          <w:sz w:val="28"/>
          <w:szCs w:val="28"/>
        </w:rPr>
        <w:t>Представленная годовая бюджетная отчетность за 20</w:t>
      </w:r>
      <w:r w:rsidR="00B93B01">
        <w:rPr>
          <w:rFonts w:ascii="Times New Roman" w:hAnsi="Times New Roman"/>
          <w:sz w:val="28"/>
          <w:szCs w:val="28"/>
        </w:rPr>
        <w:t>20</w:t>
      </w:r>
      <w:r w:rsidRPr="00357D89">
        <w:rPr>
          <w:rFonts w:ascii="Times New Roman" w:hAnsi="Times New Roman"/>
          <w:sz w:val="28"/>
          <w:szCs w:val="28"/>
        </w:rPr>
        <w:t xml:space="preserve"> год составлена </w:t>
      </w:r>
      <w:r w:rsidRPr="00357D89">
        <w:rPr>
          <w:rFonts w:ascii="Times New Roman" w:hAnsi="Times New Roman"/>
          <w:sz w:val="28"/>
          <w:szCs w:val="28"/>
          <w:shd w:val="clear" w:color="auto" w:fill="FFFFFF"/>
        </w:rPr>
        <w:t>и представлена в сброшюрованном и пронумерованном виде с оглавлением и сопроводительным письмом.</w:t>
      </w:r>
    </w:p>
    <w:p w:rsidR="00DD4E66" w:rsidRPr="00357D89" w:rsidRDefault="000954C7" w:rsidP="00DD4E66">
      <w:pPr>
        <w:autoSpaceDE w:val="0"/>
        <w:autoSpaceDN w:val="0"/>
        <w:adjustRightInd w:val="0"/>
        <w:spacing w:after="0" w:line="240" w:lineRule="auto"/>
        <w:ind w:firstLine="709"/>
        <w:jc w:val="both"/>
        <w:rPr>
          <w:rFonts w:ascii="Times New Roman" w:hAnsi="Times New Roman"/>
          <w:b/>
          <w:sz w:val="28"/>
          <w:szCs w:val="28"/>
        </w:rPr>
      </w:pPr>
      <w:r>
        <w:rPr>
          <w:rFonts w:ascii="Times New Roman" w:eastAsia="Calibri" w:hAnsi="Times New Roman"/>
          <w:sz w:val="28"/>
          <w:szCs w:val="28"/>
          <w:lang w:eastAsia="en-US"/>
        </w:rPr>
        <w:t>Произведена выборочная проверка соответствия</w:t>
      </w:r>
      <w:r w:rsidRPr="00DD4E66">
        <w:rPr>
          <w:rFonts w:ascii="Times New Roman" w:eastAsia="Calibri" w:hAnsi="Times New Roman"/>
          <w:sz w:val="28"/>
          <w:szCs w:val="28"/>
          <w:lang w:eastAsia="en-US"/>
        </w:rPr>
        <w:t xml:space="preserve"> данных бюджетной отчетности Главной книге за 20</w:t>
      </w:r>
      <w:r>
        <w:rPr>
          <w:rFonts w:ascii="Times New Roman" w:eastAsia="Calibri" w:hAnsi="Times New Roman"/>
          <w:sz w:val="28"/>
          <w:szCs w:val="28"/>
          <w:lang w:eastAsia="en-US"/>
        </w:rPr>
        <w:t>20</w:t>
      </w:r>
      <w:r w:rsidRPr="00DD4E66">
        <w:rPr>
          <w:rFonts w:ascii="Times New Roman" w:eastAsia="Calibri" w:hAnsi="Times New Roman"/>
          <w:sz w:val="28"/>
          <w:szCs w:val="28"/>
          <w:lang w:eastAsia="en-US"/>
        </w:rPr>
        <w:t xml:space="preserve"> год</w:t>
      </w:r>
      <w:r>
        <w:rPr>
          <w:rFonts w:ascii="Times New Roman" w:eastAsia="Calibri" w:hAnsi="Times New Roman"/>
          <w:sz w:val="28"/>
          <w:szCs w:val="28"/>
          <w:lang w:eastAsia="en-US"/>
        </w:rPr>
        <w:t>.</w:t>
      </w:r>
      <w:r w:rsidRPr="00357D89">
        <w:rPr>
          <w:rFonts w:ascii="Times New Roman" w:hAnsi="Times New Roman"/>
          <w:sz w:val="28"/>
          <w:szCs w:val="28"/>
        </w:rPr>
        <w:t xml:space="preserve"> </w:t>
      </w:r>
      <w:r>
        <w:rPr>
          <w:rFonts w:ascii="Times New Roman" w:hAnsi="Times New Roman"/>
          <w:sz w:val="28"/>
          <w:szCs w:val="28"/>
        </w:rPr>
        <w:t>З</w:t>
      </w:r>
      <w:r w:rsidR="00DD4E66" w:rsidRPr="00357D89">
        <w:rPr>
          <w:rFonts w:ascii="Times New Roman" w:hAnsi="Times New Roman"/>
          <w:sz w:val="28"/>
          <w:szCs w:val="28"/>
        </w:rPr>
        <w:t xml:space="preserve">амечаний и нарушений не </w:t>
      </w:r>
      <w:r>
        <w:rPr>
          <w:rFonts w:ascii="Times New Roman" w:hAnsi="Times New Roman"/>
          <w:sz w:val="28"/>
          <w:szCs w:val="28"/>
        </w:rPr>
        <w:t>установлено</w:t>
      </w:r>
      <w:r w:rsidR="00DD4E66" w:rsidRPr="00357D89">
        <w:rPr>
          <w:rFonts w:ascii="Times New Roman" w:hAnsi="Times New Roman"/>
          <w:sz w:val="28"/>
          <w:szCs w:val="28"/>
        </w:rPr>
        <w:t>.</w:t>
      </w:r>
    </w:p>
    <w:p w:rsidR="00DD4E66" w:rsidRPr="00357D89" w:rsidRDefault="001E7478" w:rsidP="001E7478">
      <w:pPr>
        <w:pStyle w:val="a8"/>
        <w:numPr>
          <w:ilvl w:val="0"/>
          <w:numId w:val="10"/>
        </w:numPr>
        <w:spacing w:after="0" w:line="240" w:lineRule="auto"/>
        <w:jc w:val="both"/>
        <w:rPr>
          <w:rFonts w:ascii="Times New Roman" w:hAnsi="Times New Roman"/>
          <w:b/>
          <w:sz w:val="28"/>
          <w:szCs w:val="28"/>
        </w:rPr>
      </w:pPr>
      <w:r>
        <w:rPr>
          <w:rFonts w:ascii="Times New Roman" w:hAnsi="Times New Roman"/>
          <w:b/>
          <w:sz w:val="28"/>
          <w:szCs w:val="28"/>
        </w:rPr>
        <w:t>Дума Колпашевского района</w:t>
      </w:r>
    </w:p>
    <w:p w:rsidR="00AF575F" w:rsidRDefault="00DD4E66" w:rsidP="00DD4E66">
      <w:pPr>
        <w:spacing w:after="0" w:line="240" w:lineRule="auto"/>
        <w:ind w:firstLine="709"/>
        <w:jc w:val="both"/>
        <w:rPr>
          <w:rFonts w:ascii="Times New Roman" w:hAnsi="Times New Roman"/>
          <w:sz w:val="28"/>
          <w:szCs w:val="28"/>
          <w:shd w:val="clear" w:color="auto" w:fill="FFFFFF"/>
        </w:rPr>
      </w:pPr>
      <w:r w:rsidRPr="00357D89">
        <w:rPr>
          <w:rFonts w:ascii="Times New Roman" w:hAnsi="Times New Roman"/>
          <w:sz w:val="28"/>
          <w:szCs w:val="28"/>
        </w:rPr>
        <w:t>Представленная годовая бюджетная отчетность за 20</w:t>
      </w:r>
      <w:r w:rsidR="000954C7">
        <w:rPr>
          <w:rFonts w:ascii="Times New Roman" w:hAnsi="Times New Roman"/>
          <w:sz w:val="28"/>
          <w:szCs w:val="28"/>
        </w:rPr>
        <w:t>20</w:t>
      </w:r>
      <w:r w:rsidRPr="00357D89">
        <w:rPr>
          <w:rFonts w:ascii="Times New Roman" w:hAnsi="Times New Roman"/>
          <w:sz w:val="28"/>
          <w:szCs w:val="28"/>
        </w:rPr>
        <w:t xml:space="preserve"> год составлена </w:t>
      </w:r>
      <w:r w:rsidRPr="00357D89">
        <w:rPr>
          <w:rFonts w:ascii="Times New Roman" w:hAnsi="Times New Roman"/>
          <w:sz w:val="28"/>
          <w:szCs w:val="28"/>
          <w:shd w:val="clear" w:color="auto" w:fill="FFFFFF"/>
        </w:rPr>
        <w:t xml:space="preserve">и представлена в сброшюрованном и пронумерованном виде с оглавлением и сопроводительным письмом. </w:t>
      </w:r>
    </w:p>
    <w:p w:rsidR="00D36008" w:rsidRPr="00D36008" w:rsidRDefault="00D36008" w:rsidP="00D36008">
      <w:pPr>
        <w:spacing w:after="0" w:line="240" w:lineRule="auto"/>
        <w:ind w:firstLine="709"/>
        <w:jc w:val="both"/>
        <w:rPr>
          <w:rFonts w:ascii="Times New Roman" w:eastAsiaTheme="minorHAnsi" w:hAnsi="Times New Roman"/>
          <w:b/>
          <w:color w:val="000000" w:themeColor="text1"/>
          <w:sz w:val="28"/>
          <w:szCs w:val="28"/>
          <w:lang w:eastAsia="en-US"/>
        </w:rPr>
      </w:pPr>
      <w:r w:rsidRPr="00D36008">
        <w:rPr>
          <w:rFonts w:ascii="Times New Roman" w:hAnsi="Times New Roman"/>
          <w:color w:val="000000" w:themeColor="text1"/>
          <w:sz w:val="28"/>
          <w:szCs w:val="28"/>
        </w:rPr>
        <w:t xml:space="preserve">Обязательства финансовых годов, следующих за текущим (отчетным) финансовым годом </w:t>
      </w:r>
      <w:r>
        <w:rPr>
          <w:rFonts w:ascii="Times New Roman" w:hAnsi="Times New Roman"/>
          <w:color w:val="000000" w:themeColor="text1"/>
          <w:sz w:val="28"/>
          <w:szCs w:val="28"/>
        </w:rPr>
        <w:t>раздела 3 формы 0503128 «Отчет о бюджетных обязательствах» (</w:t>
      </w:r>
      <w:r w:rsidRPr="000732A1">
        <w:rPr>
          <w:rFonts w:ascii="Times New Roman" w:hAnsi="Times New Roman"/>
          <w:color w:val="000000" w:themeColor="text1"/>
          <w:sz w:val="28"/>
          <w:szCs w:val="28"/>
        </w:rPr>
        <w:t xml:space="preserve">графы 4,5) </w:t>
      </w:r>
      <w:r w:rsidRPr="00D36008">
        <w:rPr>
          <w:rFonts w:ascii="Times New Roman" w:hAnsi="Times New Roman"/>
          <w:color w:val="000000" w:themeColor="text1"/>
          <w:sz w:val="28"/>
          <w:szCs w:val="28"/>
        </w:rPr>
        <w:t xml:space="preserve">в сумме </w:t>
      </w:r>
      <w:r>
        <w:rPr>
          <w:rFonts w:ascii="Times New Roman" w:hAnsi="Times New Roman"/>
          <w:color w:val="000000" w:themeColor="text1"/>
          <w:sz w:val="28"/>
          <w:szCs w:val="28"/>
        </w:rPr>
        <w:t>3 105,8 тыс.</w:t>
      </w:r>
      <w:r w:rsidRPr="00D36008">
        <w:rPr>
          <w:rFonts w:ascii="Times New Roman" w:hAnsi="Times New Roman"/>
          <w:color w:val="000000" w:themeColor="text1"/>
          <w:sz w:val="28"/>
          <w:szCs w:val="28"/>
        </w:rPr>
        <w:t xml:space="preserve"> рублей, </w:t>
      </w:r>
      <w:r>
        <w:rPr>
          <w:rFonts w:ascii="Times New Roman" w:hAnsi="Times New Roman"/>
          <w:color w:val="000000" w:themeColor="text1"/>
          <w:sz w:val="28"/>
          <w:szCs w:val="28"/>
        </w:rPr>
        <w:t xml:space="preserve">не </w:t>
      </w:r>
      <w:r w:rsidRPr="00D36008">
        <w:rPr>
          <w:rFonts w:ascii="Times New Roman" w:hAnsi="Times New Roman"/>
          <w:color w:val="000000" w:themeColor="text1"/>
          <w:sz w:val="28"/>
          <w:szCs w:val="28"/>
        </w:rPr>
        <w:t xml:space="preserve">соответствуют утвержденной сумме расходов по решению </w:t>
      </w:r>
      <w:r>
        <w:rPr>
          <w:rFonts w:ascii="Times New Roman" w:hAnsi="Times New Roman"/>
          <w:color w:val="000000" w:themeColor="text1"/>
          <w:sz w:val="28"/>
          <w:szCs w:val="28"/>
        </w:rPr>
        <w:t xml:space="preserve">Думы Колпашевского района </w:t>
      </w:r>
      <w:r w:rsidRPr="00D36008">
        <w:rPr>
          <w:rFonts w:ascii="Times New Roman" w:hAnsi="Times New Roman"/>
          <w:color w:val="000000" w:themeColor="text1"/>
          <w:sz w:val="28"/>
          <w:szCs w:val="28"/>
        </w:rPr>
        <w:t xml:space="preserve">от </w:t>
      </w:r>
      <w:r>
        <w:rPr>
          <w:rFonts w:ascii="Times New Roman" w:hAnsi="Times New Roman"/>
          <w:color w:val="000000" w:themeColor="text1"/>
          <w:sz w:val="28"/>
          <w:szCs w:val="28"/>
        </w:rPr>
        <w:t>23.11</w:t>
      </w:r>
      <w:r w:rsidRPr="00D36008">
        <w:rPr>
          <w:rFonts w:ascii="Times New Roman" w:hAnsi="Times New Roman"/>
          <w:color w:val="000000" w:themeColor="text1"/>
          <w:sz w:val="28"/>
          <w:szCs w:val="28"/>
        </w:rPr>
        <w:t xml:space="preserve">.2020 № </w:t>
      </w:r>
      <w:r>
        <w:rPr>
          <w:rFonts w:ascii="Times New Roman" w:hAnsi="Times New Roman"/>
          <w:color w:val="000000" w:themeColor="text1"/>
          <w:sz w:val="28"/>
          <w:szCs w:val="28"/>
        </w:rPr>
        <w:t>15</w:t>
      </w:r>
      <w:r w:rsidRPr="00D36008">
        <w:rPr>
          <w:rFonts w:ascii="Times New Roman" w:hAnsi="Times New Roman"/>
          <w:color w:val="000000" w:themeColor="text1"/>
          <w:sz w:val="28"/>
          <w:szCs w:val="28"/>
        </w:rPr>
        <w:t xml:space="preserve"> «О бюджете</w:t>
      </w:r>
      <w:r w:rsidRPr="00D36008">
        <w:rPr>
          <w:rFonts w:ascii="Times New Roman" w:hAnsi="Times New Roman"/>
          <w:b/>
          <w:color w:val="000000" w:themeColor="text1"/>
          <w:sz w:val="28"/>
          <w:szCs w:val="28"/>
        </w:rPr>
        <w:t xml:space="preserve"> </w:t>
      </w:r>
      <w:r w:rsidRPr="00D36008">
        <w:rPr>
          <w:rFonts w:ascii="Times New Roman" w:hAnsi="Times New Roman"/>
          <w:color w:val="000000" w:themeColor="text1"/>
          <w:sz w:val="28"/>
          <w:szCs w:val="28"/>
        </w:rPr>
        <w:t>муниципального образования «</w:t>
      </w:r>
      <w:r>
        <w:rPr>
          <w:rFonts w:ascii="Times New Roman" w:hAnsi="Times New Roman"/>
          <w:color w:val="000000" w:themeColor="text1"/>
          <w:sz w:val="28"/>
          <w:szCs w:val="28"/>
        </w:rPr>
        <w:t>Колпашевский район</w:t>
      </w:r>
      <w:r w:rsidRPr="00D36008">
        <w:rPr>
          <w:rFonts w:ascii="Times New Roman" w:hAnsi="Times New Roman"/>
          <w:color w:val="000000" w:themeColor="text1"/>
          <w:sz w:val="28"/>
          <w:szCs w:val="28"/>
        </w:rPr>
        <w:t>» на 2021 год и на плановый период 2022 и 2023 годов».</w:t>
      </w:r>
    </w:p>
    <w:p w:rsidR="00D36008" w:rsidRDefault="00D36008" w:rsidP="00DD4E66">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Иных н</w:t>
      </w:r>
      <w:r w:rsidR="00DD4E66" w:rsidRPr="00357D89">
        <w:rPr>
          <w:rFonts w:ascii="Times New Roman" w:hAnsi="Times New Roman"/>
          <w:sz w:val="28"/>
          <w:szCs w:val="28"/>
          <w:shd w:val="clear" w:color="auto" w:fill="FFFFFF"/>
        </w:rPr>
        <w:t>арушений и замечаний не выявлено.</w:t>
      </w:r>
    </w:p>
    <w:p w:rsidR="00DD4E66" w:rsidRPr="00357D89" w:rsidRDefault="00D36008" w:rsidP="00DD4E66">
      <w:pPr>
        <w:spacing w:after="0" w:line="240" w:lineRule="auto"/>
        <w:ind w:firstLine="709"/>
        <w:jc w:val="both"/>
        <w:rPr>
          <w:rFonts w:ascii="Times New Roman" w:hAnsi="Times New Roman"/>
          <w:b/>
          <w:sz w:val="28"/>
          <w:szCs w:val="28"/>
        </w:rPr>
      </w:pPr>
      <w:r w:rsidRPr="00D36008">
        <w:rPr>
          <w:rFonts w:ascii="Times New Roman" w:hAnsi="Times New Roman"/>
          <w:b/>
          <w:sz w:val="28"/>
          <w:szCs w:val="28"/>
          <w:shd w:val="clear" w:color="auto" w:fill="FFFFFF"/>
        </w:rPr>
        <w:lastRenderedPageBreak/>
        <w:t>3</w:t>
      </w:r>
      <w:r w:rsidR="00DD4E66" w:rsidRPr="00D36008">
        <w:rPr>
          <w:rFonts w:ascii="Times New Roman" w:hAnsi="Times New Roman"/>
          <w:b/>
          <w:sz w:val="28"/>
          <w:szCs w:val="28"/>
        </w:rPr>
        <w:t>.</w:t>
      </w:r>
      <w:r w:rsidR="00DD4E66" w:rsidRPr="00357D89">
        <w:rPr>
          <w:rFonts w:ascii="Times New Roman" w:hAnsi="Times New Roman"/>
          <w:b/>
          <w:sz w:val="28"/>
          <w:szCs w:val="28"/>
        </w:rPr>
        <w:t xml:space="preserve"> Управление образования Администрации Колпашевского района</w:t>
      </w:r>
      <w:r w:rsidR="00DD4E66">
        <w:rPr>
          <w:rFonts w:ascii="Times New Roman" w:hAnsi="Times New Roman"/>
          <w:b/>
          <w:sz w:val="28"/>
          <w:szCs w:val="28"/>
        </w:rPr>
        <w:t xml:space="preserve"> (далее - Управление)</w:t>
      </w:r>
    </w:p>
    <w:p w:rsidR="00DD4E66" w:rsidRDefault="00DD4E66" w:rsidP="00DD4E66">
      <w:pPr>
        <w:spacing w:after="0" w:line="240" w:lineRule="auto"/>
        <w:ind w:firstLine="709"/>
        <w:jc w:val="both"/>
        <w:rPr>
          <w:rFonts w:ascii="Times New Roman" w:hAnsi="Times New Roman"/>
          <w:color w:val="000000" w:themeColor="text1"/>
          <w:sz w:val="28"/>
          <w:szCs w:val="28"/>
          <w:shd w:val="clear" w:color="auto" w:fill="FFFFFF"/>
        </w:rPr>
      </w:pPr>
      <w:r w:rsidRPr="00357D89">
        <w:rPr>
          <w:rFonts w:ascii="Times New Roman" w:hAnsi="Times New Roman"/>
          <w:sz w:val="28"/>
          <w:szCs w:val="28"/>
        </w:rPr>
        <w:t>Представленная годовая бюджетная отчетность за 20</w:t>
      </w:r>
      <w:r w:rsidR="00ED731D">
        <w:rPr>
          <w:rFonts w:ascii="Times New Roman" w:hAnsi="Times New Roman"/>
          <w:sz w:val="28"/>
          <w:szCs w:val="28"/>
        </w:rPr>
        <w:t>20</w:t>
      </w:r>
      <w:r w:rsidRPr="00357D89">
        <w:rPr>
          <w:rFonts w:ascii="Times New Roman" w:hAnsi="Times New Roman"/>
          <w:sz w:val="28"/>
          <w:szCs w:val="28"/>
        </w:rPr>
        <w:t xml:space="preserve"> год составлена </w:t>
      </w:r>
      <w:r w:rsidRPr="00357D89">
        <w:rPr>
          <w:rFonts w:ascii="Times New Roman" w:hAnsi="Times New Roman"/>
          <w:color w:val="000000" w:themeColor="text1"/>
          <w:sz w:val="28"/>
          <w:szCs w:val="28"/>
          <w:shd w:val="clear" w:color="auto" w:fill="FFFFFF"/>
        </w:rPr>
        <w:t>и представлена в сброшюрованном и пронумерованном виде с оглавлением и сопроводительным письмом.</w:t>
      </w:r>
    </w:p>
    <w:p w:rsidR="00902A81" w:rsidRDefault="00902A81" w:rsidP="00DD4E66">
      <w:pPr>
        <w:spacing w:after="0" w:line="240" w:lineRule="auto"/>
        <w:ind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Необходимо особо отметить качественное составление формы 0503160 «Пояснительная записка» Управлением образования. В форме отражены результаты деятельности, показатели, финансирование образовательных учреждений, анализ отчета об исполнении бюджета отрасли</w:t>
      </w:r>
      <w:r w:rsidR="00FA035D">
        <w:rPr>
          <w:rFonts w:ascii="Times New Roman" w:hAnsi="Times New Roman"/>
          <w:color w:val="000000" w:themeColor="text1"/>
          <w:sz w:val="28"/>
          <w:szCs w:val="28"/>
          <w:shd w:val="clear" w:color="auto" w:fill="FFFFFF"/>
        </w:rPr>
        <w:t>, а также</w:t>
      </w:r>
      <w:r>
        <w:rPr>
          <w:rFonts w:ascii="Times New Roman" w:hAnsi="Times New Roman"/>
          <w:color w:val="000000" w:themeColor="text1"/>
          <w:sz w:val="28"/>
          <w:szCs w:val="28"/>
          <w:shd w:val="clear" w:color="auto" w:fill="FFFFFF"/>
        </w:rPr>
        <w:t xml:space="preserve"> проведен детальный анализ </w:t>
      </w:r>
      <w:r w:rsidR="006C4AD1">
        <w:rPr>
          <w:rFonts w:ascii="Times New Roman" w:hAnsi="Times New Roman"/>
          <w:color w:val="000000" w:themeColor="text1"/>
          <w:sz w:val="28"/>
          <w:szCs w:val="28"/>
          <w:shd w:val="clear" w:color="auto" w:fill="FFFFFF"/>
        </w:rPr>
        <w:t xml:space="preserve">необходимых </w:t>
      </w:r>
      <w:r>
        <w:rPr>
          <w:rFonts w:ascii="Times New Roman" w:hAnsi="Times New Roman"/>
          <w:color w:val="000000" w:themeColor="text1"/>
          <w:sz w:val="28"/>
          <w:szCs w:val="28"/>
          <w:shd w:val="clear" w:color="auto" w:fill="FFFFFF"/>
        </w:rPr>
        <w:t xml:space="preserve">показателей финансовой отчетности. </w:t>
      </w:r>
    </w:p>
    <w:p w:rsidR="00902A81" w:rsidRDefault="00902A81" w:rsidP="00DD4E66">
      <w:pPr>
        <w:spacing w:after="0" w:line="240" w:lineRule="auto"/>
        <w:ind w:firstLine="709"/>
        <w:jc w:val="both"/>
        <w:rPr>
          <w:rFonts w:ascii="Times New Roman" w:hAnsi="Times New Roman"/>
          <w:color w:val="000000" w:themeColor="text1"/>
          <w:sz w:val="28"/>
          <w:szCs w:val="28"/>
          <w:shd w:val="clear" w:color="auto" w:fill="FFFFFF"/>
        </w:rPr>
      </w:pPr>
      <w:r>
        <w:rPr>
          <w:rFonts w:ascii="Times New Roman" w:hAnsi="Times New Roman"/>
          <w:color w:val="000000" w:themeColor="text1"/>
          <w:sz w:val="28"/>
          <w:szCs w:val="28"/>
          <w:shd w:val="clear" w:color="auto" w:fill="FFFFFF"/>
        </w:rPr>
        <w:t>При этом установлено, что по состоянию на 01.01.2020 и 01.01.2021 в об</w:t>
      </w:r>
      <w:r w:rsidR="009F220B">
        <w:rPr>
          <w:rFonts w:ascii="Times New Roman" w:hAnsi="Times New Roman"/>
          <w:color w:val="000000" w:themeColor="text1"/>
          <w:sz w:val="28"/>
          <w:szCs w:val="28"/>
          <w:shd w:val="clear" w:color="auto" w:fill="FFFFFF"/>
        </w:rPr>
        <w:t>разовательном учреждении имелась</w:t>
      </w:r>
      <w:r>
        <w:rPr>
          <w:rFonts w:ascii="Times New Roman" w:hAnsi="Times New Roman"/>
          <w:color w:val="000000" w:themeColor="text1"/>
          <w:sz w:val="28"/>
          <w:szCs w:val="28"/>
          <w:shd w:val="clear" w:color="auto" w:fill="FFFFFF"/>
        </w:rPr>
        <w:t xml:space="preserve"> дебиторская задолженность Фонда социального страхования по Томской области (начиная с 2017 года) в сумме 34 655,58 рублей. </w:t>
      </w:r>
      <w:r w:rsidR="005E13C0">
        <w:rPr>
          <w:rFonts w:ascii="Times New Roman" w:hAnsi="Times New Roman"/>
          <w:color w:val="000000" w:themeColor="text1"/>
          <w:sz w:val="28"/>
          <w:szCs w:val="28"/>
          <w:shd w:val="clear" w:color="auto" w:fill="FFFFFF"/>
        </w:rPr>
        <w:t>В течение 2020 года Учреждением не приняты меры по возврату указанны</w:t>
      </w:r>
      <w:r w:rsidR="00DF3909">
        <w:rPr>
          <w:rFonts w:ascii="Times New Roman" w:hAnsi="Times New Roman"/>
          <w:color w:val="000000" w:themeColor="text1"/>
          <w:sz w:val="28"/>
          <w:szCs w:val="28"/>
          <w:shd w:val="clear" w:color="auto" w:fill="FFFFFF"/>
        </w:rPr>
        <w:t>х средств в доход бюджета</w:t>
      </w:r>
      <w:r w:rsidR="005E13C0">
        <w:rPr>
          <w:rFonts w:ascii="Times New Roman" w:hAnsi="Times New Roman"/>
          <w:color w:val="000000" w:themeColor="text1"/>
          <w:sz w:val="28"/>
          <w:szCs w:val="28"/>
          <w:shd w:val="clear" w:color="auto" w:fill="FFFFFF"/>
        </w:rPr>
        <w:t>. У</w:t>
      </w:r>
      <w:r>
        <w:rPr>
          <w:rFonts w:ascii="Times New Roman" w:hAnsi="Times New Roman"/>
          <w:color w:val="000000" w:themeColor="text1"/>
          <w:sz w:val="28"/>
          <w:szCs w:val="28"/>
          <w:shd w:val="clear" w:color="auto" w:fill="FFFFFF"/>
        </w:rPr>
        <w:t xml:space="preserve">казанная задолженность </w:t>
      </w:r>
      <w:r w:rsidR="00C45166">
        <w:rPr>
          <w:rFonts w:ascii="Times New Roman" w:hAnsi="Times New Roman"/>
          <w:color w:val="000000" w:themeColor="text1"/>
          <w:sz w:val="28"/>
          <w:szCs w:val="28"/>
          <w:shd w:val="clear" w:color="auto" w:fill="FFFFFF"/>
        </w:rPr>
        <w:t xml:space="preserve">в форме 0503169 «Сведения по дебиторской и кредиторской задолженности» не отражена в составе просроченной задолженности. </w:t>
      </w:r>
    </w:p>
    <w:p w:rsidR="00DD4E66" w:rsidRPr="00357D89" w:rsidRDefault="00DD4E66" w:rsidP="00DD4E66">
      <w:pPr>
        <w:spacing w:after="0" w:line="240" w:lineRule="auto"/>
        <w:ind w:firstLine="709"/>
        <w:jc w:val="both"/>
        <w:rPr>
          <w:rFonts w:ascii="Times New Roman" w:hAnsi="Times New Roman"/>
          <w:sz w:val="28"/>
          <w:szCs w:val="28"/>
        </w:rPr>
      </w:pPr>
      <w:r w:rsidRPr="00357D89">
        <w:rPr>
          <w:rFonts w:ascii="Times New Roman" w:hAnsi="Times New Roman"/>
          <w:sz w:val="28"/>
          <w:szCs w:val="28"/>
        </w:rPr>
        <w:t>Прочих замечаний и нарушений в консолидированной бюджетной отчетности Управления за 20</w:t>
      </w:r>
      <w:r w:rsidR="004E0972">
        <w:rPr>
          <w:rFonts w:ascii="Times New Roman" w:hAnsi="Times New Roman"/>
          <w:sz w:val="28"/>
          <w:szCs w:val="28"/>
        </w:rPr>
        <w:t>20</w:t>
      </w:r>
      <w:r w:rsidRPr="00357D89">
        <w:rPr>
          <w:rFonts w:ascii="Times New Roman" w:hAnsi="Times New Roman"/>
          <w:sz w:val="28"/>
          <w:szCs w:val="28"/>
        </w:rPr>
        <w:t xml:space="preserve"> год не выявлено.</w:t>
      </w:r>
    </w:p>
    <w:p w:rsidR="00DD4E66" w:rsidRPr="001E7478" w:rsidRDefault="001E7478" w:rsidP="001E7478">
      <w:pPr>
        <w:pStyle w:val="a8"/>
        <w:numPr>
          <w:ilvl w:val="0"/>
          <w:numId w:val="11"/>
        </w:numPr>
        <w:spacing w:after="0" w:line="240" w:lineRule="auto"/>
        <w:jc w:val="both"/>
        <w:rPr>
          <w:rFonts w:ascii="Times New Roman" w:hAnsi="Times New Roman"/>
          <w:b/>
          <w:sz w:val="28"/>
          <w:szCs w:val="28"/>
        </w:rPr>
      </w:pPr>
      <w:r w:rsidRPr="001E7478">
        <w:rPr>
          <w:rFonts w:ascii="Times New Roman" w:hAnsi="Times New Roman"/>
          <w:b/>
          <w:sz w:val="28"/>
          <w:szCs w:val="28"/>
        </w:rPr>
        <w:t>МКУ «Архив»</w:t>
      </w:r>
    </w:p>
    <w:p w:rsidR="00DD4E66" w:rsidRDefault="00DD4E66" w:rsidP="00DD4E66">
      <w:pPr>
        <w:spacing w:after="0" w:line="240" w:lineRule="auto"/>
        <w:ind w:firstLine="709"/>
        <w:jc w:val="both"/>
        <w:rPr>
          <w:rFonts w:ascii="Times New Roman" w:hAnsi="Times New Roman"/>
          <w:sz w:val="28"/>
          <w:szCs w:val="28"/>
          <w:shd w:val="clear" w:color="auto" w:fill="FFFFFF"/>
        </w:rPr>
      </w:pPr>
      <w:r w:rsidRPr="00357D89">
        <w:rPr>
          <w:rFonts w:ascii="Times New Roman" w:hAnsi="Times New Roman"/>
          <w:sz w:val="28"/>
          <w:szCs w:val="28"/>
        </w:rPr>
        <w:t>Представленная годовая бюджетная отчетность за 20</w:t>
      </w:r>
      <w:r w:rsidR="00670A66">
        <w:rPr>
          <w:rFonts w:ascii="Times New Roman" w:hAnsi="Times New Roman"/>
          <w:sz w:val="28"/>
          <w:szCs w:val="28"/>
        </w:rPr>
        <w:t>20</w:t>
      </w:r>
      <w:r w:rsidRPr="00357D89">
        <w:rPr>
          <w:rFonts w:ascii="Times New Roman" w:hAnsi="Times New Roman"/>
          <w:sz w:val="28"/>
          <w:szCs w:val="28"/>
        </w:rPr>
        <w:t xml:space="preserve"> год составлена </w:t>
      </w:r>
      <w:r w:rsidRPr="00357D89">
        <w:rPr>
          <w:rFonts w:ascii="Times New Roman" w:hAnsi="Times New Roman"/>
          <w:sz w:val="28"/>
          <w:szCs w:val="28"/>
          <w:shd w:val="clear" w:color="auto" w:fill="FFFFFF"/>
        </w:rPr>
        <w:t>и представлена в сброшюрованном и пронумерованном виде с оглавлением и сопроводительным письмом.</w:t>
      </w:r>
    </w:p>
    <w:p w:rsidR="002532E0" w:rsidRPr="00357D89" w:rsidRDefault="002532E0" w:rsidP="00DD4E66">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По представленной отчетности проведена сплошная сверка с данными Главной книги за 2020 год. В результате установлено следующее. В форме 0503110 «Справка по заключению счетов бюджетного учета отчетного финансового года» по номеру счета 113 01995 </w:t>
      </w:r>
      <w:r w:rsidRPr="002532E0">
        <w:rPr>
          <w:rFonts w:ascii="Times New Roman" w:hAnsi="Times New Roman"/>
          <w:b/>
          <w:sz w:val="28"/>
          <w:szCs w:val="28"/>
          <w:shd w:val="clear" w:color="auto" w:fill="FFFFFF"/>
        </w:rPr>
        <w:t>10</w:t>
      </w:r>
      <w:r>
        <w:rPr>
          <w:rFonts w:ascii="Times New Roman" w:hAnsi="Times New Roman"/>
          <w:sz w:val="28"/>
          <w:szCs w:val="28"/>
          <w:shd w:val="clear" w:color="auto" w:fill="FFFFFF"/>
        </w:rPr>
        <w:t xml:space="preserve"> 0000 130 140110131 отчетные показатели в сумме 5 956,24 рублей не соответствуют аналогичным данным Главной книги в части доходной классификации 113 01995 </w:t>
      </w:r>
      <w:r>
        <w:rPr>
          <w:rFonts w:ascii="Times New Roman" w:hAnsi="Times New Roman"/>
          <w:b/>
          <w:sz w:val="28"/>
          <w:szCs w:val="28"/>
          <w:shd w:val="clear" w:color="auto" w:fill="FFFFFF"/>
        </w:rPr>
        <w:t>05</w:t>
      </w:r>
      <w:r>
        <w:rPr>
          <w:rFonts w:ascii="Times New Roman" w:hAnsi="Times New Roman"/>
          <w:sz w:val="28"/>
          <w:szCs w:val="28"/>
          <w:shd w:val="clear" w:color="auto" w:fill="FFFFFF"/>
        </w:rPr>
        <w:t xml:space="preserve"> 0000 130. При этом </w:t>
      </w:r>
      <w:r w:rsidR="00316013">
        <w:rPr>
          <w:rFonts w:ascii="Times New Roman" w:hAnsi="Times New Roman"/>
          <w:sz w:val="28"/>
          <w:szCs w:val="28"/>
          <w:shd w:val="clear" w:color="auto" w:fill="FFFFFF"/>
        </w:rPr>
        <w:t xml:space="preserve">зачисление указанных средств осуществлялось </w:t>
      </w:r>
      <w:r>
        <w:rPr>
          <w:rFonts w:ascii="Times New Roman" w:hAnsi="Times New Roman"/>
          <w:sz w:val="28"/>
          <w:szCs w:val="28"/>
          <w:shd w:val="clear" w:color="auto" w:fill="FFFFFF"/>
        </w:rPr>
        <w:t xml:space="preserve">на классификацию 113 01995 </w:t>
      </w:r>
      <w:r>
        <w:rPr>
          <w:rFonts w:ascii="Times New Roman" w:hAnsi="Times New Roman"/>
          <w:b/>
          <w:sz w:val="28"/>
          <w:szCs w:val="28"/>
          <w:shd w:val="clear" w:color="auto" w:fill="FFFFFF"/>
        </w:rPr>
        <w:t>05</w:t>
      </w:r>
      <w:r>
        <w:rPr>
          <w:rFonts w:ascii="Times New Roman" w:hAnsi="Times New Roman"/>
          <w:sz w:val="28"/>
          <w:szCs w:val="28"/>
          <w:shd w:val="clear" w:color="auto" w:fill="FFFFFF"/>
        </w:rPr>
        <w:t xml:space="preserve"> 0000 130.</w:t>
      </w:r>
    </w:p>
    <w:p w:rsidR="00DD4E66" w:rsidRPr="00357D89" w:rsidRDefault="00DD4E66" w:rsidP="00DD4E66">
      <w:pPr>
        <w:autoSpaceDE w:val="0"/>
        <w:autoSpaceDN w:val="0"/>
        <w:adjustRightInd w:val="0"/>
        <w:spacing w:after="0" w:line="240" w:lineRule="auto"/>
        <w:ind w:firstLine="709"/>
        <w:jc w:val="both"/>
        <w:rPr>
          <w:rFonts w:ascii="Times New Roman" w:hAnsi="Times New Roman"/>
          <w:b/>
          <w:sz w:val="28"/>
          <w:szCs w:val="28"/>
        </w:rPr>
      </w:pPr>
      <w:r w:rsidRPr="00357D89">
        <w:rPr>
          <w:rFonts w:ascii="Times New Roman" w:hAnsi="Times New Roman"/>
          <w:sz w:val="28"/>
          <w:szCs w:val="28"/>
        </w:rPr>
        <w:t>Иных замечаний и нарушений в отчетности Учреждения не обнаружено.</w:t>
      </w:r>
    </w:p>
    <w:p w:rsidR="00DD4E66" w:rsidRPr="00357D89" w:rsidRDefault="001E7478" w:rsidP="001E7478">
      <w:pPr>
        <w:pStyle w:val="a8"/>
        <w:numPr>
          <w:ilvl w:val="0"/>
          <w:numId w:val="11"/>
        </w:numPr>
        <w:spacing w:after="0" w:line="240" w:lineRule="auto"/>
        <w:jc w:val="both"/>
        <w:rPr>
          <w:rFonts w:ascii="Times New Roman" w:hAnsi="Times New Roman"/>
          <w:b/>
          <w:sz w:val="28"/>
          <w:szCs w:val="28"/>
        </w:rPr>
      </w:pPr>
      <w:r>
        <w:rPr>
          <w:rFonts w:ascii="Times New Roman" w:hAnsi="Times New Roman"/>
          <w:b/>
          <w:sz w:val="28"/>
          <w:szCs w:val="28"/>
        </w:rPr>
        <w:t>МКУ «Агентство»</w:t>
      </w:r>
    </w:p>
    <w:p w:rsidR="00DD4E66" w:rsidRDefault="00DD4E66" w:rsidP="00DD4E66">
      <w:pPr>
        <w:spacing w:after="0" w:line="240" w:lineRule="auto"/>
        <w:ind w:firstLine="709"/>
        <w:jc w:val="both"/>
        <w:rPr>
          <w:rFonts w:ascii="Times New Roman" w:hAnsi="Times New Roman"/>
          <w:sz w:val="28"/>
          <w:szCs w:val="28"/>
          <w:shd w:val="clear" w:color="auto" w:fill="FFFFFF"/>
        </w:rPr>
      </w:pPr>
      <w:r w:rsidRPr="00357D89">
        <w:rPr>
          <w:rFonts w:ascii="Times New Roman" w:hAnsi="Times New Roman"/>
          <w:sz w:val="28"/>
          <w:szCs w:val="28"/>
        </w:rPr>
        <w:t>Представленная годовая бюджетная отчетность за 20</w:t>
      </w:r>
      <w:r w:rsidR="00E928D2">
        <w:rPr>
          <w:rFonts w:ascii="Times New Roman" w:hAnsi="Times New Roman"/>
          <w:sz w:val="28"/>
          <w:szCs w:val="28"/>
        </w:rPr>
        <w:t>20</w:t>
      </w:r>
      <w:r w:rsidRPr="00357D89">
        <w:rPr>
          <w:rFonts w:ascii="Times New Roman" w:hAnsi="Times New Roman"/>
          <w:sz w:val="28"/>
          <w:szCs w:val="28"/>
        </w:rPr>
        <w:t xml:space="preserve"> год составлена </w:t>
      </w:r>
      <w:r w:rsidRPr="00357D89">
        <w:rPr>
          <w:rFonts w:ascii="Times New Roman" w:hAnsi="Times New Roman"/>
          <w:sz w:val="28"/>
          <w:szCs w:val="28"/>
          <w:shd w:val="clear" w:color="auto" w:fill="FFFFFF"/>
        </w:rPr>
        <w:t>и представлена в сброшюрованном и пронумерованном виде с оглавлением и сопроводительным письмом.</w:t>
      </w:r>
    </w:p>
    <w:p w:rsidR="00F3487D" w:rsidRDefault="00F3487D" w:rsidP="00DD4E66">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Установленные замечания и нарушения по результатам внешней проверки отчетности за 2019 год устранены Учреждением и отсутствуют в годовой отчетности за 2020 год.</w:t>
      </w:r>
    </w:p>
    <w:p w:rsidR="004C4310" w:rsidRPr="00357D89" w:rsidRDefault="004C4310" w:rsidP="004C4310">
      <w:pPr>
        <w:autoSpaceDE w:val="0"/>
        <w:autoSpaceDN w:val="0"/>
        <w:adjustRightInd w:val="0"/>
        <w:spacing w:after="0" w:line="240" w:lineRule="auto"/>
        <w:ind w:firstLine="709"/>
        <w:jc w:val="both"/>
        <w:rPr>
          <w:rFonts w:ascii="Times New Roman" w:hAnsi="Times New Roman"/>
          <w:b/>
          <w:sz w:val="28"/>
          <w:szCs w:val="28"/>
        </w:rPr>
      </w:pPr>
      <w:r>
        <w:rPr>
          <w:rFonts w:ascii="Times New Roman" w:eastAsia="Calibri" w:hAnsi="Times New Roman"/>
          <w:sz w:val="28"/>
          <w:szCs w:val="28"/>
          <w:lang w:eastAsia="en-US"/>
        </w:rPr>
        <w:t>Произведена выборочная проверка соответствия</w:t>
      </w:r>
      <w:r w:rsidRPr="00DD4E66">
        <w:rPr>
          <w:rFonts w:ascii="Times New Roman" w:eastAsia="Calibri" w:hAnsi="Times New Roman"/>
          <w:sz w:val="28"/>
          <w:szCs w:val="28"/>
          <w:lang w:eastAsia="en-US"/>
        </w:rPr>
        <w:t xml:space="preserve"> данных бюджетной отчетности Главной книге за 20</w:t>
      </w:r>
      <w:r>
        <w:rPr>
          <w:rFonts w:ascii="Times New Roman" w:eastAsia="Calibri" w:hAnsi="Times New Roman"/>
          <w:sz w:val="28"/>
          <w:szCs w:val="28"/>
          <w:lang w:eastAsia="en-US"/>
        </w:rPr>
        <w:t>20</w:t>
      </w:r>
      <w:r w:rsidRPr="00DD4E66">
        <w:rPr>
          <w:rFonts w:ascii="Times New Roman" w:eastAsia="Calibri" w:hAnsi="Times New Roman"/>
          <w:sz w:val="28"/>
          <w:szCs w:val="28"/>
          <w:lang w:eastAsia="en-US"/>
        </w:rPr>
        <w:t xml:space="preserve"> год</w:t>
      </w:r>
      <w:r>
        <w:rPr>
          <w:rFonts w:ascii="Times New Roman" w:eastAsia="Calibri" w:hAnsi="Times New Roman"/>
          <w:sz w:val="28"/>
          <w:szCs w:val="28"/>
          <w:lang w:eastAsia="en-US"/>
        </w:rPr>
        <w:t>.</w:t>
      </w:r>
      <w:r w:rsidRPr="00357D89">
        <w:rPr>
          <w:rFonts w:ascii="Times New Roman" w:hAnsi="Times New Roman"/>
          <w:sz w:val="28"/>
          <w:szCs w:val="28"/>
        </w:rPr>
        <w:t xml:space="preserve"> </w:t>
      </w:r>
      <w:r>
        <w:rPr>
          <w:rFonts w:ascii="Times New Roman" w:hAnsi="Times New Roman"/>
          <w:sz w:val="28"/>
          <w:szCs w:val="28"/>
        </w:rPr>
        <w:t>З</w:t>
      </w:r>
      <w:r w:rsidRPr="00357D89">
        <w:rPr>
          <w:rFonts w:ascii="Times New Roman" w:hAnsi="Times New Roman"/>
          <w:sz w:val="28"/>
          <w:szCs w:val="28"/>
        </w:rPr>
        <w:t xml:space="preserve">амечаний и нарушений не </w:t>
      </w:r>
      <w:r>
        <w:rPr>
          <w:rFonts w:ascii="Times New Roman" w:hAnsi="Times New Roman"/>
          <w:sz w:val="28"/>
          <w:szCs w:val="28"/>
        </w:rPr>
        <w:t>установлено</w:t>
      </w:r>
      <w:r w:rsidRPr="00357D89">
        <w:rPr>
          <w:rFonts w:ascii="Times New Roman" w:hAnsi="Times New Roman"/>
          <w:sz w:val="28"/>
          <w:szCs w:val="28"/>
        </w:rPr>
        <w:t>.</w:t>
      </w:r>
    </w:p>
    <w:p w:rsidR="00F3487D" w:rsidRDefault="004C4310" w:rsidP="00DD4E66">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 xml:space="preserve">При этом установлено, что бюджетная отчетность </w:t>
      </w:r>
      <w:r w:rsidR="00631823">
        <w:rPr>
          <w:rFonts w:ascii="Times New Roman" w:hAnsi="Times New Roman"/>
          <w:sz w:val="28"/>
          <w:szCs w:val="28"/>
          <w:shd w:val="clear" w:color="auto" w:fill="FFFFFF"/>
        </w:rPr>
        <w:t xml:space="preserve">МКУ </w:t>
      </w:r>
      <w:r>
        <w:rPr>
          <w:rFonts w:ascii="Times New Roman" w:hAnsi="Times New Roman"/>
          <w:sz w:val="28"/>
          <w:szCs w:val="28"/>
          <w:shd w:val="clear" w:color="auto" w:fill="FFFFFF"/>
        </w:rPr>
        <w:t>не содержит данных о независимой банковской гарантии № 9991-</w:t>
      </w:r>
      <w:r>
        <w:rPr>
          <w:rFonts w:ascii="Times New Roman" w:hAnsi="Times New Roman"/>
          <w:sz w:val="28"/>
          <w:szCs w:val="28"/>
          <w:shd w:val="clear" w:color="auto" w:fill="FFFFFF"/>
          <w:lang w:val="en-US"/>
        </w:rPr>
        <w:t>ON</w:t>
      </w:r>
      <w:r w:rsidRPr="004C4310">
        <w:rPr>
          <w:rFonts w:ascii="Times New Roman" w:hAnsi="Times New Roman"/>
          <w:sz w:val="28"/>
          <w:szCs w:val="28"/>
          <w:shd w:val="clear" w:color="auto" w:fill="FFFFFF"/>
        </w:rPr>
        <w:t xml:space="preserve">1/18305 </w:t>
      </w:r>
      <w:r>
        <w:rPr>
          <w:rFonts w:ascii="Times New Roman" w:hAnsi="Times New Roman"/>
          <w:sz w:val="28"/>
          <w:szCs w:val="28"/>
          <w:shd w:val="clear" w:color="auto" w:fill="FFFFFF"/>
        </w:rPr>
        <w:t>от 03.06.2020</w:t>
      </w:r>
      <w:r w:rsidR="00E75D66">
        <w:rPr>
          <w:rFonts w:ascii="Times New Roman" w:hAnsi="Times New Roman"/>
          <w:sz w:val="28"/>
          <w:szCs w:val="28"/>
          <w:shd w:val="clear" w:color="auto" w:fill="FFFFFF"/>
        </w:rPr>
        <w:t xml:space="preserve">, выданной ПАО «Банк Уралсиб». </w:t>
      </w:r>
      <w:r w:rsidR="00631823">
        <w:rPr>
          <w:rFonts w:ascii="Times New Roman" w:hAnsi="Times New Roman"/>
          <w:sz w:val="28"/>
          <w:szCs w:val="28"/>
          <w:shd w:val="clear" w:color="auto" w:fill="FFFFFF"/>
        </w:rPr>
        <w:t xml:space="preserve">Гарантия выдана для обеспечения исполнения муниципального контракта от 08.06.2020 № 25 на строительство физкультурно-оздоровительного комплекса с универсальным игровым залом для МАУДО «ДЮСШ им.О.Рахматулиной» по ул. Ленина,52 в г.Колпашево Колпашевского района Томской области. Сумма гарантии составляет </w:t>
      </w:r>
      <w:r w:rsidR="00631823" w:rsidRPr="004677C3">
        <w:rPr>
          <w:rFonts w:ascii="Times New Roman" w:hAnsi="Times New Roman"/>
          <w:b/>
          <w:sz w:val="28"/>
          <w:szCs w:val="28"/>
          <w:shd w:val="clear" w:color="auto" w:fill="FFFFFF"/>
        </w:rPr>
        <w:t>13 176 075,38 рублей.</w:t>
      </w:r>
    </w:p>
    <w:p w:rsidR="00253581" w:rsidRDefault="00D419FF" w:rsidP="00D419FF">
      <w:pPr>
        <w:spacing w:after="0" w:line="240" w:lineRule="auto"/>
        <w:ind w:firstLine="709"/>
        <w:jc w:val="both"/>
        <w:rPr>
          <w:rFonts w:ascii="Times New Roman" w:hAnsi="Times New Roman"/>
          <w:iCs/>
          <w:color w:val="000000"/>
          <w:sz w:val="28"/>
          <w:szCs w:val="28"/>
        </w:rPr>
      </w:pPr>
      <w:r w:rsidRPr="00D419FF">
        <w:rPr>
          <w:rFonts w:ascii="Times New Roman" w:hAnsi="Times New Roman"/>
          <w:sz w:val="28"/>
          <w:szCs w:val="28"/>
          <w:shd w:val="clear" w:color="auto" w:fill="FFFFFF"/>
        </w:rPr>
        <w:t>По запросу Счетной палаты представле</w:t>
      </w:r>
      <w:r w:rsidR="001E0AE0">
        <w:rPr>
          <w:rFonts w:ascii="Times New Roman" w:hAnsi="Times New Roman"/>
          <w:sz w:val="28"/>
          <w:szCs w:val="28"/>
          <w:shd w:val="clear" w:color="auto" w:fill="FFFFFF"/>
        </w:rPr>
        <w:t>н расчет</w:t>
      </w:r>
      <w:r w:rsidRPr="00D419FF">
        <w:rPr>
          <w:rFonts w:ascii="Times New Roman" w:hAnsi="Times New Roman"/>
          <w:iCs/>
          <w:color w:val="000000"/>
          <w:sz w:val="28"/>
          <w:szCs w:val="28"/>
        </w:rPr>
        <w:t xml:space="preserve"> резерва предстоящих расходов </w:t>
      </w:r>
      <w:r w:rsidR="001E0AE0">
        <w:rPr>
          <w:rFonts w:ascii="Times New Roman" w:hAnsi="Times New Roman"/>
          <w:iCs/>
          <w:color w:val="000000"/>
          <w:sz w:val="28"/>
          <w:szCs w:val="28"/>
        </w:rPr>
        <w:t xml:space="preserve">(далее – резерв) </w:t>
      </w:r>
      <w:r w:rsidRPr="00D419FF">
        <w:rPr>
          <w:rFonts w:ascii="Times New Roman" w:hAnsi="Times New Roman"/>
          <w:iCs/>
          <w:color w:val="000000"/>
          <w:sz w:val="28"/>
          <w:szCs w:val="28"/>
        </w:rPr>
        <w:t>по МКУ «Агентство» с приложениями.</w:t>
      </w:r>
      <w:r w:rsidR="001E0AE0">
        <w:rPr>
          <w:rFonts w:ascii="Times New Roman" w:hAnsi="Times New Roman"/>
          <w:iCs/>
          <w:color w:val="000000"/>
          <w:sz w:val="28"/>
          <w:szCs w:val="28"/>
        </w:rPr>
        <w:t xml:space="preserve"> Установлено, что по состоянию на 01.01.2021г. Учреждением сформирован резерв в сумме 1 411 698,06 рублей по 12 сотрудникам. Так</w:t>
      </w:r>
      <w:r w:rsidR="004677C3">
        <w:rPr>
          <w:rFonts w:ascii="Times New Roman" w:hAnsi="Times New Roman"/>
          <w:iCs/>
          <w:color w:val="000000"/>
          <w:sz w:val="28"/>
          <w:szCs w:val="28"/>
        </w:rPr>
        <w:t>,</w:t>
      </w:r>
      <w:r w:rsidR="001E0AE0">
        <w:rPr>
          <w:rFonts w:ascii="Times New Roman" w:hAnsi="Times New Roman"/>
          <w:iCs/>
          <w:color w:val="000000"/>
          <w:sz w:val="28"/>
          <w:szCs w:val="28"/>
        </w:rPr>
        <w:t xml:space="preserve"> у одного сотрудника име</w:t>
      </w:r>
      <w:r w:rsidR="0081163B">
        <w:rPr>
          <w:rFonts w:ascii="Times New Roman" w:hAnsi="Times New Roman"/>
          <w:iCs/>
          <w:color w:val="000000"/>
          <w:sz w:val="28"/>
          <w:szCs w:val="28"/>
        </w:rPr>
        <w:t>ю</w:t>
      </w:r>
      <w:r w:rsidR="001E0AE0">
        <w:rPr>
          <w:rFonts w:ascii="Times New Roman" w:hAnsi="Times New Roman"/>
          <w:iCs/>
          <w:color w:val="000000"/>
          <w:sz w:val="28"/>
          <w:szCs w:val="28"/>
        </w:rPr>
        <w:t xml:space="preserve">тся 19 дней отпуска за рабочий период 2016-2017г.г., за 2017-2018г. 54 дня. У двух сотрудников имеются неиспользованные дни отпуска за рабочий период 2018-2019г. в количестве 78 дней. Общая продолжительность неиспользованных отпусков </w:t>
      </w:r>
      <w:r w:rsidR="0081163B">
        <w:rPr>
          <w:rFonts w:ascii="Times New Roman" w:hAnsi="Times New Roman"/>
          <w:iCs/>
          <w:color w:val="000000"/>
          <w:sz w:val="28"/>
          <w:szCs w:val="28"/>
        </w:rPr>
        <w:t>сотрудников Учреждения по состоянию на 01.01.2021г. варьирует</w:t>
      </w:r>
      <w:r w:rsidR="0007126A">
        <w:rPr>
          <w:rFonts w:ascii="Times New Roman" w:hAnsi="Times New Roman"/>
          <w:iCs/>
          <w:color w:val="000000"/>
          <w:sz w:val="28"/>
          <w:szCs w:val="28"/>
        </w:rPr>
        <w:t>ся</w:t>
      </w:r>
      <w:r w:rsidR="0081163B">
        <w:rPr>
          <w:rFonts w:ascii="Times New Roman" w:hAnsi="Times New Roman"/>
          <w:iCs/>
          <w:color w:val="000000"/>
          <w:sz w:val="28"/>
          <w:szCs w:val="28"/>
        </w:rPr>
        <w:t xml:space="preserve"> от 19 до 213 дней. </w:t>
      </w:r>
    </w:p>
    <w:p w:rsidR="00D419FF" w:rsidRDefault="00253581" w:rsidP="00B2438E">
      <w:pPr>
        <w:spacing w:after="0" w:line="240" w:lineRule="auto"/>
        <w:ind w:firstLine="709"/>
        <w:jc w:val="both"/>
        <w:rPr>
          <w:rFonts w:ascii="Times New Roman" w:hAnsi="Times New Roman"/>
          <w:iCs/>
          <w:color w:val="000000"/>
          <w:sz w:val="28"/>
          <w:szCs w:val="28"/>
        </w:rPr>
      </w:pPr>
      <w:r>
        <w:rPr>
          <w:rFonts w:ascii="Times New Roman" w:hAnsi="Times New Roman"/>
          <w:iCs/>
          <w:color w:val="000000"/>
          <w:sz w:val="28"/>
          <w:szCs w:val="28"/>
        </w:rPr>
        <w:t>В рамках плановой работы Счетной палаты проведено контрольное мероприятие</w:t>
      </w:r>
      <w:r w:rsidR="00B53318">
        <w:rPr>
          <w:rFonts w:ascii="Times New Roman" w:hAnsi="Times New Roman"/>
          <w:iCs/>
          <w:color w:val="000000"/>
          <w:sz w:val="28"/>
          <w:szCs w:val="28"/>
        </w:rPr>
        <w:t xml:space="preserve"> в 2021 году</w:t>
      </w:r>
      <w:r>
        <w:rPr>
          <w:rFonts w:ascii="Times New Roman" w:hAnsi="Times New Roman"/>
          <w:iCs/>
          <w:color w:val="000000"/>
          <w:sz w:val="28"/>
          <w:szCs w:val="28"/>
        </w:rPr>
        <w:t xml:space="preserve">, охватывающее отчетный 2020 год. Обратим внимание на некоторые установленные нарушения и недостатки, оказывающие влияние на процедуры исполнения бюджета, достоверность отчетности и другие факторы. </w:t>
      </w:r>
      <w:r w:rsidR="0081163B">
        <w:rPr>
          <w:rFonts w:ascii="Times New Roman" w:hAnsi="Times New Roman"/>
          <w:iCs/>
          <w:color w:val="000000"/>
          <w:sz w:val="28"/>
          <w:szCs w:val="28"/>
        </w:rPr>
        <w:t xml:space="preserve"> </w:t>
      </w:r>
    </w:p>
    <w:p w:rsidR="005F7C9F" w:rsidRDefault="005F7C9F" w:rsidP="00B2438E">
      <w:pPr>
        <w:spacing w:after="0" w:line="240" w:lineRule="auto"/>
        <w:ind w:firstLine="708"/>
        <w:jc w:val="both"/>
        <w:rPr>
          <w:rFonts w:ascii="Times New Roman" w:hAnsi="Times New Roman"/>
          <w:sz w:val="28"/>
          <w:szCs w:val="28"/>
        </w:rPr>
      </w:pPr>
      <w:r w:rsidRPr="005F7C9F">
        <w:rPr>
          <w:rFonts w:ascii="Times New Roman" w:hAnsi="Times New Roman"/>
          <w:iCs/>
          <w:color w:val="000000"/>
          <w:sz w:val="28"/>
          <w:szCs w:val="28"/>
        </w:rPr>
        <w:t xml:space="preserve">По результатам контрольного мероприятия </w:t>
      </w:r>
      <w:r w:rsidRPr="005F7C9F">
        <w:rPr>
          <w:rFonts w:ascii="Times New Roman" w:hAnsi="Times New Roman"/>
          <w:sz w:val="28"/>
          <w:szCs w:val="28"/>
        </w:rPr>
        <w:t xml:space="preserve">«Проверка законности и эффективности расходования средств, направленных на мероприятия по управлению и распоряжению имуществом, находящимся в казне муниципального образования «Колпашевский район» в рамках реализации </w:t>
      </w:r>
      <w:r w:rsidR="00C44882">
        <w:rPr>
          <w:rFonts w:ascii="Times New Roman" w:hAnsi="Times New Roman"/>
          <w:sz w:val="28"/>
          <w:szCs w:val="28"/>
        </w:rPr>
        <w:t xml:space="preserve">ведомственной целевой программы </w:t>
      </w:r>
      <w:r w:rsidRPr="005F7C9F">
        <w:rPr>
          <w:rFonts w:ascii="Times New Roman" w:hAnsi="Times New Roman"/>
          <w:sz w:val="28"/>
          <w:szCs w:val="28"/>
        </w:rPr>
        <w:t>«Управление и распоряжение имуществом, находящимся в казне муниципального образования «Колпашевский район»</w:t>
      </w:r>
      <w:r w:rsidR="00411204">
        <w:rPr>
          <w:rFonts w:ascii="Times New Roman" w:hAnsi="Times New Roman"/>
          <w:sz w:val="28"/>
          <w:szCs w:val="28"/>
        </w:rPr>
        <w:t>, проведенного в МКУ «Аген</w:t>
      </w:r>
      <w:r w:rsidR="007F7BFF">
        <w:rPr>
          <w:rFonts w:ascii="Times New Roman" w:hAnsi="Times New Roman"/>
          <w:sz w:val="28"/>
          <w:szCs w:val="28"/>
        </w:rPr>
        <w:t>т</w:t>
      </w:r>
      <w:r w:rsidR="00411204">
        <w:rPr>
          <w:rFonts w:ascii="Times New Roman" w:hAnsi="Times New Roman"/>
          <w:sz w:val="28"/>
          <w:szCs w:val="28"/>
        </w:rPr>
        <w:t>ство»</w:t>
      </w:r>
      <w:r w:rsidR="004677C3">
        <w:rPr>
          <w:rFonts w:ascii="Times New Roman" w:hAnsi="Times New Roman"/>
          <w:sz w:val="28"/>
          <w:szCs w:val="28"/>
        </w:rPr>
        <w:t>,</w:t>
      </w:r>
      <w:r w:rsidRPr="005F7C9F">
        <w:rPr>
          <w:rFonts w:ascii="Times New Roman" w:hAnsi="Times New Roman"/>
          <w:sz w:val="28"/>
          <w:szCs w:val="28"/>
        </w:rPr>
        <w:t xml:space="preserve"> установлено.</w:t>
      </w:r>
    </w:p>
    <w:p w:rsidR="00C44882" w:rsidRPr="00015F3C" w:rsidRDefault="00C44882" w:rsidP="00B2438E">
      <w:pPr>
        <w:spacing w:after="0" w:line="240" w:lineRule="auto"/>
        <w:ind w:firstLine="709"/>
        <w:jc w:val="both"/>
        <w:rPr>
          <w:rFonts w:ascii="Times New Roman" w:hAnsi="Times New Roman"/>
          <w:color w:val="000000" w:themeColor="text1"/>
          <w:sz w:val="28"/>
          <w:szCs w:val="28"/>
          <w:shd w:val="clear" w:color="auto" w:fill="FFFFFF"/>
        </w:rPr>
      </w:pPr>
      <w:r w:rsidRPr="00015F3C">
        <w:rPr>
          <w:rFonts w:ascii="Times New Roman" w:hAnsi="Times New Roman"/>
          <w:color w:val="000000" w:themeColor="text1"/>
          <w:sz w:val="28"/>
          <w:szCs w:val="28"/>
        </w:rPr>
        <w:t xml:space="preserve">В нарушение </w:t>
      </w:r>
      <w:r w:rsidRPr="00015F3C">
        <w:rPr>
          <w:rFonts w:ascii="Times New Roman" w:hAnsi="Times New Roman"/>
          <w:color w:val="000000" w:themeColor="text1"/>
          <w:sz w:val="28"/>
          <w:szCs w:val="28"/>
          <w:shd w:val="clear" w:color="auto" w:fill="FFFFFF"/>
        </w:rPr>
        <w:t>Приказа Минфина России от 29 ноября 2017 г. № 209н</w:t>
      </w:r>
      <w:r w:rsidRPr="00015F3C">
        <w:rPr>
          <w:rFonts w:ascii="Times New Roman" w:hAnsi="Times New Roman"/>
          <w:color w:val="000000" w:themeColor="text1"/>
          <w:sz w:val="28"/>
          <w:szCs w:val="28"/>
        </w:rPr>
        <w:br/>
      </w:r>
      <w:r w:rsidRPr="00015F3C">
        <w:rPr>
          <w:rFonts w:ascii="Times New Roman" w:hAnsi="Times New Roman"/>
          <w:color w:val="000000" w:themeColor="text1"/>
          <w:sz w:val="28"/>
          <w:szCs w:val="28"/>
          <w:shd w:val="clear" w:color="auto" w:fill="FFFFFF"/>
        </w:rPr>
        <w:t>«Об утверждении Порядка применения классификации операций сектора государственного управления» (далее – Порядок № 209н) МКУ «Агентство» в отношении факта хозяйственной жизни (</w:t>
      </w:r>
      <w:r w:rsidRPr="00015F3C">
        <w:rPr>
          <w:rFonts w:ascii="Times New Roman" w:hAnsi="Times New Roman"/>
          <w:color w:val="000000" w:themeColor="text1"/>
          <w:sz w:val="28"/>
          <w:szCs w:val="28"/>
        </w:rPr>
        <w:t xml:space="preserve">Оформление выдачи приобретенного угля Администрации Чажемтовского сельского поселения в количестве 87 тонн на общую сумму 287 208,75 рублей) </w:t>
      </w:r>
      <w:r w:rsidRPr="00015F3C">
        <w:rPr>
          <w:rFonts w:ascii="Times New Roman" w:hAnsi="Times New Roman"/>
          <w:color w:val="000000" w:themeColor="text1"/>
          <w:sz w:val="28"/>
          <w:szCs w:val="28"/>
          <w:shd w:val="clear" w:color="auto" w:fill="FFFFFF"/>
        </w:rPr>
        <w:t xml:space="preserve">применен неверный код операций сектора государственного управления (далее – КОСГУ), а именно КОСГУ 241 «Безвозмездные перечисления (передачи) текущего характера сектора государственного управления». </w:t>
      </w:r>
    </w:p>
    <w:p w:rsidR="00C44882" w:rsidRPr="00015F3C" w:rsidRDefault="00C44882" w:rsidP="00B2438E">
      <w:pPr>
        <w:tabs>
          <w:tab w:val="left" w:pos="1384"/>
        </w:tabs>
        <w:spacing w:after="0" w:line="240" w:lineRule="auto"/>
        <w:jc w:val="both"/>
        <w:rPr>
          <w:rFonts w:ascii="Times New Roman" w:hAnsi="Times New Roman"/>
          <w:color w:val="000000" w:themeColor="text1"/>
          <w:sz w:val="28"/>
          <w:szCs w:val="28"/>
        </w:rPr>
      </w:pPr>
      <w:r w:rsidRPr="00015F3C">
        <w:rPr>
          <w:rFonts w:ascii="Times New Roman" w:hAnsi="Times New Roman"/>
          <w:color w:val="000000" w:themeColor="text1"/>
          <w:sz w:val="28"/>
          <w:szCs w:val="28"/>
        </w:rPr>
        <w:t xml:space="preserve">            </w:t>
      </w:r>
      <w:r w:rsidR="005F7C9F" w:rsidRPr="00015F3C">
        <w:rPr>
          <w:rFonts w:ascii="Times New Roman" w:hAnsi="Times New Roman"/>
          <w:color w:val="000000" w:themeColor="text1"/>
          <w:sz w:val="28"/>
          <w:szCs w:val="28"/>
        </w:rPr>
        <w:t xml:space="preserve">Данные несоответствия привели к нарушению пункта 1 статьи 13 Федерального закона № 402-ФЗ, а также пункта 96 Инструкции № 191н в части недостоверного представления бюджетной отчетности, а именно отчета о финансовых результатах деятельности формы 0503121 по строке 210 графы 4 «Бюджетная деятельность» и 6 «Итого» на сумму 287 208,75 рублей. </w:t>
      </w:r>
    </w:p>
    <w:p w:rsidR="005F1B9F" w:rsidRPr="00FC71C6" w:rsidRDefault="00C44882" w:rsidP="00B2438E">
      <w:pPr>
        <w:tabs>
          <w:tab w:val="left" w:pos="1384"/>
        </w:tabs>
        <w:spacing w:after="0" w:line="240" w:lineRule="auto"/>
        <w:jc w:val="both"/>
        <w:rPr>
          <w:rFonts w:ascii="Times New Roman" w:hAnsi="Times New Roman"/>
          <w:color w:val="000000" w:themeColor="text1"/>
          <w:sz w:val="28"/>
          <w:szCs w:val="28"/>
          <w:shd w:val="clear" w:color="auto" w:fill="FFFFFF"/>
        </w:rPr>
      </w:pPr>
      <w:r>
        <w:rPr>
          <w:rFonts w:ascii="Times New Roman" w:hAnsi="Times New Roman"/>
          <w:b/>
          <w:color w:val="000000" w:themeColor="text1"/>
          <w:sz w:val="28"/>
          <w:szCs w:val="28"/>
        </w:rPr>
        <w:lastRenderedPageBreak/>
        <w:t xml:space="preserve">           </w:t>
      </w:r>
      <w:r w:rsidR="005F1B9F" w:rsidRPr="00FC71C6">
        <w:rPr>
          <w:rFonts w:ascii="Times New Roman" w:hAnsi="Times New Roman"/>
          <w:color w:val="000000" w:themeColor="text1"/>
          <w:sz w:val="28"/>
          <w:szCs w:val="28"/>
        </w:rPr>
        <w:t xml:space="preserve">В нарушение Порядка № 209н и Инструкций по бюджетному учету </w:t>
      </w:r>
      <w:r w:rsidR="005F1B9F" w:rsidRPr="00FC71C6">
        <w:rPr>
          <w:rFonts w:ascii="Times New Roman" w:hAnsi="Times New Roman"/>
          <w:color w:val="000000" w:themeColor="text1"/>
          <w:sz w:val="28"/>
          <w:szCs w:val="28"/>
          <w:shd w:val="clear" w:color="auto" w:fill="FFFFFF"/>
        </w:rPr>
        <w:t>произведено необ</w:t>
      </w:r>
      <w:r w:rsidR="00B53318">
        <w:rPr>
          <w:rFonts w:ascii="Times New Roman" w:hAnsi="Times New Roman"/>
          <w:color w:val="000000" w:themeColor="text1"/>
          <w:sz w:val="28"/>
          <w:szCs w:val="28"/>
          <w:shd w:val="clear" w:color="auto" w:fill="FFFFFF"/>
        </w:rPr>
        <w:t>основанное списание масок и перчаток</w:t>
      </w:r>
      <w:r w:rsidR="005F1B9F" w:rsidRPr="00FC71C6">
        <w:rPr>
          <w:rFonts w:ascii="Times New Roman" w:hAnsi="Times New Roman"/>
          <w:color w:val="000000" w:themeColor="text1"/>
          <w:sz w:val="28"/>
          <w:szCs w:val="28"/>
          <w:shd w:val="clear" w:color="auto" w:fill="FFFFFF"/>
        </w:rPr>
        <w:t xml:space="preserve"> на собственные нужды </w:t>
      </w:r>
      <w:r w:rsidR="006C4AD1">
        <w:rPr>
          <w:rFonts w:ascii="Times New Roman" w:hAnsi="Times New Roman"/>
          <w:color w:val="000000" w:themeColor="text1"/>
          <w:sz w:val="28"/>
          <w:szCs w:val="28"/>
          <w:shd w:val="clear" w:color="auto" w:fill="FFFFFF"/>
        </w:rPr>
        <w:t xml:space="preserve">(КОСГУ 272) </w:t>
      </w:r>
      <w:r w:rsidR="005F1B9F" w:rsidRPr="00FC71C6">
        <w:rPr>
          <w:rFonts w:ascii="Times New Roman" w:hAnsi="Times New Roman"/>
          <w:color w:val="000000" w:themeColor="text1"/>
          <w:sz w:val="28"/>
          <w:szCs w:val="28"/>
          <w:shd w:val="clear" w:color="auto" w:fill="FFFFFF"/>
        </w:rPr>
        <w:t>в сумме 134 808 рублей, приобретенных в рамках</w:t>
      </w:r>
      <w:r w:rsidR="005F1B9F" w:rsidRPr="005F7C9F">
        <w:rPr>
          <w:rFonts w:ascii="Times New Roman" w:hAnsi="Times New Roman"/>
          <w:b/>
          <w:color w:val="000000" w:themeColor="text1"/>
          <w:sz w:val="28"/>
          <w:szCs w:val="28"/>
          <w:shd w:val="clear" w:color="auto" w:fill="FFFFFF"/>
        </w:rPr>
        <w:t xml:space="preserve"> </w:t>
      </w:r>
      <w:r w:rsidR="005F1B9F" w:rsidRPr="00FC71C6">
        <w:rPr>
          <w:rFonts w:ascii="Times New Roman" w:hAnsi="Times New Roman"/>
          <w:color w:val="000000" w:themeColor="text1"/>
          <w:sz w:val="28"/>
          <w:szCs w:val="28"/>
          <w:shd w:val="clear" w:color="auto" w:fill="FFFFFF"/>
        </w:rPr>
        <w:t>мероприятия по управлению и распоряжению имуществом, находящимся в казне муниципального образования «Колпашевский район», и переданных коммерческой организации (Обществ</w:t>
      </w:r>
      <w:r w:rsidR="001E6DDA">
        <w:rPr>
          <w:rFonts w:ascii="Times New Roman" w:hAnsi="Times New Roman"/>
          <w:color w:val="000000" w:themeColor="text1"/>
          <w:sz w:val="28"/>
          <w:szCs w:val="28"/>
          <w:shd w:val="clear" w:color="auto" w:fill="FFFFFF"/>
        </w:rPr>
        <w:t>о с ограниченной ответственностью</w:t>
      </w:r>
      <w:r w:rsidR="005F1B9F" w:rsidRPr="00FC71C6">
        <w:rPr>
          <w:rFonts w:ascii="Times New Roman" w:hAnsi="Times New Roman"/>
          <w:color w:val="000000" w:themeColor="text1"/>
          <w:sz w:val="28"/>
          <w:szCs w:val="28"/>
          <w:shd w:val="clear" w:color="auto" w:fill="FFFFFF"/>
        </w:rPr>
        <w:t>).</w:t>
      </w:r>
    </w:p>
    <w:p w:rsidR="005F1B9F" w:rsidRPr="00FC71C6" w:rsidRDefault="005F1B9F" w:rsidP="00B2438E">
      <w:pPr>
        <w:spacing w:after="0" w:line="240" w:lineRule="auto"/>
        <w:ind w:firstLine="709"/>
        <w:jc w:val="both"/>
        <w:rPr>
          <w:rFonts w:ascii="Times New Roman" w:hAnsi="Times New Roman"/>
          <w:color w:val="000000" w:themeColor="text1"/>
          <w:sz w:val="28"/>
          <w:szCs w:val="28"/>
        </w:rPr>
      </w:pPr>
      <w:r w:rsidRPr="00FC71C6">
        <w:rPr>
          <w:rFonts w:ascii="Times New Roman" w:hAnsi="Times New Roman"/>
          <w:color w:val="000000" w:themeColor="text1"/>
          <w:sz w:val="28"/>
          <w:szCs w:val="28"/>
        </w:rPr>
        <w:t>Данные несоответствия привели к нарушению пункта 1 статьи 13 Федерального закона № 402-ФЗ, а также пункта 96 Инструкции № 191н в части недостоверного представления бюджетной отчетности, а именно отчета о финансовых результатах деятельности формы 0503121 по строке 250 графы 4 «Бюджетная деяте</w:t>
      </w:r>
      <w:r w:rsidR="00FC71C6">
        <w:rPr>
          <w:rFonts w:ascii="Times New Roman" w:hAnsi="Times New Roman"/>
          <w:color w:val="000000" w:themeColor="text1"/>
          <w:sz w:val="28"/>
          <w:szCs w:val="28"/>
        </w:rPr>
        <w:t xml:space="preserve">льность» и 6 «Итого» на сумму </w:t>
      </w:r>
      <w:r w:rsidRPr="00FC71C6">
        <w:rPr>
          <w:rFonts w:ascii="Times New Roman" w:hAnsi="Times New Roman"/>
          <w:color w:val="000000" w:themeColor="text1"/>
          <w:sz w:val="28"/>
          <w:szCs w:val="28"/>
        </w:rPr>
        <w:t xml:space="preserve">134 808 рублей. </w:t>
      </w:r>
    </w:p>
    <w:p w:rsidR="00015F3C" w:rsidRPr="00FC71C6" w:rsidRDefault="00015F3C" w:rsidP="00B2438E">
      <w:pPr>
        <w:spacing w:after="0" w:line="240" w:lineRule="auto"/>
        <w:ind w:firstLine="708"/>
        <w:jc w:val="both"/>
        <w:rPr>
          <w:rFonts w:ascii="Times New Roman" w:hAnsi="Times New Roman"/>
          <w:color w:val="000000" w:themeColor="text1"/>
          <w:sz w:val="28"/>
          <w:szCs w:val="28"/>
        </w:rPr>
      </w:pPr>
      <w:r w:rsidRPr="00FC71C6">
        <w:rPr>
          <w:rFonts w:ascii="Times New Roman" w:hAnsi="Times New Roman"/>
          <w:color w:val="000000" w:themeColor="text1"/>
          <w:sz w:val="28"/>
          <w:szCs w:val="28"/>
        </w:rPr>
        <w:t>Принятие к учету нефинансовых активов, приобретенных по рассматриваемой  программе (ВЦП)</w:t>
      </w:r>
      <w:r w:rsidR="004677C3">
        <w:rPr>
          <w:rFonts w:ascii="Times New Roman" w:hAnsi="Times New Roman"/>
          <w:color w:val="000000" w:themeColor="text1"/>
          <w:sz w:val="28"/>
          <w:szCs w:val="28"/>
        </w:rPr>
        <w:t>,</w:t>
      </w:r>
      <w:r w:rsidRPr="00FC71C6">
        <w:rPr>
          <w:rFonts w:ascii="Times New Roman" w:hAnsi="Times New Roman"/>
          <w:color w:val="000000" w:themeColor="text1"/>
          <w:sz w:val="28"/>
          <w:szCs w:val="28"/>
        </w:rPr>
        <w:t xml:space="preserve"> в рамках указанного мероприятия не в полной мере осуществлялось посредством счета 010850000 «Нефинансовые активы, составляющие казну». </w:t>
      </w:r>
    </w:p>
    <w:p w:rsidR="00015F3C" w:rsidRPr="00FC71C6" w:rsidRDefault="00015F3C" w:rsidP="00B2438E">
      <w:pPr>
        <w:spacing w:after="0" w:line="240" w:lineRule="auto"/>
        <w:ind w:firstLine="709"/>
        <w:jc w:val="both"/>
        <w:rPr>
          <w:rFonts w:ascii="Times New Roman" w:hAnsi="Times New Roman"/>
          <w:color w:val="000000" w:themeColor="text1"/>
          <w:sz w:val="28"/>
          <w:szCs w:val="28"/>
        </w:rPr>
      </w:pPr>
      <w:r w:rsidRPr="00FC71C6">
        <w:rPr>
          <w:rFonts w:ascii="Times New Roman" w:hAnsi="Times New Roman"/>
          <w:color w:val="000000" w:themeColor="text1"/>
          <w:sz w:val="28"/>
          <w:szCs w:val="28"/>
        </w:rPr>
        <w:t xml:space="preserve">Произведенные расходы по </w:t>
      </w:r>
      <w:r w:rsidR="00FC71C6" w:rsidRPr="00FC71C6">
        <w:rPr>
          <w:rFonts w:ascii="Times New Roman" w:hAnsi="Times New Roman"/>
          <w:color w:val="000000" w:themeColor="text1"/>
          <w:sz w:val="28"/>
          <w:szCs w:val="28"/>
        </w:rPr>
        <w:t xml:space="preserve">бюджетной классификации </w:t>
      </w:r>
      <w:r w:rsidRPr="00FC71C6">
        <w:rPr>
          <w:rFonts w:ascii="Times New Roman" w:hAnsi="Times New Roman"/>
          <w:color w:val="000000" w:themeColor="text1"/>
          <w:sz w:val="28"/>
          <w:szCs w:val="28"/>
        </w:rPr>
        <w:t>0113 «Другие общегосударственные вопросы» 69 0 03 00006 «Расходы на строительство, реконструкцию и приобретение объектов муниципальной собственности» 414 «Бюджетные инвестиции в объекты капитального строительства государственной</w:t>
      </w:r>
      <w:r w:rsidR="00FC71C6" w:rsidRPr="00FC71C6">
        <w:rPr>
          <w:rFonts w:ascii="Times New Roman" w:hAnsi="Times New Roman"/>
          <w:color w:val="000000" w:themeColor="text1"/>
          <w:sz w:val="28"/>
          <w:szCs w:val="28"/>
        </w:rPr>
        <w:t xml:space="preserve"> (муниципальной) собственности» </w:t>
      </w:r>
      <w:r w:rsidRPr="00FC71C6">
        <w:rPr>
          <w:rFonts w:ascii="Times New Roman" w:hAnsi="Times New Roman"/>
          <w:color w:val="000000" w:themeColor="text1"/>
          <w:sz w:val="28"/>
          <w:szCs w:val="28"/>
        </w:rPr>
        <w:t xml:space="preserve">310 «Увеличение стоимости основных средств» за выполненные работы отнесены на финансовый результат деятельности Учреждения. </w:t>
      </w:r>
      <w:r w:rsidRPr="00FC71C6">
        <w:rPr>
          <w:rFonts w:ascii="Times New Roman" w:hAnsi="Times New Roman"/>
          <w:color w:val="000000" w:themeColor="text1"/>
          <w:sz w:val="28"/>
          <w:szCs w:val="28"/>
          <w:shd w:val="clear" w:color="auto" w:fill="FFFFFF"/>
        </w:rPr>
        <w:t>Увеличение стоимости основных средств не произведено.</w:t>
      </w:r>
    </w:p>
    <w:p w:rsidR="005F7C9F" w:rsidRPr="005F7C9F" w:rsidRDefault="006C4AD1" w:rsidP="00B2438E">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Данное несоответствие привело</w:t>
      </w:r>
      <w:r w:rsidR="00015F3C" w:rsidRPr="00FC71C6">
        <w:rPr>
          <w:rFonts w:ascii="Times New Roman" w:hAnsi="Times New Roman"/>
          <w:color w:val="000000" w:themeColor="text1"/>
          <w:sz w:val="28"/>
          <w:szCs w:val="28"/>
        </w:rPr>
        <w:t xml:space="preserve"> к нарушению пункта 1 статьи 13 Федерального закона № 402-ФЗ, а также Инструкции № 191н в части недостоверного представления бухгалтерской (финансовой) отчетности, в части отчета о финансовых результатах деятельности формы 0503121, баланса главного распорядителя формы 0503130, справки по заключению счетов бюджетного учета отчетного финансового года форма 0503110, сведений о движении нефинансовых активов формы 0503168, 0503168К на сумму 267 227,00 рублей.</w:t>
      </w:r>
    </w:p>
    <w:p w:rsidR="005F7C9F" w:rsidRPr="005F7C9F" w:rsidRDefault="005F7C9F" w:rsidP="00B53318">
      <w:pPr>
        <w:spacing w:after="0" w:line="240" w:lineRule="auto"/>
        <w:ind w:firstLine="709"/>
        <w:jc w:val="both"/>
        <w:rPr>
          <w:rFonts w:ascii="Times New Roman" w:hAnsi="Times New Roman"/>
          <w:color w:val="000000" w:themeColor="text1"/>
          <w:sz w:val="28"/>
          <w:szCs w:val="28"/>
        </w:rPr>
      </w:pPr>
      <w:r w:rsidRPr="005F7C9F">
        <w:rPr>
          <w:rFonts w:ascii="Times New Roman" w:hAnsi="Times New Roman"/>
          <w:color w:val="000000" w:themeColor="text1"/>
          <w:sz w:val="28"/>
          <w:szCs w:val="28"/>
        </w:rPr>
        <w:t xml:space="preserve">В соответствии с решением Думы Колпашевского района от 25.11.2019 № 118 «О бюджете муниципального образования «Колпашевский район» на 2020 год» и постановлением Администрации Колпашевского района от 29.05.2014 № 501 «Об утверждении Правил принятия решений о подготовке и реализации бюджетных инвестиций в объекты муниципальной собственности муниципального образования «Колпашевский район» и решений об осуществлении бюджетных инвестиций на подготовку обоснования инвестиций и проведение его технологического </w:t>
      </w:r>
      <w:r w:rsidR="005E13C0">
        <w:rPr>
          <w:rFonts w:ascii="Times New Roman" w:hAnsi="Times New Roman"/>
          <w:color w:val="000000" w:themeColor="text1"/>
          <w:sz w:val="28"/>
          <w:szCs w:val="28"/>
        </w:rPr>
        <w:t xml:space="preserve">и ценового аудита» </w:t>
      </w:r>
      <w:r w:rsidRPr="005F7C9F">
        <w:rPr>
          <w:rFonts w:ascii="Times New Roman" w:hAnsi="Times New Roman"/>
          <w:color w:val="000000" w:themeColor="text1"/>
          <w:sz w:val="28"/>
          <w:szCs w:val="28"/>
        </w:rPr>
        <w:t>издано Постановление Администрации Колпашевского района от 23.10.2020 № 1148 «Об осуществлении бюджетных инвестиций на устройство наружной канализации от ОАО «СТД» до ФОК</w:t>
      </w:r>
      <w:r w:rsidR="00FC71C6">
        <w:rPr>
          <w:rFonts w:ascii="Times New Roman" w:hAnsi="Times New Roman"/>
          <w:color w:val="000000" w:themeColor="text1"/>
          <w:sz w:val="28"/>
          <w:szCs w:val="28"/>
        </w:rPr>
        <w:t xml:space="preserve"> в г. Колпашево, ул. Ленина,52» </w:t>
      </w:r>
      <w:r w:rsidRPr="005F7C9F">
        <w:rPr>
          <w:rFonts w:ascii="Times New Roman" w:hAnsi="Times New Roman"/>
          <w:color w:val="000000" w:themeColor="text1"/>
          <w:sz w:val="28"/>
          <w:szCs w:val="28"/>
        </w:rPr>
        <w:t xml:space="preserve">(далее – Постановление № 1148). Постановлением № 1148 установлено осуществление в 2020 году бюджетных инвестиций на </w:t>
      </w:r>
      <w:r w:rsidRPr="005F7C9F">
        <w:rPr>
          <w:rFonts w:ascii="Times New Roman" w:hAnsi="Times New Roman"/>
          <w:color w:val="000000" w:themeColor="text1"/>
          <w:sz w:val="28"/>
          <w:szCs w:val="28"/>
        </w:rPr>
        <w:lastRenderedPageBreak/>
        <w:t xml:space="preserve">строительство объекта капитального строительства за счёт средств бюджета муниципального образования «Колпашевский район». Наименование объекта капитального строительства: </w:t>
      </w:r>
      <w:r w:rsidRPr="00FC71C6">
        <w:rPr>
          <w:rFonts w:ascii="Times New Roman" w:hAnsi="Times New Roman"/>
          <w:b/>
          <w:color w:val="000000" w:themeColor="text1"/>
          <w:sz w:val="28"/>
          <w:szCs w:val="28"/>
        </w:rPr>
        <w:t>Устройство наружной канализации от ОАО «СТД» до ФОК в г. Колпашево, ул. Ленина,52.</w:t>
      </w:r>
      <w:r w:rsidRPr="005F7C9F">
        <w:rPr>
          <w:rFonts w:ascii="Times New Roman" w:hAnsi="Times New Roman"/>
          <w:color w:val="000000" w:themeColor="text1"/>
          <w:sz w:val="28"/>
          <w:szCs w:val="28"/>
        </w:rPr>
        <w:t xml:space="preserve"> Направление инвестирования: Строительство объекта капитального строительства. Главным распорядителем бюджетных средств установлено МКУ «Агентство». Мощность (прирост мощности) объекта капитального строительства: 90м. </w:t>
      </w:r>
      <w:r w:rsidRPr="005F7C9F">
        <w:rPr>
          <w:rFonts w:ascii="Times New Roman" w:hAnsi="Times New Roman"/>
          <w:b/>
          <w:color w:val="000000" w:themeColor="text1"/>
          <w:sz w:val="28"/>
          <w:szCs w:val="28"/>
        </w:rPr>
        <w:t xml:space="preserve">Срок ввода в эксплуатацию является 2020 год. </w:t>
      </w:r>
      <w:r w:rsidRPr="005F7C9F">
        <w:rPr>
          <w:rFonts w:ascii="Times New Roman" w:hAnsi="Times New Roman"/>
          <w:color w:val="000000" w:themeColor="text1"/>
          <w:sz w:val="28"/>
          <w:szCs w:val="28"/>
        </w:rPr>
        <w:t xml:space="preserve">Сметная стоимость объекта капитального строительства – 331 144,00 рублей. </w:t>
      </w:r>
    </w:p>
    <w:p w:rsidR="005F7C9F" w:rsidRPr="005F7C9F" w:rsidRDefault="005F7C9F" w:rsidP="00B2438E">
      <w:pPr>
        <w:spacing w:after="0" w:line="240" w:lineRule="auto"/>
        <w:ind w:firstLine="709"/>
        <w:jc w:val="both"/>
        <w:rPr>
          <w:rFonts w:ascii="Times New Roman" w:hAnsi="Times New Roman"/>
          <w:b/>
          <w:color w:val="000000" w:themeColor="text1"/>
          <w:sz w:val="28"/>
          <w:szCs w:val="28"/>
        </w:rPr>
      </w:pPr>
      <w:r w:rsidRPr="005F7C9F">
        <w:rPr>
          <w:rFonts w:ascii="Times New Roman" w:hAnsi="Times New Roman"/>
          <w:color w:val="000000" w:themeColor="text1"/>
          <w:sz w:val="28"/>
          <w:szCs w:val="28"/>
        </w:rPr>
        <w:t xml:space="preserve">При этом необходимо отметить, что согласно пункту 1 статьи 79 Бюджетного кодекса Российской Федерации </w:t>
      </w:r>
      <w:r w:rsidRPr="005F7C9F">
        <w:rPr>
          <w:rFonts w:ascii="Times New Roman" w:hAnsi="Times New Roman"/>
          <w:b/>
          <w:color w:val="000000" w:themeColor="text1"/>
          <w:sz w:val="28"/>
          <w:szCs w:val="28"/>
          <w:shd w:val="clear" w:color="auto" w:fill="FFFFFF"/>
        </w:rPr>
        <w:t xml:space="preserve">объекты капитального строительства, созданные в результате осуществления бюджетных </w:t>
      </w:r>
      <w:r w:rsidRPr="005F7C9F">
        <w:rPr>
          <w:rStyle w:val="apple-converted-space"/>
          <w:rFonts w:ascii="Times New Roman" w:hAnsi="Times New Roman"/>
          <w:b/>
          <w:color w:val="000000" w:themeColor="text1"/>
          <w:sz w:val="28"/>
          <w:szCs w:val="28"/>
          <w:shd w:val="clear" w:color="auto" w:fill="FFFFFF"/>
        </w:rPr>
        <w:t> </w:t>
      </w:r>
      <w:r w:rsidRPr="005F7C9F">
        <w:rPr>
          <w:rFonts w:ascii="Times New Roman" w:hAnsi="Times New Roman"/>
          <w:b/>
          <w:color w:val="000000" w:themeColor="text1"/>
          <w:sz w:val="28"/>
          <w:szCs w:val="28"/>
          <w:shd w:val="clear" w:color="auto" w:fill="FFFFFF"/>
        </w:rPr>
        <w:t xml:space="preserve">инвестиций, </w:t>
      </w:r>
      <w:r w:rsidRPr="005F7C9F">
        <w:rPr>
          <w:rFonts w:ascii="Times New Roman" w:hAnsi="Times New Roman"/>
          <w:color w:val="000000" w:themeColor="text1"/>
          <w:sz w:val="28"/>
          <w:szCs w:val="28"/>
          <w:shd w:val="clear" w:color="auto" w:fill="FFFFFF"/>
        </w:rPr>
        <w:t xml:space="preserve">или объекты недвижимого имущества, приобретенные в государственную (муниципальную) собственность </w:t>
      </w:r>
      <w:r w:rsidRPr="005F7C9F">
        <w:rPr>
          <w:rFonts w:ascii="Times New Roman" w:hAnsi="Times New Roman"/>
          <w:b/>
          <w:color w:val="000000" w:themeColor="text1"/>
          <w:sz w:val="28"/>
          <w:szCs w:val="28"/>
          <w:shd w:val="clear" w:color="auto" w:fill="FFFFFF"/>
        </w:rPr>
        <w:t>в результате осуществления</w:t>
      </w:r>
      <w:r w:rsidRPr="005F7C9F">
        <w:rPr>
          <w:rStyle w:val="apple-converted-space"/>
          <w:rFonts w:ascii="Times New Roman" w:hAnsi="Times New Roman"/>
          <w:b/>
          <w:color w:val="000000" w:themeColor="text1"/>
          <w:sz w:val="28"/>
          <w:szCs w:val="28"/>
          <w:shd w:val="clear" w:color="auto" w:fill="FFFFFF"/>
        </w:rPr>
        <w:t xml:space="preserve"> бюджетных </w:t>
      </w:r>
      <w:r w:rsidRPr="005F7C9F">
        <w:rPr>
          <w:rFonts w:ascii="Times New Roman" w:hAnsi="Times New Roman"/>
          <w:b/>
          <w:color w:val="000000" w:themeColor="text1"/>
          <w:sz w:val="28"/>
          <w:szCs w:val="28"/>
          <w:shd w:val="clear" w:color="auto" w:fill="FFFFFF"/>
        </w:rPr>
        <w:t>инвестиций,</w:t>
      </w:r>
      <w:r w:rsidRPr="005F7C9F">
        <w:rPr>
          <w:rFonts w:ascii="Times New Roman" w:hAnsi="Times New Roman"/>
          <w:color w:val="000000" w:themeColor="text1"/>
          <w:sz w:val="28"/>
          <w:szCs w:val="28"/>
          <w:shd w:val="clear" w:color="auto" w:fill="FFFFFF"/>
        </w:rPr>
        <w:t xml:space="preserve"> </w:t>
      </w:r>
      <w:r w:rsidRPr="005F7C9F">
        <w:rPr>
          <w:rFonts w:ascii="Times New Roman" w:hAnsi="Times New Roman"/>
          <w:b/>
          <w:color w:val="000000" w:themeColor="text1"/>
          <w:sz w:val="28"/>
          <w:szCs w:val="28"/>
          <w:shd w:val="clear" w:color="auto" w:fill="FFFFFF"/>
        </w:rPr>
        <w:t xml:space="preserve">закрепляются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 </w:t>
      </w:r>
      <w:r w:rsidRPr="005F7C9F">
        <w:rPr>
          <w:rFonts w:ascii="Times New Roman" w:hAnsi="Times New Roman"/>
          <w:color w:val="000000" w:themeColor="text1"/>
          <w:sz w:val="28"/>
          <w:szCs w:val="28"/>
          <w:shd w:val="clear" w:color="auto" w:fill="FFFFFF"/>
        </w:rPr>
        <w:t xml:space="preserve">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предприятий, основанных на праве хозяйственного ведения, </w:t>
      </w:r>
      <w:r w:rsidRPr="005F7C9F">
        <w:rPr>
          <w:rFonts w:ascii="Times New Roman" w:hAnsi="Times New Roman"/>
          <w:b/>
          <w:color w:val="000000" w:themeColor="text1"/>
          <w:sz w:val="28"/>
          <w:szCs w:val="28"/>
          <w:shd w:val="clear" w:color="auto" w:fill="FFFFFF"/>
        </w:rPr>
        <w:t>либо включаются в состав государственной (муниципальной) казны.</w:t>
      </w:r>
    </w:p>
    <w:p w:rsidR="005F7C9F" w:rsidRPr="00B2438E" w:rsidRDefault="005F7C9F" w:rsidP="00B2438E">
      <w:pPr>
        <w:spacing w:after="0" w:line="240" w:lineRule="auto"/>
        <w:ind w:firstLine="708"/>
        <w:jc w:val="both"/>
        <w:rPr>
          <w:rFonts w:ascii="Times New Roman" w:hAnsi="Times New Roman"/>
          <w:color w:val="000000" w:themeColor="text1"/>
          <w:sz w:val="28"/>
          <w:szCs w:val="28"/>
        </w:rPr>
      </w:pPr>
      <w:r w:rsidRPr="005F7C9F">
        <w:rPr>
          <w:rFonts w:ascii="Times New Roman" w:hAnsi="Times New Roman"/>
          <w:color w:val="000000" w:themeColor="text1"/>
          <w:sz w:val="28"/>
          <w:szCs w:val="28"/>
        </w:rPr>
        <w:t xml:space="preserve">Решением Думы Колпашевского района от 10.12.2020 № 33 «О внесении изменений в решение Думы Колпашевского района от 25.11.2019 № 118 «О бюджете муниципального образования «Колпашевский район» на 2020 год» приложением 13 установлен перечень объектов капитального строительства муниципальной собственности и объектов недвижимого имущества, приобретаемых в муниципальную собственность, финансируемых из бюджета МО «Колпашевский район» на 2020 год.              В рамках рассматриваемой ВЦП установлен объект капитального строительства, </w:t>
      </w:r>
      <w:r w:rsidRPr="00B2438E">
        <w:rPr>
          <w:rFonts w:ascii="Times New Roman" w:hAnsi="Times New Roman"/>
          <w:color w:val="000000" w:themeColor="text1"/>
          <w:sz w:val="28"/>
          <w:szCs w:val="28"/>
          <w:shd w:val="clear" w:color="auto" w:fill="FFFFFF"/>
        </w:rPr>
        <w:t xml:space="preserve">созданный в результате осуществления бюджетных инвестиций </w:t>
      </w:r>
      <w:r w:rsidRPr="00B2438E">
        <w:rPr>
          <w:rFonts w:ascii="Times New Roman" w:hAnsi="Times New Roman"/>
          <w:color w:val="000000" w:themeColor="text1"/>
          <w:sz w:val="28"/>
          <w:szCs w:val="28"/>
        </w:rPr>
        <w:t xml:space="preserve">на устройство наружной канализации от ОАО «СТД» до ФОК по адресу: г. Колпашево, ул. Ленина, 52 по бюджетной классификации 0113 </w:t>
      </w:r>
      <w:r w:rsidR="00B53318">
        <w:rPr>
          <w:rFonts w:ascii="Times New Roman" w:hAnsi="Times New Roman"/>
          <w:color w:val="000000" w:themeColor="text1"/>
          <w:sz w:val="28"/>
          <w:szCs w:val="28"/>
        </w:rPr>
        <w:t xml:space="preserve">      </w:t>
      </w:r>
      <w:r w:rsidRPr="00B2438E">
        <w:rPr>
          <w:rFonts w:ascii="Times New Roman" w:hAnsi="Times New Roman"/>
          <w:color w:val="000000" w:themeColor="text1"/>
          <w:sz w:val="28"/>
          <w:szCs w:val="28"/>
        </w:rPr>
        <w:t>69 0 03 00006 410 «Бюджетные инвестиции».</w:t>
      </w:r>
    </w:p>
    <w:p w:rsidR="005F7C9F" w:rsidRPr="00B2438E" w:rsidRDefault="005F7C9F" w:rsidP="00B2438E">
      <w:pPr>
        <w:pStyle w:val="s1"/>
        <w:shd w:val="clear" w:color="auto" w:fill="FFFFFF"/>
        <w:spacing w:before="0" w:beforeAutospacing="0" w:after="0" w:afterAutospacing="0"/>
        <w:ind w:firstLine="709"/>
        <w:jc w:val="both"/>
        <w:rPr>
          <w:color w:val="000000" w:themeColor="text1"/>
          <w:sz w:val="28"/>
          <w:szCs w:val="28"/>
        </w:rPr>
      </w:pPr>
      <w:r w:rsidRPr="00B2438E">
        <w:rPr>
          <w:color w:val="000000" w:themeColor="text1"/>
          <w:sz w:val="28"/>
          <w:szCs w:val="28"/>
        </w:rPr>
        <w:t>Из бухгалтерских записей следует, что фактические расходы списаны Учреждением на финансовый результат экономического объекта. Тем самым не оприходован объект капитального строительства: «Устройство наружной канализации от ОАО «СТД» до ФОК в г. Колпашево». При</w:t>
      </w:r>
      <w:r w:rsidR="00B2438E" w:rsidRPr="00B2438E">
        <w:rPr>
          <w:color w:val="000000" w:themeColor="text1"/>
          <w:sz w:val="28"/>
          <w:szCs w:val="28"/>
        </w:rPr>
        <w:t xml:space="preserve"> этом Постановлением № 1148 был</w:t>
      </w:r>
      <w:r w:rsidRPr="00B2438E">
        <w:rPr>
          <w:color w:val="000000" w:themeColor="text1"/>
          <w:sz w:val="28"/>
          <w:szCs w:val="28"/>
        </w:rPr>
        <w:t xml:space="preserve"> установлен срок ввода в эксплуатацию объекта в 2020 году.</w:t>
      </w:r>
    </w:p>
    <w:p w:rsidR="00B2438E" w:rsidRPr="00B2438E" w:rsidRDefault="005F7C9F" w:rsidP="00B2438E">
      <w:pPr>
        <w:pStyle w:val="s1"/>
        <w:shd w:val="clear" w:color="auto" w:fill="FFFFFF"/>
        <w:spacing w:before="0" w:beforeAutospacing="0" w:after="0" w:afterAutospacing="0"/>
        <w:ind w:firstLine="709"/>
        <w:jc w:val="both"/>
        <w:rPr>
          <w:color w:val="000000" w:themeColor="text1"/>
          <w:sz w:val="28"/>
          <w:szCs w:val="28"/>
        </w:rPr>
      </w:pPr>
      <w:r w:rsidRPr="00B2438E">
        <w:rPr>
          <w:color w:val="000000" w:themeColor="text1"/>
          <w:sz w:val="28"/>
          <w:szCs w:val="28"/>
        </w:rPr>
        <w:lastRenderedPageBreak/>
        <w:t>Документы о вводе в эксплуатацию объекта к материалам мероприятия не представлены. Работа по принятию к учету объекта Учреждением не произведена.</w:t>
      </w:r>
    </w:p>
    <w:p w:rsidR="005F7C9F" w:rsidRPr="00B2438E" w:rsidRDefault="005F7C9F" w:rsidP="00B2438E">
      <w:pPr>
        <w:pStyle w:val="s1"/>
        <w:shd w:val="clear" w:color="auto" w:fill="FFFFFF"/>
        <w:spacing w:before="0" w:beforeAutospacing="0" w:after="0" w:afterAutospacing="0"/>
        <w:ind w:firstLine="709"/>
        <w:jc w:val="both"/>
        <w:rPr>
          <w:color w:val="000000" w:themeColor="text1"/>
          <w:sz w:val="28"/>
          <w:szCs w:val="28"/>
        </w:rPr>
      </w:pPr>
      <w:r w:rsidRPr="00B2438E">
        <w:rPr>
          <w:color w:val="000000" w:themeColor="text1"/>
          <w:sz w:val="28"/>
          <w:szCs w:val="28"/>
        </w:rPr>
        <w:t xml:space="preserve">Из представленных документов следует, что фактические затраты по объекту капитального строительства не аккумулированы на счетах бюджетного учета 106.11. </w:t>
      </w:r>
      <w:r w:rsidRPr="00B2438E">
        <w:rPr>
          <w:color w:val="000000" w:themeColor="text1"/>
          <w:sz w:val="28"/>
          <w:szCs w:val="28"/>
          <w:shd w:val="clear" w:color="auto" w:fill="FFFFFF"/>
        </w:rPr>
        <w:t>«Вложения в основные средства - недвижимое имущество».</w:t>
      </w:r>
    </w:p>
    <w:p w:rsidR="005F7C9F" w:rsidRPr="00B2438E" w:rsidRDefault="005F7C9F" w:rsidP="00B2438E">
      <w:pPr>
        <w:spacing w:after="0" w:line="240" w:lineRule="auto"/>
        <w:ind w:firstLine="709"/>
        <w:jc w:val="both"/>
        <w:rPr>
          <w:rFonts w:ascii="Times New Roman" w:hAnsi="Times New Roman"/>
          <w:color w:val="000000" w:themeColor="text1"/>
          <w:sz w:val="28"/>
          <w:szCs w:val="28"/>
        </w:rPr>
      </w:pPr>
      <w:r w:rsidRPr="00B2438E">
        <w:rPr>
          <w:rFonts w:ascii="Times New Roman" w:hAnsi="Times New Roman"/>
          <w:color w:val="000000" w:themeColor="text1"/>
          <w:sz w:val="28"/>
          <w:szCs w:val="28"/>
        </w:rPr>
        <w:t>Данные несоответствия привели к нарушению пункта 1 статьи 13 Федерального закона № 402-ФЗ, а также Инструкции № 191н в части недостоверного представления бухгалтерской (финансовой) отчетности, в части отчета о финансовых результатах деятельности формы 0503121, баланса главного распорядителя формы 0503130, справки по заключению счетов бюджетного учета отчетного финансового года форма 0503110, сведений о движении нефинансовых активов формы 0503168, 0503168К на сумму 267 227,00 рублей.</w:t>
      </w:r>
    </w:p>
    <w:p w:rsidR="00836C35" w:rsidRDefault="00DD4E66" w:rsidP="00186EBF">
      <w:pPr>
        <w:spacing w:after="0" w:line="240" w:lineRule="auto"/>
        <w:ind w:firstLine="709"/>
        <w:jc w:val="both"/>
        <w:rPr>
          <w:rFonts w:ascii="Times New Roman" w:hAnsi="Times New Roman"/>
          <w:b/>
          <w:sz w:val="28"/>
          <w:szCs w:val="28"/>
        </w:rPr>
      </w:pPr>
      <w:r w:rsidRPr="00357D89">
        <w:rPr>
          <w:rFonts w:ascii="Times New Roman" w:hAnsi="Times New Roman"/>
          <w:b/>
          <w:sz w:val="28"/>
          <w:szCs w:val="28"/>
        </w:rPr>
        <w:t xml:space="preserve">6. </w:t>
      </w:r>
      <w:r w:rsidR="00836C35">
        <w:rPr>
          <w:rFonts w:ascii="Times New Roman" w:hAnsi="Times New Roman"/>
          <w:b/>
          <w:sz w:val="28"/>
          <w:szCs w:val="28"/>
        </w:rPr>
        <w:t>Муниципальная избирательна</w:t>
      </w:r>
      <w:r w:rsidR="005E13C0">
        <w:rPr>
          <w:rFonts w:ascii="Times New Roman" w:hAnsi="Times New Roman"/>
          <w:b/>
          <w:sz w:val="28"/>
          <w:szCs w:val="28"/>
        </w:rPr>
        <w:t>я комиссия Колпашевского района</w:t>
      </w:r>
    </w:p>
    <w:p w:rsidR="00836C35" w:rsidRPr="00357D89" w:rsidRDefault="00836C35" w:rsidP="00836C35">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sz w:val="28"/>
          <w:szCs w:val="28"/>
        </w:rPr>
        <w:t>За</w:t>
      </w:r>
      <w:r w:rsidRPr="00357D89">
        <w:rPr>
          <w:rFonts w:ascii="Times New Roman" w:hAnsi="Times New Roman"/>
          <w:sz w:val="28"/>
          <w:szCs w:val="28"/>
        </w:rPr>
        <w:t>мечаний и наруш</w:t>
      </w:r>
      <w:r w:rsidR="004677C3">
        <w:rPr>
          <w:rFonts w:ascii="Times New Roman" w:hAnsi="Times New Roman"/>
          <w:sz w:val="28"/>
          <w:szCs w:val="28"/>
        </w:rPr>
        <w:t xml:space="preserve">ений в отчетности </w:t>
      </w:r>
      <w:r w:rsidRPr="00357D89">
        <w:rPr>
          <w:rFonts w:ascii="Times New Roman" w:hAnsi="Times New Roman"/>
          <w:sz w:val="28"/>
          <w:szCs w:val="28"/>
        </w:rPr>
        <w:t xml:space="preserve">не </w:t>
      </w:r>
      <w:r>
        <w:rPr>
          <w:rFonts w:ascii="Times New Roman" w:hAnsi="Times New Roman"/>
          <w:sz w:val="28"/>
          <w:szCs w:val="28"/>
        </w:rPr>
        <w:t>установлено</w:t>
      </w:r>
      <w:r w:rsidRPr="00357D89">
        <w:rPr>
          <w:rFonts w:ascii="Times New Roman" w:hAnsi="Times New Roman"/>
          <w:sz w:val="28"/>
          <w:szCs w:val="28"/>
        </w:rPr>
        <w:t>.</w:t>
      </w:r>
    </w:p>
    <w:p w:rsidR="00DD4E66" w:rsidRDefault="00836C35" w:rsidP="00186EBF">
      <w:pPr>
        <w:spacing w:after="0" w:line="240" w:lineRule="auto"/>
        <w:ind w:firstLine="709"/>
        <w:jc w:val="both"/>
        <w:rPr>
          <w:rFonts w:ascii="Times New Roman" w:hAnsi="Times New Roman"/>
          <w:sz w:val="28"/>
          <w:szCs w:val="28"/>
          <w:shd w:val="clear" w:color="auto" w:fill="FFFFFF"/>
        </w:rPr>
      </w:pPr>
      <w:r>
        <w:rPr>
          <w:rFonts w:ascii="Times New Roman" w:hAnsi="Times New Roman"/>
          <w:b/>
          <w:sz w:val="28"/>
          <w:szCs w:val="28"/>
        </w:rPr>
        <w:t xml:space="preserve">7. </w:t>
      </w:r>
      <w:r w:rsidR="00DD4E66" w:rsidRPr="00357D89">
        <w:rPr>
          <w:rFonts w:ascii="Times New Roman" w:hAnsi="Times New Roman"/>
          <w:b/>
          <w:sz w:val="28"/>
          <w:szCs w:val="28"/>
        </w:rPr>
        <w:t>Управление по культуре, спорту и молодежной политике Администрации Колпашевского района</w:t>
      </w:r>
      <w:r w:rsidR="00DD4E66">
        <w:rPr>
          <w:rFonts w:ascii="Times New Roman" w:hAnsi="Times New Roman"/>
          <w:b/>
          <w:sz w:val="28"/>
          <w:szCs w:val="28"/>
        </w:rPr>
        <w:t xml:space="preserve"> (далее – Управление)</w:t>
      </w:r>
      <w:r w:rsidR="00186EBF">
        <w:rPr>
          <w:rFonts w:ascii="Times New Roman" w:hAnsi="Times New Roman"/>
          <w:sz w:val="28"/>
          <w:szCs w:val="28"/>
        </w:rPr>
        <w:tab/>
      </w:r>
      <w:r w:rsidR="00DD4E66" w:rsidRPr="00186EBF">
        <w:rPr>
          <w:rFonts w:ascii="Times New Roman" w:hAnsi="Times New Roman"/>
          <w:sz w:val="28"/>
          <w:szCs w:val="28"/>
        </w:rPr>
        <w:t>Представленная годовая бюджетная отчетность за 20</w:t>
      </w:r>
      <w:r w:rsidR="00411204">
        <w:rPr>
          <w:rFonts w:ascii="Times New Roman" w:hAnsi="Times New Roman"/>
          <w:sz w:val="28"/>
          <w:szCs w:val="28"/>
        </w:rPr>
        <w:t>20</w:t>
      </w:r>
      <w:r w:rsidR="00DD4E66" w:rsidRPr="00186EBF">
        <w:rPr>
          <w:rFonts w:ascii="Times New Roman" w:hAnsi="Times New Roman"/>
          <w:sz w:val="28"/>
          <w:szCs w:val="28"/>
        </w:rPr>
        <w:t xml:space="preserve"> год составлена </w:t>
      </w:r>
      <w:r w:rsidR="00DD4E66" w:rsidRPr="00186EBF">
        <w:rPr>
          <w:rFonts w:ascii="Times New Roman" w:hAnsi="Times New Roman"/>
          <w:sz w:val="28"/>
          <w:szCs w:val="28"/>
          <w:shd w:val="clear" w:color="auto" w:fill="FFFFFF"/>
        </w:rPr>
        <w:t>и представлена в сброшюрованном и пронумерованном виде с оглавлением и сопроводительным письмом.</w:t>
      </w:r>
    </w:p>
    <w:p w:rsidR="00411204" w:rsidRDefault="00411204" w:rsidP="00411204">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Установленные замечания и нарушения по результатам внешней проверки отчетности за 2019 год устранены Управлением и отсутствуют в годовой отчетности за 2020 год.</w:t>
      </w:r>
    </w:p>
    <w:p w:rsidR="00F00025" w:rsidRPr="00357D89" w:rsidRDefault="00F00025" w:rsidP="00F00025">
      <w:pPr>
        <w:autoSpaceDE w:val="0"/>
        <w:autoSpaceDN w:val="0"/>
        <w:adjustRightInd w:val="0"/>
        <w:spacing w:after="0" w:line="240" w:lineRule="auto"/>
        <w:ind w:firstLine="709"/>
        <w:jc w:val="both"/>
        <w:rPr>
          <w:rFonts w:ascii="Times New Roman" w:hAnsi="Times New Roman"/>
          <w:b/>
          <w:sz w:val="28"/>
          <w:szCs w:val="28"/>
        </w:rPr>
      </w:pPr>
      <w:r>
        <w:rPr>
          <w:rFonts w:ascii="Times New Roman" w:eastAsia="Calibri" w:hAnsi="Times New Roman"/>
          <w:sz w:val="28"/>
          <w:szCs w:val="28"/>
          <w:lang w:eastAsia="en-US"/>
        </w:rPr>
        <w:t>Произведена выборочная проверка соответствия</w:t>
      </w:r>
      <w:r w:rsidRPr="00DD4E66">
        <w:rPr>
          <w:rFonts w:ascii="Times New Roman" w:eastAsia="Calibri" w:hAnsi="Times New Roman"/>
          <w:sz w:val="28"/>
          <w:szCs w:val="28"/>
          <w:lang w:eastAsia="en-US"/>
        </w:rPr>
        <w:t xml:space="preserve"> данных бюджетной отчетности Главной книге за 20</w:t>
      </w:r>
      <w:r>
        <w:rPr>
          <w:rFonts w:ascii="Times New Roman" w:eastAsia="Calibri" w:hAnsi="Times New Roman"/>
          <w:sz w:val="28"/>
          <w:szCs w:val="28"/>
          <w:lang w:eastAsia="en-US"/>
        </w:rPr>
        <w:t>20</w:t>
      </w:r>
      <w:r w:rsidRPr="00DD4E66">
        <w:rPr>
          <w:rFonts w:ascii="Times New Roman" w:eastAsia="Calibri" w:hAnsi="Times New Roman"/>
          <w:sz w:val="28"/>
          <w:szCs w:val="28"/>
          <w:lang w:eastAsia="en-US"/>
        </w:rPr>
        <w:t xml:space="preserve"> год</w:t>
      </w:r>
      <w:r>
        <w:rPr>
          <w:rFonts w:ascii="Times New Roman" w:eastAsia="Calibri" w:hAnsi="Times New Roman"/>
          <w:sz w:val="28"/>
          <w:szCs w:val="28"/>
          <w:lang w:eastAsia="en-US"/>
        </w:rPr>
        <w:t>.</w:t>
      </w:r>
      <w:r w:rsidRPr="00357D89">
        <w:rPr>
          <w:rFonts w:ascii="Times New Roman" w:hAnsi="Times New Roman"/>
          <w:sz w:val="28"/>
          <w:szCs w:val="28"/>
        </w:rPr>
        <w:t xml:space="preserve"> </w:t>
      </w:r>
      <w:r>
        <w:rPr>
          <w:rFonts w:ascii="Times New Roman" w:hAnsi="Times New Roman"/>
          <w:sz w:val="28"/>
          <w:szCs w:val="28"/>
        </w:rPr>
        <w:t>З</w:t>
      </w:r>
      <w:r w:rsidRPr="00357D89">
        <w:rPr>
          <w:rFonts w:ascii="Times New Roman" w:hAnsi="Times New Roman"/>
          <w:sz w:val="28"/>
          <w:szCs w:val="28"/>
        </w:rPr>
        <w:t xml:space="preserve">амечаний и нарушений не </w:t>
      </w:r>
      <w:r>
        <w:rPr>
          <w:rFonts w:ascii="Times New Roman" w:hAnsi="Times New Roman"/>
          <w:sz w:val="28"/>
          <w:szCs w:val="28"/>
        </w:rPr>
        <w:t>выявлено</w:t>
      </w:r>
      <w:r w:rsidRPr="00357D89">
        <w:rPr>
          <w:rFonts w:ascii="Times New Roman" w:hAnsi="Times New Roman"/>
          <w:sz w:val="28"/>
          <w:szCs w:val="28"/>
        </w:rPr>
        <w:t>.</w:t>
      </w:r>
    </w:p>
    <w:p w:rsidR="00DD4E66" w:rsidRDefault="00DD4E66" w:rsidP="00DD4E66">
      <w:pPr>
        <w:spacing w:after="0" w:line="240" w:lineRule="auto"/>
        <w:ind w:firstLine="709"/>
        <w:jc w:val="both"/>
        <w:rPr>
          <w:rFonts w:ascii="Times New Roman" w:hAnsi="Times New Roman"/>
          <w:sz w:val="28"/>
          <w:szCs w:val="28"/>
          <w:shd w:val="clear" w:color="auto" w:fill="FFFFFF"/>
        </w:rPr>
      </w:pPr>
      <w:r w:rsidRPr="00357D89">
        <w:rPr>
          <w:rFonts w:ascii="Times New Roman" w:hAnsi="Times New Roman"/>
          <w:sz w:val="28"/>
          <w:szCs w:val="28"/>
          <w:shd w:val="clear" w:color="auto" w:fill="FFFFFF"/>
        </w:rPr>
        <w:t xml:space="preserve">Представленная Пояснительная записка (ф.0503160) не </w:t>
      </w:r>
      <w:r>
        <w:rPr>
          <w:rFonts w:ascii="Times New Roman" w:hAnsi="Times New Roman"/>
          <w:sz w:val="28"/>
          <w:szCs w:val="28"/>
          <w:shd w:val="clear" w:color="auto" w:fill="FFFFFF"/>
        </w:rPr>
        <w:t xml:space="preserve">в </w:t>
      </w:r>
      <w:r w:rsidRPr="00357D89">
        <w:rPr>
          <w:rFonts w:ascii="Times New Roman" w:hAnsi="Times New Roman"/>
          <w:sz w:val="28"/>
          <w:szCs w:val="28"/>
          <w:shd w:val="clear" w:color="auto" w:fill="FFFFFF"/>
        </w:rPr>
        <w:t>полной мере раскрывает исполнение бюджета субъектом бюджетной отчетности за 20</w:t>
      </w:r>
      <w:r w:rsidR="006C4AD1">
        <w:rPr>
          <w:rFonts w:ascii="Times New Roman" w:hAnsi="Times New Roman"/>
          <w:sz w:val="28"/>
          <w:szCs w:val="28"/>
          <w:shd w:val="clear" w:color="auto" w:fill="FFFFFF"/>
        </w:rPr>
        <w:t>20</w:t>
      </w:r>
      <w:r w:rsidRPr="00357D89">
        <w:rPr>
          <w:rFonts w:ascii="Times New Roman" w:hAnsi="Times New Roman"/>
          <w:sz w:val="28"/>
          <w:szCs w:val="28"/>
          <w:shd w:val="clear" w:color="auto" w:fill="FFFFFF"/>
        </w:rPr>
        <w:t xml:space="preserve"> год, причины неисполнения отдельных статей, анализ результатов исполнения, анализ показателей </w:t>
      </w:r>
      <w:r w:rsidR="007172FA">
        <w:rPr>
          <w:rFonts w:ascii="Times New Roman" w:hAnsi="Times New Roman"/>
          <w:b/>
          <w:sz w:val="28"/>
          <w:szCs w:val="28"/>
          <w:shd w:val="clear" w:color="auto" w:fill="FFFFFF"/>
        </w:rPr>
        <w:t>бюджетной</w:t>
      </w:r>
      <w:r w:rsidRPr="00357D89">
        <w:rPr>
          <w:rFonts w:ascii="Times New Roman" w:hAnsi="Times New Roman"/>
          <w:sz w:val="28"/>
          <w:szCs w:val="28"/>
          <w:shd w:val="clear" w:color="auto" w:fill="FFFFFF"/>
        </w:rPr>
        <w:t xml:space="preserve"> отчетности субъекта бюджетной отчетности.</w:t>
      </w:r>
      <w:r w:rsidR="007172FA">
        <w:rPr>
          <w:rFonts w:ascii="Times New Roman" w:hAnsi="Times New Roman"/>
          <w:sz w:val="28"/>
          <w:szCs w:val="28"/>
          <w:shd w:val="clear" w:color="auto" w:fill="FFFFFF"/>
        </w:rPr>
        <w:t xml:space="preserve"> </w:t>
      </w:r>
    </w:p>
    <w:p w:rsidR="004D4A12" w:rsidRDefault="004D4A12" w:rsidP="00134555">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Постановлением Администрации Колпашевского района от 19.05.2011 № 474</w:t>
      </w:r>
      <w:r w:rsidR="00134555">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утвержден Поряд</w:t>
      </w:r>
      <w:r w:rsidR="00134555">
        <w:rPr>
          <w:rFonts w:ascii="Times New Roman" w:hAnsi="Times New Roman"/>
          <w:sz w:val="28"/>
          <w:szCs w:val="28"/>
          <w:shd w:val="clear" w:color="auto" w:fill="FFFFFF"/>
        </w:rPr>
        <w:t>ок</w:t>
      </w:r>
      <w:r>
        <w:rPr>
          <w:rFonts w:ascii="Times New Roman" w:hAnsi="Times New Roman"/>
          <w:sz w:val="28"/>
          <w:szCs w:val="28"/>
          <w:shd w:val="clear" w:color="auto" w:fill="FFFFFF"/>
        </w:rPr>
        <w:t xml:space="preserve"> осуществления контроля за деятельностью </w:t>
      </w:r>
      <w:r w:rsidR="00CA3F55">
        <w:rPr>
          <w:rFonts w:ascii="Times New Roman" w:hAnsi="Times New Roman"/>
          <w:sz w:val="28"/>
          <w:szCs w:val="28"/>
          <w:shd w:val="clear" w:color="auto" w:fill="FFFFFF"/>
        </w:rPr>
        <w:t>муниципальных казённых и бюджетных учреждений</w:t>
      </w:r>
      <w:r w:rsidR="00134555">
        <w:rPr>
          <w:rFonts w:ascii="Times New Roman" w:hAnsi="Times New Roman"/>
          <w:sz w:val="28"/>
          <w:szCs w:val="28"/>
          <w:shd w:val="clear" w:color="auto" w:fill="FFFFFF"/>
        </w:rPr>
        <w:t xml:space="preserve"> (далее – Порядок). Порядок устанавливает, что функции по контролю за деятельностью бюджетных и казённых учреждений муниципального образования «Колпашевский район» выполняют органы Администрации района</w:t>
      </w:r>
      <w:r w:rsidR="000732A1">
        <w:rPr>
          <w:rFonts w:ascii="Times New Roman" w:hAnsi="Times New Roman"/>
          <w:sz w:val="28"/>
          <w:szCs w:val="28"/>
          <w:shd w:val="clear" w:color="auto" w:fill="FFFFFF"/>
        </w:rPr>
        <w:t>,</w:t>
      </w:r>
      <w:r w:rsidR="00134555">
        <w:rPr>
          <w:rFonts w:ascii="Times New Roman" w:hAnsi="Times New Roman"/>
          <w:sz w:val="28"/>
          <w:szCs w:val="28"/>
          <w:shd w:val="clear" w:color="auto" w:fill="FFFFFF"/>
        </w:rPr>
        <w:t xml:space="preserve"> выполняющие функции и полномочия учредителя в отношении учреждений, находящихся </w:t>
      </w:r>
      <w:r w:rsidR="00134555" w:rsidRPr="000732A1">
        <w:rPr>
          <w:rFonts w:ascii="Times New Roman" w:hAnsi="Times New Roman"/>
          <w:color w:val="000000" w:themeColor="text1"/>
          <w:sz w:val="28"/>
          <w:szCs w:val="28"/>
          <w:shd w:val="clear" w:color="auto" w:fill="FFFFFF"/>
        </w:rPr>
        <w:t>в их ведении, соответствующие</w:t>
      </w:r>
      <w:r w:rsidR="00134555">
        <w:rPr>
          <w:rFonts w:ascii="Times New Roman" w:hAnsi="Times New Roman"/>
          <w:sz w:val="28"/>
          <w:szCs w:val="28"/>
          <w:shd w:val="clear" w:color="auto" w:fill="FFFFFF"/>
        </w:rPr>
        <w:t xml:space="preserve"> структурные подразделения Администрации Колпашевского района, в отношении учреждений, функции и полномочия учредителя в отношении которых осуществляет </w:t>
      </w:r>
      <w:r w:rsidR="00134555">
        <w:rPr>
          <w:rFonts w:ascii="Times New Roman" w:hAnsi="Times New Roman"/>
          <w:sz w:val="28"/>
          <w:szCs w:val="28"/>
          <w:shd w:val="clear" w:color="auto" w:fill="FFFFFF"/>
        </w:rPr>
        <w:lastRenderedPageBreak/>
        <w:t xml:space="preserve">Администрация Колпашевского района. Проверки деятельности учреждений осуществляются посредством документальных и выездных проверок.   </w:t>
      </w:r>
    </w:p>
    <w:p w:rsidR="004D4A12" w:rsidRPr="00357D89" w:rsidRDefault="005E13C0" w:rsidP="00DD4E66">
      <w:pPr>
        <w:spacing w:after="0" w:line="24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Приказом Управления</w:t>
      </w:r>
      <w:r w:rsidR="00CB509D">
        <w:rPr>
          <w:rFonts w:ascii="Times New Roman" w:hAnsi="Times New Roman"/>
          <w:sz w:val="28"/>
          <w:szCs w:val="28"/>
          <w:shd w:val="clear" w:color="auto" w:fill="FFFFFF"/>
        </w:rPr>
        <w:t xml:space="preserve"> от 29.12.2018 № 451 утверждено Положение о проведении проверок деятельности муниципальных бюджетных учреждений культуры.  </w:t>
      </w:r>
      <w:r w:rsidR="0082437C">
        <w:rPr>
          <w:rFonts w:ascii="Times New Roman" w:hAnsi="Times New Roman"/>
          <w:sz w:val="28"/>
          <w:szCs w:val="28"/>
          <w:shd w:val="clear" w:color="auto" w:fill="FFFFFF"/>
        </w:rPr>
        <w:t>Осуществление проверок на 2020 год не планировалось.</w:t>
      </w:r>
    </w:p>
    <w:p w:rsidR="00DD4E66" w:rsidRPr="00357D89" w:rsidRDefault="00836C35" w:rsidP="00DD4E66">
      <w:pPr>
        <w:spacing w:after="0" w:line="240" w:lineRule="auto"/>
        <w:ind w:firstLine="709"/>
        <w:jc w:val="both"/>
        <w:rPr>
          <w:rFonts w:ascii="Times New Roman" w:hAnsi="Times New Roman"/>
          <w:b/>
          <w:sz w:val="28"/>
          <w:szCs w:val="28"/>
        </w:rPr>
      </w:pPr>
      <w:r>
        <w:rPr>
          <w:rFonts w:ascii="Times New Roman" w:hAnsi="Times New Roman"/>
          <w:b/>
          <w:sz w:val="28"/>
          <w:szCs w:val="28"/>
        </w:rPr>
        <w:t>8</w:t>
      </w:r>
      <w:r w:rsidR="00DD4E66" w:rsidRPr="00357D89">
        <w:rPr>
          <w:rFonts w:ascii="Times New Roman" w:hAnsi="Times New Roman"/>
          <w:b/>
          <w:sz w:val="28"/>
          <w:szCs w:val="28"/>
        </w:rPr>
        <w:t>. Управление финансов и экономической политики Адм</w:t>
      </w:r>
      <w:r w:rsidR="00186EBF">
        <w:rPr>
          <w:rFonts w:ascii="Times New Roman" w:hAnsi="Times New Roman"/>
          <w:b/>
          <w:sz w:val="28"/>
          <w:szCs w:val="28"/>
        </w:rPr>
        <w:t>инистрации Колпашевского района</w:t>
      </w:r>
      <w:r w:rsidR="008D6906">
        <w:rPr>
          <w:rFonts w:ascii="Times New Roman" w:hAnsi="Times New Roman"/>
          <w:b/>
          <w:sz w:val="28"/>
          <w:szCs w:val="28"/>
        </w:rPr>
        <w:t xml:space="preserve"> </w:t>
      </w:r>
    </w:p>
    <w:p w:rsidR="00DD4E66" w:rsidRDefault="00DD4E66" w:rsidP="00DD4E66">
      <w:pPr>
        <w:spacing w:after="0" w:line="240" w:lineRule="auto"/>
        <w:ind w:firstLine="709"/>
        <w:jc w:val="both"/>
        <w:rPr>
          <w:rFonts w:ascii="Times New Roman" w:hAnsi="Times New Roman"/>
          <w:sz w:val="28"/>
          <w:szCs w:val="28"/>
          <w:shd w:val="clear" w:color="auto" w:fill="FFFFFF"/>
        </w:rPr>
      </w:pPr>
      <w:r w:rsidRPr="00357D89">
        <w:rPr>
          <w:rFonts w:ascii="Times New Roman" w:hAnsi="Times New Roman"/>
          <w:sz w:val="28"/>
          <w:szCs w:val="28"/>
        </w:rPr>
        <w:t>Представленная годовая бюджетная отчетность за 20</w:t>
      </w:r>
      <w:r w:rsidR="000D5314">
        <w:rPr>
          <w:rFonts w:ascii="Times New Roman" w:hAnsi="Times New Roman"/>
          <w:sz w:val="28"/>
          <w:szCs w:val="28"/>
        </w:rPr>
        <w:t>20</w:t>
      </w:r>
      <w:r w:rsidRPr="00357D89">
        <w:rPr>
          <w:rFonts w:ascii="Times New Roman" w:hAnsi="Times New Roman"/>
          <w:sz w:val="28"/>
          <w:szCs w:val="28"/>
        </w:rPr>
        <w:t xml:space="preserve"> год составлена </w:t>
      </w:r>
      <w:r w:rsidRPr="00357D89">
        <w:rPr>
          <w:rFonts w:ascii="Times New Roman" w:hAnsi="Times New Roman"/>
          <w:sz w:val="28"/>
          <w:szCs w:val="28"/>
          <w:shd w:val="clear" w:color="auto" w:fill="FFFFFF"/>
        </w:rPr>
        <w:t>и представлена в сброшюрованном и пронумерованном виде с оглавлением и сопроводительным письмом.</w:t>
      </w:r>
    </w:p>
    <w:p w:rsidR="00F00025" w:rsidRPr="00357D89" w:rsidRDefault="00F00025" w:rsidP="00F00025">
      <w:pPr>
        <w:autoSpaceDE w:val="0"/>
        <w:autoSpaceDN w:val="0"/>
        <w:adjustRightInd w:val="0"/>
        <w:spacing w:after="0" w:line="240" w:lineRule="auto"/>
        <w:ind w:firstLine="709"/>
        <w:jc w:val="both"/>
        <w:rPr>
          <w:rFonts w:ascii="Times New Roman" w:hAnsi="Times New Roman"/>
          <w:b/>
          <w:sz w:val="28"/>
          <w:szCs w:val="28"/>
        </w:rPr>
      </w:pPr>
      <w:r>
        <w:rPr>
          <w:rFonts w:ascii="Times New Roman" w:eastAsia="Calibri" w:hAnsi="Times New Roman"/>
          <w:sz w:val="28"/>
          <w:szCs w:val="28"/>
          <w:lang w:eastAsia="en-US"/>
        </w:rPr>
        <w:t>Произведена сплошная проверка соответствия</w:t>
      </w:r>
      <w:r w:rsidRPr="00DD4E66">
        <w:rPr>
          <w:rFonts w:ascii="Times New Roman" w:eastAsia="Calibri" w:hAnsi="Times New Roman"/>
          <w:sz w:val="28"/>
          <w:szCs w:val="28"/>
          <w:lang w:eastAsia="en-US"/>
        </w:rPr>
        <w:t xml:space="preserve"> данных бюджетной отчетности Главной книге за 20</w:t>
      </w:r>
      <w:r>
        <w:rPr>
          <w:rFonts w:ascii="Times New Roman" w:eastAsia="Calibri" w:hAnsi="Times New Roman"/>
          <w:sz w:val="28"/>
          <w:szCs w:val="28"/>
          <w:lang w:eastAsia="en-US"/>
        </w:rPr>
        <w:t>20</w:t>
      </w:r>
      <w:r w:rsidRPr="00DD4E66">
        <w:rPr>
          <w:rFonts w:ascii="Times New Roman" w:eastAsia="Calibri" w:hAnsi="Times New Roman"/>
          <w:sz w:val="28"/>
          <w:szCs w:val="28"/>
          <w:lang w:eastAsia="en-US"/>
        </w:rPr>
        <w:t xml:space="preserve"> год</w:t>
      </w:r>
      <w:r>
        <w:rPr>
          <w:rFonts w:ascii="Times New Roman" w:eastAsia="Calibri" w:hAnsi="Times New Roman"/>
          <w:sz w:val="28"/>
          <w:szCs w:val="28"/>
          <w:lang w:eastAsia="en-US"/>
        </w:rPr>
        <w:t>.</w:t>
      </w:r>
      <w:r w:rsidRPr="00357D89">
        <w:rPr>
          <w:rFonts w:ascii="Times New Roman" w:hAnsi="Times New Roman"/>
          <w:sz w:val="28"/>
          <w:szCs w:val="28"/>
        </w:rPr>
        <w:t xml:space="preserve"> </w:t>
      </w:r>
      <w:r>
        <w:rPr>
          <w:rFonts w:ascii="Times New Roman" w:hAnsi="Times New Roman"/>
          <w:sz w:val="28"/>
          <w:szCs w:val="28"/>
        </w:rPr>
        <w:t>З</w:t>
      </w:r>
      <w:r w:rsidRPr="00357D89">
        <w:rPr>
          <w:rFonts w:ascii="Times New Roman" w:hAnsi="Times New Roman"/>
          <w:sz w:val="28"/>
          <w:szCs w:val="28"/>
        </w:rPr>
        <w:t xml:space="preserve">амечаний и нарушений не </w:t>
      </w:r>
      <w:r w:rsidR="00A831CF">
        <w:rPr>
          <w:rFonts w:ascii="Times New Roman" w:hAnsi="Times New Roman"/>
          <w:sz w:val="28"/>
          <w:szCs w:val="28"/>
        </w:rPr>
        <w:t>обнаружено</w:t>
      </w:r>
      <w:r w:rsidRPr="00357D89">
        <w:rPr>
          <w:rFonts w:ascii="Times New Roman" w:hAnsi="Times New Roman"/>
          <w:sz w:val="28"/>
          <w:szCs w:val="28"/>
        </w:rPr>
        <w:t>.</w:t>
      </w:r>
    </w:p>
    <w:p w:rsidR="008D6906" w:rsidRDefault="008D6906" w:rsidP="008D6906">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В соответствии со статьёй 154 БК РФ и п.3.29. Положения об Управлении финансов и экономической политики Администрации Колпашевского района от 29.03.2006 № 121 </w:t>
      </w:r>
      <w:r w:rsidRPr="008D6906">
        <w:rPr>
          <w:rFonts w:ascii="Times New Roman" w:hAnsi="Times New Roman"/>
          <w:color w:val="000000" w:themeColor="text1"/>
          <w:sz w:val="28"/>
          <w:szCs w:val="28"/>
        </w:rPr>
        <w:t>Управление в соответствии с возложенным</w:t>
      </w:r>
      <w:r>
        <w:rPr>
          <w:rFonts w:ascii="Times New Roman" w:hAnsi="Times New Roman"/>
          <w:color w:val="000000" w:themeColor="text1"/>
          <w:sz w:val="28"/>
          <w:szCs w:val="28"/>
        </w:rPr>
        <w:t xml:space="preserve">и на него задачами устанавливает порядок составления бюджетной отчетности. </w:t>
      </w:r>
      <w:r w:rsidR="002A6925">
        <w:rPr>
          <w:rFonts w:ascii="Times New Roman" w:hAnsi="Times New Roman"/>
          <w:color w:val="000000" w:themeColor="text1"/>
          <w:sz w:val="28"/>
          <w:szCs w:val="28"/>
        </w:rPr>
        <w:t xml:space="preserve">Соответствующий порядок составления и представления в УФЭП бюджетной </w:t>
      </w:r>
      <w:r w:rsidR="002A6925" w:rsidRPr="00BC55B4">
        <w:rPr>
          <w:rFonts w:ascii="Times New Roman" w:hAnsi="Times New Roman"/>
          <w:color w:val="000000" w:themeColor="text1"/>
          <w:sz w:val="28"/>
          <w:szCs w:val="28"/>
        </w:rPr>
        <w:t xml:space="preserve">отчетности главными распорядителями средств бюджета МО «Колпашевский район» установлен приказом УФЭП от 14.04.2020 № 22н. </w:t>
      </w:r>
      <w:r w:rsidR="006D0CA7" w:rsidRPr="00BC55B4">
        <w:rPr>
          <w:rFonts w:ascii="Times New Roman" w:hAnsi="Times New Roman"/>
          <w:color w:val="000000" w:themeColor="text1"/>
          <w:sz w:val="28"/>
          <w:szCs w:val="28"/>
        </w:rPr>
        <w:t>Р</w:t>
      </w:r>
      <w:r w:rsidR="002A6925" w:rsidRPr="00BC55B4">
        <w:rPr>
          <w:rFonts w:ascii="Times New Roman" w:hAnsi="Times New Roman"/>
          <w:color w:val="000000" w:themeColor="text1"/>
          <w:sz w:val="28"/>
          <w:szCs w:val="28"/>
        </w:rPr>
        <w:t>азделом 3 Порядка формы отчётов годовой бюджетной отчётности в полном объеме представлены в составе комплектов отчетности за 2020 год и соответствуют перечню форм, установленным Инструкцией</w:t>
      </w:r>
      <w:r w:rsidR="002A6925">
        <w:rPr>
          <w:rFonts w:ascii="Times New Roman" w:hAnsi="Times New Roman"/>
          <w:color w:val="000000" w:themeColor="text1"/>
          <w:sz w:val="28"/>
          <w:szCs w:val="28"/>
        </w:rPr>
        <w:t xml:space="preserve"> </w:t>
      </w:r>
      <w:r w:rsidR="006D0CA7">
        <w:rPr>
          <w:rFonts w:ascii="Times New Roman" w:hAnsi="Times New Roman"/>
          <w:color w:val="000000" w:themeColor="text1"/>
          <w:sz w:val="28"/>
          <w:szCs w:val="28"/>
        </w:rPr>
        <w:t xml:space="preserve">    </w:t>
      </w:r>
      <w:r w:rsidR="002A6925">
        <w:rPr>
          <w:rFonts w:ascii="Times New Roman" w:hAnsi="Times New Roman"/>
          <w:color w:val="000000" w:themeColor="text1"/>
          <w:sz w:val="28"/>
          <w:szCs w:val="28"/>
        </w:rPr>
        <w:t xml:space="preserve">№ 191н. </w:t>
      </w:r>
    </w:p>
    <w:p w:rsidR="006D0CA7" w:rsidRDefault="006D0CA7" w:rsidP="00DD4E66">
      <w:pPr>
        <w:spacing w:after="0" w:line="240" w:lineRule="auto"/>
        <w:ind w:firstLine="709"/>
        <w:jc w:val="both"/>
        <w:rPr>
          <w:rFonts w:ascii="Times New Roman" w:hAnsi="Times New Roman"/>
          <w:sz w:val="28"/>
          <w:szCs w:val="28"/>
        </w:rPr>
      </w:pPr>
      <w:r>
        <w:rPr>
          <w:rFonts w:ascii="Times New Roman" w:hAnsi="Times New Roman"/>
          <w:sz w:val="28"/>
          <w:szCs w:val="28"/>
        </w:rPr>
        <w:t>Установлено, что изменения</w:t>
      </w:r>
      <w:r w:rsidR="0078019C">
        <w:rPr>
          <w:rFonts w:ascii="Times New Roman" w:hAnsi="Times New Roman"/>
          <w:sz w:val="28"/>
          <w:szCs w:val="28"/>
        </w:rPr>
        <w:t>,</w:t>
      </w:r>
      <w:r>
        <w:rPr>
          <w:rFonts w:ascii="Times New Roman" w:hAnsi="Times New Roman"/>
          <w:sz w:val="28"/>
          <w:szCs w:val="28"/>
        </w:rPr>
        <w:t xml:space="preserve"> внесенные Министерством финансов РФ в Инструкции № 157н и 162н</w:t>
      </w:r>
      <w:r w:rsidR="0078019C">
        <w:rPr>
          <w:rFonts w:ascii="Times New Roman" w:hAnsi="Times New Roman"/>
          <w:sz w:val="28"/>
          <w:szCs w:val="28"/>
        </w:rPr>
        <w:t>,</w:t>
      </w:r>
      <w:r>
        <w:rPr>
          <w:rFonts w:ascii="Times New Roman" w:hAnsi="Times New Roman"/>
          <w:sz w:val="28"/>
          <w:szCs w:val="28"/>
        </w:rPr>
        <w:t xml:space="preserve"> вступившие в силу с 1 января 2020 года</w:t>
      </w:r>
      <w:r w:rsidR="004677C3">
        <w:rPr>
          <w:rFonts w:ascii="Times New Roman" w:hAnsi="Times New Roman"/>
          <w:sz w:val="28"/>
          <w:szCs w:val="28"/>
        </w:rPr>
        <w:t>,</w:t>
      </w:r>
      <w:r>
        <w:rPr>
          <w:rFonts w:ascii="Times New Roman" w:hAnsi="Times New Roman"/>
          <w:sz w:val="28"/>
          <w:szCs w:val="28"/>
        </w:rPr>
        <w:t xml:space="preserve"> в основном учтены при составлении отчетности за 2020 год.</w:t>
      </w:r>
    </w:p>
    <w:p w:rsidR="006D0CA7" w:rsidRDefault="006D0CA7" w:rsidP="00DD4E66">
      <w:pPr>
        <w:spacing w:after="0" w:line="240" w:lineRule="auto"/>
        <w:ind w:firstLine="709"/>
        <w:jc w:val="both"/>
        <w:rPr>
          <w:rFonts w:ascii="Times New Roman" w:hAnsi="Times New Roman"/>
          <w:sz w:val="28"/>
          <w:szCs w:val="28"/>
        </w:rPr>
      </w:pPr>
      <w:r>
        <w:rPr>
          <w:rFonts w:ascii="Times New Roman" w:hAnsi="Times New Roman"/>
          <w:sz w:val="28"/>
          <w:szCs w:val="28"/>
        </w:rPr>
        <w:t>При этом необходимо обратить внимание на следующие моменты.</w:t>
      </w:r>
    </w:p>
    <w:p w:rsidR="006D0CA7" w:rsidRDefault="006D0CA7" w:rsidP="00DD4E6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Показатели </w:t>
      </w:r>
      <w:r w:rsidRPr="00DC0E36">
        <w:rPr>
          <w:rFonts w:ascii="Times New Roman" w:hAnsi="Times New Roman"/>
          <w:b/>
          <w:sz w:val="28"/>
          <w:szCs w:val="28"/>
        </w:rPr>
        <w:t>активов и обязательств</w:t>
      </w:r>
      <w:r>
        <w:rPr>
          <w:rFonts w:ascii="Times New Roman" w:hAnsi="Times New Roman"/>
          <w:sz w:val="28"/>
          <w:szCs w:val="28"/>
        </w:rPr>
        <w:t xml:space="preserve"> в Балансе (ф.0503130) и соответственно Балансе (ф.0503320) представляются с подразделением на долгосрочные (внеоборотные) и краткосрочные (оборотные). Критерии отнесения активов и обязательств к краткосро</w:t>
      </w:r>
      <w:r w:rsidR="00DF3909">
        <w:rPr>
          <w:rFonts w:ascii="Times New Roman" w:hAnsi="Times New Roman"/>
          <w:sz w:val="28"/>
          <w:szCs w:val="28"/>
        </w:rPr>
        <w:t>чным определены соответственно</w:t>
      </w:r>
      <w:r>
        <w:rPr>
          <w:rFonts w:ascii="Times New Roman" w:hAnsi="Times New Roman"/>
          <w:sz w:val="28"/>
          <w:szCs w:val="28"/>
        </w:rPr>
        <w:t xml:space="preserve"> пунктами 27 и 28 федерального стандарта бухгалтерского учета для организаций государственного сектора «Представление бухгалтерской (финансовой) отчетности», утвержденного приказом Минфина России от 31.12.2016 № 260н. </w:t>
      </w:r>
    </w:p>
    <w:p w:rsidR="002712B4" w:rsidRDefault="002712B4" w:rsidP="00DD4E66">
      <w:pPr>
        <w:spacing w:after="0" w:line="240" w:lineRule="auto"/>
        <w:ind w:firstLine="709"/>
        <w:jc w:val="both"/>
        <w:rPr>
          <w:rFonts w:ascii="Times New Roman" w:hAnsi="Times New Roman"/>
          <w:sz w:val="28"/>
          <w:szCs w:val="28"/>
        </w:rPr>
      </w:pPr>
      <w:r>
        <w:rPr>
          <w:rFonts w:ascii="Times New Roman" w:hAnsi="Times New Roman"/>
          <w:sz w:val="28"/>
          <w:szCs w:val="28"/>
        </w:rPr>
        <w:t>Обращаем внимание, что по строке 240 «Финансовые вложения (020400000), всего» Баланса показатели в части вложений в уставные фонды муниципальных унитарных предприятий, а также в части вложений в муниципальные учреждения при закреплении недвижимого и особо ценного движимого имущества классифицируются как долгосрочные.</w:t>
      </w:r>
    </w:p>
    <w:p w:rsidR="008A35E0" w:rsidRDefault="008A35E0" w:rsidP="00DD4E66">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Едином плане счетов бухгалтерского учета, утвержденного приказом Минфина РФ от 01.12.2010 № 157н, не предусмотрены специальные счета для отражения долгосрочной и просроченной задолженности. Указанная </w:t>
      </w:r>
      <w:r>
        <w:rPr>
          <w:rFonts w:ascii="Times New Roman" w:hAnsi="Times New Roman"/>
          <w:sz w:val="28"/>
          <w:szCs w:val="28"/>
        </w:rPr>
        <w:lastRenderedPageBreak/>
        <w:t xml:space="preserve">задолженность отражается на основании данных инвентаризации расчетов с контрагентами. </w:t>
      </w:r>
    </w:p>
    <w:p w:rsidR="002712B4" w:rsidRDefault="00C20E34" w:rsidP="00DD4E66">
      <w:pPr>
        <w:spacing w:after="0" w:line="240" w:lineRule="auto"/>
        <w:ind w:firstLine="709"/>
        <w:jc w:val="both"/>
        <w:rPr>
          <w:rFonts w:ascii="Times New Roman" w:hAnsi="Times New Roman"/>
          <w:sz w:val="28"/>
          <w:szCs w:val="28"/>
        </w:rPr>
      </w:pPr>
      <w:r>
        <w:rPr>
          <w:rFonts w:ascii="Times New Roman" w:hAnsi="Times New Roman"/>
          <w:sz w:val="28"/>
          <w:szCs w:val="28"/>
        </w:rPr>
        <w:t xml:space="preserve">Кроме того, в соответствии с Инструкцией № 191н Сведения о направлениях деятельности  (таблица № 1), Сведения об основных положениях </w:t>
      </w:r>
      <w:r w:rsidR="0078019C">
        <w:rPr>
          <w:rFonts w:ascii="Times New Roman" w:hAnsi="Times New Roman"/>
          <w:sz w:val="28"/>
          <w:szCs w:val="28"/>
        </w:rPr>
        <w:t xml:space="preserve">учетной политики (Таблица № 4) составляются получателями бюджетных средств. В составе пояснительной записки ф.0503160 главными распорядителями (распорядителями), главными администраторами источников дефицита бюджета, главными администраторами доходов бюджета Таблицы 1 и 4 не формируются и не предоставляются. </w:t>
      </w:r>
    </w:p>
    <w:p w:rsidR="00DC0E36" w:rsidRPr="00DC0E36" w:rsidRDefault="00DC0E36" w:rsidP="00DD4E66">
      <w:pPr>
        <w:spacing w:after="0" w:line="240" w:lineRule="auto"/>
        <w:ind w:firstLine="709"/>
        <w:jc w:val="both"/>
        <w:rPr>
          <w:rFonts w:ascii="Times New Roman" w:hAnsi="Times New Roman"/>
          <w:b/>
          <w:color w:val="000000" w:themeColor="text1"/>
          <w:sz w:val="28"/>
          <w:szCs w:val="28"/>
          <w:shd w:val="clear" w:color="auto" w:fill="FFFFFF"/>
        </w:rPr>
      </w:pPr>
      <w:r w:rsidRPr="00DC0E36">
        <w:rPr>
          <w:rFonts w:ascii="Times New Roman" w:hAnsi="Times New Roman"/>
          <w:color w:val="000000" w:themeColor="text1"/>
          <w:sz w:val="28"/>
          <w:szCs w:val="28"/>
        </w:rPr>
        <w:t>В соответствии с пунктом 9 приказа Минфина России от 30.12.2017     № 274н</w:t>
      </w:r>
      <w:r w:rsidR="00BC55B4">
        <w:rPr>
          <w:rFonts w:ascii="Times New Roman" w:hAnsi="Times New Roman"/>
          <w:color w:val="000000" w:themeColor="text1"/>
          <w:sz w:val="28"/>
          <w:szCs w:val="28"/>
        </w:rPr>
        <w:t xml:space="preserve"> </w:t>
      </w:r>
      <w:r w:rsidRPr="00DC0E36">
        <w:rPr>
          <w:rFonts w:ascii="Times New Roman" w:hAnsi="Times New Roman"/>
          <w:color w:val="000000" w:themeColor="text1"/>
          <w:sz w:val="28"/>
          <w:szCs w:val="28"/>
        </w:rPr>
        <w:t xml:space="preserve">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Стандарт) </w:t>
      </w:r>
      <w:r w:rsidRPr="00DC0E36">
        <w:rPr>
          <w:rFonts w:ascii="Times New Roman" w:hAnsi="Times New Roman"/>
          <w:color w:val="000000" w:themeColor="text1"/>
          <w:sz w:val="28"/>
          <w:szCs w:val="28"/>
          <w:shd w:val="clear" w:color="auto" w:fill="FFFFFF"/>
        </w:rPr>
        <w:t xml:space="preserve">основные положения учетной политики и (или) копии документов учетной политики </w:t>
      </w:r>
      <w:r w:rsidRPr="004710FA">
        <w:rPr>
          <w:rFonts w:ascii="Times New Roman" w:hAnsi="Times New Roman"/>
          <w:b/>
          <w:color w:val="000000" w:themeColor="text1"/>
          <w:sz w:val="28"/>
          <w:szCs w:val="28"/>
          <w:shd w:val="clear" w:color="auto" w:fill="FFFFFF"/>
        </w:rPr>
        <w:t>подлежат публичному раскрытию на официальном сайте субъекта учета (централизованной бухгалтерии) в</w:t>
      </w:r>
      <w:r w:rsidRPr="004710FA">
        <w:rPr>
          <w:rStyle w:val="apple-converted-space"/>
          <w:rFonts w:ascii="Times New Roman" w:hAnsi="Times New Roman"/>
          <w:b/>
          <w:color w:val="000000" w:themeColor="text1"/>
          <w:sz w:val="28"/>
          <w:szCs w:val="28"/>
          <w:shd w:val="clear" w:color="auto" w:fill="FFFFFF"/>
        </w:rPr>
        <w:t> </w:t>
      </w:r>
      <w:r w:rsidRPr="004710FA">
        <w:rPr>
          <w:rFonts w:ascii="Times New Roman" w:hAnsi="Times New Roman"/>
          <w:b/>
          <w:color w:val="000000" w:themeColor="text1"/>
          <w:sz w:val="28"/>
          <w:szCs w:val="28"/>
          <w:shd w:val="clear" w:color="auto" w:fill="FFFFFF"/>
        </w:rPr>
        <w:t>информационно</w:t>
      </w:r>
      <w:r w:rsidR="004677C3">
        <w:rPr>
          <w:rFonts w:ascii="Times New Roman" w:hAnsi="Times New Roman"/>
          <w:b/>
          <w:color w:val="000000" w:themeColor="text1"/>
          <w:sz w:val="28"/>
          <w:szCs w:val="28"/>
          <w:shd w:val="clear" w:color="auto" w:fill="FFFFFF"/>
        </w:rPr>
        <w:t xml:space="preserve"> </w:t>
      </w:r>
      <w:r w:rsidRPr="004710FA">
        <w:rPr>
          <w:rFonts w:ascii="Times New Roman" w:hAnsi="Times New Roman"/>
          <w:b/>
          <w:color w:val="000000" w:themeColor="text1"/>
          <w:sz w:val="28"/>
          <w:szCs w:val="28"/>
          <w:shd w:val="clear" w:color="auto" w:fill="FFFFFF"/>
        </w:rPr>
        <w:t>- телекоммуникационной сети «Интернет».</w:t>
      </w:r>
      <w:r w:rsidR="000C6C99" w:rsidRPr="000C6C99">
        <w:rPr>
          <w:color w:val="000000" w:themeColor="text1"/>
          <w:sz w:val="28"/>
          <w:szCs w:val="28"/>
          <w:shd w:val="clear" w:color="auto" w:fill="FFFFFF"/>
        </w:rPr>
        <w:t xml:space="preserve"> </w:t>
      </w:r>
      <w:hyperlink r:id="rId8" w:anchor="/document/71947650/entry/1000" w:history="1">
        <w:r w:rsidRPr="000C6C99">
          <w:rPr>
            <w:rStyle w:val="af2"/>
            <w:rFonts w:ascii="Times New Roman" w:hAnsi="Times New Roman"/>
            <w:color w:val="000000" w:themeColor="text1"/>
            <w:sz w:val="28"/>
            <w:szCs w:val="28"/>
            <w:u w:val="none"/>
            <w:shd w:val="clear" w:color="auto" w:fill="FFFFFF"/>
          </w:rPr>
          <w:t>Стандарт</w:t>
        </w:r>
      </w:hyperlink>
      <w:r w:rsidRPr="000C6C99">
        <w:rPr>
          <w:rStyle w:val="apple-converted-space"/>
          <w:rFonts w:ascii="Times New Roman" w:hAnsi="Times New Roman"/>
          <w:color w:val="000000" w:themeColor="text1"/>
          <w:sz w:val="28"/>
          <w:szCs w:val="28"/>
          <w:shd w:val="clear" w:color="auto" w:fill="FFFFFF"/>
        </w:rPr>
        <w:t> </w:t>
      </w:r>
      <w:r w:rsidRPr="000C6C99">
        <w:rPr>
          <w:rFonts w:ascii="Times New Roman" w:hAnsi="Times New Roman"/>
          <w:color w:val="000000" w:themeColor="text1"/>
          <w:sz w:val="28"/>
          <w:szCs w:val="28"/>
          <w:shd w:val="clear" w:color="auto" w:fill="FFFFFF"/>
        </w:rPr>
        <w:t>применяется</w:t>
      </w:r>
      <w:r w:rsidRPr="00DC0E36">
        <w:rPr>
          <w:rFonts w:ascii="Times New Roman" w:hAnsi="Times New Roman"/>
          <w:color w:val="000000" w:themeColor="text1"/>
          <w:sz w:val="28"/>
          <w:szCs w:val="28"/>
          <w:shd w:val="clear" w:color="auto" w:fill="FFFFFF"/>
        </w:rPr>
        <w:t xml:space="preserve"> при ведении бюджетного учета, бухгалтерского учета государственных (муниципальных) бю</w:t>
      </w:r>
      <w:r w:rsidR="004677C3">
        <w:rPr>
          <w:rFonts w:ascii="Times New Roman" w:hAnsi="Times New Roman"/>
          <w:color w:val="000000" w:themeColor="text1"/>
          <w:sz w:val="28"/>
          <w:szCs w:val="28"/>
          <w:shd w:val="clear" w:color="auto" w:fill="FFFFFF"/>
        </w:rPr>
        <w:t>джетных и автономных учреждений</w:t>
      </w:r>
      <w:r w:rsidRPr="00DC0E36">
        <w:rPr>
          <w:rFonts w:ascii="Times New Roman" w:hAnsi="Times New Roman"/>
          <w:color w:val="000000" w:themeColor="text1"/>
          <w:sz w:val="28"/>
          <w:szCs w:val="28"/>
          <w:shd w:val="clear" w:color="auto" w:fill="FFFFFF"/>
        </w:rPr>
        <w:t>, составлении бюджетной отчетности, бухгалтерской (финансовой) отчетности государственных (муниципальных) бюджетных и автономных учреждени</w:t>
      </w:r>
      <w:r w:rsidR="004677C3">
        <w:rPr>
          <w:rFonts w:ascii="Times New Roman" w:hAnsi="Times New Roman"/>
          <w:color w:val="000000" w:themeColor="text1"/>
          <w:sz w:val="28"/>
          <w:szCs w:val="28"/>
          <w:shd w:val="clear" w:color="auto" w:fill="FFFFFF"/>
        </w:rPr>
        <w:t>й</w:t>
      </w:r>
      <w:r w:rsidRPr="00DC0E36">
        <w:rPr>
          <w:rFonts w:ascii="Times New Roman" w:hAnsi="Times New Roman"/>
          <w:color w:val="000000" w:themeColor="text1"/>
          <w:sz w:val="28"/>
          <w:szCs w:val="28"/>
          <w:shd w:val="clear" w:color="auto" w:fill="FFFFFF"/>
        </w:rPr>
        <w:t>.</w:t>
      </w:r>
    </w:p>
    <w:p w:rsidR="003E7E16" w:rsidRPr="00F05483" w:rsidRDefault="003E7E16" w:rsidP="0016473A">
      <w:pPr>
        <w:pStyle w:val="s3"/>
        <w:shd w:val="clear" w:color="auto" w:fill="FFFFFF"/>
        <w:spacing w:before="0" w:beforeAutospacing="0" w:after="0" w:afterAutospacing="0"/>
        <w:ind w:firstLine="709"/>
        <w:jc w:val="both"/>
        <w:rPr>
          <w:b/>
          <w:color w:val="000000" w:themeColor="text1"/>
          <w:sz w:val="28"/>
          <w:szCs w:val="28"/>
        </w:rPr>
      </w:pPr>
      <w:r w:rsidRPr="003E7E16">
        <w:rPr>
          <w:color w:val="000000" w:themeColor="text1"/>
          <w:sz w:val="28"/>
          <w:szCs w:val="28"/>
        </w:rPr>
        <w:t>В дополнении и</w:t>
      </w:r>
      <w:r w:rsidR="000C6C99" w:rsidRPr="003E7E16">
        <w:rPr>
          <w:color w:val="000000" w:themeColor="text1"/>
          <w:sz w:val="28"/>
          <w:szCs w:val="28"/>
        </w:rPr>
        <w:t xml:space="preserve">нформируем, </w:t>
      </w:r>
      <w:r w:rsidRPr="003E7E16">
        <w:rPr>
          <w:color w:val="000000" w:themeColor="text1"/>
          <w:sz w:val="28"/>
          <w:szCs w:val="28"/>
        </w:rPr>
        <w:t xml:space="preserve">что пунктом 11 Приказа </w:t>
      </w:r>
      <w:r w:rsidR="009759A3">
        <w:rPr>
          <w:bCs/>
          <w:color w:val="000000" w:themeColor="text1"/>
          <w:sz w:val="28"/>
          <w:szCs w:val="28"/>
        </w:rPr>
        <w:t xml:space="preserve">Минфина России от 31.12.2016 </w:t>
      </w:r>
      <w:r w:rsidRPr="003E7E16">
        <w:rPr>
          <w:bCs/>
          <w:color w:val="000000" w:themeColor="text1"/>
          <w:sz w:val="28"/>
          <w:szCs w:val="28"/>
        </w:rPr>
        <w:t>№ 260н</w:t>
      </w:r>
      <w:r w:rsidRPr="003E7E16">
        <w:rPr>
          <w:color w:val="000000" w:themeColor="text1"/>
          <w:sz w:val="28"/>
          <w:szCs w:val="28"/>
        </w:rPr>
        <w:t xml:space="preserve">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установлено, что п</w:t>
      </w:r>
      <w:r w:rsidRPr="003E7E16">
        <w:rPr>
          <w:color w:val="000000" w:themeColor="text1"/>
          <w:sz w:val="28"/>
          <w:szCs w:val="28"/>
          <w:shd w:val="clear" w:color="auto" w:fill="FFFFFF"/>
        </w:rPr>
        <w:t>убликация бухгалтерской (финансовой) отчетности в электронном виде в информационно-телекоммуникационной сети</w:t>
      </w:r>
      <w:r w:rsidRPr="003E7E16">
        <w:rPr>
          <w:rStyle w:val="apple-converted-space"/>
          <w:color w:val="000000" w:themeColor="text1"/>
          <w:sz w:val="28"/>
          <w:szCs w:val="28"/>
          <w:shd w:val="clear" w:color="auto" w:fill="FFFFFF"/>
        </w:rPr>
        <w:t> </w:t>
      </w:r>
      <w:r w:rsidRPr="003E7E16">
        <w:rPr>
          <w:color w:val="000000" w:themeColor="text1"/>
          <w:sz w:val="28"/>
          <w:szCs w:val="28"/>
          <w:shd w:val="clear" w:color="auto" w:fill="FFFFFF"/>
        </w:rPr>
        <w:t>Интернет</w:t>
      </w:r>
      <w:r w:rsidRPr="003E7E16">
        <w:rPr>
          <w:rStyle w:val="apple-converted-space"/>
          <w:color w:val="000000" w:themeColor="text1"/>
          <w:sz w:val="28"/>
          <w:szCs w:val="28"/>
          <w:shd w:val="clear" w:color="auto" w:fill="FFFFFF"/>
        </w:rPr>
        <w:t> </w:t>
      </w:r>
      <w:r w:rsidRPr="003E7E16">
        <w:rPr>
          <w:color w:val="000000" w:themeColor="text1"/>
          <w:sz w:val="28"/>
          <w:szCs w:val="28"/>
          <w:shd w:val="clear" w:color="auto" w:fill="FFFFFF"/>
        </w:rPr>
        <w:t>и</w:t>
      </w:r>
      <w:r w:rsidR="0016473A">
        <w:rPr>
          <w:color w:val="000000" w:themeColor="text1"/>
          <w:sz w:val="28"/>
          <w:szCs w:val="28"/>
          <w:shd w:val="clear" w:color="auto" w:fill="FFFFFF"/>
        </w:rPr>
        <w:t xml:space="preserve"> </w:t>
      </w:r>
      <w:r w:rsidRPr="00F05483">
        <w:rPr>
          <w:b/>
          <w:color w:val="000000" w:themeColor="text1"/>
          <w:sz w:val="28"/>
          <w:szCs w:val="28"/>
          <w:shd w:val="clear" w:color="auto" w:fill="FFFFFF"/>
        </w:rPr>
        <w:t>публичное раскрытие показателей бухгалтерской (финансовой) отчетности осуществляется на регулярной основе, позволяющей обеспечить пользователей отчетности необходимой информацией.</w:t>
      </w:r>
    </w:p>
    <w:p w:rsidR="003E7E16" w:rsidRDefault="004358D8" w:rsidP="000C6C99">
      <w:pPr>
        <w:pStyle w:val="22"/>
        <w:spacing w:after="0" w:line="240" w:lineRule="auto"/>
        <w:ind w:firstLine="709"/>
        <w:jc w:val="both"/>
        <w:rPr>
          <w:rFonts w:ascii="Times New Roman" w:hAnsi="Times New Roman"/>
          <w:sz w:val="28"/>
          <w:szCs w:val="28"/>
        </w:rPr>
      </w:pPr>
      <w:r>
        <w:rPr>
          <w:rFonts w:ascii="Times New Roman" w:hAnsi="Times New Roman"/>
          <w:sz w:val="28"/>
          <w:szCs w:val="28"/>
        </w:rPr>
        <w:t>При этом необходимо отметить</w:t>
      </w:r>
      <w:r w:rsidR="004677C3">
        <w:rPr>
          <w:rFonts w:ascii="Times New Roman" w:hAnsi="Times New Roman"/>
          <w:sz w:val="28"/>
          <w:szCs w:val="28"/>
        </w:rPr>
        <w:t>, что в</w:t>
      </w:r>
      <w:r>
        <w:rPr>
          <w:rFonts w:ascii="Times New Roman" w:hAnsi="Times New Roman"/>
          <w:sz w:val="28"/>
          <w:szCs w:val="28"/>
        </w:rPr>
        <w:t xml:space="preserve"> соответствии со статьей</w:t>
      </w:r>
      <w:r w:rsidR="00EF79D6">
        <w:rPr>
          <w:rFonts w:ascii="Times New Roman" w:hAnsi="Times New Roman"/>
          <w:sz w:val="28"/>
          <w:szCs w:val="28"/>
        </w:rPr>
        <w:t xml:space="preserve"> 21 Федерального закона от 6 декабря 2011г. № 402-ФЗ «О бухгалтерском учете» федеральные стандарты бухгалтерского учета государственных финансов относятся </w:t>
      </w:r>
      <w:r w:rsidR="00924C2D">
        <w:rPr>
          <w:rFonts w:ascii="Times New Roman" w:hAnsi="Times New Roman"/>
          <w:sz w:val="28"/>
          <w:szCs w:val="28"/>
        </w:rPr>
        <w:t>к документам в области регулирования бухгалтерского учета и являются обязательными к применению.</w:t>
      </w:r>
    </w:p>
    <w:p w:rsidR="00DD4E66" w:rsidRDefault="00DD4E66" w:rsidP="00DD4E6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 основании пункта 3.2. Положения о бюджетном процессе </w:t>
      </w:r>
      <w:r w:rsidR="00924C2D">
        <w:rPr>
          <w:rFonts w:ascii="Times New Roman" w:hAnsi="Times New Roman"/>
          <w:color w:val="000000" w:themeColor="text1"/>
          <w:sz w:val="28"/>
          <w:szCs w:val="28"/>
        </w:rPr>
        <w:t>одновременно</w:t>
      </w:r>
      <w:r>
        <w:rPr>
          <w:rFonts w:ascii="Times New Roman" w:hAnsi="Times New Roman"/>
          <w:color w:val="000000" w:themeColor="text1"/>
          <w:sz w:val="28"/>
          <w:szCs w:val="28"/>
        </w:rPr>
        <w:t xml:space="preserve"> с проектом решения Думы Колпашевского района представлена бюджетная отчетность об исполнении консолидированного бюджета Колпашевского района и бюджетная отчетность об исполнении бюджета муниципального образования «Колпашевский район»</w:t>
      </w:r>
      <w:r w:rsidR="00D37223">
        <w:rPr>
          <w:rFonts w:ascii="Times New Roman" w:hAnsi="Times New Roman"/>
          <w:color w:val="000000" w:themeColor="text1"/>
          <w:sz w:val="28"/>
          <w:szCs w:val="28"/>
        </w:rPr>
        <w:t xml:space="preserve">, </w:t>
      </w:r>
      <w:r w:rsidR="004677C3">
        <w:rPr>
          <w:rFonts w:ascii="Times New Roman" w:hAnsi="Times New Roman"/>
          <w:color w:val="000000" w:themeColor="text1"/>
          <w:sz w:val="28"/>
          <w:szCs w:val="28"/>
        </w:rPr>
        <w:t>включающая в себя</w:t>
      </w:r>
      <w:r w:rsidR="004677C3" w:rsidRPr="000732A1">
        <w:rPr>
          <w:rFonts w:ascii="Times New Roman" w:hAnsi="Times New Roman"/>
          <w:color w:val="000000" w:themeColor="text1"/>
          <w:sz w:val="28"/>
          <w:szCs w:val="28"/>
        </w:rPr>
        <w:t>:</w:t>
      </w:r>
      <w:r>
        <w:rPr>
          <w:rFonts w:ascii="Times New Roman" w:hAnsi="Times New Roman"/>
          <w:color w:val="000000" w:themeColor="text1"/>
          <w:sz w:val="28"/>
          <w:szCs w:val="28"/>
        </w:rPr>
        <w:t xml:space="preserve"> отчет об исполнении бюджета, баланс исполнения бюджета, отчет о финансовых результатах деятельности, отчет о движении денежных средств.</w:t>
      </w:r>
    </w:p>
    <w:p w:rsidR="00DD4E66" w:rsidRDefault="00DD4E66" w:rsidP="00DD4E6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Проведенная проверка представленных форм показала. </w:t>
      </w:r>
    </w:p>
    <w:p w:rsidR="00D470B3" w:rsidRDefault="003E6F95" w:rsidP="00DD4E66">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Отмеченные</w:t>
      </w:r>
      <w:r w:rsidR="00D470B3">
        <w:rPr>
          <w:rFonts w:ascii="Times New Roman" w:hAnsi="Times New Roman"/>
          <w:color w:val="000000" w:themeColor="text1"/>
          <w:sz w:val="28"/>
          <w:szCs w:val="28"/>
        </w:rPr>
        <w:t xml:space="preserve"> по результатам внешней проверки за 2019 год замечания и недостатки учтены финансовым органом при составлении консолидированной отчетности за 2020 год. </w:t>
      </w:r>
    </w:p>
    <w:p w:rsidR="00C2135C" w:rsidRPr="003E6F95" w:rsidRDefault="00C2135C" w:rsidP="00C2135C">
      <w:pPr>
        <w:autoSpaceDE w:val="0"/>
        <w:autoSpaceDN w:val="0"/>
        <w:adjustRightInd w:val="0"/>
        <w:spacing w:after="0" w:line="240" w:lineRule="auto"/>
        <w:ind w:firstLine="709"/>
        <w:jc w:val="both"/>
        <w:rPr>
          <w:rFonts w:ascii="Times New Roman" w:hAnsi="Times New Roman"/>
          <w:b/>
          <w:color w:val="000000" w:themeColor="text1"/>
          <w:sz w:val="28"/>
          <w:szCs w:val="28"/>
        </w:rPr>
      </w:pPr>
      <w:r w:rsidRPr="00C2135C">
        <w:rPr>
          <w:rFonts w:ascii="Times New Roman" w:hAnsi="Times New Roman"/>
          <w:color w:val="000000" w:themeColor="text1"/>
          <w:sz w:val="28"/>
          <w:szCs w:val="28"/>
        </w:rPr>
        <w:t>Установленные недостатки и нарушения</w:t>
      </w:r>
      <w:r w:rsidR="00BC55B4">
        <w:rPr>
          <w:rFonts w:ascii="Times New Roman" w:hAnsi="Times New Roman"/>
          <w:color w:val="000000" w:themeColor="text1"/>
          <w:sz w:val="28"/>
          <w:szCs w:val="28"/>
        </w:rPr>
        <w:t xml:space="preserve"> по результатам внешней проверки отчетности за 2020 год </w:t>
      </w:r>
      <w:r w:rsidRPr="00C2135C">
        <w:rPr>
          <w:rFonts w:ascii="Times New Roman" w:hAnsi="Times New Roman"/>
          <w:color w:val="000000" w:themeColor="text1"/>
          <w:sz w:val="28"/>
          <w:szCs w:val="28"/>
        </w:rPr>
        <w:t>не оказывают в</w:t>
      </w:r>
      <w:r w:rsidR="003E6F95">
        <w:rPr>
          <w:rFonts w:ascii="Times New Roman" w:hAnsi="Times New Roman"/>
          <w:color w:val="000000" w:themeColor="text1"/>
          <w:sz w:val="28"/>
          <w:szCs w:val="28"/>
        </w:rPr>
        <w:t xml:space="preserve">лияния на признание показателей </w:t>
      </w:r>
      <w:r w:rsidRPr="00C2135C">
        <w:rPr>
          <w:rFonts w:ascii="Times New Roman" w:hAnsi="Times New Roman"/>
          <w:color w:val="000000" w:themeColor="text1"/>
          <w:sz w:val="28"/>
          <w:szCs w:val="28"/>
        </w:rPr>
        <w:t xml:space="preserve">Отчета достоверными, </w:t>
      </w:r>
      <w:r w:rsidRPr="003E6F95">
        <w:rPr>
          <w:rFonts w:ascii="Times New Roman" w:hAnsi="Times New Roman"/>
          <w:b/>
          <w:color w:val="000000" w:themeColor="text1"/>
          <w:sz w:val="28"/>
          <w:szCs w:val="28"/>
        </w:rPr>
        <w:t>однако свидетельствуют как о несоблюдении норм Инструкции № 191н, так и утвержденных Инструкций Минфина России по ведению бухгалтерского учета.</w:t>
      </w:r>
    </w:p>
    <w:p w:rsidR="00DD4E66" w:rsidRPr="003E6F95" w:rsidRDefault="00DD4E66" w:rsidP="00DD4E66">
      <w:pPr>
        <w:spacing w:after="0" w:line="240" w:lineRule="auto"/>
        <w:ind w:firstLine="709"/>
        <w:jc w:val="both"/>
        <w:rPr>
          <w:rFonts w:ascii="Times New Roman" w:hAnsi="Times New Roman"/>
          <w:b/>
          <w:color w:val="000000" w:themeColor="text1"/>
          <w:sz w:val="28"/>
          <w:szCs w:val="28"/>
        </w:rPr>
      </w:pPr>
      <w:r w:rsidRPr="003E6F95">
        <w:rPr>
          <w:rFonts w:ascii="Times New Roman" w:hAnsi="Times New Roman"/>
          <w:b/>
          <w:color w:val="000000" w:themeColor="text1"/>
          <w:sz w:val="28"/>
          <w:szCs w:val="28"/>
        </w:rPr>
        <w:t>В связи с эти предлагаем:</w:t>
      </w:r>
    </w:p>
    <w:p w:rsidR="00DD4E66" w:rsidRDefault="00F7638A" w:rsidP="00DD4E66">
      <w:pPr>
        <w:widowControl w:val="0"/>
        <w:tabs>
          <w:tab w:val="left" w:pos="9660"/>
        </w:tabs>
        <w:spacing w:after="0" w:line="240" w:lineRule="auto"/>
        <w:ind w:firstLine="709"/>
        <w:jc w:val="both"/>
        <w:rPr>
          <w:rFonts w:ascii="Times New Roman" w:hAnsi="Times New Roman"/>
          <w:b/>
          <w:sz w:val="28"/>
          <w:szCs w:val="28"/>
        </w:rPr>
      </w:pPr>
      <w:r>
        <w:rPr>
          <w:rFonts w:ascii="Times New Roman" w:hAnsi="Times New Roman"/>
          <w:b/>
          <w:sz w:val="28"/>
          <w:szCs w:val="28"/>
        </w:rPr>
        <w:t>принять исчерпывающие меры по недопущению</w:t>
      </w:r>
      <w:r w:rsidR="00DD4E66" w:rsidRPr="00C43DFA">
        <w:rPr>
          <w:rFonts w:ascii="Times New Roman" w:hAnsi="Times New Roman"/>
          <w:b/>
          <w:sz w:val="28"/>
          <w:szCs w:val="28"/>
        </w:rPr>
        <w:t xml:space="preserve"> нарушений ведения бюджетного учета и с</w:t>
      </w:r>
      <w:r w:rsidR="00DD4E66">
        <w:rPr>
          <w:rFonts w:ascii="Times New Roman" w:hAnsi="Times New Roman"/>
          <w:b/>
          <w:sz w:val="28"/>
          <w:szCs w:val="28"/>
        </w:rPr>
        <w:t xml:space="preserve">оставления бюджетной отчетности, </w:t>
      </w:r>
      <w:r w:rsidR="00DD4E66" w:rsidRPr="00C43DFA">
        <w:rPr>
          <w:rFonts w:ascii="Times New Roman" w:hAnsi="Times New Roman"/>
          <w:b/>
          <w:sz w:val="28"/>
          <w:szCs w:val="28"/>
        </w:rPr>
        <w:t>устанавливать особенности представления и составления бюджетной отчетности.</w:t>
      </w:r>
    </w:p>
    <w:p w:rsidR="00C2135C" w:rsidRPr="00C809CB" w:rsidRDefault="00C2135C" w:rsidP="007D41C4">
      <w:pPr>
        <w:spacing w:after="0" w:line="240" w:lineRule="auto"/>
        <w:ind w:firstLine="709"/>
        <w:jc w:val="both"/>
        <w:rPr>
          <w:rFonts w:ascii="Times New Roman" w:hAnsi="Times New Roman"/>
          <w:sz w:val="24"/>
          <w:szCs w:val="24"/>
        </w:rPr>
      </w:pPr>
    </w:p>
    <w:p w:rsidR="00DD4E66" w:rsidRPr="00A65207" w:rsidRDefault="000D66AC" w:rsidP="00A65207">
      <w:pPr>
        <w:pStyle w:val="a8"/>
        <w:numPr>
          <w:ilvl w:val="0"/>
          <w:numId w:val="4"/>
        </w:numPr>
        <w:tabs>
          <w:tab w:val="left" w:pos="9214"/>
        </w:tabs>
        <w:spacing w:after="0" w:line="240" w:lineRule="auto"/>
        <w:jc w:val="center"/>
        <w:rPr>
          <w:rFonts w:ascii="Times New Roman" w:hAnsi="Times New Roman"/>
          <w:b/>
          <w:sz w:val="28"/>
          <w:szCs w:val="28"/>
        </w:rPr>
      </w:pPr>
      <w:r w:rsidRPr="00A65207">
        <w:rPr>
          <w:rFonts w:ascii="Times New Roman" w:hAnsi="Times New Roman"/>
          <w:b/>
          <w:sz w:val="28"/>
          <w:szCs w:val="28"/>
        </w:rPr>
        <w:t xml:space="preserve">Внешняя проверка проекта решения Думы Колпашевского района «Об исполнении бюджета муниципального образования </w:t>
      </w:r>
    </w:p>
    <w:p w:rsidR="000D66AC" w:rsidRDefault="000D66AC" w:rsidP="00C809CB">
      <w:pPr>
        <w:pStyle w:val="a8"/>
        <w:tabs>
          <w:tab w:val="left" w:pos="9214"/>
        </w:tabs>
        <w:spacing w:after="0" w:line="240" w:lineRule="auto"/>
        <w:ind w:left="1069"/>
        <w:jc w:val="center"/>
        <w:rPr>
          <w:rFonts w:ascii="Times New Roman" w:hAnsi="Times New Roman"/>
          <w:b/>
          <w:sz w:val="28"/>
          <w:szCs w:val="28"/>
        </w:rPr>
      </w:pPr>
      <w:r w:rsidRPr="00DD4E66">
        <w:rPr>
          <w:rFonts w:ascii="Times New Roman" w:hAnsi="Times New Roman"/>
          <w:b/>
          <w:sz w:val="28"/>
          <w:szCs w:val="28"/>
        </w:rPr>
        <w:t>«Колпашевский район» за 20</w:t>
      </w:r>
      <w:r w:rsidR="00B3701E">
        <w:rPr>
          <w:rFonts w:ascii="Times New Roman" w:hAnsi="Times New Roman"/>
          <w:b/>
          <w:sz w:val="28"/>
          <w:szCs w:val="28"/>
        </w:rPr>
        <w:t>20</w:t>
      </w:r>
      <w:r w:rsidRPr="00DD4E66">
        <w:rPr>
          <w:rFonts w:ascii="Times New Roman" w:hAnsi="Times New Roman"/>
          <w:b/>
          <w:sz w:val="28"/>
          <w:szCs w:val="28"/>
        </w:rPr>
        <w:t xml:space="preserve"> год»</w:t>
      </w:r>
    </w:p>
    <w:p w:rsidR="00C809CB" w:rsidRPr="00C809CB" w:rsidRDefault="00C809CB" w:rsidP="00C809CB">
      <w:pPr>
        <w:tabs>
          <w:tab w:val="left" w:pos="9214"/>
        </w:tabs>
        <w:spacing w:after="0" w:line="240" w:lineRule="auto"/>
        <w:rPr>
          <w:rFonts w:ascii="Times New Roman" w:hAnsi="Times New Roman"/>
          <w:sz w:val="24"/>
          <w:szCs w:val="24"/>
        </w:rPr>
      </w:pPr>
    </w:p>
    <w:p w:rsidR="00C809CB" w:rsidRPr="002439FA" w:rsidRDefault="00C809CB" w:rsidP="00C809CB">
      <w:pPr>
        <w:pStyle w:val="a3"/>
        <w:ind w:firstLine="708"/>
        <w:jc w:val="both"/>
        <w:rPr>
          <w:szCs w:val="28"/>
        </w:rPr>
      </w:pPr>
      <w:r w:rsidRPr="002439FA">
        <w:rPr>
          <w:rFonts w:eastAsia="Calibri"/>
          <w:szCs w:val="28"/>
          <w:lang w:eastAsia="en-US"/>
        </w:rPr>
        <w:t xml:space="preserve">Согласно подпункту </w:t>
      </w:r>
      <w:r w:rsidRPr="00C451C5">
        <w:rPr>
          <w:rFonts w:eastAsia="Calibri"/>
          <w:szCs w:val="28"/>
          <w:lang w:eastAsia="en-US"/>
        </w:rPr>
        <w:t>3.2</w:t>
      </w:r>
      <w:r>
        <w:rPr>
          <w:rFonts w:eastAsia="Calibri"/>
          <w:szCs w:val="28"/>
          <w:lang w:eastAsia="en-US"/>
        </w:rPr>
        <w:t>.</w:t>
      </w:r>
      <w:r w:rsidRPr="00C451C5">
        <w:rPr>
          <w:rFonts w:eastAsia="Calibri"/>
          <w:szCs w:val="28"/>
          <w:lang w:eastAsia="en-US"/>
        </w:rPr>
        <w:t xml:space="preserve"> </w:t>
      </w:r>
      <w:r w:rsidRPr="002439FA">
        <w:rPr>
          <w:rFonts w:eastAsia="Calibri"/>
          <w:szCs w:val="28"/>
          <w:lang w:eastAsia="en-US"/>
        </w:rPr>
        <w:t>пункта 5.9</w:t>
      </w:r>
      <w:r>
        <w:rPr>
          <w:rFonts w:eastAsia="Calibri"/>
          <w:szCs w:val="28"/>
          <w:lang w:eastAsia="en-US"/>
        </w:rPr>
        <w:t>.</w:t>
      </w:r>
      <w:r w:rsidRPr="002439FA">
        <w:rPr>
          <w:rFonts w:eastAsia="Calibri"/>
          <w:szCs w:val="28"/>
          <w:lang w:eastAsia="en-US"/>
        </w:rPr>
        <w:t xml:space="preserve"> раздела </w:t>
      </w:r>
      <w:r w:rsidRPr="002439FA">
        <w:rPr>
          <w:rFonts w:eastAsia="Calibri"/>
          <w:szCs w:val="28"/>
          <w:lang w:val="en-US" w:eastAsia="en-US"/>
        </w:rPr>
        <w:t>V</w:t>
      </w:r>
      <w:r w:rsidRPr="002439FA">
        <w:rPr>
          <w:rFonts w:eastAsia="Calibri"/>
          <w:szCs w:val="28"/>
          <w:lang w:eastAsia="en-US"/>
        </w:rPr>
        <w:t xml:space="preserve"> </w:t>
      </w:r>
      <w:r w:rsidRPr="002439FA">
        <w:rPr>
          <w:szCs w:val="28"/>
        </w:rPr>
        <w:t>Положения о бюджетном процессе</w:t>
      </w:r>
      <w:r>
        <w:rPr>
          <w:szCs w:val="28"/>
        </w:rPr>
        <w:t xml:space="preserve"> и пункту 4.1. раздела </w:t>
      </w:r>
      <w:r>
        <w:rPr>
          <w:szCs w:val="28"/>
          <w:lang w:val="en-US"/>
        </w:rPr>
        <w:t>IV</w:t>
      </w:r>
      <w:r w:rsidRPr="00C451C5">
        <w:rPr>
          <w:szCs w:val="28"/>
        </w:rPr>
        <w:t xml:space="preserve"> </w:t>
      </w:r>
      <w:r>
        <w:rPr>
          <w:szCs w:val="28"/>
        </w:rPr>
        <w:t xml:space="preserve">Положения о порядке формирования и использования бюджетных ассигнований муниципального дорожного фонда муниципального образования «Колпашевский район» (далее – Положение о дорожном фонде) </w:t>
      </w:r>
      <w:r w:rsidRPr="002439FA">
        <w:rPr>
          <w:rFonts w:eastAsia="Calibri"/>
          <w:szCs w:val="28"/>
          <w:lang w:eastAsia="en-US"/>
        </w:rPr>
        <w:t xml:space="preserve">Администрация Колпашевского района в лице УФЭП </w:t>
      </w:r>
      <w:r w:rsidRPr="002439FA">
        <w:rPr>
          <w:szCs w:val="28"/>
        </w:rPr>
        <w:t>не позднее 1 апреля года</w:t>
      </w:r>
      <w:r w:rsidR="00DF3909">
        <w:rPr>
          <w:szCs w:val="28"/>
        </w:rPr>
        <w:t>,</w:t>
      </w:r>
      <w:r w:rsidRPr="002439FA">
        <w:rPr>
          <w:szCs w:val="28"/>
        </w:rPr>
        <w:t xml:space="preserve"> следующего за отчетны</w:t>
      </w:r>
      <w:r>
        <w:rPr>
          <w:szCs w:val="28"/>
        </w:rPr>
        <w:t>м</w:t>
      </w:r>
      <w:r w:rsidR="00DF3909">
        <w:rPr>
          <w:szCs w:val="28"/>
        </w:rPr>
        <w:t>,</w:t>
      </w:r>
      <w:r>
        <w:rPr>
          <w:szCs w:val="28"/>
        </w:rPr>
        <w:t xml:space="preserve"> представляет в Счетную палату</w:t>
      </w:r>
      <w:r w:rsidRPr="002439FA">
        <w:rPr>
          <w:szCs w:val="28"/>
        </w:rPr>
        <w:t xml:space="preserve"> годовой отчет об исполнении бюджета муниципального образования «Колпашевский район» в форме проекта решения Думы Колпашевского района об исполнении бюджета муниципального образования «Колпашевский район» за отчетный финансовый год с приложениями к нему, в которых указываются для утверждения показатели: </w:t>
      </w:r>
    </w:p>
    <w:p w:rsidR="00C809CB" w:rsidRPr="002439FA" w:rsidRDefault="00C809CB" w:rsidP="00C809CB">
      <w:pPr>
        <w:pStyle w:val="a3"/>
        <w:ind w:firstLine="709"/>
        <w:jc w:val="both"/>
        <w:rPr>
          <w:szCs w:val="28"/>
        </w:rPr>
      </w:pPr>
      <w:r w:rsidRPr="002439FA">
        <w:rPr>
          <w:szCs w:val="28"/>
        </w:rPr>
        <w:t>доходов бюджета по кодам классификации доходов бюджета;</w:t>
      </w:r>
    </w:p>
    <w:p w:rsidR="00C809CB" w:rsidRPr="002439FA" w:rsidRDefault="00C809CB" w:rsidP="00C809CB">
      <w:pPr>
        <w:pStyle w:val="a3"/>
        <w:ind w:firstLine="709"/>
        <w:jc w:val="both"/>
        <w:rPr>
          <w:szCs w:val="28"/>
        </w:rPr>
      </w:pPr>
      <w:r w:rsidRPr="002439FA">
        <w:rPr>
          <w:szCs w:val="28"/>
        </w:rPr>
        <w:t>расходов бюджета по ведомственной структуре расходов бюджета;</w:t>
      </w:r>
    </w:p>
    <w:p w:rsidR="00C809CB" w:rsidRPr="002439FA" w:rsidRDefault="00C809CB" w:rsidP="00C809CB">
      <w:pPr>
        <w:pStyle w:val="a3"/>
        <w:ind w:firstLine="709"/>
        <w:jc w:val="both"/>
        <w:rPr>
          <w:szCs w:val="28"/>
        </w:rPr>
      </w:pPr>
      <w:r w:rsidRPr="002439FA">
        <w:rPr>
          <w:szCs w:val="28"/>
        </w:rPr>
        <w:t>расходов бюджета по разделам и подразделам классификации расходов бюджета;</w:t>
      </w:r>
    </w:p>
    <w:p w:rsidR="00C809CB" w:rsidRPr="00BC4ACA" w:rsidRDefault="00C809CB" w:rsidP="00C809CB">
      <w:pPr>
        <w:pStyle w:val="a3"/>
        <w:ind w:firstLine="709"/>
        <w:jc w:val="both"/>
        <w:rPr>
          <w:szCs w:val="28"/>
        </w:rPr>
      </w:pPr>
      <w:r w:rsidRPr="002439FA">
        <w:rPr>
          <w:szCs w:val="28"/>
        </w:rPr>
        <w:t>источников финансирования дефицита бюджета по кодам классификации источников финансиро</w:t>
      </w:r>
      <w:r>
        <w:rPr>
          <w:szCs w:val="28"/>
        </w:rPr>
        <w:t>вания дефицита бюджета</w:t>
      </w:r>
      <w:r w:rsidRPr="00507C50">
        <w:rPr>
          <w:szCs w:val="28"/>
        </w:rPr>
        <w:t>;</w:t>
      </w:r>
    </w:p>
    <w:p w:rsidR="00C809CB" w:rsidRPr="002439FA" w:rsidRDefault="00C809CB" w:rsidP="00C809CB">
      <w:pPr>
        <w:pStyle w:val="a3"/>
        <w:ind w:firstLine="709"/>
        <w:jc w:val="both"/>
        <w:rPr>
          <w:szCs w:val="28"/>
        </w:rPr>
      </w:pPr>
      <w:r>
        <w:rPr>
          <w:szCs w:val="28"/>
        </w:rPr>
        <w:t>исполнения дорожного фонда.</w:t>
      </w:r>
    </w:p>
    <w:p w:rsidR="00C809CB" w:rsidRPr="002439FA" w:rsidRDefault="00C809CB" w:rsidP="00C809CB">
      <w:pPr>
        <w:spacing w:after="0" w:line="240" w:lineRule="auto"/>
        <w:ind w:firstLine="709"/>
        <w:jc w:val="both"/>
        <w:rPr>
          <w:rFonts w:ascii="Times New Roman" w:hAnsi="Times New Roman"/>
          <w:sz w:val="28"/>
          <w:szCs w:val="28"/>
        </w:rPr>
      </w:pPr>
      <w:r w:rsidRPr="002439FA">
        <w:rPr>
          <w:rFonts w:ascii="Times New Roman" w:hAnsi="Times New Roman"/>
          <w:sz w:val="28"/>
          <w:szCs w:val="28"/>
        </w:rPr>
        <w:t>Для проведения внешней проверки годового отчета об исполнении бюджета муниципального образования «Колпашевский район» за 20</w:t>
      </w:r>
      <w:r>
        <w:rPr>
          <w:rFonts w:ascii="Times New Roman" w:hAnsi="Times New Roman"/>
          <w:sz w:val="28"/>
          <w:szCs w:val="28"/>
        </w:rPr>
        <w:t>20</w:t>
      </w:r>
      <w:r w:rsidRPr="002439FA">
        <w:rPr>
          <w:rFonts w:ascii="Times New Roman" w:hAnsi="Times New Roman"/>
          <w:sz w:val="28"/>
          <w:szCs w:val="28"/>
        </w:rPr>
        <w:t xml:space="preserve"> год в Счетную палату </w:t>
      </w:r>
      <w:r>
        <w:rPr>
          <w:rFonts w:ascii="Times New Roman" w:hAnsi="Times New Roman"/>
          <w:sz w:val="28"/>
          <w:szCs w:val="28"/>
        </w:rPr>
        <w:t>01</w:t>
      </w:r>
      <w:r w:rsidRPr="002439FA">
        <w:rPr>
          <w:rFonts w:ascii="Times New Roman" w:hAnsi="Times New Roman"/>
          <w:sz w:val="28"/>
          <w:szCs w:val="28"/>
        </w:rPr>
        <w:t xml:space="preserve"> </w:t>
      </w:r>
      <w:r>
        <w:rPr>
          <w:rFonts w:ascii="Times New Roman" w:hAnsi="Times New Roman"/>
          <w:sz w:val="28"/>
          <w:szCs w:val="28"/>
        </w:rPr>
        <w:t>апреля</w:t>
      </w:r>
      <w:r w:rsidRPr="002439FA">
        <w:rPr>
          <w:rFonts w:ascii="Times New Roman" w:hAnsi="Times New Roman"/>
          <w:sz w:val="28"/>
          <w:szCs w:val="28"/>
        </w:rPr>
        <w:t xml:space="preserve"> 20</w:t>
      </w:r>
      <w:r>
        <w:rPr>
          <w:rFonts w:ascii="Times New Roman" w:hAnsi="Times New Roman"/>
          <w:sz w:val="28"/>
          <w:szCs w:val="28"/>
        </w:rPr>
        <w:t>21</w:t>
      </w:r>
      <w:r w:rsidRPr="002439FA">
        <w:rPr>
          <w:rFonts w:ascii="Times New Roman" w:hAnsi="Times New Roman"/>
          <w:sz w:val="28"/>
          <w:szCs w:val="28"/>
        </w:rPr>
        <w:t xml:space="preserve"> года </w:t>
      </w:r>
      <w:r>
        <w:rPr>
          <w:rFonts w:ascii="Times New Roman" w:hAnsi="Times New Roman"/>
          <w:sz w:val="28"/>
          <w:szCs w:val="28"/>
        </w:rPr>
        <w:t xml:space="preserve"> вх.№ 61 </w:t>
      </w:r>
      <w:r w:rsidRPr="002439FA">
        <w:rPr>
          <w:rFonts w:ascii="Times New Roman" w:eastAsia="Calibri" w:hAnsi="Times New Roman"/>
          <w:sz w:val="28"/>
          <w:szCs w:val="28"/>
          <w:lang w:eastAsia="en-US"/>
        </w:rPr>
        <w:t xml:space="preserve">УФЭП </w:t>
      </w:r>
      <w:r w:rsidRPr="002439FA">
        <w:rPr>
          <w:rFonts w:ascii="Times New Roman" w:hAnsi="Times New Roman"/>
          <w:sz w:val="28"/>
          <w:szCs w:val="28"/>
        </w:rPr>
        <w:t>предоставлен проект решения Думы Колпашевского района «Об исполнении бюджета муниципального образования «Колпашевский район» за 20</w:t>
      </w:r>
      <w:r>
        <w:rPr>
          <w:rFonts w:ascii="Times New Roman" w:hAnsi="Times New Roman"/>
          <w:sz w:val="28"/>
          <w:szCs w:val="28"/>
        </w:rPr>
        <w:t>20</w:t>
      </w:r>
      <w:r w:rsidRPr="002439FA">
        <w:rPr>
          <w:rFonts w:ascii="Times New Roman" w:hAnsi="Times New Roman"/>
          <w:sz w:val="28"/>
          <w:szCs w:val="28"/>
        </w:rPr>
        <w:t xml:space="preserve"> год» (далее – проект решения) с приложениями:</w:t>
      </w:r>
    </w:p>
    <w:p w:rsidR="00C809CB" w:rsidRPr="002439FA" w:rsidRDefault="00C809CB" w:rsidP="00C809CB">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lastRenderedPageBreak/>
        <w:t>- приложение 1 «Отчет об исполнении бюджета муниципального образования «Колпашевский район» по кодам классификации доходов бюджета за 20</w:t>
      </w:r>
      <w:r>
        <w:rPr>
          <w:rFonts w:ascii="Times New Roman" w:hAnsi="Times New Roman" w:cs="Times New Roman"/>
          <w:sz w:val="28"/>
          <w:szCs w:val="28"/>
        </w:rPr>
        <w:t>20</w:t>
      </w:r>
      <w:r w:rsidRPr="002439FA">
        <w:rPr>
          <w:rFonts w:ascii="Times New Roman" w:hAnsi="Times New Roman" w:cs="Times New Roman"/>
          <w:sz w:val="28"/>
          <w:szCs w:val="28"/>
        </w:rPr>
        <w:t xml:space="preserve"> год» (далее – приложение 1);</w:t>
      </w:r>
    </w:p>
    <w:p w:rsidR="00C809CB" w:rsidRPr="002439FA" w:rsidRDefault="00C809CB" w:rsidP="00C809CB">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 приложение 2 «Отчет об исполнении бюджета муниципального образования «Колпашевский район» по ведомственной структуре расходов за 20</w:t>
      </w:r>
      <w:r>
        <w:rPr>
          <w:rFonts w:ascii="Times New Roman" w:hAnsi="Times New Roman" w:cs="Times New Roman"/>
          <w:sz w:val="28"/>
          <w:szCs w:val="28"/>
        </w:rPr>
        <w:t>20</w:t>
      </w:r>
      <w:r w:rsidRPr="002439FA">
        <w:rPr>
          <w:rFonts w:ascii="Times New Roman" w:hAnsi="Times New Roman" w:cs="Times New Roman"/>
          <w:sz w:val="28"/>
          <w:szCs w:val="28"/>
        </w:rPr>
        <w:t xml:space="preserve"> год» (далее – приложение 2);</w:t>
      </w:r>
    </w:p>
    <w:p w:rsidR="00C809CB" w:rsidRPr="002439FA" w:rsidRDefault="00C809CB" w:rsidP="00C809CB">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 приложение 3 «Отчет об исполнении расходов бюджета                  муниципального образования «Колпашевский район» по разделам и подразделам классификации расходов бюджета за 20</w:t>
      </w:r>
      <w:r>
        <w:rPr>
          <w:rFonts w:ascii="Times New Roman" w:hAnsi="Times New Roman" w:cs="Times New Roman"/>
          <w:sz w:val="28"/>
          <w:szCs w:val="28"/>
        </w:rPr>
        <w:t>20</w:t>
      </w:r>
      <w:r w:rsidRPr="002439FA">
        <w:rPr>
          <w:rFonts w:ascii="Times New Roman" w:hAnsi="Times New Roman" w:cs="Times New Roman"/>
          <w:sz w:val="28"/>
          <w:szCs w:val="28"/>
        </w:rPr>
        <w:t xml:space="preserve"> год»</w:t>
      </w:r>
      <w:r>
        <w:rPr>
          <w:rFonts w:ascii="Times New Roman" w:hAnsi="Times New Roman" w:cs="Times New Roman"/>
          <w:sz w:val="28"/>
          <w:szCs w:val="28"/>
        </w:rPr>
        <w:t xml:space="preserve"> (далее – приложение 3)</w:t>
      </w:r>
      <w:r w:rsidRPr="002439FA">
        <w:rPr>
          <w:rFonts w:ascii="Times New Roman" w:hAnsi="Times New Roman" w:cs="Times New Roman"/>
          <w:sz w:val="28"/>
          <w:szCs w:val="28"/>
        </w:rPr>
        <w:t>;</w:t>
      </w:r>
    </w:p>
    <w:p w:rsidR="00C809CB" w:rsidRPr="002439FA" w:rsidRDefault="00C809CB" w:rsidP="00C809CB">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 приложение 4 «Отчет об исполнении источников финансирования дефицита бюджета муниципального образования «Колпашевский район» по кодам классификации источников финансирования дефицита бюджета за 20</w:t>
      </w:r>
      <w:r>
        <w:rPr>
          <w:rFonts w:ascii="Times New Roman" w:hAnsi="Times New Roman" w:cs="Times New Roman"/>
          <w:sz w:val="28"/>
          <w:szCs w:val="28"/>
        </w:rPr>
        <w:t>20</w:t>
      </w:r>
      <w:r w:rsidRPr="002439FA">
        <w:rPr>
          <w:rFonts w:ascii="Times New Roman" w:hAnsi="Times New Roman" w:cs="Times New Roman"/>
          <w:sz w:val="28"/>
          <w:szCs w:val="28"/>
        </w:rPr>
        <w:t xml:space="preserve"> год»</w:t>
      </w:r>
      <w:r>
        <w:rPr>
          <w:rFonts w:ascii="Times New Roman" w:hAnsi="Times New Roman" w:cs="Times New Roman"/>
          <w:sz w:val="28"/>
          <w:szCs w:val="28"/>
        </w:rPr>
        <w:t xml:space="preserve"> (далее – приложение 4)</w:t>
      </w:r>
      <w:r w:rsidRPr="002439FA">
        <w:rPr>
          <w:rFonts w:ascii="Times New Roman" w:hAnsi="Times New Roman" w:cs="Times New Roman"/>
          <w:sz w:val="28"/>
          <w:szCs w:val="28"/>
        </w:rPr>
        <w:t>;</w:t>
      </w:r>
    </w:p>
    <w:p w:rsidR="00C809CB" w:rsidRDefault="00C809CB" w:rsidP="00C809CB">
      <w:pPr>
        <w:pStyle w:val="ConsPlusNormal"/>
        <w:tabs>
          <w:tab w:val="left" w:pos="720"/>
        </w:tabs>
        <w:ind w:firstLine="709"/>
        <w:jc w:val="both"/>
        <w:rPr>
          <w:rFonts w:ascii="Times New Roman" w:hAnsi="Times New Roman" w:cs="Times New Roman"/>
          <w:sz w:val="28"/>
          <w:szCs w:val="28"/>
        </w:rPr>
      </w:pPr>
      <w:r w:rsidRPr="002439FA">
        <w:rPr>
          <w:rFonts w:ascii="Times New Roman" w:hAnsi="Times New Roman" w:cs="Times New Roman"/>
          <w:sz w:val="28"/>
          <w:szCs w:val="28"/>
        </w:rPr>
        <w:t>- приложение 5 «Отчет об исполнении дорожного фонда муниципального образования «Колпашевский район» за 20</w:t>
      </w:r>
      <w:r>
        <w:rPr>
          <w:rFonts w:ascii="Times New Roman" w:hAnsi="Times New Roman" w:cs="Times New Roman"/>
          <w:sz w:val="28"/>
          <w:szCs w:val="28"/>
        </w:rPr>
        <w:t>20</w:t>
      </w:r>
      <w:r w:rsidRPr="002439FA">
        <w:rPr>
          <w:rFonts w:ascii="Times New Roman" w:hAnsi="Times New Roman" w:cs="Times New Roman"/>
          <w:sz w:val="28"/>
          <w:szCs w:val="28"/>
        </w:rPr>
        <w:t xml:space="preserve"> год»</w:t>
      </w:r>
      <w:r>
        <w:rPr>
          <w:rFonts w:ascii="Times New Roman" w:hAnsi="Times New Roman" w:cs="Times New Roman"/>
          <w:sz w:val="28"/>
          <w:szCs w:val="28"/>
        </w:rPr>
        <w:t xml:space="preserve"> (далее – приложение 5)</w:t>
      </w:r>
      <w:r w:rsidRPr="002439FA">
        <w:rPr>
          <w:rFonts w:ascii="Times New Roman" w:hAnsi="Times New Roman" w:cs="Times New Roman"/>
          <w:sz w:val="28"/>
          <w:szCs w:val="28"/>
        </w:rPr>
        <w:t>.</w:t>
      </w:r>
    </w:p>
    <w:p w:rsidR="00C809CB" w:rsidRDefault="00C809CB" w:rsidP="00C809CB">
      <w:pPr>
        <w:pStyle w:val="ConsPlusNormal"/>
        <w:tabs>
          <w:tab w:val="left" w:pos="720"/>
        </w:tabs>
        <w:ind w:firstLine="709"/>
        <w:jc w:val="both"/>
        <w:rPr>
          <w:rFonts w:ascii="Times New Roman" w:hAnsi="Times New Roman" w:cs="Times New Roman"/>
          <w:sz w:val="28"/>
          <w:szCs w:val="28"/>
        </w:rPr>
      </w:pPr>
      <w:r>
        <w:rPr>
          <w:rFonts w:ascii="Times New Roman" w:hAnsi="Times New Roman"/>
          <w:sz w:val="28"/>
          <w:szCs w:val="28"/>
        </w:rPr>
        <w:t xml:space="preserve">Представленные в Счетную палату приложения определяют показатели в соответствии с </w:t>
      </w:r>
      <w:r>
        <w:rPr>
          <w:rFonts w:ascii="Times New Roman" w:eastAsia="Calibri" w:hAnsi="Times New Roman"/>
          <w:sz w:val="28"/>
          <w:szCs w:val="28"/>
          <w:lang w:eastAsia="en-US"/>
        </w:rPr>
        <w:t xml:space="preserve">подпунктом 3.2. пункта 5.9. раздела </w:t>
      </w:r>
      <w:r>
        <w:rPr>
          <w:rFonts w:ascii="Times New Roman" w:eastAsia="Calibri" w:hAnsi="Times New Roman"/>
          <w:sz w:val="28"/>
          <w:szCs w:val="28"/>
          <w:lang w:val="en-US" w:eastAsia="en-US"/>
        </w:rPr>
        <w:t>V</w:t>
      </w:r>
      <w:r>
        <w:rPr>
          <w:rFonts w:ascii="Times New Roman" w:hAnsi="Times New Roman"/>
          <w:sz w:val="28"/>
          <w:szCs w:val="28"/>
        </w:rPr>
        <w:t xml:space="preserve"> Положения о бюджетном процессе в муниципальном образовании, а также соответствуют показателям решения об исполнении бюджета за отчетный финансовый год, определенным статьей 264.6. Бюджетного кодекса РФ.</w:t>
      </w:r>
    </w:p>
    <w:p w:rsidR="00C809CB" w:rsidRDefault="00C809CB" w:rsidP="00C809CB">
      <w:pPr>
        <w:spacing w:after="0" w:line="240" w:lineRule="auto"/>
        <w:ind w:firstLine="709"/>
        <w:jc w:val="both"/>
        <w:rPr>
          <w:rFonts w:ascii="Times New Roman" w:hAnsi="Times New Roman"/>
          <w:sz w:val="28"/>
          <w:szCs w:val="28"/>
        </w:rPr>
      </w:pPr>
      <w:r w:rsidRPr="002439FA">
        <w:rPr>
          <w:rFonts w:ascii="Times New Roman" w:hAnsi="Times New Roman"/>
          <w:sz w:val="28"/>
          <w:szCs w:val="28"/>
        </w:rPr>
        <w:t>В ходе проведения мероприятия показател</w:t>
      </w:r>
      <w:r w:rsidR="005E13C0">
        <w:rPr>
          <w:rFonts w:ascii="Times New Roman" w:hAnsi="Times New Roman"/>
          <w:sz w:val="28"/>
          <w:szCs w:val="28"/>
        </w:rPr>
        <w:t xml:space="preserve">и приложений к проекту решения </w:t>
      </w:r>
      <w:r w:rsidRPr="002439FA">
        <w:rPr>
          <w:rFonts w:ascii="Times New Roman" w:hAnsi="Times New Roman"/>
          <w:sz w:val="28"/>
          <w:szCs w:val="28"/>
        </w:rPr>
        <w:t>выверены с соответствующими показателями форм отчетности на 01.01.20</w:t>
      </w:r>
      <w:r>
        <w:rPr>
          <w:rFonts w:ascii="Times New Roman" w:hAnsi="Times New Roman"/>
          <w:sz w:val="28"/>
          <w:szCs w:val="28"/>
        </w:rPr>
        <w:t>21</w:t>
      </w:r>
      <w:r w:rsidRPr="002439FA">
        <w:rPr>
          <w:rFonts w:ascii="Times New Roman" w:hAnsi="Times New Roman"/>
          <w:sz w:val="28"/>
          <w:szCs w:val="28"/>
        </w:rPr>
        <w:t>г.,</w:t>
      </w:r>
      <w:r>
        <w:rPr>
          <w:rFonts w:ascii="Times New Roman" w:hAnsi="Times New Roman"/>
          <w:sz w:val="28"/>
          <w:szCs w:val="28"/>
        </w:rPr>
        <w:t xml:space="preserve"> предоставленных Счетной палате</w:t>
      </w:r>
      <w:r w:rsidRPr="002439FA">
        <w:rPr>
          <w:rFonts w:ascii="Times New Roman" w:hAnsi="Times New Roman"/>
          <w:sz w:val="28"/>
          <w:szCs w:val="28"/>
        </w:rPr>
        <w:t xml:space="preserve"> в рамках </w:t>
      </w:r>
      <w:r>
        <w:rPr>
          <w:rFonts w:ascii="Times New Roman" w:hAnsi="Times New Roman"/>
          <w:sz w:val="28"/>
          <w:szCs w:val="28"/>
        </w:rPr>
        <w:t xml:space="preserve">информационного взаимодействия с </w:t>
      </w:r>
      <w:r w:rsidRPr="002439FA">
        <w:rPr>
          <w:rFonts w:ascii="Times New Roman" w:hAnsi="Times New Roman"/>
          <w:sz w:val="28"/>
          <w:szCs w:val="28"/>
        </w:rPr>
        <w:t xml:space="preserve">Управлением Федерального казначейства по Томской области (Отчет по поступлениям и выбытиям (код формы по </w:t>
      </w:r>
      <w:r>
        <w:rPr>
          <w:rFonts w:ascii="Times New Roman" w:hAnsi="Times New Roman"/>
          <w:sz w:val="28"/>
          <w:szCs w:val="28"/>
        </w:rPr>
        <w:t>ОКУД 0503151), Отчет о состоянии</w:t>
      </w:r>
      <w:r w:rsidRPr="002439FA">
        <w:rPr>
          <w:rFonts w:ascii="Times New Roman" w:hAnsi="Times New Roman"/>
          <w:sz w:val="28"/>
          <w:szCs w:val="28"/>
        </w:rPr>
        <w:t xml:space="preserve"> лицевого счета бюджета (код формы по ОКУД 0531793)).</w:t>
      </w:r>
      <w:r>
        <w:rPr>
          <w:rFonts w:ascii="Times New Roman" w:hAnsi="Times New Roman"/>
          <w:sz w:val="28"/>
          <w:szCs w:val="28"/>
        </w:rPr>
        <w:t xml:space="preserve"> </w:t>
      </w:r>
    </w:p>
    <w:p w:rsidR="00E277E9" w:rsidRPr="00B7313B" w:rsidRDefault="00C809CB" w:rsidP="00C809CB">
      <w:pPr>
        <w:spacing w:after="0" w:line="240" w:lineRule="auto"/>
        <w:ind w:firstLine="709"/>
        <w:jc w:val="both"/>
        <w:rPr>
          <w:rFonts w:ascii="Times New Roman" w:hAnsi="Times New Roman"/>
          <w:bCs/>
          <w:sz w:val="28"/>
          <w:szCs w:val="28"/>
        </w:rPr>
      </w:pPr>
      <w:r w:rsidRPr="001F7285">
        <w:rPr>
          <w:rFonts w:ascii="Times New Roman" w:hAnsi="Times New Roman"/>
          <w:sz w:val="28"/>
          <w:szCs w:val="28"/>
        </w:rPr>
        <w:t xml:space="preserve">По результатам внешней проверки проекта решения </w:t>
      </w:r>
      <w:r w:rsidRPr="001F7285">
        <w:rPr>
          <w:rFonts w:ascii="Times New Roman" w:hAnsi="Times New Roman"/>
          <w:b/>
          <w:sz w:val="28"/>
          <w:szCs w:val="28"/>
        </w:rPr>
        <w:t>выявлены</w:t>
      </w:r>
      <w:r>
        <w:rPr>
          <w:rFonts w:ascii="Times New Roman" w:hAnsi="Times New Roman"/>
          <w:b/>
          <w:sz w:val="28"/>
          <w:szCs w:val="28"/>
        </w:rPr>
        <w:t xml:space="preserve"> </w:t>
      </w:r>
      <w:r w:rsidR="00DF3909">
        <w:rPr>
          <w:rFonts w:ascii="Times New Roman" w:hAnsi="Times New Roman"/>
          <w:b/>
          <w:sz w:val="28"/>
          <w:szCs w:val="28"/>
        </w:rPr>
        <w:t xml:space="preserve">         </w:t>
      </w:r>
      <w:r w:rsidRPr="001F7285">
        <w:rPr>
          <w:rFonts w:ascii="Times New Roman" w:hAnsi="Times New Roman"/>
          <w:b/>
          <w:sz w:val="28"/>
          <w:szCs w:val="28"/>
        </w:rPr>
        <w:t>несоответствия</w:t>
      </w:r>
      <w:r>
        <w:rPr>
          <w:rFonts w:ascii="Times New Roman" w:hAnsi="Times New Roman"/>
          <w:b/>
          <w:sz w:val="28"/>
          <w:szCs w:val="28"/>
        </w:rPr>
        <w:t xml:space="preserve"> кодов </w:t>
      </w:r>
      <w:r w:rsidR="001E6DDA">
        <w:rPr>
          <w:rFonts w:ascii="Times New Roman" w:hAnsi="Times New Roman"/>
          <w:b/>
          <w:sz w:val="28"/>
          <w:szCs w:val="28"/>
        </w:rPr>
        <w:t>доходов</w:t>
      </w:r>
      <w:r>
        <w:rPr>
          <w:rFonts w:ascii="Times New Roman" w:hAnsi="Times New Roman"/>
          <w:b/>
          <w:sz w:val="28"/>
          <w:szCs w:val="28"/>
        </w:rPr>
        <w:t xml:space="preserve">, их наименований, указанных </w:t>
      </w:r>
      <w:r w:rsidRPr="001F7285">
        <w:rPr>
          <w:rFonts w:ascii="Times New Roman" w:hAnsi="Times New Roman"/>
          <w:b/>
          <w:sz w:val="28"/>
          <w:szCs w:val="28"/>
        </w:rPr>
        <w:t>в приложении 1 к проекту решения,  код</w:t>
      </w:r>
      <w:r>
        <w:rPr>
          <w:rFonts w:ascii="Times New Roman" w:hAnsi="Times New Roman"/>
          <w:b/>
          <w:sz w:val="28"/>
          <w:szCs w:val="28"/>
        </w:rPr>
        <w:t>ам</w:t>
      </w:r>
      <w:r w:rsidRPr="001F7285">
        <w:rPr>
          <w:rFonts w:ascii="Times New Roman" w:hAnsi="Times New Roman"/>
          <w:b/>
          <w:sz w:val="28"/>
          <w:szCs w:val="28"/>
        </w:rPr>
        <w:t xml:space="preserve"> бюджетной классификации</w:t>
      </w:r>
      <w:r w:rsidR="00090AD6">
        <w:rPr>
          <w:rFonts w:ascii="Times New Roman" w:hAnsi="Times New Roman"/>
          <w:b/>
          <w:sz w:val="28"/>
          <w:szCs w:val="28"/>
        </w:rPr>
        <w:t xml:space="preserve"> доходов</w:t>
      </w:r>
      <w:r>
        <w:rPr>
          <w:rFonts w:ascii="Times New Roman" w:hAnsi="Times New Roman"/>
          <w:b/>
          <w:sz w:val="28"/>
          <w:szCs w:val="28"/>
        </w:rPr>
        <w:t>, их наименованиям с П</w:t>
      </w:r>
      <w:r w:rsidRPr="00540DDD">
        <w:rPr>
          <w:rFonts w:ascii="Times New Roman" w:hAnsi="Times New Roman"/>
          <w:b/>
          <w:sz w:val="28"/>
          <w:szCs w:val="28"/>
        </w:rPr>
        <w:t>орядк</w:t>
      </w:r>
      <w:r>
        <w:rPr>
          <w:rFonts w:ascii="Times New Roman" w:hAnsi="Times New Roman"/>
          <w:b/>
          <w:sz w:val="28"/>
          <w:szCs w:val="28"/>
        </w:rPr>
        <w:t>ом</w:t>
      </w:r>
      <w:r w:rsidRPr="009B4C77">
        <w:rPr>
          <w:rFonts w:ascii="Times New Roman" w:hAnsi="Times New Roman"/>
          <w:sz w:val="28"/>
          <w:szCs w:val="28"/>
        </w:rPr>
        <w:t xml:space="preserve"> </w:t>
      </w:r>
      <w:r w:rsidRPr="00540DDD">
        <w:rPr>
          <w:rFonts w:ascii="Times New Roman" w:hAnsi="Times New Roman"/>
          <w:b/>
          <w:sz w:val="28"/>
          <w:szCs w:val="28"/>
        </w:rPr>
        <w:t>формирования и применения кодов бюджетной классификации Российской Федерации, их структуре и принципах назначения, утвержденного Приказом Минфина России от 0</w:t>
      </w:r>
      <w:r>
        <w:rPr>
          <w:rFonts w:ascii="Times New Roman" w:hAnsi="Times New Roman"/>
          <w:b/>
          <w:sz w:val="28"/>
          <w:szCs w:val="28"/>
        </w:rPr>
        <w:t>6</w:t>
      </w:r>
      <w:r w:rsidRPr="00540DDD">
        <w:rPr>
          <w:rFonts w:ascii="Times New Roman" w:hAnsi="Times New Roman"/>
          <w:b/>
          <w:sz w:val="28"/>
          <w:szCs w:val="28"/>
        </w:rPr>
        <w:t>.06.201</w:t>
      </w:r>
      <w:r>
        <w:rPr>
          <w:rFonts w:ascii="Times New Roman" w:hAnsi="Times New Roman"/>
          <w:b/>
          <w:sz w:val="28"/>
          <w:szCs w:val="28"/>
        </w:rPr>
        <w:t>9</w:t>
      </w:r>
      <w:r w:rsidRPr="00540DDD">
        <w:rPr>
          <w:rFonts w:ascii="Times New Roman" w:hAnsi="Times New Roman"/>
          <w:b/>
          <w:sz w:val="28"/>
          <w:szCs w:val="28"/>
        </w:rPr>
        <w:t xml:space="preserve">г. </w:t>
      </w:r>
      <w:r>
        <w:rPr>
          <w:rFonts w:ascii="Times New Roman" w:hAnsi="Times New Roman"/>
          <w:b/>
          <w:sz w:val="28"/>
          <w:szCs w:val="28"/>
        </w:rPr>
        <w:t>№85н (далее – Порядок № 85н)</w:t>
      </w:r>
      <w:r w:rsidRPr="00540DDD">
        <w:rPr>
          <w:rFonts w:ascii="Times New Roman" w:hAnsi="Times New Roman"/>
          <w:b/>
          <w:bCs/>
          <w:sz w:val="28"/>
          <w:szCs w:val="28"/>
        </w:rPr>
        <w:t>,</w:t>
      </w:r>
      <w:r>
        <w:rPr>
          <w:rFonts w:ascii="Times New Roman" w:hAnsi="Times New Roman"/>
          <w:bCs/>
          <w:sz w:val="28"/>
          <w:szCs w:val="28"/>
        </w:rPr>
        <w:t xml:space="preserve"> </w:t>
      </w:r>
      <w:r w:rsidRPr="00A32790">
        <w:rPr>
          <w:rFonts w:ascii="Times New Roman" w:hAnsi="Times New Roman"/>
          <w:b/>
          <w:bCs/>
          <w:sz w:val="28"/>
          <w:szCs w:val="28"/>
        </w:rPr>
        <w:t>а именно:</w:t>
      </w:r>
    </w:p>
    <w:tbl>
      <w:tblPr>
        <w:tblStyle w:val="a7"/>
        <w:tblW w:w="9655" w:type="dxa"/>
        <w:tblLook w:val="04A0"/>
      </w:tblPr>
      <w:tblGrid>
        <w:gridCol w:w="2802"/>
        <w:gridCol w:w="2693"/>
        <w:gridCol w:w="4160"/>
      </w:tblGrid>
      <w:tr w:rsidR="00C809CB" w:rsidRPr="00B7313B" w:rsidTr="003D14ED">
        <w:tc>
          <w:tcPr>
            <w:tcW w:w="2802" w:type="dxa"/>
          </w:tcPr>
          <w:p w:rsidR="00C809CB" w:rsidRPr="005969C5" w:rsidRDefault="00C809CB" w:rsidP="00C809CB">
            <w:pPr>
              <w:jc w:val="center"/>
              <w:rPr>
                <w:rFonts w:ascii="Times New Roman" w:hAnsi="Times New Roman"/>
                <w:b/>
                <w:sz w:val="24"/>
                <w:szCs w:val="24"/>
              </w:rPr>
            </w:pPr>
            <w:r w:rsidRPr="005969C5">
              <w:rPr>
                <w:rFonts w:ascii="Times New Roman" w:hAnsi="Times New Roman"/>
                <w:b/>
                <w:sz w:val="24"/>
                <w:szCs w:val="24"/>
              </w:rPr>
              <w:t>Код бюджетной классификации Российской Федерации, отраженный в приложении 1</w:t>
            </w:r>
          </w:p>
        </w:tc>
        <w:tc>
          <w:tcPr>
            <w:tcW w:w="2693" w:type="dxa"/>
          </w:tcPr>
          <w:p w:rsidR="00C809CB" w:rsidRPr="005969C5" w:rsidRDefault="00C809CB" w:rsidP="00C809CB">
            <w:pPr>
              <w:jc w:val="center"/>
              <w:rPr>
                <w:rFonts w:ascii="Times New Roman" w:hAnsi="Times New Roman"/>
                <w:b/>
                <w:sz w:val="24"/>
                <w:szCs w:val="24"/>
              </w:rPr>
            </w:pPr>
            <w:r w:rsidRPr="005969C5">
              <w:rPr>
                <w:rFonts w:ascii="Times New Roman" w:hAnsi="Times New Roman"/>
                <w:b/>
                <w:sz w:val="24"/>
                <w:szCs w:val="24"/>
              </w:rPr>
              <w:t xml:space="preserve">Код бюджетной классификации Российской Федерации в соответствии с Порядком № 85н </w:t>
            </w:r>
          </w:p>
        </w:tc>
        <w:tc>
          <w:tcPr>
            <w:tcW w:w="4160" w:type="dxa"/>
          </w:tcPr>
          <w:p w:rsidR="00C809CB" w:rsidRPr="005969C5" w:rsidRDefault="00C809CB" w:rsidP="00C809CB">
            <w:pPr>
              <w:jc w:val="center"/>
              <w:rPr>
                <w:rFonts w:ascii="Times New Roman" w:hAnsi="Times New Roman"/>
                <w:b/>
                <w:sz w:val="24"/>
                <w:szCs w:val="24"/>
              </w:rPr>
            </w:pPr>
            <w:r w:rsidRPr="005969C5">
              <w:rPr>
                <w:rFonts w:ascii="Times New Roman" w:hAnsi="Times New Roman"/>
                <w:b/>
                <w:sz w:val="24"/>
                <w:szCs w:val="24"/>
              </w:rPr>
              <w:t>Наименование видов (подвидов) доходов</w:t>
            </w:r>
          </w:p>
        </w:tc>
      </w:tr>
      <w:tr w:rsidR="00C809CB" w:rsidRPr="00B7313B" w:rsidTr="003D14ED">
        <w:tc>
          <w:tcPr>
            <w:tcW w:w="2802" w:type="dxa"/>
          </w:tcPr>
          <w:p w:rsidR="00C809CB" w:rsidRPr="00E277E9" w:rsidRDefault="00C809CB" w:rsidP="00C809CB">
            <w:pPr>
              <w:rPr>
                <w:rFonts w:ascii="Times New Roman" w:hAnsi="Times New Roman"/>
                <w:sz w:val="24"/>
                <w:szCs w:val="24"/>
              </w:rPr>
            </w:pPr>
            <w:r w:rsidRPr="00E277E9">
              <w:rPr>
                <w:rFonts w:ascii="Times New Roman" w:hAnsi="Times New Roman"/>
                <w:sz w:val="24"/>
                <w:szCs w:val="24"/>
              </w:rPr>
              <w:t>901 2 19 35120 05 0000 150</w:t>
            </w:r>
          </w:p>
        </w:tc>
        <w:tc>
          <w:tcPr>
            <w:tcW w:w="2693" w:type="dxa"/>
          </w:tcPr>
          <w:p w:rsidR="00C809CB" w:rsidRPr="00E277E9" w:rsidRDefault="00C809CB" w:rsidP="00C809CB">
            <w:pPr>
              <w:rPr>
                <w:rFonts w:ascii="Times New Roman" w:hAnsi="Times New Roman"/>
                <w:sz w:val="24"/>
                <w:szCs w:val="24"/>
              </w:rPr>
            </w:pPr>
            <w:r w:rsidRPr="00E277E9">
              <w:rPr>
                <w:rFonts w:ascii="Times New Roman" w:hAnsi="Times New Roman"/>
                <w:sz w:val="24"/>
                <w:szCs w:val="24"/>
              </w:rPr>
              <w:t>901 2 19 35120 05 0000 150</w:t>
            </w:r>
          </w:p>
        </w:tc>
        <w:tc>
          <w:tcPr>
            <w:tcW w:w="4160" w:type="dxa"/>
          </w:tcPr>
          <w:p w:rsidR="00C809CB" w:rsidRPr="00E277E9" w:rsidRDefault="00C809CB" w:rsidP="00C809CB">
            <w:pPr>
              <w:jc w:val="both"/>
              <w:rPr>
                <w:rFonts w:ascii="Times New Roman" w:hAnsi="Times New Roman"/>
                <w:b/>
                <w:sz w:val="24"/>
                <w:szCs w:val="24"/>
              </w:rPr>
            </w:pPr>
            <w:r w:rsidRPr="00E277E9">
              <w:rPr>
                <w:rFonts w:ascii="Times New Roman" w:hAnsi="Times New Roman"/>
                <w:b/>
                <w:sz w:val="24"/>
                <w:szCs w:val="24"/>
                <w:u w:val="single"/>
              </w:rPr>
              <w:t>По приложению 1:</w:t>
            </w:r>
            <w:r w:rsidRPr="00E277E9">
              <w:rPr>
                <w:rFonts w:ascii="Times New Roman" w:hAnsi="Times New Roman"/>
                <w:b/>
                <w:sz w:val="24"/>
                <w:szCs w:val="24"/>
              </w:rPr>
              <w:t xml:space="preserve"> </w:t>
            </w:r>
            <w:r w:rsidRPr="00E277E9">
              <w:rPr>
                <w:rFonts w:ascii="Times New Roman" w:hAnsi="Times New Roman"/>
                <w:sz w:val="24"/>
                <w:szCs w:val="24"/>
              </w:rPr>
              <w:t xml:space="preserve">Возврат остатков субсидий на государственную поддержку малого и среднего предпринимательства, включая </w:t>
            </w:r>
            <w:r w:rsidRPr="00E277E9">
              <w:rPr>
                <w:rFonts w:ascii="Times New Roman" w:hAnsi="Times New Roman"/>
                <w:sz w:val="24"/>
                <w:szCs w:val="24"/>
              </w:rPr>
              <w:lastRenderedPageBreak/>
              <w:t>крестьянские (фермерские) хозяйства, из бюджетов муниципальных районов</w:t>
            </w:r>
            <w:r w:rsidRPr="00E277E9">
              <w:rPr>
                <w:rFonts w:ascii="Times New Roman" w:hAnsi="Times New Roman"/>
                <w:b/>
                <w:sz w:val="24"/>
                <w:szCs w:val="24"/>
              </w:rPr>
              <w:t xml:space="preserve"> </w:t>
            </w:r>
          </w:p>
          <w:p w:rsidR="00C809CB" w:rsidRPr="00E277E9" w:rsidRDefault="003D14ED" w:rsidP="00C809CB">
            <w:pPr>
              <w:jc w:val="both"/>
              <w:rPr>
                <w:rFonts w:ascii="Times New Roman" w:hAnsi="Times New Roman"/>
                <w:sz w:val="24"/>
                <w:szCs w:val="24"/>
                <w:u w:val="single"/>
              </w:rPr>
            </w:pPr>
            <w:r>
              <w:rPr>
                <w:rFonts w:ascii="Times New Roman" w:hAnsi="Times New Roman"/>
                <w:b/>
                <w:sz w:val="24"/>
                <w:szCs w:val="24"/>
                <w:u w:val="single"/>
              </w:rPr>
              <w:t xml:space="preserve">В соответствии с Порядком </w:t>
            </w:r>
            <w:r w:rsidR="00C809CB" w:rsidRPr="00E277E9">
              <w:rPr>
                <w:rFonts w:ascii="Times New Roman" w:hAnsi="Times New Roman"/>
                <w:b/>
                <w:sz w:val="24"/>
                <w:szCs w:val="24"/>
                <w:u w:val="single"/>
              </w:rPr>
              <w:t>№ 85н:</w:t>
            </w:r>
            <w:r w:rsidR="00C809CB" w:rsidRPr="00E277E9">
              <w:rPr>
                <w:rFonts w:ascii="Times New Roman" w:hAnsi="Times New Roman"/>
                <w:sz w:val="24"/>
                <w:szCs w:val="24"/>
              </w:rPr>
              <w:t xml:space="preserve"> 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 </w:t>
            </w:r>
          </w:p>
        </w:tc>
      </w:tr>
      <w:tr w:rsidR="00C809CB" w:rsidRPr="00B7313B" w:rsidTr="003D14ED">
        <w:tc>
          <w:tcPr>
            <w:tcW w:w="2802" w:type="dxa"/>
          </w:tcPr>
          <w:p w:rsidR="00C809CB" w:rsidRPr="00E277E9" w:rsidRDefault="00C809CB" w:rsidP="00C809CB">
            <w:pPr>
              <w:rPr>
                <w:rFonts w:ascii="Times New Roman" w:hAnsi="Times New Roman"/>
                <w:sz w:val="24"/>
                <w:szCs w:val="24"/>
              </w:rPr>
            </w:pPr>
            <w:r w:rsidRPr="00E277E9">
              <w:rPr>
                <w:rFonts w:ascii="Times New Roman" w:hAnsi="Times New Roman"/>
                <w:sz w:val="24"/>
                <w:szCs w:val="24"/>
              </w:rPr>
              <w:lastRenderedPageBreak/>
              <w:t xml:space="preserve">902 1 16 10100 05 0000 140 </w:t>
            </w:r>
          </w:p>
        </w:tc>
        <w:tc>
          <w:tcPr>
            <w:tcW w:w="2693" w:type="dxa"/>
          </w:tcPr>
          <w:p w:rsidR="00C809CB" w:rsidRPr="00E277E9" w:rsidRDefault="00C809CB" w:rsidP="00C809CB">
            <w:pPr>
              <w:rPr>
                <w:rFonts w:ascii="Times New Roman" w:hAnsi="Times New Roman"/>
                <w:sz w:val="24"/>
                <w:szCs w:val="24"/>
              </w:rPr>
            </w:pPr>
            <w:r w:rsidRPr="00E277E9">
              <w:rPr>
                <w:rFonts w:ascii="Times New Roman" w:hAnsi="Times New Roman"/>
                <w:sz w:val="24"/>
                <w:szCs w:val="24"/>
              </w:rPr>
              <w:t>902 1 16 10100 05 0000 140</w:t>
            </w:r>
          </w:p>
        </w:tc>
        <w:tc>
          <w:tcPr>
            <w:tcW w:w="4160" w:type="dxa"/>
          </w:tcPr>
          <w:p w:rsidR="00C809CB" w:rsidRPr="00E277E9" w:rsidRDefault="00C809CB" w:rsidP="00C809CB">
            <w:pPr>
              <w:jc w:val="both"/>
              <w:rPr>
                <w:rFonts w:ascii="Times New Roman" w:hAnsi="Times New Roman"/>
                <w:sz w:val="24"/>
                <w:szCs w:val="24"/>
              </w:rPr>
            </w:pPr>
            <w:r w:rsidRPr="00E277E9">
              <w:rPr>
                <w:rFonts w:ascii="Times New Roman" w:hAnsi="Times New Roman"/>
                <w:b/>
                <w:sz w:val="24"/>
                <w:szCs w:val="24"/>
                <w:u w:val="single"/>
              </w:rPr>
              <w:t>По приложению 1:</w:t>
            </w:r>
            <w:r w:rsidRPr="00E277E9">
              <w:rPr>
                <w:rFonts w:ascii="Times New Roman" w:hAnsi="Times New Roman"/>
                <w:sz w:val="24"/>
                <w:szCs w:val="24"/>
              </w:rPr>
              <w:t xml:space="preserve"> 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E277E9">
              <w:rPr>
                <w:rFonts w:ascii="Times New Roman" w:hAnsi="Times New Roman"/>
                <w:b/>
                <w:sz w:val="24"/>
                <w:szCs w:val="24"/>
                <w:u w:val="single"/>
              </w:rPr>
              <w:t>сельских поселений</w:t>
            </w:r>
            <w:r w:rsidRPr="00E277E9">
              <w:rPr>
                <w:rFonts w:ascii="Times New Roman" w:hAnsi="Times New Roman"/>
                <w:sz w:val="24"/>
                <w:szCs w:val="24"/>
              </w:rPr>
              <w:t xml:space="preserve">) </w:t>
            </w:r>
          </w:p>
          <w:p w:rsidR="00C809CB" w:rsidRPr="00E277E9" w:rsidRDefault="00C809CB" w:rsidP="00C809CB">
            <w:pPr>
              <w:jc w:val="both"/>
              <w:rPr>
                <w:rFonts w:ascii="Times New Roman" w:hAnsi="Times New Roman"/>
                <w:b/>
                <w:sz w:val="24"/>
                <w:szCs w:val="24"/>
                <w:u w:val="single"/>
              </w:rPr>
            </w:pPr>
            <w:r w:rsidRPr="00E277E9">
              <w:rPr>
                <w:rFonts w:ascii="Times New Roman" w:hAnsi="Times New Roman"/>
                <w:b/>
                <w:sz w:val="24"/>
                <w:szCs w:val="24"/>
                <w:u w:val="single"/>
              </w:rPr>
              <w:t xml:space="preserve">В соответствии с Порядком № 85н: </w:t>
            </w:r>
            <w:r w:rsidRPr="00E277E9">
              <w:rPr>
                <w:rFonts w:ascii="Times New Roman" w:hAnsi="Times New Roman"/>
                <w:sz w:val="24"/>
                <w:szCs w:val="24"/>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w:t>
            </w:r>
            <w:r w:rsidRPr="00E277E9">
              <w:rPr>
                <w:rFonts w:ascii="Times New Roman" w:hAnsi="Times New Roman"/>
                <w:b/>
                <w:sz w:val="24"/>
                <w:szCs w:val="24"/>
                <w:u w:val="single"/>
              </w:rPr>
              <w:t>муниципальных районов</w:t>
            </w:r>
            <w:r w:rsidRPr="00E277E9">
              <w:rPr>
                <w:rFonts w:ascii="Times New Roman" w:hAnsi="Times New Roman"/>
                <w:sz w:val="24"/>
                <w:szCs w:val="24"/>
              </w:rPr>
              <w:t>)</w:t>
            </w:r>
          </w:p>
        </w:tc>
      </w:tr>
      <w:tr w:rsidR="00C809CB" w:rsidRPr="00B7313B" w:rsidTr="003D14ED">
        <w:tc>
          <w:tcPr>
            <w:tcW w:w="2802" w:type="dxa"/>
          </w:tcPr>
          <w:p w:rsidR="00C809CB" w:rsidRPr="00E277E9" w:rsidRDefault="00C809CB" w:rsidP="00C809CB">
            <w:pPr>
              <w:rPr>
                <w:rFonts w:ascii="Times New Roman" w:hAnsi="Times New Roman"/>
                <w:sz w:val="24"/>
                <w:szCs w:val="24"/>
              </w:rPr>
            </w:pPr>
            <w:r w:rsidRPr="00E277E9">
              <w:rPr>
                <w:rFonts w:ascii="Times New Roman" w:hAnsi="Times New Roman"/>
                <w:sz w:val="24"/>
                <w:szCs w:val="24"/>
              </w:rPr>
              <w:t>902 2 02 25169 05 0000 150</w:t>
            </w:r>
          </w:p>
        </w:tc>
        <w:tc>
          <w:tcPr>
            <w:tcW w:w="2693" w:type="dxa"/>
          </w:tcPr>
          <w:p w:rsidR="00C809CB" w:rsidRPr="00E277E9" w:rsidRDefault="00090AD6" w:rsidP="00C809CB">
            <w:pPr>
              <w:rPr>
                <w:rFonts w:ascii="Times New Roman" w:hAnsi="Times New Roman"/>
                <w:sz w:val="24"/>
                <w:szCs w:val="24"/>
              </w:rPr>
            </w:pPr>
            <w:r>
              <w:rPr>
                <w:rFonts w:ascii="Times New Roman" w:hAnsi="Times New Roman"/>
                <w:sz w:val="24"/>
                <w:szCs w:val="24"/>
              </w:rPr>
              <w:t>902 2 02 251</w:t>
            </w:r>
            <w:r w:rsidR="00C809CB" w:rsidRPr="00E277E9">
              <w:rPr>
                <w:rFonts w:ascii="Times New Roman" w:hAnsi="Times New Roman"/>
                <w:sz w:val="24"/>
                <w:szCs w:val="24"/>
              </w:rPr>
              <w:t>69 05 0000 150</w:t>
            </w:r>
          </w:p>
        </w:tc>
        <w:tc>
          <w:tcPr>
            <w:tcW w:w="4160" w:type="dxa"/>
          </w:tcPr>
          <w:p w:rsidR="00C809CB" w:rsidRPr="00E277E9" w:rsidRDefault="00C809CB" w:rsidP="00C809CB">
            <w:pPr>
              <w:jc w:val="both"/>
              <w:rPr>
                <w:rFonts w:ascii="Times New Roman" w:hAnsi="Times New Roman"/>
                <w:sz w:val="24"/>
                <w:szCs w:val="24"/>
              </w:rPr>
            </w:pPr>
            <w:r w:rsidRPr="00E277E9">
              <w:rPr>
                <w:rFonts w:ascii="Times New Roman" w:hAnsi="Times New Roman"/>
                <w:b/>
                <w:sz w:val="24"/>
                <w:szCs w:val="24"/>
                <w:u w:val="single"/>
              </w:rPr>
              <w:t>По приложению 1:</w:t>
            </w:r>
            <w:r w:rsidR="003D14ED">
              <w:rPr>
                <w:rFonts w:ascii="Times New Roman" w:hAnsi="Times New Roman"/>
                <w:b/>
                <w:sz w:val="24"/>
                <w:szCs w:val="24"/>
              </w:rPr>
              <w:t xml:space="preserve"> </w:t>
            </w:r>
            <w:r w:rsidRPr="00E277E9">
              <w:rPr>
                <w:rFonts w:ascii="Times New Roman" w:hAnsi="Times New Roman"/>
                <w:sz w:val="24"/>
                <w:szCs w:val="24"/>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p w:rsidR="00C809CB" w:rsidRPr="00E277E9" w:rsidRDefault="00C809CB" w:rsidP="00C809CB">
            <w:pPr>
              <w:jc w:val="both"/>
              <w:rPr>
                <w:rFonts w:ascii="Times New Roman" w:hAnsi="Times New Roman"/>
                <w:sz w:val="24"/>
                <w:szCs w:val="24"/>
              </w:rPr>
            </w:pPr>
            <w:r w:rsidRPr="00E277E9">
              <w:rPr>
                <w:rFonts w:ascii="Times New Roman" w:hAnsi="Times New Roman"/>
                <w:b/>
                <w:sz w:val="24"/>
                <w:szCs w:val="24"/>
                <w:u w:val="single"/>
              </w:rPr>
              <w:t xml:space="preserve">В соответствии с Порядком № 85н: </w:t>
            </w:r>
            <w:r w:rsidRPr="00E277E9">
              <w:rPr>
                <w:rFonts w:ascii="Times New Roman" w:hAnsi="Times New Roman"/>
                <w:sz w:val="24"/>
                <w:szCs w:val="24"/>
              </w:rPr>
              <w:t xml:space="preserve">Субсидии бюджетам муниципальных районов на 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w:t>
            </w:r>
          </w:p>
        </w:tc>
      </w:tr>
      <w:tr w:rsidR="00C809CB" w:rsidRPr="00B7313B" w:rsidTr="003D14ED">
        <w:tc>
          <w:tcPr>
            <w:tcW w:w="2802" w:type="dxa"/>
          </w:tcPr>
          <w:p w:rsidR="00C809CB" w:rsidRPr="00E277E9" w:rsidRDefault="00C809CB" w:rsidP="00C809CB">
            <w:pPr>
              <w:rPr>
                <w:rFonts w:ascii="Times New Roman" w:hAnsi="Times New Roman"/>
                <w:sz w:val="24"/>
                <w:szCs w:val="24"/>
              </w:rPr>
            </w:pPr>
            <w:r w:rsidRPr="00E277E9">
              <w:rPr>
                <w:rFonts w:ascii="Times New Roman" w:hAnsi="Times New Roman"/>
                <w:sz w:val="24"/>
                <w:szCs w:val="24"/>
              </w:rPr>
              <w:t>902 2 02 25304 05 0000 150</w:t>
            </w:r>
          </w:p>
        </w:tc>
        <w:tc>
          <w:tcPr>
            <w:tcW w:w="2693" w:type="dxa"/>
          </w:tcPr>
          <w:p w:rsidR="00C809CB" w:rsidRPr="00E277E9" w:rsidRDefault="00C809CB" w:rsidP="00C809CB">
            <w:pPr>
              <w:rPr>
                <w:rFonts w:ascii="Times New Roman" w:hAnsi="Times New Roman"/>
                <w:sz w:val="24"/>
                <w:szCs w:val="24"/>
              </w:rPr>
            </w:pPr>
            <w:r w:rsidRPr="00E277E9">
              <w:rPr>
                <w:rFonts w:ascii="Times New Roman" w:hAnsi="Times New Roman"/>
                <w:sz w:val="24"/>
                <w:szCs w:val="24"/>
              </w:rPr>
              <w:t>902 2 02 25304 05 0000 150</w:t>
            </w:r>
          </w:p>
        </w:tc>
        <w:tc>
          <w:tcPr>
            <w:tcW w:w="4160" w:type="dxa"/>
          </w:tcPr>
          <w:p w:rsidR="00C809CB" w:rsidRPr="00E277E9" w:rsidRDefault="00C809CB" w:rsidP="00C809CB">
            <w:pPr>
              <w:jc w:val="both"/>
              <w:rPr>
                <w:rFonts w:ascii="Times New Roman" w:hAnsi="Times New Roman"/>
                <w:sz w:val="24"/>
                <w:szCs w:val="24"/>
              </w:rPr>
            </w:pPr>
            <w:r w:rsidRPr="00E277E9">
              <w:rPr>
                <w:rFonts w:ascii="Times New Roman" w:hAnsi="Times New Roman"/>
                <w:b/>
                <w:sz w:val="24"/>
                <w:szCs w:val="24"/>
                <w:u w:val="single"/>
              </w:rPr>
              <w:t>По приложению 1:</w:t>
            </w:r>
            <w:r w:rsidRPr="00E277E9">
              <w:rPr>
                <w:rFonts w:ascii="Times New Roman" w:hAnsi="Times New Roman"/>
                <w:sz w:val="24"/>
                <w:szCs w:val="24"/>
              </w:rPr>
              <w:t xml:space="preserve"> 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C809CB" w:rsidRPr="00E277E9" w:rsidRDefault="00C809CB" w:rsidP="00C809CB">
            <w:pPr>
              <w:jc w:val="both"/>
              <w:rPr>
                <w:rFonts w:ascii="Times New Roman" w:hAnsi="Times New Roman"/>
                <w:sz w:val="24"/>
                <w:szCs w:val="24"/>
              </w:rPr>
            </w:pPr>
            <w:r w:rsidRPr="00E277E9">
              <w:rPr>
                <w:rFonts w:ascii="Times New Roman" w:hAnsi="Times New Roman"/>
                <w:b/>
                <w:sz w:val="24"/>
                <w:szCs w:val="24"/>
                <w:u w:val="single"/>
              </w:rPr>
              <w:t xml:space="preserve">В соответствии с Порядком № 85н: </w:t>
            </w:r>
            <w:r w:rsidRPr="00E277E9">
              <w:rPr>
                <w:rFonts w:ascii="Times New Roman" w:hAnsi="Times New Roman"/>
                <w:sz w:val="24"/>
                <w:szCs w:val="24"/>
              </w:rPr>
              <w:t xml:space="preserve">Субсидии бюджетам муниципальных районов на организацию бесплатного горячего питания обучающихся, </w:t>
            </w:r>
            <w:r w:rsidRPr="00E277E9">
              <w:rPr>
                <w:rFonts w:ascii="Times New Roman" w:hAnsi="Times New Roman"/>
                <w:sz w:val="24"/>
                <w:szCs w:val="24"/>
              </w:rPr>
              <w:lastRenderedPageBreak/>
              <w:t>получающих начальное общее образование в государственных и муниципальных образовательных организациях</w:t>
            </w:r>
          </w:p>
        </w:tc>
      </w:tr>
      <w:tr w:rsidR="00C809CB" w:rsidRPr="00B7313B" w:rsidTr="003D14ED">
        <w:tc>
          <w:tcPr>
            <w:tcW w:w="2802" w:type="dxa"/>
          </w:tcPr>
          <w:p w:rsidR="00C809CB" w:rsidRPr="00E277E9" w:rsidRDefault="00C809CB" w:rsidP="00C809CB">
            <w:pPr>
              <w:rPr>
                <w:rFonts w:ascii="Times New Roman" w:hAnsi="Times New Roman"/>
                <w:sz w:val="24"/>
                <w:szCs w:val="24"/>
              </w:rPr>
            </w:pPr>
            <w:r w:rsidRPr="00E277E9">
              <w:rPr>
                <w:rFonts w:ascii="Times New Roman" w:hAnsi="Times New Roman"/>
                <w:sz w:val="24"/>
                <w:szCs w:val="24"/>
              </w:rPr>
              <w:lastRenderedPageBreak/>
              <w:t>902 2 02 25491 05 0000 150</w:t>
            </w:r>
          </w:p>
        </w:tc>
        <w:tc>
          <w:tcPr>
            <w:tcW w:w="2693" w:type="dxa"/>
          </w:tcPr>
          <w:p w:rsidR="00C809CB" w:rsidRPr="00E277E9" w:rsidRDefault="00C809CB" w:rsidP="00C809CB">
            <w:pPr>
              <w:rPr>
                <w:rFonts w:ascii="Times New Roman" w:hAnsi="Times New Roman"/>
                <w:sz w:val="24"/>
                <w:szCs w:val="24"/>
              </w:rPr>
            </w:pPr>
            <w:r w:rsidRPr="00E277E9">
              <w:rPr>
                <w:rFonts w:ascii="Times New Roman" w:hAnsi="Times New Roman"/>
                <w:sz w:val="24"/>
                <w:szCs w:val="24"/>
              </w:rPr>
              <w:t>902 2 02 25491 05 0000 150</w:t>
            </w:r>
          </w:p>
        </w:tc>
        <w:tc>
          <w:tcPr>
            <w:tcW w:w="4160" w:type="dxa"/>
          </w:tcPr>
          <w:p w:rsidR="00C809CB" w:rsidRPr="00E277E9" w:rsidRDefault="00C809CB" w:rsidP="00C809CB">
            <w:pPr>
              <w:jc w:val="both"/>
              <w:rPr>
                <w:rFonts w:ascii="Times New Roman" w:hAnsi="Times New Roman"/>
                <w:sz w:val="24"/>
                <w:szCs w:val="24"/>
              </w:rPr>
            </w:pPr>
            <w:r w:rsidRPr="00E277E9">
              <w:rPr>
                <w:rFonts w:ascii="Times New Roman" w:hAnsi="Times New Roman"/>
                <w:b/>
                <w:sz w:val="24"/>
                <w:szCs w:val="24"/>
                <w:u w:val="single"/>
              </w:rPr>
              <w:t>По приложению 1:</w:t>
            </w:r>
            <w:r w:rsidR="003D14ED">
              <w:rPr>
                <w:rFonts w:ascii="Times New Roman" w:hAnsi="Times New Roman"/>
                <w:b/>
                <w:sz w:val="24"/>
                <w:szCs w:val="24"/>
              </w:rPr>
              <w:t xml:space="preserve"> </w:t>
            </w:r>
            <w:r w:rsidRPr="00E277E9">
              <w:rPr>
                <w:rFonts w:ascii="Times New Roman" w:hAnsi="Times New Roman"/>
                <w:sz w:val="24"/>
                <w:szCs w:val="24"/>
              </w:rPr>
              <w:t>Субсидии бюджетам муниципальных районов на создание новых мест дополнительного образования детей</w:t>
            </w:r>
          </w:p>
          <w:p w:rsidR="00C809CB" w:rsidRPr="00E277E9" w:rsidRDefault="00C809CB" w:rsidP="00C809CB">
            <w:pPr>
              <w:jc w:val="both"/>
              <w:rPr>
                <w:rFonts w:ascii="Times New Roman" w:hAnsi="Times New Roman"/>
                <w:sz w:val="24"/>
                <w:szCs w:val="24"/>
              </w:rPr>
            </w:pPr>
            <w:r w:rsidRPr="00E277E9">
              <w:rPr>
                <w:rFonts w:ascii="Times New Roman" w:hAnsi="Times New Roman"/>
                <w:b/>
                <w:sz w:val="24"/>
                <w:szCs w:val="24"/>
                <w:u w:val="single"/>
              </w:rPr>
              <w:t xml:space="preserve">В соответствии с Порядком № 85н: </w:t>
            </w:r>
            <w:r w:rsidRPr="00E277E9">
              <w:rPr>
                <w:rFonts w:ascii="Times New Roman" w:hAnsi="Times New Roman"/>
                <w:sz w:val="24"/>
                <w:szCs w:val="24"/>
              </w:rPr>
              <w:t>Субсидии бюджетам муниципальных районов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r>
      <w:tr w:rsidR="00C809CB" w:rsidRPr="00B7313B" w:rsidTr="003D14ED">
        <w:tc>
          <w:tcPr>
            <w:tcW w:w="2802" w:type="dxa"/>
          </w:tcPr>
          <w:p w:rsidR="00C809CB" w:rsidRPr="00E277E9" w:rsidRDefault="00C809CB" w:rsidP="00C809CB">
            <w:pPr>
              <w:rPr>
                <w:rFonts w:ascii="Times New Roman" w:hAnsi="Times New Roman"/>
                <w:sz w:val="24"/>
                <w:szCs w:val="24"/>
              </w:rPr>
            </w:pPr>
            <w:r w:rsidRPr="00E277E9">
              <w:rPr>
                <w:rFonts w:ascii="Times New Roman" w:hAnsi="Times New Roman"/>
                <w:sz w:val="24"/>
                <w:szCs w:val="24"/>
              </w:rPr>
              <w:t xml:space="preserve">904 2 02 </w:t>
            </w:r>
            <w:r w:rsidRPr="00E277E9">
              <w:rPr>
                <w:rFonts w:ascii="Times New Roman" w:hAnsi="Times New Roman"/>
                <w:sz w:val="24"/>
                <w:szCs w:val="24"/>
                <w:u w:val="single"/>
              </w:rPr>
              <w:t>03024</w:t>
            </w:r>
            <w:r w:rsidRPr="00E277E9">
              <w:rPr>
                <w:rFonts w:ascii="Times New Roman" w:hAnsi="Times New Roman"/>
                <w:sz w:val="24"/>
                <w:szCs w:val="24"/>
              </w:rPr>
              <w:t xml:space="preserve"> 05 0000 </w:t>
            </w:r>
            <w:r w:rsidRPr="00E277E9">
              <w:rPr>
                <w:rFonts w:ascii="Times New Roman" w:hAnsi="Times New Roman"/>
                <w:sz w:val="24"/>
                <w:szCs w:val="24"/>
                <w:u w:val="single"/>
              </w:rPr>
              <w:t>151</w:t>
            </w:r>
          </w:p>
        </w:tc>
        <w:tc>
          <w:tcPr>
            <w:tcW w:w="2693" w:type="dxa"/>
          </w:tcPr>
          <w:p w:rsidR="00C809CB" w:rsidRPr="00E277E9" w:rsidRDefault="00C809CB" w:rsidP="00C809CB">
            <w:pPr>
              <w:rPr>
                <w:rFonts w:ascii="Times New Roman" w:hAnsi="Times New Roman"/>
                <w:sz w:val="24"/>
                <w:szCs w:val="24"/>
              </w:rPr>
            </w:pPr>
            <w:r w:rsidRPr="00E277E9">
              <w:rPr>
                <w:rFonts w:ascii="Times New Roman" w:hAnsi="Times New Roman"/>
                <w:sz w:val="24"/>
                <w:szCs w:val="24"/>
              </w:rPr>
              <w:t xml:space="preserve">904 2 02 </w:t>
            </w:r>
            <w:r w:rsidRPr="00E277E9">
              <w:rPr>
                <w:rFonts w:ascii="Times New Roman" w:hAnsi="Times New Roman"/>
                <w:sz w:val="24"/>
                <w:szCs w:val="24"/>
                <w:u w:val="single"/>
              </w:rPr>
              <w:t>30024</w:t>
            </w:r>
            <w:r w:rsidRPr="00E277E9">
              <w:rPr>
                <w:rFonts w:ascii="Times New Roman" w:hAnsi="Times New Roman"/>
                <w:sz w:val="24"/>
                <w:szCs w:val="24"/>
              </w:rPr>
              <w:t xml:space="preserve"> 05 0000 </w:t>
            </w:r>
            <w:r w:rsidRPr="00E277E9">
              <w:rPr>
                <w:rFonts w:ascii="Times New Roman" w:hAnsi="Times New Roman"/>
                <w:sz w:val="24"/>
                <w:szCs w:val="24"/>
                <w:u w:val="single"/>
              </w:rPr>
              <w:t>150</w:t>
            </w:r>
          </w:p>
        </w:tc>
        <w:tc>
          <w:tcPr>
            <w:tcW w:w="4160" w:type="dxa"/>
          </w:tcPr>
          <w:p w:rsidR="00C809CB" w:rsidRPr="00E277E9" w:rsidRDefault="00C809CB" w:rsidP="00C809CB">
            <w:pPr>
              <w:autoSpaceDE w:val="0"/>
              <w:autoSpaceDN w:val="0"/>
              <w:adjustRightInd w:val="0"/>
              <w:jc w:val="both"/>
              <w:rPr>
                <w:rFonts w:ascii="Times New Roman" w:hAnsi="Times New Roman"/>
                <w:sz w:val="24"/>
                <w:szCs w:val="24"/>
              </w:rPr>
            </w:pPr>
            <w:r w:rsidRPr="00E277E9">
              <w:rPr>
                <w:rFonts w:ascii="Times New Roman" w:hAnsi="Times New Roman"/>
                <w:sz w:val="24"/>
                <w:szCs w:val="24"/>
              </w:rPr>
              <w:t>Субвенции бюджетам муниципальных районов на выполнение передаваемых полномочий субъектов Российской Федерации</w:t>
            </w:r>
          </w:p>
        </w:tc>
      </w:tr>
      <w:tr w:rsidR="00C809CB" w:rsidRPr="00B7313B" w:rsidTr="003D14ED">
        <w:tc>
          <w:tcPr>
            <w:tcW w:w="2802" w:type="dxa"/>
          </w:tcPr>
          <w:p w:rsidR="00C809CB" w:rsidRPr="00E277E9" w:rsidRDefault="00C809CB" w:rsidP="00C809CB">
            <w:pPr>
              <w:rPr>
                <w:rFonts w:ascii="Times New Roman" w:hAnsi="Times New Roman"/>
                <w:sz w:val="24"/>
                <w:szCs w:val="24"/>
              </w:rPr>
            </w:pPr>
            <w:r w:rsidRPr="00E277E9">
              <w:rPr>
                <w:rFonts w:ascii="Times New Roman" w:hAnsi="Times New Roman"/>
                <w:sz w:val="24"/>
                <w:szCs w:val="24"/>
              </w:rPr>
              <w:t xml:space="preserve">905 108 07150 01 0000 </w:t>
            </w:r>
            <w:r w:rsidRPr="00E277E9">
              <w:rPr>
                <w:rFonts w:ascii="Times New Roman" w:hAnsi="Times New Roman"/>
                <w:sz w:val="24"/>
                <w:szCs w:val="24"/>
                <w:u w:val="single"/>
              </w:rPr>
              <w:t>120</w:t>
            </w:r>
          </w:p>
        </w:tc>
        <w:tc>
          <w:tcPr>
            <w:tcW w:w="2693" w:type="dxa"/>
          </w:tcPr>
          <w:p w:rsidR="00C809CB" w:rsidRPr="00E277E9" w:rsidRDefault="00C809CB" w:rsidP="00C809CB">
            <w:pPr>
              <w:rPr>
                <w:rFonts w:ascii="Times New Roman" w:hAnsi="Times New Roman"/>
                <w:sz w:val="24"/>
                <w:szCs w:val="24"/>
              </w:rPr>
            </w:pPr>
            <w:r w:rsidRPr="00E277E9">
              <w:rPr>
                <w:rFonts w:ascii="Times New Roman" w:hAnsi="Times New Roman"/>
                <w:sz w:val="24"/>
                <w:szCs w:val="24"/>
              </w:rPr>
              <w:t xml:space="preserve">905 108 07150 01 0000 </w:t>
            </w:r>
            <w:r w:rsidRPr="00E277E9">
              <w:rPr>
                <w:rFonts w:ascii="Times New Roman" w:hAnsi="Times New Roman"/>
                <w:sz w:val="24"/>
                <w:szCs w:val="24"/>
                <w:u w:val="single"/>
              </w:rPr>
              <w:t>110</w:t>
            </w:r>
          </w:p>
        </w:tc>
        <w:tc>
          <w:tcPr>
            <w:tcW w:w="4160" w:type="dxa"/>
          </w:tcPr>
          <w:p w:rsidR="00C809CB" w:rsidRPr="00E277E9" w:rsidRDefault="00C809CB" w:rsidP="00C809CB">
            <w:pPr>
              <w:autoSpaceDE w:val="0"/>
              <w:autoSpaceDN w:val="0"/>
              <w:adjustRightInd w:val="0"/>
              <w:jc w:val="both"/>
              <w:rPr>
                <w:rFonts w:ascii="Times New Roman" w:hAnsi="Times New Roman"/>
                <w:sz w:val="24"/>
                <w:szCs w:val="24"/>
              </w:rPr>
            </w:pPr>
            <w:r w:rsidRPr="00E277E9">
              <w:rPr>
                <w:rFonts w:ascii="Times New Roman" w:hAnsi="Times New Roman"/>
                <w:sz w:val="24"/>
                <w:szCs w:val="24"/>
              </w:rPr>
              <w:t>Государственная пошлина за выдачу разрешения на установку рекламной конструкции</w:t>
            </w:r>
          </w:p>
        </w:tc>
      </w:tr>
      <w:tr w:rsidR="00C809CB" w:rsidRPr="00B7313B" w:rsidTr="003D14ED">
        <w:tc>
          <w:tcPr>
            <w:tcW w:w="2802" w:type="dxa"/>
          </w:tcPr>
          <w:p w:rsidR="00C809CB" w:rsidRPr="00E277E9" w:rsidRDefault="00C809CB" w:rsidP="00C809CB">
            <w:pPr>
              <w:rPr>
                <w:rFonts w:ascii="Times New Roman" w:hAnsi="Times New Roman"/>
                <w:sz w:val="24"/>
                <w:szCs w:val="24"/>
              </w:rPr>
            </w:pPr>
            <w:r w:rsidRPr="00E277E9">
              <w:rPr>
                <w:rFonts w:ascii="Times New Roman" w:hAnsi="Times New Roman"/>
                <w:sz w:val="24"/>
                <w:szCs w:val="24"/>
              </w:rPr>
              <w:t>905 111 05013 05 0000 120</w:t>
            </w:r>
          </w:p>
        </w:tc>
        <w:tc>
          <w:tcPr>
            <w:tcW w:w="2693" w:type="dxa"/>
          </w:tcPr>
          <w:p w:rsidR="00C809CB" w:rsidRPr="00E277E9" w:rsidRDefault="00C809CB" w:rsidP="00C809CB">
            <w:pPr>
              <w:rPr>
                <w:rFonts w:ascii="Times New Roman" w:hAnsi="Times New Roman"/>
                <w:sz w:val="24"/>
                <w:szCs w:val="24"/>
              </w:rPr>
            </w:pPr>
            <w:r w:rsidRPr="00E277E9">
              <w:rPr>
                <w:rFonts w:ascii="Times New Roman" w:hAnsi="Times New Roman"/>
                <w:sz w:val="24"/>
                <w:szCs w:val="24"/>
              </w:rPr>
              <w:t>905 111 05013 05 0000 120</w:t>
            </w:r>
          </w:p>
        </w:tc>
        <w:tc>
          <w:tcPr>
            <w:tcW w:w="4160" w:type="dxa"/>
          </w:tcPr>
          <w:p w:rsidR="00C809CB" w:rsidRPr="00E277E9" w:rsidRDefault="00C809CB" w:rsidP="00C809CB">
            <w:pPr>
              <w:autoSpaceDE w:val="0"/>
              <w:autoSpaceDN w:val="0"/>
              <w:adjustRightInd w:val="0"/>
              <w:jc w:val="both"/>
              <w:rPr>
                <w:rFonts w:ascii="Times New Roman" w:hAnsi="Times New Roman"/>
                <w:sz w:val="24"/>
                <w:szCs w:val="24"/>
              </w:rPr>
            </w:pPr>
            <w:r w:rsidRPr="00E277E9">
              <w:rPr>
                <w:rFonts w:ascii="Times New Roman" w:hAnsi="Times New Roman"/>
                <w:b/>
                <w:sz w:val="24"/>
                <w:szCs w:val="24"/>
                <w:u w:val="single"/>
              </w:rPr>
              <w:t>По приложению 1:</w:t>
            </w:r>
            <w:r w:rsidRPr="00E277E9">
              <w:rPr>
                <w:rFonts w:ascii="Times New Roman" w:hAnsi="Times New Roman"/>
                <w:sz w:val="24"/>
                <w:szCs w:val="24"/>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p w:rsidR="00C809CB" w:rsidRPr="00E277E9" w:rsidRDefault="00C809CB" w:rsidP="00C809CB">
            <w:pPr>
              <w:autoSpaceDE w:val="0"/>
              <w:autoSpaceDN w:val="0"/>
              <w:adjustRightInd w:val="0"/>
              <w:jc w:val="both"/>
              <w:rPr>
                <w:rFonts w:ascii="Times New Roman" w:hAnsi="Times New Roman"/>
                <w:sz w:val="24"/>
                <w:szCs w:val="24"/>
              </w:rPr>
            </w:pPr>
            <w:r w:rsidRPr="00E277E9">
              <w:rPr>
                <w:rFonts w:ascii="Times New Roman" w:hAnsi="Times New Roman"/>
                <w:b/>
                <w:sz w:val="24"/>
                <w:szCs w:val="24"/>
                <w:u w:val="single"/>
              </w:rPr>
              <w:t xml:space="preserve">В соответствии с Порядком № 85н: </w:t>
            </w:r>
            <w:r w:rsidRPr="00E277E9">
              <w:rPr>
                <w:rFonts w:ascii="Times New Roman" w:hAnsi="Times New Roman"/>
                <w:sz w:val="24"/>
                <w:szCs w:val="24"/>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r>
      <w:tr w:rsidR="00C809CB" w:rsidRPr="00B7313B" w:rsidTr="003D14ED">
        <w:tc>
          <w:tcPr>
            <w:tcW w:w="2802" w:type="dxa"/>
          </w:tcPr>
          <w:p w:rsidR="00C809CB" w:rsidRPr="00E277E9" w:rsidRDefault="00C809CB" w:rsidP="00C809CB">
            <w:pPr>
              <w:rPr>
                <w:rFonts w:ascii="Times New Roman" w:hAnsi="Times New Roman"/>
                <w:sz w:val="24"/>
                <w:szCs w:val="24"/>
              </w:rPr>
            </w:pPr>
            <w:r w:rsidRPr="00E277E9">
              <w:rPr>
                <w:rFonts w:ascii="Times New Roman" w:hAnsi="Times New Roman"/>
                <w:sz w:val="24"/>
                <w:szCs w:val="24"/>
              </w:rPr>
              <w:t>905 2 02 27139 05 0000 150</w:t>
            </w:r>
          </w:p>
        </w:tc>
        <w:tc>
          <w:tcPr>
            <w:tcW w:w="2693" w:type="dxa"/>
          </w:tcPr>
          <w:p w:rsidR="00C809CB" w:rsidRPr="00E277E9" w:rsidRDefault="00C809CB" w:rsidP="00C809CB">
            <w:pPr>
              <w:rPr>
                <w:rFonts w:ascii="Times New Roman" w:hAnsi="Times New Roman"/>
                <w:sz w:val="24"/>
                <w:szCs w:val="24"/>
              </w:rPr>
            </w:pPr>
            <w:r w:rsidRPr="00E277E9">
              <w:rPr>
                <w:rFonts w:ascii="Times New Roman" w:hAnsi="Times New Roman"/>
                <w:sz w:val="24"/>
                <w:szCs w:val="24"/>
              </w:rPr>
              <w:t>905 2 02 27139 05 0000 150</w:t>
            </w:r>
          </w:p>
        </w:tc>
        <w:tc>
          <w:tcPr>
            <w:tcW w:w="4160" w:type="dxa"/>
          </w:tcPr>
          <w:p w:rsidR="00C809CB" w:rsidRPr="00E277E9" w:rsidRDefault="00C809CB" w:rsidP="00C809CB">
            <w:pPr>
              <w:autoSpaceDE w:val="0"/>
              <w:autoSpaceDN w:val="0"/>
              <w:adjustRightInd w:val="0"/>
              <w:jc w:val="both"/>
              <w:rPr>
                <w:rFonts w:ascii="Times New Roman" w:hAnsi="Times New Roman"/>
                <w:sz w:val="24"/>
                <w:szCs w:val="24"/>
              </w:rPr>
            </w:pPr>
            <w:r w:rsidRPr="00E277E9">
              <w:rPr>
                <w:rFonts w:ascii="Times New Roman" w:hAnsi="Times New Roman"/>
                <w:b/>
                <w:sz w:val="24"/>
                <w:szCs w:val="24"/>
                <w:u w:val="single"/>
              </w:rPr>
              <w:t>По приложению 1:</w:t>
            </w:r>
            <w:r w:rsidR="003D14ED">
              <w:rPr>
                <w:rFonts w:ascii="Times New Roman" w:hAnsi="Times New Roman"/>
                <w:b/>
                <w:sz w:val="24"/>
                <w:szCs w:val="24"/>
              </w:rPr>
              <w:t xml:space="preserve"> </w:t>
            </w:r>
            <w:r w:rsidRPr="00E277E9">
              <w:rPr>
                <w:rFonts w:ascii="Times New Roman" w:hAnsi="Times New Roman"/>
                <w:sz w:val="24"/>
                <w:szCs w:val="24"/>
              </w:rPr>
              <w:t xml:space="preserve">Субсидии бюджетам муниципальных районов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w:t>
            </w:r>
            <w:r w:rsidRPr="00E277E9">
              <w:rPr>
                <w:rFonts w:ascii="Times New Roman" w:hAnsi="Times New Roman"/>
                <w:sz w:val="24"/>
                <w:szCs w:val="24"/>
              </w:rPr>
              <w:lastRenderedPageBreak/>
              <w:t>собственности  для занятий физической культурой и спортом</w:t>
            </w:r>
          </w:p>
          <w:p w:rsidR="00C809CB" w:rsidRPr="00E277E9" w:rsidRDefault="00C809CB" w:rsidP="00C809CB">
            <w:pPr>
              <w:autoSpaceDE w:val="0"/>
              <w:autoSpaceDN w:val="0"/>
              <w:adjustRightInd w:val="0"/>
              <w:jc w:val="both"/>
              <w:rPr>
                <w:rFonts w:ascii="Times New Roman" w:hAnsi="Times New Roman"/>
                <w:sz w:val="24"/>
                <w:szCs w:val="24"/>
              </w:rPr>
            </w:pPr>
            <w:r w:rsidRPr="00E277E9">
              <w:rPr>
                <w:rFonts w:ascii="Times New Roman" w:hAnsi="Times New Roman"/>
                <w:b/>
                <w:sz w:val="24"/>
                <w:szCs w:val="24"/>
                <w:u w:val="single"/>
              </w:rPr>
              <w:t>В соответствии с Порядком № 85н:</w:t>
            </w:r>
            <w:r w:rsidRPr="00E277E9">
              <w:rPr>
                <w:rFonts w:ascii="Times New Roman" w:hAnsi="Times New Roman"/>
                <w:sz w:val="24"/>
                <w:szCs w:val="24"/>
              </w:rPr>
              <w:t xml:space="preserve"> Субсидии бюджетам муниципальных районов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C809CB" w:rsidRPr="00B7313B" w:rsidTr="003D14ED">
        <w:tc>
          <w:tcPr>
            <w:tcW w:w="2802" w:type="dxa"/>
          </w:tcPr>
          <w:p w:rsidR="00C809CB" w:rsidRPr="00E277E9" w:rsidRDefault="00C809CB" w:rsidP="00C809CB">
            <w:pPr>
              <w:rPr>
                <w:rFonts w:ascii="Times New Roman" w:hAnsi="Times New Roman"/>
                <w:sz w:val="24"/>
                <w:szCs w:val="24"/>
              </w:rPr>
            </w:pPr>
            <w:r w:rsidRPr="00E277E9">
              <w:rPr>
                <w:rFonts w:ascii="Times New Roman" w:hAnsi="Times New Roman"/>
                <w:sz w:val="24"/>
                <w:szCs w:val="24"/>
              </w:rPr>
              <w:lastRenderedPageBreak/>
              <w:t xml:space="preserve">907 2 02 </w:t>
            </w:r>
            <w:r w:rsidRPr="00E277E9">
              <w:rPr>
                <w:rFonts w:ascii="Times New Roman" w:hAnsi="Times New Roman"/>
                <w:sz w:val="24"/>
                <w:szCs w:val="24"/>
                <w:u w:val="single"/>
              </w:rPr>
              <w:t>04014</w:t>
            </w:r>
            <w:r w:rsidRPr="00E277E9">
              <w:rPr>
                <w:rFonts w:ascii="Times New Roman" w:hAnsi="Times New Roman"/>
                <w:sz w:val="24"/>
                <w:szCs w:val="24"/>
              </w:rPr>
              <w:t xml:space="preserve"> 05 0000 150</w:t>
            </w:r>
          </w:p>
        </w:tc>
        <w:tc>
          <w:tcPr>
            <w:tcW w:w="2693" w:type="dxa"/>
          </w:tcPr>
          <w:p w:rsidR="00C809CB" w:rsidRPr="00E277E9" w:rsidRDefault="00C809CB" w:rsidP="00C809CB">
            <w:pPr>
              <w:rPr>
                <w:rFonts w:ascii="Times New Roman" w:hAnsi="Times New Roman"/>
                <w:sz w:val="24"/>
                <w:szCs w:val="24"/>
              </w:rPr>
            </w:pPr>
            <w:r w:rsidRPr="00E277E9">
              <w:rPr>
                <w:rFonts w:ascii="Times New Roman" w:hAnsi="Times New Roman"/>
                <w:sz w:val="24"/>
                <w:szCs w:val="24"/>
              </w:rPr>
              <w:t xml:space="preserve">907 2 02 </w:t>
            </w:r>
            <w:r w:rsidRPr="00E277E9">
              <w:rPr>
                <w:rFonts w:ascii="Times New Roman" w:hAnsi="Times New Roman"/>
                <w:sz w:val="24"/>
                <w:szCs w:val="24"/>
                <w:u w:val="single"/>
              </w:rPr>
              <w:t>40014</w:t>
            </w:r>
            <w:r w:rsidRPr="00E277E9">
              <w:rPr>
                <w:rFonts w:ascii="Times New Roman" w:hAnsi="Times New Roman"/>
                <w:sz w:val="24"/>
                <w:szCs w:val="24"/>
              </w:rPr>
              <w:t xml:space="preserve"> 05 0000 150</w:t>
            </w:r>
          </w:p>
        </w:tc>
        <w:tc>
          <w:tcPr>
            <w:tcW w:w="4160" w:type="dxa"/>
          </w:tcPr>
          <w:p w:rsidR="00C809CB" w:rsidRPr="00E277E9" w:rsidRDefault="00C809CB" w:rsidP="00C809CB">
            <w:pPr>
              <w:autoSpaceDE w:val="0"/>
              <w:autoSpaceDN w:val="0"/>
              <w:adjustRightInd w:val="0"/>
              <w:jc w:val="both"/>
              <w:rPr>
                <w:rFonts w:ascii="Times New Roman" w:hAnsi="Times New Roman"/>
                <w:sz w:val="24"/>
                <w:szCs w:val="24"/>
              </w:rPr>
            </w:pPr>
            <w:r w:rsidRPr="00E277E9">
              <w:rPr>
                <w:rFonts w:ascii="Times New Roman" w:hAnsi="Times New Roman"/>
                <w:sz w:val="24"/>
                <w:szCs w:val="24"/>
              </w:rPr>
              <w:t>Иные межбюджетные трансферты бюджету МО «Колпашевский район» из бюджета МО «Колпашевское городское поселение» для финансового обеспечения части переданных полномочий по решению вопроса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w:t>
            </w:r>
          </w:p>
        </w:tc>
      </w:tr>
    </w:tbl>
    <w:p w:rsidR="00C809CB" w:rsidRDefault="00C809CB" w:rsidP="00C809CB">
      <w:pPr>
        <w:spacing w:after="0" w:line="240" w:lineRule="auto"/>
        <w:ind w:firstLine="709"/>
        <w:jc w:val="both"/>
        <w:rPr>
          <w:rFonts w:ascii="Times New Roman" w:hAnsi="Times New Roman"/>
          <w:sz w:val="28"/>
          <w:szCs w:val="28"/>
        </w:rPr>
      </w:pPr>
      <w:r>
        <w:rPr>
          <w:rFonts w:ascii="Times New Roman" w:hAnsi="Times New Roman"/>
          <w:sz w:val="28"/>
          <w:szCs w:val="28"/>
        </w:rPr>
        <w:t>Таким образом, предлагаем привести приложение 1 в соответствие с Порядком № 85н.</w:t>
      </w:r>
    </w:p>
    <w:p w:rsidR="00C809CB" w:rsidRPr="00E65B31" w:rsidRDefault="00C809CB" w:rsidP="00C809CB">
      <w:pPr>
        <w:pStyle w:val="a3"/>
        <w:ind w:firstLine="709"/>
        <w:jc w:val="both"/>
        <w:rPr>
          <w:color w:val="000000" w:themeColor="text1"/>
          <w:szCs w:val="28"/>
        </w:rPr>
      </w:pPr>
      <w:r w:rsidRPr="00E65B31">
        <w:rPr>
          <w:color w:val="000000" w:themeColor="text1"/>
          <w:szCs w:val="28"/>
        </w:rPr>
        <w:t xml:space="preserve">Кроме того, </w:t>
      </w:r>
      <w:r w:rsidR="000A47EA">
        <w:rPr>
          <w:color w:val="000000" w:themeColor="text1"/>
          <w:szCs w:val="28"/>
        </w:rPr>
        <w:t xml:space="preserve">указанные несоответствия допускались </w:t>
      </w:r>
      <w:r w:rsidRPr="00E65B31">
        <w:rPr>
          <w:color w:val="000000" w:themeColor="text1"/>
          <w:szCs w:val="28"/>
        </w:rPr>
        <w:t>при составлении отчетов об исполнении бюджета за первый квартал, первое полугодие, девять месяцев</w:t>
      </w:r>
      <w:r>
        <w:rPr>
          <w:color w:val="000000" w:themeColor="text1"/>
          <w:szCs w:val="28"/>
        </w:rPr>
        <w:t xml:space="preserve"> 2020 года.</w:t>
      </w:r>
    </w:p>
    <w:p w:rsidR="00C809CB" w:rsidRDefault="00C809CB" w:rsidP="00C809CB">
      <w:pPr>
        <w:spacing w:after="0" w:line="240" w:lineRule="auto"/>
        <w:ind w:firstLine="709"/>
        <w:jc w:val="both"/>
        <w:rPr>
          <w:rFonts w:ascii="Times New Roman" w:hAnsi="Times New Roman"/>
          <w:sz w:val="28"/>
          <w:szCs w:val="28"/>
        </w:rPr>
      </w:pPr>
      <w:r w:rsidRPr="007D41C4">
        <w:rPr>
          <w:rFonts w:ascii="Times New Roman" w:hAnsi="Times New Roman"/>
          <w:sz w:val="28"/>
          <w:szCs w:val="28"/>
        </w:rPr>
        <w:t>Показатели исполнения доходов и расходов местного бюджета за 20</w:t>
      </w:r>
      <w:r>
        <w:rPr>
          <w:rFonts w:ascii="Times New Roman" w:hAnsi="Times New Roman"/>
          <w:sz w:val="28"/>
          <w:szCs w:val="28"/>
        </w:rPr>
        <w:t>20</w:t>
      </w:r>
      <w:r w:rsidRPr="007D41C4">
        <w:rPr>
          <w:rFonts w:ascii="Times New Roman" w:hAnsi="Times New Roman"/>
          <w:sz w:val="28"/>
          <w:szCs w:val="28"/>
        </w:rPr>
        <w:t xml:space="preserve"> год в целом являются достоверными и подлежат утверждению решением Думы Колпашевского района.</w:t>
      </w:r>
    </w:p>
    <w:p w:rsidR="00C809CB" w:rsidRDefault="00C809CB" w:rsidP="00C809CB">
      <w:pPr>
        <w:spacing w:after="0" w:line="240" w:lineRule="auto"/>
        <w:ind w:firstLine="709"/>
        <w:jc w:val="center"/>
        <w:rPr>
          <w:rFonts w:ascii="Times New Roman" w:hAnsi="Times New Roman"/>
          <w:b/>
          <w:sz w:val="28"/>
          <w:szCs w:val="28"/>
        </w:rPr>
      </w:pPr>
      <w:r w:rsidRPr="004411E4">
        <w:rPr>
          <w:rFonts w:ascii="Times New Roman" w:hAnsi="Times New Roman"/>
          <w:b/>
          <w:sz w:val="28"/>
          <w:szCs w:val="28"/>
        </w:rPr>
        <w:t xml:space="preserve">Доходы муниципального образования «Колпашевский район» </w:t>
      </w:r>
    </w:p>
    <w:p w:rsidR="003D14ED" w:rsidRDefault="00C809CB" w:rsidP="003D14ED">
      <w:pPr>
        <w:spacing w:after="0" w:line="240" w:lineRule="auto"/>
        <w:ind w:firstLine="709"/>
        <w:jc w:val="center"/>
        <w:rPr>
          <w:rFonts w:ascii="Times New Roman" w:hAnsi="Times New Roman"/>
          <w:sz w:val="28"/>
          <w:szCs w:val="28"/>
        </w:rPr>
      </w:pPr>
      <w:r w:rsidRPr="004411E4">
        <w:rPr>
          <w:rFonts w:ascii="Times New Roman" w:hAnsi="Times New Roman"/>
          <w:b/>
          <w:sz w:val="28"/>
          <w:szCs w:val="28"/>
        </w:rPr>
        <w:t>за 20</w:t>
      </w:r>
      <w:r>
        <w:rPr>
          <w:rFonts w:ascii="Times New Roman" w:hAnsi="Times New Roman"/>
          <w:b/>
          <w:sz w:val="28"/>
          <w:szCs w:val="28"/>
        </w:rPr>
        <w:t>20</w:t>
      </w:r>
      <w:r w:rsidRPr="004411E4">
        <w:rPr>
          <w:rFonts w:ascii="Times New Roman" w:hAnsi="Times New Roman"/>
          <w:b/>
          <w:sz w:val="28"/>
          <w:szCs w:val="28"/>
        </w:rPr>
        <w:t xml:space="preserve"> год</w:t>
      </w:r>
      <w:r>
        <w:rPr>
          <w:rFonts w:ascii="Times New Roman" w:hAnsi="Times New Roman"/>
          <w:sz w:val="28"/>
          <w:szCs w:val="28"/>
        </w:rPr>
        <w:t xml:space="preserve">  </w:t>
      </w:r>
    </w:p>
    <w:p w:rsidR="00C809CB" w:rsidRPr="009806BB" w:rsidRDefault="003D14ED" w:rsidP="003D14ED">
      <w:pPr>
        <w:spacing w:after="0" w:line="240" w:lineRule="auto"/>
        <w:ind w:firstLine="709"/>
        <w:jc w:val="center"/>
        <w:rPr>
          <w:rFonts w:ascii="Times New Roman" w:hAnsi="Times New Roman"/>
          <w:sz w:val="24"/>
          <w:szCs w:val="24"/>
        </w:rPr>
      </w:pPr>
      <w:r w:rsidRPr="009806BB">
        <w:rPr>
          <w:rFonts w:ascii="Times New Roman" w:hAnsi="Times New Roman"/>
          <w:sz w:val="24"/>
          <w:szCs w:val="24"/>
        </w:rPr>
        <w:t xml:space="preserve">                                                                       </w:t>
      </w:r>
      <w:r w:rsidR="009806BB">
        <w:rPr>
          <w:rFonts w:ascii="Times New Roman" w:hAnsi="Times New Roman"/>
          <w:sz w:val="24"/>
          <w:szCs w:val="24"/>
        </w:rPr>
        <w:t xml:space="preserve">                      </w:t>
      </w:r>
      <w:r w:rsidRPr="009806BB">
        <w:rPr>
          <w:rFonts w:ascii="Times New Roman" w:hAnsi="Times New Roman"/>
          <w:sz w:val="24"/>
          <w:szCs w:val="24"/>
        </w:rPr>
        <w:t xml:space="preserve">                  (тыс.рублей)</w:t>
      </w:r>
      <w:r w:rsidR="00C809CB" w:rsidRPr="009806BB">
        <w:rPr>
          <w:rFonts w:ascii="Times New Roman" w:hAnsi="Times New Roman"/>
          <w:sz w:val="24"/>
          <w:szCs w:val="24"/>
        </w:rPr>
        <w:t xml:space="preserve">                                                                                      </w:t>
      </w:r>
      <w:r w:rsidR="00E277E9" w:rsidRPr="009806BB">
        <w:rPr>
          <w:rFonts w:ascii="Times New Roman" w:hAnsi="Times New Roman"/>
          <w:sz w:val="24"/>
          <w:szCs w:val="24"/>
        </w:rPr>
        <w:t xml:space="preserve">                                                                                          </w:t>
      </w:r>
      <w:r w:rsidR="00C809CB" w:rsidRPr="009806BB">
        <w:rPr>
          <w:rFonts w:ascii="Times New Roman" w:hAnsi="Times New Roman"/>
          <w:sz w:val="24"/>
          <w:szCs w:val="24"/>
        </w:rPr>
        <w:t xml:space="preserve">    </w:t>
      </w:r>
      <w:r w:rsidRPr="009806BB">
        <w:rPr>
          <w:rFonts w:ascii="Times New Roman" w:hAnsi="Times New Roman"/>
          <w:sz w:val="24"/>
          <w:szCs w:val="24"/>
        </w:rPr>
        <w:t xml:space="preserve">                                                                                                                                                          </w:t>
      </w:r>
    </w:p>
    <w:tbl>
      <w:tblPr>
        <w:tblW w:w="9160" w:type="dxa"/>
        <w:tblInd w:w="89" w:type="dxa"/>
        <w:tblLook w:val="04A0"/>
      </w:tblPr>
      <w:tblGrid>
        <w:gridCol w:w="3360"/>
        <w:gridCol w:w="2100"/>
        <w:gridCol w:w="1980"/>
        <w:gridCol w:w="1720"/>
      </w:tblGrid>
      <w:tr w:rsidR="00C809CB" w:rsidTr="00C809CB">
        <w:trPr>
          <w:trHeight w:val="300"/>
        </w:trPr>
        <w:tc>
          <w:tcPr>
            <w:tcW w:w="3360" w:type="dxa"/>
            <w:vMerge w:val="restart"/>
            <w:tcBorders>
              <w:top w:val="single" w:sz="4" w:space="0" w:color="auto"/>
              <w:left w:val="single" w:sz="4" w:space="0" w:color="auto"/>
              <w:bottom w:val="single" w:sz="4" w:space="0" w:color="auto"/>
              <w:right w:val="single" w:sz="4" w:space="0" w:color="auto"/>
            </w:tcBorders>
            <w:hideMark/>
          </w:tcPr>
          <w:p w:rsidR="00C809CB" w:rsidRPr="009806BB" w:rsidRDefault="00C809CB" w:rsidP="00C809CB">
            <w:pPr>
              <w:spacing w:after="0" w:line="240" w:lineRule="auto"/>
              <w:jc w:val="center"/>
              <w:rPr>
                <w:rFonts w:ascii="Times New Roman" w:hAnsi="Times New Roman"/>
                <w:b/>
                <w:bCs/>
                <w:color w:val="000000"/>
                <w:sz w:val="20"/>
                <w:szCs w:val="20"/>
              </w:rPr>
            </w:pPr>
            <w:r w:rsidRPr="009806BB">
              <w:rPr>
                <w:rFonts w:ascii="Times New Roman" w:hAnsi="Times New Roman"/>
                <w:b/>
                <w:bCs/>
                <w:color w:val="000000"/>
                <w:sz w:val="20"/>
                <w:szCs w:val="20"/>
              </w:rPr>
              <w:t>Наименование главных администраторов бюджетных средств </w:t>
            </w:r>
          </w:p>
        </w:tc>
        <w:tc>
          <w:tcPr>
            <w:tcW w:w="5800" w:type="dxa"/>
            <w:gridSpan w:val="3"/>
            <w:tcBorders>
              <w:top w:val="single" w:sz="4" w:space="0" w:color="auto"/>
              <w:left w:val="nil"/>
              <w:bottom w:val="single" w:sz="4" w:space="0" w:color="auto"/>
              <w:right w:val="single" w:sz="4" w:space="0" w:color="000000"/>
            </w:tcBorders>
            <w:noWrap/>
            <w:vAlign w:val="bottom"/>
            <w:hideMark/>
          </w:tcPr>
          <w:p w:rsidR="00C809CB" w:rsidRPr="009806BB" w:rsidRDefault="00C809CB" w:rsidP="00C809CB">
            <w:pPr>
              <w:spacing w:after="0" w:line="240" w:lineRule="auto"/>
              <w:jc w:val="center"/>
              <w:rPr>
                <w:rFonts w:ascii="Times New Roman" w:hAnsi="Times New Roman"/>
                <w:color w:val="000000"/>
                <w:sz w:val="20"/>
                <w:szCs w:val="20"/>
              </w:rPr>
            </w:pPr>
            <w:r w:rsidRPr="009806BB">
              <w:rPr>
                <w:rFonts w:ascii="Times New Roman" w:hAnsi="Times New Roman"/>
                <w:color w:val="000000"/>
                <w:sz w:val="20"/>
                <w:szCs w:val="20"/>
              </w:rPr>
              <w:t>Доходы за 2020 год</w:t>
            </w:r>
          </w:p>
        </w:tc>
      </w:tr>
      <w:tr w:rsidR="00C809CB" w:rsidTr="00C809CB">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809CB" w:rsidRPr="009806BB" w:rsidRDefault="00C809CB" w:rsidP="00C809CB">
            <w:pPr>
              <w:spacing w:after="0" w:line="240" w:lineRule="auto"/>
              <w:rPr>
                <w:rFonts w:ascii="Times New Roman" w:hAnsi="Times New Roman"/>
                <w:b/>
                <w:bCs/>
                <w:color w:val="000000"/>
                <w:sz w:val="20"/>
                <w:szCs w:val="20"/>
              </w:rPr>
            </w:pPr>
          </w:p>
        </w:tc>
        <w:tc>
          <w:tcPr>
            <w:tcW w:w="2100" w:type="dxa"/>
            <w:tcBorders>
              <w:top w:val="nil"/>
              <w:left w:val="nil"/>
              <w:bottom w:val="single" w:sz="4" w:space="0" w:color="auto"/>
              <w:right w:val="single" w:sz="4" w:space="0" w:color="auto"/>
            </w:tcBorders>
            <w:hideMark/>
          </w:tcPr>
          <w:p w:rsidR="00C809CB" w:rsidRPr="009806BB" w:rsidRDefault="00C809CB" w:rsidP="00C809CB">
            <w:pPr>
              <w:spacing w:after="0" w:line="240" w:lineRule="auto"/>
              <w:jc w:val="center"/>
              <w:rPr>
                <w:rFonts w:ascii="Times New Roman" w:hAnsi="Times New Roman"/>
                <w:b/>
                <w:bCs/>
                <w:color w:val="000000"/>
                <w:sz w:val="20"/>
                <w:szCs w:val="20"/>
              </w:rPr>
            </w:pPr>
            <w:r w:rsidRPr="009806BB">
              <w:rPr>
                <w:rFonts w:ascii="Times New Roman" w:hAnsi="Times New Roman"/>
                <w:b/>
                <w:bCs/>
                <w:color w:val="000000"/>
                <w:sz w:val="20"/>
                <w:szCs w:val="20"/>
              </w:rPr>
              <w:t>Уточненный план</w:t>
            </w:r>
          </w:p>
        </w:tc>
        <w:tc>
          <w:tcPr>
            <w:tcW w:w="1980" w:type="dxa"/>
            <w:tcBorders>
              <w:top w:val="nil"/>
              <w:left w:val="nil"/>
              <w:bottom w:val="single" w:sz="4" w:space="0" w:color="auto"/>
              <w:right w:val="single" w:sz="4" w:space="0" w:color="auto"/>
            </w:tcBorders>
            <w:hideMark/>
          </w:tcPr>
          <w:p w:rsidR="00C809CB" w:rsidRPr="009806BB" w:rsidRDefault="00C809CB" w:rsidP="00C809CB">
            <w:pPr>
              <w:spacing w:after="0" w:line="240" w:lineRule="auto"/>
              <w:jc w:val="center"/>
              <w:rPr>
                <w:rFonts w:ascii="Times New Roman" w:hAnsi="Times New Roman"/>
                <w:b/>
                <w:bCs/>
                <w:color w:val="000000"/>
                <w:sz w:val="20"/>
                <w:szCs w:val="20"/>
              </w:rPr>
            </w:pPr>
            <w:r w:rsidRPr="009806BB">
              <w:rPr>
                <w:rFonts w:ascii="Times New Roman" w:hAnsi="Times New Roman"/>
                <w:b/>
                <w:bCs/>
                <w:color w:val="000000"/>
                <w:sz w:val="20"/>
                <w:szCs w:val="20"/>
              </w:rPr>
              <w:t>Исполнено</w:t>
            </w:r>
          </w:p>
        </w:tc>
        <w:tc>
          <w:tcPr>
            <w:tcW w:w="1720" w:type="dxa"/>
            <w:tcBorders>
              <w:top w:val="nil"/>
              <w:left w:val="nil"/>
              <w:bottom w:val="single" w:sz="4" w:space="0" w:color="auto"/>
              <w:right w:val="single" w:sz="4" w:space="0" w:color="auto"/>
            </w:tcBorders>
            <w:hideMark/>
          </w:tcPr>
          <w:p w:rsidR="00C809CB" w:rsidRPr="009806BB" w:rsidRDefault="00C809CB" w:rsidP="00C809CB">
            <w:pPr>
              <w:spacing w:after="0" w:line="240" w:lineRule="auto"/>
              <w:jc w:val="center"/>
              <w:rPr>
                <w:rFonts w:ascii="Times New Roman" w:hAnsi="Times New Roman"/>
                <w:b/>
                <w:bCs/>
                <w:color w:val="000000"/>
                <w:sz w:val="20"/>
                <w:szCs w:val="20"/>
              </w:rPr>
            </w:pPr>
            <w:r w:rsidRPr="009806BB">
              <w:rPr>
                <w:rFonts w:ascii="Times New Roman" w:hAnsi="Times New Roman"/>
                <w:b/>
                <w:bCs/>
                <w:color w:val="000000"/>
                <w:sz w:val="20"/>
                <w:szCs w:val="20"/>
              </w:rPr>
              <w:t>% исполнения</w:t>
            </w:r>
          </w:p>
        </w:tc>
      </w:tr>
      <w:tr w:rsidR="00C809CB" w:rsidTr="00C809CB">
        <w:trPr>
          <w:trHeight w:val="630"/>
        </w:trPr>
        <w:tc>
          <w:tcPr>
            <w:tcW w:w="3360" w:type="dxa"/>
            <w:tcBorders>
              <w:top w:val="nil"/>
              <w:left w:val="single" w:sz="4" w:space="0" w:color="auto"/>
              <w:bottom w:val="single" w:sz="4" w:space="0" w:color="auto"/>
              <w:right w:val="single" w:sz="4" w:space="0" w:color="auto"/>
            </w:tcBorders>
            <w:hideMark/>
          </w:tcPr>
          <w:p w:rsidR="00C809CB" w:rsidRPr="009806BB" w:rsidRDefault="00C809CB" w:rsidP="00C809CB">
            <w:pPr>
              <w:spacing w:after="0" w:line="240" w:lineRule="auto"/>
              <w:jc w:val="both"/>
              <w:rPr>
                <w:rFonts w:ascii="Times New Roman" w:hAnsi="Times New Roman"/>
                <w:color w:val="000000"/>
                <w:sz w:val="20"/>
                <w:szCs w:val="20"/>
              </w:rPr>
            </w:pPr>
            <w:r w:rsidRPr="009806BB">
              <w:rPr>
                <w:rFonts w:ascii="Times New Roman" w:hAnsi="Times New Roman"/>
                <w:color w:val="000000"/>
                <w:sz w:val="20"/>
                <w:szCs w:val="20"/>
              </w:rPr>
              <w:t>Администрация Колпашевского района</w:t>
            </w:r>
          </w:p>
        </w:tc>
        <w:tc>
          <w:tcPr>
            <w:tcW w:w="2100" w:type="dxa"/>
            <w:tcBorders>
              <w:top w:val="nil"/>
              <w:left w:val="nil"/>
              <w:bottom w:val="single" w:sz="4" w:space="0" w:color="auto"/>
              <w:right w:val="single" w:sz="4" w:space="0" w:color="auto"/>
            </w:tcBorders>
            <w:noWrap/>
            <w:vAlign w:val="bottom"/>
            <w:hideMark/>
          </w:tcPr>
          <w:p w:rsidR="00C809CB" w:rsidRPr="009806BB" w:rsidRDefault="00C809CB" w:rsidP="00C809CB">
            <w:pPr>
              <w:spacing w:after="0" w:line="240" w:lineRule="auto"/>
              <w:jc w:val="center"/>
              <w:rPr>
                <w:rFonts w:ascii="Times New Roman" w:hAnsi="Times New Roman"/>
                <w:sz w:val="20"/>
                <w:szCs w:val="20"/>
              </w:rPr>
            </w:pPr>
            <w:r w:rsidRPr="009806BB">
              <w:rPr>
                <w:rFonts w:ascii="Times New Roman" w:hAnsi="Times New Roman"/>
                <w:sz w:val="20"/>
                <w:szCs w:val="20"/>
              </w:rPr>
              <w:t>210 974,8</w:t>
            </w:r>
          </w:p>
        </w:tc>
        <w:tc>
          <w:tcPr>
            <w:tcW w:w="1980" w:type="dxa"/>
            <w:tcBorders>
              <w:top w:val="nil"/>
              <w:left w:val="nil"/>
              <w:bottom w:val="single" w:sz="4" w:space="0" w:color="auto"/>
              <w:right w:val="single" w:sz="4" w:space="0" w:color="auto"/>
            </w:tcBorders>
            <w:noWrap/>
            <w:vAlign w:val="bottom"/>
            <w:hideMark/>
          </w:tcPr>
          <w:p w:rsidR="00C809CB" w:rsidRPr="009806BB" w:rsidRDefault="00C809CB" w:rsidP="00C809CB">
            <w:pPr>
              <w:spacing w:after="0" w:line="240" w:lineRule="auto"/>
              <w:jc w:val="center"/>
              <w:rPr>
                <w:rFonts w:ascii="Times New Roman" w:hAnsi="Times New Roman"/>
                <w:sz w:val="20"/>
                <w:szCs w:val="20"/>
              </w:rPr>
            </w:pPr>
            <w:r w:rsidRPr="009806BB">
              <w:rPr>
                <w:rFonts w:ascii="Times New Roman" w:hAnsi="Times New Roman"/>
                <w:sz w:val="20"/>
                <w:szCs w:val="20"/>
              </w:rPr>
              <w:t>206 498,4</w:t>
            </w:r>
          </w:p>
        </w:tc>
        <w:tc>
          <w:tcPr>
            <w:tcW w:w="1720" w:type="dxa"/>
            <w:tcBorders>
              <w:top w:val="nil"/>
              <w:left w:val="nil"/>
              <w:bottom w:val="single" w:sz="4" w:space="0" w:color="auto"/>
              <w:right w:val="single" w:sz="4" w:space="0" w:color="auto"/>
            </w:tcBorders>
            <w:vAlign w:val="bottom"/>
            <w:hideMark/>
          </w:tcPr>
          <w:p w:rsidR="00C809CB" w:rsidRPr="009806BB" w:rsidRDefault="00C809CB" w:rsidP="00C809CB">
            <w:pPr>
              <w:spacing w:after="0" w:line="240" w:lineRule="auto"/>
              <w:jc w:val="center"/>
              <w:rPr>
                <w:rFonts w:ascii="Times New Roman" w:hAnsi="Times New Roman"/>
                <w:color w:val="000000"/>
                <w:sz w:val="20"/>
                <w:szCs w:val="20"/>
              </w:rPr>
            </w:pPr>
            <w:r w:rsidRPr="009806BB">
              <w:rPr>
                <w:rFonts w:ascii="Times New Roman" w:hAnsi="Times New Roman"/>
                <w:color w:val="000000"/>
                <w:sz w:val="20"/>
                <w:szCs w:val="20"/>
              </w:rPr>
              <w:t>97,9</w:t>
            </w:r>
          </w:p>
        </w:tc>
      </w:tr>
      <w:tr w:rsidR="00C809CB" w:rsidTr="00C809CB">
        <w:trPr>
          <w:trHeight w:val="315"/>
        </w:trPr>
        <w:tc>
          <w:tcPr>
            <w:tcW w:w="3360" w:type="dxa"/>
            <w:tcBorders>
              <w:top w:val="nil"/>
              <w:left w:val="single" w:sz="4" w:space="0" w:color="auto"/>
              <w:bottom w:val="single" w:sz="4" w:space="0" w:color="auto"/>
              <w:right w:val="single" w:sz="4" w:space="0" w:color="auto"/>
            </w:tcBorders>
            <w:hideMark/>
          </w:tcPr>
          <w:p w:rsidR="00C809CB" w:rsidRPr="009806BB" w:rsidRDefault="00C809CB" w:rsidP="00C809CB">
            <w:pPr>
              <w:spacing w:after="0" w:line="240" w:lineRule="auto"/>
              <w:jc w:val="both"/>
              <w:rPr>
                <w:rFonts w:ascii="Times New Roman" w:hAnsi="Times New Roman"/>
                <w:color w:val="000000"/>
                <w:sz w:val="20"/>
                <w:szCs w:val="20"/>
              </w:rPr>
            </w:pPr>
            <w:r w:rsidRPr="009806BB">
              <w:rPr>
                <w:rFonts w:ascii="Times New Roman" w:hAnsi="Times New Roman"/>
                <w:color w:val="000000"/>
                <w:sz w:val="20"/>
                <w:szCs w:val="20"/>
              </w:rPr>
              <w:t>МКУ «Агентство»</w:t>
            </w:r>
          </w:p>
        </w:tc>
        <w:tc>
          <w:tcPr>
            <w:tcW w:w="2100" w:type="dxa"/>
            <w:tcBorders>
              <w:top w:val="nil"/>
              <w:left w:val="nil"/>
              <w:bottom w:val="single" w:sz="4" w:space="0" w:color="auto"/>
              <w:right w:val="single" w:sz="4" w:space="0" w:color="auto"/>
            </w:tcBorders>
            <w:noWrap/>
            <w:vAlign w:val="bottom"/>
            <w:hideMark/>
          </w:tcPr>
          <w:p w:rsidR="00C809CB" w:rsidRPr="009806BB" w:rsidRDefault="00C809CB" w:rsidP="00C809CB">
            <w:pPr>
              <w:spacing w:after="0" w:line="240" w:lineRule="auto"/>
              <w:jc w:val="center"/>
              <w:rPr>
                <w:rFonts w:ascii="Times New Roman" w:hAnsi="Times New Roman"/>
                <w:sz w:val="20"/>
                <w:szCs w:val="20"/>
              </w:rPr>
            </w:pPr>
            <w:r w:rsidRPr="009806BB">
              <w:rPr>
                <w:rFonts w:ascii="Times New Roman" w:hAnsi="Times New Roman"/>
                <w:sz w:val="20"/>
                <w:szCs w:val="20"/>
              </w:rPr>
              <w:t>93 921,7</w:t>
            </w:r>
          </w:p>
        </w:tc>
        <w:tc>
          <w:tcPr>
            <w:tcW w:w="1980" w:type="dxa"/>
            <w:tcBorders>
              <w:top w:val="nil"/>
              <w:left w:val="nil"/>
              <w:bottom w:val="single" w:sz="4" w:space="0" w:color="auto"/>
              <w:right w:val="single" w:sz="4" w:space="0" w:color="auto"/>
            </w:tcBorders>
            <w:noWrap/>
            <w:vAlign w:val="bottom"/>
            <w:hideMark/>
          </w:tcPr>
          <w:p w:rsidR="00C809CB" w:rsidRPr="009806BB" w:rsidRDefault="00C809CB" w:rsidP="00C809CB">
            <w:pPr>
              <w:spacing w:after="0" w:line="240" w:lineRule="auto"/>
              <w:jc w:val="center"/>
              <w:rPr>
                <w:rFonts w:ascii="Times New Roman" w:hAnsi="Times New Roman"/>
                <w:sz w:val="20"/>
                <w:szCs w:val="20"/>
              </w:rPr>
            </w:pPr>
            <w:r w:rsidRPr="009806BB">
              <w:rPr>
                <w:rFonts w:ascii="Times New Roman" w:hAnsi="Times New Roman"/>
                <w:sz w:val="20"/>
                <w:szCs w:val="20"/>
              </w:rPr>
              <w:t>96 507,2</w:t>
            </w:r>
          </w:p>
        </w:tc>
        <w:tc>
          <w:tcPr>
            <w:tcW w:w="1720" w:type="dxa"/>
            <w:tcBorders>
              <w:top w:val="nil"/>
              <w:left w:val="nil"/>
              <w:bottom w:val="single" w:sz="4" w:space="0" w:color="auto"/>
              <w:right w:val="single" w:sz="4" w:space="0" w:color="auto"/>
            </w:tcBorders>
            <w:vAlign w:val="bottom"/>
            <w:hideMark/>
          </w:tcPr>
          <w:p w:rsidR="00C809CB" w:rsidRPr="009806BB" w:rsidRDefault="00C809CB" w:rsidP="00C809CB">
            <w:pPr>
              <w:spacing w:after="0" w:line="240" w:lineRule="auto"/>
              <w:jc w:val="center"/>
              <w:rPr>
                <w:rFonts w:ascii="Times New Roman" w:hAnsi="Times New Roman"/>
                <w:color w:val="000000"/>
                <w:sz w:val="20"/>
                <w:szCs w:val="20"/>
              </w:rPr>
            </w:pPr>
            <w:r w:rsidRPr="009806BB">
              <w:rPr>
                <w:rFonts w:ascii="Times New Roman" w:hAnsi="Times New Roman"/>
                <w:color w:val="000000"/>
                <w:sz w:val="20"/>
                <w:szCs w:val="20"/>
              </w:rPr>
              <w:t>102,8</w:t>
            </w:r>
          </w:p>
        </w:tc>
      </w:tr>
      <w:tr w:rsidR="00C809CB" w:rsidTr="00C809CB">
        <w:trPr>
          <w:trHeight w:val="315"/>
        </w:trPr>
        <w:tc>
          <w:tcPr>
            <w:tcW w:w="3360" w:type="dxa"/>
            <w:tcBorders>
              <w:top w:val="nil"/>
              <w:left w:val="single" w:sz="4" w:space="0" w:color="auto"/>
              <w:bottom w:val="single" w:sz="4" w:space="0" w:color="auto"/>
              <w:right w:val="single" w:sz="4" w:space="0" w:color="auto"/>
            </w:tcBorders>
            <w:hideMark/>
          </w:tcPr>
          <w:p w:rsidR="00C809CB" w:rsidRPr="009806BB" w:rsidRDefault="00C809CB" w:rsidP="00C809CB">
            <w:pPr>
              <w:spacing w:after="0" w:line="240" w:lineRule="auto"/>
              <w:jc w:val="both"/>
              <w:rPr>
                <w:rFonts w:ascii="Times New Roman" w:hAnsi="Times New Roman"/>
                <w:color w:val="000000"/>
                <w:sz w:val="20"/>
                <w:szCs w:val="20"/>
              </w:rPr>
            </w:pPr>
            <w:r w:rsidRPr="009806BB">
              <w:rPr>
                <w:rFonts w:ascii="Times New Roman" w:hAnsi="Times New Roman"/>
                <w:color w:val="000000"/>
                <w:sz w:val="20"/>
                <w:szCs w:val="20"/>
              </w:rPr>
              <w:t>МКУ «Архив»</w:t>
            </w:r>
          </w:p>
        </w:tc>
        <w:tc>
          <w:tcPr>
            <w:tcW w:w="2100" w:type="dxa"/>
            <w:tcBorders>
              <w:top w:val="nil"/>
              <w:left w:val="nil"/>
              <w:bottom w:val="single" w:sz="4" w:space="0" w:color="auto"/>
              <w:right w:val="single" w:sz="4" w:space="0" w:color="auto"/>
            </w:tcBorders>
            <w:noWrap/>
            <w:vAlign w:val="bottom"/>
            <w:hideMark/>
          </w:tcPr>
          <w:p w:rsidR="00C809CB" w:rsidRPr="009806BB" w:rsidRDefault="00C809CB" w:rsidP="00C809CB">
            <w:pPr>
              <w:spacing w:after="0" w:line="240" w:lineRule="auto"/>
              <w:jc w:val="center"/>
              <w:rPr>
                <w:rFonts w:ascii="Times New Roman" w:hAnsi="Times New Roman"/>
                <w:sz w:val="20"/>
                <w:szCs w:val="20"/>
              </w:rPr>
            </w:pPr>
            <w:r w:rsidRPr="009806BB">
              <w:rPr>
                <w:rFonts w:ascii="Times New Roman" w:hAnsi="Times New Roman"/>
                <w:sz w:val="20"/>
                <w:szCs w:val="20"/>
              </w:rPr>
              <w:t>972,7</w:t>
            </w:r>
          </w:p>
        </w:tc>
        <w:tc>
          <w:tcPr>
            <w:tcW w:w="1980" w:type="dxa"/>
            <w:tcBorders>
              <w:top w:val="nil"/>
              <w:left w:val="nil"/>
              <w:bottom w:val="single" w:sz="4" w:space="0" w:color="auto"/>
              <w:right w:val="single" w:sz="4" w:space="0" w:color="auto"/>
            </w:tcBorders>
            <w:noWrap/>
            <w:vAlign w:val="bottom"/>
            <w:hideMark/>
          </w:tcPr>
          <w:p w:rsidR="00C809CB" w:rsidRPr="009806BB" w:rsidRDefault="00C809CB" w:rsidP="00C809CB">
            <w:pPr>
              <w:spacing w:after="0" w:line="240" w:lineRule="auto"/>
              <w:jc w:val="center"/>
              <w:rPr>
                <w:rFonts w:ascii="Times New Roman" w:hAnsi="Times New Roman"/>
                <w:sz w:val="20"/>
                <w:szCs w:val="20"/>
              </w:rPr>
            </w:pPr>
            <w:r w:rsidRPr="009806BB">
              <w:rPr>
                <w:rFonts w:ascii="Times New Roman" w:hAnsi="Times New Roman"/>
                <w:sz w:val="20"/>
                <w:szCs w:val="20"/>
              </w:rPr>
              <w:t>972,2</w:t>
            </w:r>
          </w:p>
        </w:tc>
        <w:tc>
          <w:tcPr>
            <w:tcW w:w="1720" w:type="dxa"/>
            <w:tcBorders>
              <w:top w:val="nil"/>
              <w:left w:val="nil"/>
              <w:bottom w:val="single" w:sz="4" w:space="0" w:color="auto"/>
              <w:right w:val="single" w:sz="4" w:space="0" w:color="auto"/>
            </w:tcBorders>
            <w:vAlign w:val="bottom"/>
            <w:hideMark/>
          </w:tcPr>
          <w:p w:rsidR="00C809CB" w:rsidRPr="009806BB" w:rsidRDefault="00C809CB" w:rsidP="00C809CB">
            <w:pPr>
              <w:spacing w:after="0" w:line="240" w:lineRule="auto"/>
              <w:jc w:val="center"/>
              <w:rPr>
                <w:rFonts w:ascii="Times New Roman" w:hAnsi="Times New Roman"/>
                <w:color w:val="000000"/>
                <w:sz w:val="20"/>
                <w:szCs w:val="20"/>
              </w:rPr>
            </w:pPr>
            <w:r w:rsidRPr="009806BB">
              <w:rPr>
                <w:rFonts w:ascii="Times New Roman" w:hAnsi="Times New Roman"/>
                <w:color w:val="000000"/>
                <w:sz w:val="20"/>
                <w:szCs w:val="20"/>
              </w:rPr>
              <w:t>99,9</w:t>
            </w:r>
          </w:p>
        </w:tc>
      </w:tr>
      <w:tr w:rsidR="00C809CB" w:rsidTr="00C809CB">
        <w:trPr>
          <w:trHeight w:val="315"/>
        </w:trPr>
        <w:tc>
          <w:tcPr>
            <w:tcW w:w="3360" w:type="dxa"/>
            <w:tcBorders>
              <w:top w:val="nil"/>
              <w:left w:val="single" w:sz="4" w:space="0" w:color="auto"/>
              <w:bottom w:val="single" w:sz="4" w:space="0" w:color="auto"/>
              <w:right w:val="single" w:sz="4" w:space="0" w:color="auto"/>
            </w:tcBorders>
            <w:hideMark/>
          </w:tcPr>
          <w:p w:rsidR="00C809CB" w:rsidRPr="009806BB" w:rsidRDefault="00C809CB" w:rsidP="00C809CB">
            <w:pPr>
              <w:spacing w:after="0" w:line="240" w:lineRule="auto"/>
              <w:jc w:val="both"/>
              <w:rPr>
                <w:rFonts w:ascii="Times New Roman" w:hAnsi="Times New Roman"/>
                <w:color w:val="000000"/>
                <w:sz w:val="20"/>
                <w:szCs w:val="20"/>
              </w:rPr>
            </w:pPr>
            <w:r w:rsidRPr="009806BB">
              <w:rPr>
                <w:rFonts w:ascii="Times New Roman" w:hAnsi="Times New Roman"/>
                <w:color w:val="000000"/>
                <w:sz w:val="20"/>
                <w:szCs w:val="20"/>
              </w:rPr>
              <w:t>Управление образования</w:t>
            </w:r>
          </w:p>
        </w:tc>
        <w:tc>
          <w:tcPr>
            <w:tcW w:w="2100" w:type="dxa"/>
            <w:tcBorders>
              <w:top w:val="nil"/>
              <w:left w:val="nil"/>
              <w:bottom w:val="single" w:sz="4" w:space="0" w:color="auto"/>
              <w:right w:val="single" w:sz="4" w:space="0" w:color="auto"/>
            </w:tcBorders>
            <w:noWrap/>
            <w:vAlign w:val="bottom"/>
            <w:hideMark/>
          </w:tcPr>
          <w:p w:rsidR="00C809CB" w:rsidRPr="009806BB" w:rsidRDefault="00C809CB" w:rsidP="00C809CB">
            <w:pPr>
              <w:spacing w:after="0" w:line="240" w:lineRule="auto"/>
              <w:jc w:val="center"/>
              <w:rPr>
                <w:rFonts w:ascii="Times New Roman" w:hAnsi="Times New Roman"/>
                <w:sz w:val="20"/>
                <w:szCs w:val="20"/>
              </w:rPr>
            </w:pPr>
            <w:r w:rsidRPr="009806BB">
              <w:rPr>
                <w:rFonts w:ascii="Times New Roman" w:hAnsi="Times New Roman"/>
                <w:sz w:val="20"/>
                <w:szCs w:val="20"/>
              </w:rPr>
              <w:t>749 321,1</w:t>
            </w:r>
          </w:p>
        </w:tc>
        <w:tc>
          <w:tcPr>
            <w:tcW w:w="1980" w:type="dxa"/>
            <w:tcBorders>
              <w:top w:val="nil"/>
              <w:left w:val="nil"/>
              <w:bottom w:val="single" w:sz="4" w:space="0" w:color="auto"/>
              <w:right w:val="single" w:sz="4" w:space="0" w:color="auto"/>
            </w:tcBorders>
            <w:vAlign w:val="bottom"/>
            <w:hideMark/>
          </w:tcPr>
          <w:p w:rsidR="00C809CB" w:rsidRPr="009806BB" w:rsidRDefault="00C809CB" w:rsidP="00C809CB">
            <w:pPr>
              <w:spacing w:after="0" w:line="240" w:lineRule="auto"/>
              <w:jc w:val="center"/>
              <w:rPr>
                <w:rFonts w:ascii="Times New Roman" w:hAnsi="Times New Roman"/>
                <w:sz w:val="20"/>
                <w:szCs w:val="20"/>
              </w:rPr>
            </w:pPr>
            <w:r w:rsidRPr="009806BB">
              <w:rPr>
                <w:rFonts w:ascii="Times New Roman" w:hAnsi="Times New Roman"/>
                <w:sz w:val="20"/>
                <w:szCs w:val="20"/>
              </w:rPr>
              <w:t>747 654,2</w:t>
            </w:r>
          </w:p>
        </w:tc>
        <w:tc>
          <w:tcPr>
            <w:tcW w:w="1720" w:type="dxa"/>
            <w:tcBorders>
              <w:top w:val="nil"/>
              <w:left w:val="nil"/>
              <w:bottom w:val="single" w:sz="4" w:space="0" w:color="auto"/>
              <w:right w:val="single" w:sz="4" w:space="0" w:color="auto"/>
            </w:tcBorders>
            <w:vAlign w:val="bottom"/>
            <w:hideMark/>
          </w:tcPr>
          <w:p w:rsidR="00C809CB" w:rsidRPr="009806BB" w:rsidRDefault="00C809CB" w:rsidP="00C809CB">
            <w:pPr>
              <w:spacing w:after="0" w:line="240" w:lineRule="auto"/>
              <w:jc w:val="center"/>
              <w:rPr>
                <w:rFonts w:ascii="Times New Roman" w:hAnsi="Times New Roman"/>
                <w:color w:val="000000"/>
                <w:sz w:val="20"/>
                <w:szCs w:val="20"/>
              </w:rPr>
            </w:pPr>
            <w:r w:rsidRPr="009806BB">
              <w:rPr>
                <w:rFonts w:ascii="Times New Roman" w:hAnsi="Times New Roman"/>
                <w:color w:val="000000"/>
                <w:sz w:val="20"/>
                <w:szCs w:val="20"/>
              </w:rPr>
              <w:t>99,8</w:t>
            </w:r>
          </w:p>
        </w:tc>
      </w:tr>
      <w:tr w:rsidR="00C809CB" w:rsidTr="00C809CB">
        <w:trPr>
          <w:trHeight w:val="315"/>
        </w:trPr>
        <w:tc>
          <w:tcPr>
            <w:tcW w:w="3360" w:type="dxa"/>
            <w:tcBorders>
              <w:top w:val="nil"/>
              <w:left w:val="single" w:sz="4" w:space="0" w:color="auto"/>
              <w:bottom w:val="single" w:sz="4" w:space="0" w:color="auto"/>
              <w:right w:val="single" w:sz="4" w:space="0" w:color="auto"/>
            </w:tcBorders>
            <w:hideMark/>
          </w:tcPr>
          <w:p w:rsidR="00C809CB" w:rsidRPr="009806BB" w:rsidRDefault="00C809CB" w:rsidP="00C809CB">
            <w:pPr>
              <w:spacing w:after="0" w:line="240" w:lineRule="auto"/>
              <w:jc w:val="both"/>
              <w:rPr>
                <w:rFonts w:ascii="Times New Roman" w:hAnsi="Times New Roman"/>
                <w:color w:val="000000"/>
                <w:sz w:val="20"/>
                <w:szCs w:val="20"/>
              </w:rPr>
            </w:pPr>
            <w:r w:rsidRPr="009806BB">
              <w:rPr>
                <w:rFonts w:ascii="Times New Roman" w:hAnsi="Times New Roman"/>
                <w:color w:val="000000"/>
                <w:sz w:val="20"/>
                <w:szCs w:val="20"/>
              </w:rPr>
              <w:t>Управление по культуре</w:t>
            </w:r>
          </w:p>
        </w:tc>
        <w:tc>
          <w:tcPr>
            <w:tcW w:w="2100" w:type="dxa"/>
            <w:tcBorders>
              <w:top w:val="nil"/>
              <w:left w:val="nil"/>
              <w:bottom w:val="single" w:sz="4" w:space="0" w:color="auto"/>
              <w:right w:val="single" w:sz="4" w:space="0" w:color="auto"/>
            </w:tcBorders>
            <w:noWrap/>
            <w:vAlign w:val="bottom"/>
            <w:hideMark/>
          </w:tcPr>
          <w:p w:rsidR="00C809CB" w:rsidRPr="009806BB" w:rsidRDefault="00C809CB" w:rsidP="00C809CB">
            <w:pPr>
              <w:spacing w:after="0" w:line="240" w:lineRule="auto"/>
              <w:jc w:val="center"/>
              <w:rPr>
                <w:rFonts w:ascii="Times New Roman" w:hAnsi="Times New Roman"/>
                <w:sz w:val="20"/>
                <w:szCs w:val="20"/>
              </w:rPr>
            </w:pPr>
            <w:r w:rsidRPr="009806BB">
              <w:rPr>
                <w:rFonts w:ascii="Times New Roman" w:hAnsi="Times New Roman"/>
                <w:sz w:val="20"/>
                <w:szCs w:val="20"/>
              </w:rPr>
              <w:t>131 610,1</w:t>
            </w:r>
          </w:p>
        </w:tc>
        <w:tc>
          <w:tcPr>
            <w:tcW w:w="1980" w:type="dxa"/>
            <w:tcBorders>
              <w:top w:val="nil"/>
              <w:left w:val="nil"/>
              <w:bottom w:val="single" w:sz="4" w:space="0" w:color="auto"/>
              <w:right w:val="single" w:sz="4" w:space="0" w:color="auto"/>
            </w:tcBorders>
            <w:noWrap/>
            <w:vAlign w:val="bottom"/>
            <w:hideMark/>
          </w:tcPr>
          <w:p w:rsidR="00C809CB" w:rsidRPr="009806BB" w:rsidRDefault="00C809CB" w:rsidP="00C809CB">
            <w:pPr>
              <w:spacing w:after="0" w:line="240" w:lineRule="auto"/>
              <w:jc w:val="center"/>
              <w:rPr>
                <w:rFonts w:ascii="Times New Roman" w:hAnsi="Times New Roman"/>
                <w:sz w:val="20"/>
                <w:szCs w:val="20"/>
              </w:rPr>
            </w:pPr>
            <w:r w:rsidRPr="009806BB">
              <w:rPr>
                <w:rFonts w:ascii="Times New Roman" w:hAnsi="Times New Roman"/>
                <w:sz w:val="20"/>
                <w:szCs w:val="20"/>
              </w:rPr>
              <w:t>131 610,1</w:t>
            </w:r>
          </w:p>
        </w:tc>
        <w:tc>
          <w:tcPr>
            <w:tcW w:w="1720" w:type="dxa"/>
            <w:tcBorders>
              <w:top w:val="nil"/>
              <w:left w:val="nil"/>
              <w:bottom w:val="single" w:sz="4" w:space="0" w:color="auto"/>
              <w:right w:val="single" w:sz="4" w:space="0" w:color="auto"/>
            </w:tcBorders>
            <w:vAlign w:val="bottom"/>
            <w:hideMark/>
          </w:tcPr>
          <w:p w:rsidR="00C809CB" w:rsidRPr="009806BB" w:rsidRDefault="00C809CB" w:rsidP="00C809CB">
            <w:pPr>
              <w:spacing w:after="0" w:line="240" w:lineRule="auto"/>
              <w:jc w:val="center"/>
              <w:rPr>
                <w:rFonts w:ascii="Times New Roman" w:hAnsi="Times New Roman"/>
                <w:color w:val="000000"/>
                <w:sz w:val="20"/>
                <w:szCs w:val="20"/>
              </w:rPr>
            </w:pPr>
            <w:r w:rsidRPr="009806BB">
              <w:rPr>
                <w:rFonts w:ascii="Times New Roman" w:hAnsi="Times New Roman"/>
                <w:color w:val="000000"/>
                <w:sz w:val="20"/>
                <w:szCs w:val="20"/>
              </w:rPr>
              <w:t>100,0</w:t>
            </w:r>
          </w:p>
        </w:tc>
      </w:tr>
      <w:tr w:rsidR="00C809CB" w:rsidTr="00C809CB">
        <w:trPr>
          <w:trHeight w:val="300"/>
        </w:trPr>
        <w:tc>
          <w:tcPr>
            <w:tcW w:w="3360" w:type="dxa"/>
            <w:tcBorders>
              <w:top w:val="nil"/>
              <w:left w:val="single" w:sz="4" w:space="0" w:color="auto"/>
              <w:bottom w:val="single" w:sz="4" w:space="0" w:color="auto"/>
              <w:right w:val="single" w:sz="4" w:space="0" w:color="auto"/>
            </w:tcBorders>
            <w:hideMark/>
          </w:tcPr>
          <w:p w:rsidR="00C809CB" w:rsidRPr="009806BB" w:rsidRDefault="00C809CB" w:rsidP="00C809CB">
            <w:pPr>
              <w:spacing w:after="0" w:line="240" w:lineRule="auto"/>
              <w:jc w:val="both"/>
              <w:rPr>
                <w:rFonts w:ascii="Times New Roman" w:hAnsi="Times New Roman"/>
                <w:color w:val="000000"/>
                <w:sz w:val="20"/>
                <w:szCs w:val="20"/>
              </w:rPr>
            </w:pPr>
            <w:r w:rsidRPr="009806BB">
              <w:rPr>
                <w:rFonts w:ascii="Times New Roman" w:hAnsi="Times New Roman"/>
                <w:color w:val="000000"/>
                <w:sz w:val="20"/>
                <w:szCs w:val="20"/>
              </w:rPr>
              <w:t>УФЭП</w:t>
            </w:r>
          </w:p>
        </w:tc>
        <w:tc>
          <w:tcPr>
            <w:tcW w:w="2100" w:type="dxa"/>
            <w:tcBorders>
              <w:top w:val="nil"/>
              <w:left w:val="nil"/>
              <w:bottom w:val="single" w:sz="4" w:space="0" w:color="auto"/>
              <w:right w:val="single" w:sz="4" w:space="0" w:color="auto"/>
            </w:tcBorders>
            <w:noWrap/>
            <w:vAlign w:val="bottom"/>
            <w:hideMark/>
          </w:tcPr>
          <w:p w:rsidR="00C809CB" w:rsidRPr="009806BB" w:rsidRDefault="00C809CB" w:rsidP="00C809CB">
            <w:pPr>
              <w:spacing w:after="0" w:line="240" w:lineRule="auto"/>
              <w:jc w:val="center"/>
              <w:rPr>
                <w:rFonts w:ascii="Times New Roman" w:hAnsi="Times New Roman"/>
                <w:sz w:val="20"/>
                <w:szCs w:val="20"/>
              </w:rPr>
            </w:pPr>
            <w:r w:rsidRPr="009806BB">
              <w:rPr>
                <w:rFonts w:ascii="Times New Roman" w:hAnsi="Times New Roman"/>
                <w:sz w:val="20"/>
                <w:szCs w:val="20"/>
              </w:rPr>
              <w:t>377 470,7</w:t>
            </w:r>
          </w:p>
        </w:tc>
        <w:tc>
          <w:tcPr>
            <w:tcW w:w="1980" w:type="dxa"/>
            <w:tcBorders>
              <w:top w:val="nil"/>
              <w:left w:val="nil"/>
              <w:bottom w:val="single" w:sz="4" w:space="0" w:color="auto"/>
              <w:right w:val="single" w:sz="4" w:space="0" w:color="auto"/>
            </w:tcBorders>
            <w:noWrap/>
            <w:vAlign w:val="bottom"/>
            <w:hideMark/>
          </w:tcPr>
          <w:p w:rsidR="00C809CB" w:rsidRPr="009806BB" w:rsidRDefault="00C809CB" w:rsidP="00C809CB">
            <w:pPr>
              <w:spacing w:after="0" w:line="240" w:lineRule="auto"/>
              <w:jc w:val="center"/>
              <w:rPr>
                <w:rFonts w:ascii="Times New Roman" w:hAnsi="Times New Roman"/>
                <w:sz w:val="20"/>
                <w:szCs w:val="20"/>
              </w:rPr>
            </w:pPr>
            <w:r w:rsidRPr="009806BB">
              <w:rPr>
                <w:rFonts w:ascii="Times New Roman" w:hAnsi="Times New Roman"/>
                <w:sz w:val="20"/>
                <w:szCs w:val="20"/>
              </w:rPr>
              <w:t>377 470,7</w:t>
            </w:r>
          </w:p>
        </w:tc>
        <w:tc>
          <w:tcPr>
            <w:tcW w:w="1720" w:type="dxa"/>
            <w:tcBorders>
              <w:top w:val="nil"/>
              <w:left w:val="nil"/>
              <w:bottom w:val="single" w:sz="4" w:space="0" w:color="auto"/>
              <w:right w:val="single" w:sz="4" w:space="0" w:color="auto"/>
            </w:tcBorders>
            <w:vAlign w:val="bottom"/>
            <w:hideMark/>
          </w:tcPr>
          <w:p w:rsidR="00C809CB" w:rsidRPr="009806BB" w:rsidRDefault="00C809CB" w:rsidP="00C809CB">
            <w:pPr>
              <w:spacing w:after="0" w:line="240" w:lineRule="auto"/>
              <w:jc w:val="center"/>
              <w:rPr>
                <w:rFonts w:ascii="Times New Roman" w:hAnsi="Times New Roman"/>
                <w:color w:val="000000"/>
                <w:sz w:val="20"/>
                <w:szCs w:val="20"/>
              </w:rPr>
            </w:pPr>
            <w:r w:rsidRPr="009806BB">
              <w:rPr>
                <w:rFonts w:ascii="Times New Roman" w:hAnsi="Times New Roman"/>
                <w:color w:val="000000"/>
                <w:sz w:val="20"/>
                <w:szCs w:val="20"/>
              </w:rPr>
              <w:t>100,0</w:t>
            </w:r>
          </w:p>
        </w:tc>
      </w:tr>
      <w:tr w:rsidR="00C809CB" w:rsidTr="00C809CB">
        <w:trPr>
          <w:trHeight w:val="480"/>
        </w:trPr>
        <w:tc>
          <w:tcPr>
            <w:tcW w:w="3360" w:type="dxa"/>
            <w:tcBorders>
              <w:top w:val="nil"/>
              <w:left w:val="single" w:sz="4" w:space="0" w:color="auto"/>
              <w:bottom w:val="single" w:sz="4" w:space="0" w:color="auto"/>
              <w:right w:val="single" w:sz="4" w:space="0" w:color="auto"/>
            </w:tcBorders>
            <w:hideMark/>
          </w:tcPr>
          <w:p w:rsidR="00C809CB" w:rsidRPr="009806BB" w:rsidRDefault="00C809CB" w:rsidP="00C809CB">
            <w:pPr>
              <w:spacing w:after="0" w:line="240" w:lineRule="auto"/>
              <w:jc w:val="both"/>
              <w:rPr>
                <w:rFonts w:ascii="Times New Roman" w:hAnsi="Times New Roman"/>
                <w:color w:val="000000"/>
                <w:sz w:val="20"/>
                <w:szCs w:val="20"/>
              </w:rPr>
            </w:pPr>
            <w:r w:rsidRPr="009806BB">
              <w:rPr>
                <w:rFonts w:ascii="Times New Roman" w:hAnsi="Times New Roman"/>
                <w:color w:val="000000"/>
                <w:sz w:val="20"/>
                <w:szCs w:val="20"/>
              </w:rPr>
              <w:t>Прочие администраторы</w:t>
            </w:r>
          </w:p>
        </w:tc>
        <w:tc>
          <w:tcPr>
            <w:tcW w:w="2100" w:type="dxa"/>
            <w:tcBorders>
              <w:top w:val="nil"/>
              <w:left w:val="nil"/>
              <w:bottom w:val="single" w:sz="4" w:space="0" w:color="auto"/>
              <w:right w:val="single" w:sz="4" w:space="0" w:color="auto"/>
            </w:tcBorders>
            <w:noWrap/>
            <w:vAlign w:val="bottom"/>
            <w:hideMark/>
          </w:tcPr>
          <w:p w:rsidR="00C809CB" w:rsidRPr="009806BB" w:rsidRDefault="00C809CB" w:rsidP="00C809CB">
            <w:pPr>
              <w:spacing w:after="0" w:line="240" w:lineRule="auto"/>
              <w:jc w:val="center"/>
              <w:rPr>
                <w:rFonts w:ascii="Times New Roman" w:hAnsi="Times New Roman"/>
                <w:sz w:val="20"/>
                <w:szCs w:val="20"/>
              </w:rPr>
            </w:pPr>
            <w:r w:rsidRPr="009806BB">
              <w:rPr>
                <w:rFonts w:ascii="Times New Roman" w:hAnsi="Times New Roman"/>
                <w:sz w:val="20"/>
                <w:szCs w:val="20"/>
              </w:rPr>
              <w:t>293 975,4</w:t>
            </w:r>
          </w:p>
        </w:tc>
        <w:tc>
          <w:tcPr>
            <w:tcW w:w="1980" w:type="dxa"/>
            <w:tcBorders>
              <w:top w:val="nil"/>
              <w:left w:val="nil"/>
              <w:bottom w:val="single" w:sz="4" w:space="0" w:color="auto"/>
              <w:right w:val="single" w:sz="4" w:space="0" w:color="auto"/>
            </w:tcBorders>
            <w:noWrap/>
            <w:vAlign w:val="bottom"/>
            <w:hideMark/>
          </w:tcPr>
          <w:p w:rsidR="00C809CB" w:rsidRPr="009806BB" w:rsidRDefault="00C809CB" w:rsidP="00C809CB">
            <w:pPr>
              <w:spacing w:after="0" w:line="240" w:lineRule="auto"/>
              <w:jc w:val="center"/>
              <w:rPr>
                <w:rFonts w:ascii="Times New Roman" w:hAnsi="Times New Roman"/>
                <w:sz w:val="20"/>
                <w:szCs w:val="20"/>
              </w:rPr>
            </w:pPr>
            <w:r w:rsidRPr="009806BB">
              <w:rPr>
                <w:rFonts w:ascii="Times New Roman" w:hAnsi="Times New Roman"/>
                <w:sz w:val="20"/>
                <w:szCs w:val="20"/>
              </w:rPr>
              <w:t>309 527,4</w:t>
            </w:r>
          </w:p>
        </w:tc>
        <w:tc>
          <w:tcPr>
            <w:tcW w:w="1720" w:type="dxa"/>
            <w:tcBorders>
              <w:top w:val="nil"/>
              <w:left w:val="nil"/>
              <w:bottom w:val="single" w:sz="4" w:space="0" w:color="auto"/>
              <w:right w:val="single" w:sz="4" w:space="0" w:color="auto"/>
            </w:tcBorders>
            <w:vAlign w:val="bottom"/>
            <w:hideMark/>
          </w:tcPr>
          <w:p w:rsidR="00C809CB" w:rsidRPr="009806BB" w:rsidRDefault="00C809CB" w:rsidP="00C809CB">
            <w:pPr>
              <w:spacing w:after="0" w:line="240" w:lineRule="auto"/>
              <w:jc w:val="center"/>
              <w:rPr>
                <w:rFonts w:ascii="Times New Roman" w:hAnsi="Times New Roman"/>
                <w:color w:val="000000"/>
                <w:sz w:val="20"/>
                <w:szCs w:val="20"/>
              </w:rPr>
            </w:pPr>
            <w:r w:rsidRPr="009806BB">
              <w:rPr>
                <w:rFonts w:ascii="Times New Roman" w:hAnsi="Times New Roman"/>
                <w:color w:val="000000"/>
                <w:sz w:val="20"/>
                <w:szCs w:val="20"/>
              </w:rPr>
              <w:t>103,9</w:t>
            </w:r>
          </w:p>
        </w:tc>
      </w:tr>
      <w:tr w:rsidR="00C809CB" w:rsidRPr="009806BB" w:rsidTr="00C809CB">
        <w:trPr>
          <w:trHeight w:val="300"/>
        </w:trPr>
        <w:tc>
          <w:tcPr>
            <w:tcW w:w="3360" w:type="dxa"/>
            <w:tcBorders>
              <w:top w:val="nil"/>
              <w:left w:val="single" w:sz="4" w:space="0" w:color="auto"/>
              <w:bottom w:val="single" w:sz="4" w:space="0" w:color="auto"/>
              <w:right w:val="single" w:sz="4" w:space="0" w:color="auto"/>
            </w:tcBorders>
            <w:vAlign w:val="bottom"/>
            <w:hideMark/>
          </w:tcPr>
          <w:p w:rsidR="00C809CB" w:rsidRPr="009806BB" w:rsidRDefault="00C809CB" w:rsidP="00C809CB">
            <w:pPr>
              <w:spacing w:after="0" w:line="240" w:lineRule="auto"/>
              <w:rPr>
                <w:rFonts w:ascii="Times New Roman" w:hAnsi="Times New Roman"/>
                <w:b/>
                <w:bCs/>
                <w:color w:val="000000"/>
                <w:sz w:val="20"/>
                <w:szCs w:val="20"/>
              </w:rPr>
            </w:pPr>
            <w:r w:rsidRPr="009806BB">
              <w:rPr>
                <w:rFonts w:ascii="Times New Roman" w:hAnsi="Times New Roman"/>
                <w:b/>
                <w:bCs/>
                <w:color w:val="000000"/>
                <w:sz w:val="20"/>
                <w:szCs w:val="20"/>
              </w:rPr>
              <w:t>ВСЕГО ДОХОДОВ</w:t>
            </w:r>
          </w:p>
        </w:tc>
        <w:tc>
          <w:tcPr>
            <w:tcW w:w="2100" w:type="dxa"/>
            <w:tcBorders>
              <w:top w:val="nil"/>
              <w:left w:val="nil"/>
              <w:bottom w:val="single" w:sz="4" w:space="0" w:color="auto"/>
              <w:right w:val="single" w:sz="4" w:space="0" w:color="auto"/>
            </w:tcBorders>
            <w:noWrap/>
            <w:vAlign w:val="bottom"/>
            <w:hideMark/>
          </w:tcPr>
          <w:p w:rsidR="00C809CB" w:rsidRPr="009806BB" w:rsidRDefault="00C809CB" w:rsidP="00C809CB">
            <w:pPr>
              <w:spacing w:after="0" w:line="240" w:lineRule="auto"/>
              <w:jc w:val="center"/>
              <w:rPr>
                <w:rFonts w:ascii="Times New Roman" w:hAnsi="Times New Roman"/>
                <w:b/>
                <w:color w:val="000000"/>
                <w:sz w:val="20"/>
                <w:szCs w:val="20"/>
              </w:rPr>
            </w:pPr>
            <w:r w:rsidRPr="009806BB">
              <w:rPr>
                <w:rFonts w:ascii="Times New Roman" w:hAnsi="Times New Roman"/>
                <w:b/>
                <w:color w:val="000000"/>
                <w:sz w:val="20"/>
                <w:szCs w:val="20"/>
              </w:rPr>
              <w:t>1 858 246,5</w:t>
            </w:r>
          </w:p>
        </w:tc>
        <w:tc>
          <w:tcPr>
            <w:tcW w:w="1980" w:type="dxa"/>
            <w:tcBorders>
              <w:top w:val="nil"/>
              <w:left w:val="nil"/>
              <w:bottom w:val="single" w:sz="4" w:space="0" w:color="auto"/>
              <w:right w:val="single" w:sz="4" w:space="0" w:color="auto"/>
            </w:tcBorders>
            <w:noWrap/>
            <w:vAlign w:val="bottom"/>
            <w:hideMark/>
          </w:tcPr>
          <w:p w:rsidR="00C809CB" w:rsidRPr="009806BB" w:rsidRDefault="00C809CB" w:rsidP="00C809CB">
            <w:pPr>
              <w:spacing w:after="0" w:line="240" w:lineRule="auto"/>
              <w:jc w:val="center"/>
              <w:rPr>
                <w:rFonts w:ascii="Times New Roman" w:hAnsi="Times New Roman"/>
                <w:b/>
                <w:color w:val="000000"/>
                <w:sz w:val="20"/>
                <w:szCs w:val="20"/>
              </w:rPr>
            </w:pPr>
            <w:r w:rsidRPr="009806BB">
              <w:rPr>
                <w:rFonts w:ascii="Times New Roman" w:hAnsi="Times New Roman"/>
                <w:b/>
                <w:color w:val="000000"/>
                <w:sz w:val="20"/>
                <w:szCs w:val="20"/>
              </w:rPr>
              <w:t>1 870 240,2</w:t>
            </w:r>
          </w:p>
        </w:tc>
        <w:tc>
          <w:tcPr>
            <w:tcW w:w="1720" w:type="dxa"/>
            <w:tcBorders>
              <w:top w:val="nil"/>
              <w:left w:val="nil"/>
              <w:bottom w:val="single" w:sz="4" w:space="0" w:color="auto"/>
              <w:right w:val="single" w:sz="4" w:space="0" w:color="auto"/>
            </w:tcBorders>
            <w:vAlign w:val="bottom"/>
            <w:hideMark/>
          </w:tcPr>
          <w:p w:rsidR="00C809CB" w:rsidRPr="009806BB" w:rsidRDefault="00C809CB" w:rsidP="00C809CB">
            <w:pPr>
              <w:spacing w:after="0" w:line="240" w:lineRule="auto"/>
              <w:jc w:val="center"/>
              <w:rPr>
                <w:rFonts w:ascii="Times New Roman" w:hAnsi="Times New Roman"/>
                <w:b/>
                <w:bCs/>
                <w:color w:val="000000"/>
                <w:sz w:val="20"/>
                <w:szCs w:val="20"/>
              </w:rPr>
            </w:pPr>
            <w:r w:rsidRPr="009806BB">
              <w:rPr>
                <w:rFonts w:ascii="Times New Roman" w:hAnsi="Times New Roman"/>
                <w:b/>
                <w:bCs/>
                <w:color w:val="000000"/>
                <w:sz w:val="20"/>
                <w:szCs w:val="20"/>
              </w:rPr>
              <w:t>100,6</w:t>
            </w:r>
          </w:p>
        </w:tc>
      </w:tr>
    </w:tbl>
    <w:p w:rsidR="00C809CB" w:rsidRDefault="00C809CB" w:rsidP="00C809CB">
      <w:pPr>
        <w:spacing w:after="0" w:line="240" w:lineRule="auto"/>
        <w:ind w:firstLine="709"/>
        <w:jc w:val="center"/>
        <w:rPr>
          <w:rFonts w:ascii="Times New Roman" w:hAnsi="Times New Roman"/>
          <w:b/>
          <w:sz w:val="28"/>
          <w:szCs w:val="28"/>
        </w:rPr>
      </w:pPr>
      <w:r>
        <w:rPr>
          <w:rFonts w:ascii="Times New Roman" w:hAnsi="Times New Roman"/>
          <w:b/>
          <w:sz w:val="28"/>
          <w:szCs w:val="28"/>
        </w:rPr>
        <w:lastRenderedPageBreak/>
        <w:t>Расходы</w:t>
      </w:r>
      <w:r w:rsidRPr="004411E4">
        <w:rPr>
          <w:rFonts w:ascii="Times New Roman" w:hAnsi="Times New Roman"/>
          <w:b/>
          <w:sz w:val="28"/>
          <w:szCs w:val="28"/>
        </w:rPr>
        <w:t xml:space="preserve"> муниципального образования «Колпашевский район» </w:t>
      </w:r>
    </w:p>
    <w:p w:rsidR="00C809CB" w:rsidRPr="004411E4" w:rsidRDefault="00C809CB" w:rsidP="00C809CB">
      <w:pPr>
        <w:spacing w:after="0" w:line="240" w:lineRule="auto"/>
        <w:ind w:firstLine="709"/>
        <w:jc w:val="center"/>
        <w:rPr>
          <w:rFonts w:ascii="Times New Roman" w:hAnsi="Times New Roman"/>
          <w:b/>
          <w:sz w:val="28"/>
          <w:szCs w:val="28"/>
        </w:rPr>
      </w:pPr>
      <w:r w:rsidRPr="004411E4">
        <w:rPr>
          <w:rFonts w:ascii="Times New Roman" w:hAnsi="Times New Roman"/>
          <w:b/>
          <w:sz w:val="28"/>
          <w:szCs w:val="28"/>
        </w:rPr>
        <w:t>за 20</w:t>
      </w:r>
      <w:r>
        <w:rPr>
          <w:rFonts w:ascii="Times New Roman" w:hAnsi="Times New Roman"/>
          <w:b/>
          <w:sz w:val="28"/>
          <w:szCs w:val="28"/>
        </w:rPr>
        <w:t>20</w:t>
      </w:r>
      <w:r w:rsidRPr="004411E4">
        <w:rPr>
          <w:rFonts w:ascii="Times New Roman" w:hAnsi="Times New Roman"/>
          <w:b/>
          <w:sz w:val="28"/>
          <w:szCs w:val="28"/>
        </w:rPr>
        <w:t xml:space="preserve"> год</w:t>
      </w:r>
    </w:p>
    <w:p w:rsidR="00C809CB" w:rsidRPr="009806BB" w:rsidRDefault="00C809CB" w:rsidP="00C809CB">
      <w:pPr>
        <w:spacing w:after="0" w:line="240" w:lineRule="auto"/>
        <w:ind w:firstLine="709"/>
        <w:jc w:val="both"/>
        <w:rPr>
          <w:rFonts w:ascii="Times New Roman" w:hAnsi="Times New Roman"/>
          <w:sz w:val="24"/>
          <w:szCs w:val="24"/>
        </w:rPr>
      </w:pPr>
      <w:r w:rsidRPr="009806BB">
        <w:rPr>
          <w:rFonts w:ascii="Times New Roman" w:hAnsi="Times New Roman"/>
          <w:sz w:val="24"/>
          <w:szCs w:val="24"/>
        </w:rPr>
        <w:t xml:space="preserve">                                                                                          </w:t>
      </w:r>
      <w:r w:rsidR="009806BB">
        <w:rPr>
          <w:rFonts w:ascii="Times New Roman" w:hAnsi="Times New Roman"/>
          <w:sz w:val="24"/>
          <w:szCs w:val="24"/>
        </w:rPr>
        <w:t xml:space="preserve">                  </w:t>
      </w:r>
      <w:r w:rsidRPr="009806BB">
        <w:rPr>
          <w:rFonts w:ascii="Times New Roman" w:hAnsi="Times New Roman"/>
          <w:sz w:val="24"/>
          <w:szCs w:val="24"/>
        </w:rPr>
        <w:t xml:space="preserve">           (тыс.рублей)</w:t>
      </w:r>
    </w:p>
    <w:tbl>
      <w:tblPr>
        <w:tblW w:w="9640" w:type="dxa"/>
        <w:tblInd w:w="-396" w:type="dxa"/>
        <w:tblLayout w:type="fixed"/>
        <w:tblCellMar>
          <w:left w:w="30" w:type="dxa"/>
          <w:right w:w="30" w:type="dxa"/>
        </w:tblCellMar>
        <w:tblLook w:val="04A0"/>
      </w:tblPr>
      <w:tblGrid>
        <w:gridCol w:w="2553"/>
        <w:gridCol w:w="1842"/>
        <w:gridCol w:w="2127"/>
        <w:gridCol w:w="1559"/>
        <w:gridCol w:w="1559"/>
      </w:tblGrid>
      <w:tr w:rsidR="00C809CB" w:rsidRPr="009806BB" w:rsidTr="00C809CB">
        <w:trPr>
          <w:trHeight w:val="290"/>
        </w:trPr>
        <w:tc>
          <w:tcPr>
            <w:tcW w:w="2553" w:type="dxa"/>
            <w:vMerge w:val="restart"/>
            <w:tcBorders>
              <w:top w:val="single" w:sz="6" w:space="0" w:color="auto"/>
              <w:left w:val="single" w:sz="6" w:space="0" w:color="auto"/>
              <w:right w:val="single" w:sz="6" w:space="0" w:color="auto"/>
            </w:tcBorders>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r w:rsidRPr="009806BB">
              <w:rPr>
                <w:rFonts w:ascii="Times New Roman" w:eastAsiaTheme="minorHAnsi" w:hAnsi="Times New Roman"/>
                <w:b/>
                <w:bCs/>
                <w:color w:val="000000"/>
                <w:sz w:val="20"/>
                <w:szCs w:val="20"/>
                <w:lang w:eastAsia="en-US"/>
              </w:rPr>
              <w:t>Наименование главных администраторов бюджетных средств</w:t>
            </w:r>
          </w:p>
        </w:tc>
        <w:tc>
          <w:tcPr>
            <w:tcW w:w="3969" w:type="dxa"/>
            <w:gridSpan w:val="2"/>
            <w:tcBorders>
              <w:top w:val="single" w:sz="6" w:space="0" w:color="auto"/>
              <w:left w:val="single" w:sz="6" w:space="0" w:color="auto"/>
              <w:bottom w:val="single" w:sz="6" w:space="0" w:color="auto"/>
              <w:right w:val="nil"/>
            </w:tcBorders>
            <w:hideMark/>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r w:rsidRPr="009806BB">
              <w:rPr>
                <w:rFonts w:ascii="Times New Roman" w:eastAsiaTheme="minorHAnsi" w:hAnsi="Times New Roman"/>
                <w:b/>
                <w:bCs/>
                <w:color w:val="000000"/>
                <w:sz w:val="20"/>
                <w:szCs w:val="20"/>
                <w:lang w:eastAsia="en-US"/>
              </w:rPr>
              <w:t xml:space="preserve">                          Расходы за 2020 год</w:t>
            </w:r>
          </w:p>
        </w:tc>
        <w:tc>
          <w:tcPr>
            <w:tcW w:w="1559" w:type="dxa"/>
            <w:tcBorders>
              <w:top w:val="single" w:sz="6" w:space="0" w:color="auto"/>
              <w:left w:val="nil"/>
              <w:bottom w:val="single" w:sz="6" w:space="0" w:color="auto"/>
              <w:right w:val="nil"/>
            </w:tcBorders>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p>
        </w:tc>
        <w:tc>
          <w:tcPr>
            <w:tcW w:w="1559" w:type="dxa"/>
            <w:tcBorders>
              <w:top w:val="single" w:sz="6" w:space="0" w:color="auto"/>
              <w:left w:val="nil"/>
              <w:bottom w:val="single" w:sz="6" w:space="0" w:color="auto"/>
              <w:right w:val="single" w:sz="6" w:space="0" w:color="auto"/>
            </w:tcBorders>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p>
        </w:tc>
      </w:tr>
      <w:tr w:rsidR="00C809CB" w:rsidRPr="009806BB" w:rsidTr="00C809CB">
        <w:trPr>
          <w:trHeight w:val="463"/>
        </w:trPr>
        <w:tc>
          <w:tcPr>
            <w:tcW w:w="2553" w:type="dxa"/>
            <w:vMerge/>
            <w:tcBorders>
              <w:left w:val="single" w:sz="6" w:space="0" w:color="auto"/>
              <w:bottom w:val="single" w:sz="6" w:space="0" w:color="auto"/>
              <w:right w:val="single" w:sz="6" w:space="0" w:color="auto"/>
            </w:tcBorders>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p>
        </w:tc>
        <w:tc>
          <w:tcPr>
            <w:tcW w:w="1842"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r w:rsidRPr="009806BB">
              <w:rPr>
                <w:rFonts w:ascii="Times New Roman" w:eastAsiaTheme="minorHAnsi" w:hAnsi="Times New Roman"/>
                <w:b/>
                <w:bCs/>
                <w:color w:val="000000"/>
                <w:sz w:val="20"/>
                <w:szCs w:val="20"/>
                <w:lang w:eastAsia="en-US"/>
              </w:rPr>
              <w:t>Уточненный план</w:t>
            </w:r>
          </w:p>
        </w:tc>
        <w:tc>
          <w:tcPr>
            <w:tcW w:w="2127"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r w:rsidRPr="009806BB">
              <w:rPr>
                <w:rFonts w:ascii="Times New Roman" w:eastAsiaTheme="minorHAnsi" w:hAnsi="Times New Roman"/>
                <w:b/>
                <w:bCs/>
                <w:color w:val="000000"/>
                <w:sz w:val="20"/>
                <w:szCs w:val="20"/>
                <w:lang w:eastAsia="en-US"/>
              </w:rPr>
              <w:t>Исполнено</w:t>
            </w:r>
          </w:p>
        </w:tc>
        <w:tc>
          <w:tcPr>
            <w:tcW w:w="1559"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r w:rsidRPr="009806BB">
              <w:rPr>
                <w:rFonts w:ascii="Times New Roman" w:eastAsiaTheme="minorHAnsi" w:hAnsi="Times New Roman"/>
                <w:b/>
                <w:bCs/>
                <w:color w:val="000000"/>
                <w:sz w:val="20"/>
                <w:szCs w:val="20"/>
                <w:lang w:eastAsia="en-US"/>
              </w:rPr>
              <w:t>% исполнения</w:t>
            </w:r>
          </w:p>
        </w:tc>
        <w:tc>
          <w:tcPr>
            <w:tcW w:w="1559"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r w:rsidRPr="009806BB">
              <w:rPr>
                <w:rFonts w:ascii="Times New Roman" w:eastAsiaTheme="minorHAnsi" w:hAnsi="Times New Roman"/>
                <w:b/>
                <w:bCs/>
                <w:color w:val="000000"/>
                <w:sz w:val="20"/>
                <w:szCs w:val="20"/>
                <w:lang w:eastAsia="en-US"/>
              </w:rPr>
              <w:t>Удельный вес, %</w:t>
            </w:r>
          </w:p>
        </w:tc>
      </w:tr>
      <w:tr w:rsidR="00C809CB" w:rsidRPr="009806BB" w:rsidTr="00C809CB">
        <w:trPr>
          <w:trHeight w:val="305"/>
        </w:trPr>
        <w:tc>
          <w:tcPr>
            <w:tcW w:w="2553"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 xml:space="preserve">Дума Колпашевского района </w:t>
            </w:r>
          </w:p>
        </w:tc>
        <w:tc>
          <w:tcPr>
            <w:tcW w:w="1842"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5 070,3</w:t>
            </w:r>
          </w:p>
        </w:tc>
        <w:tc>
          <w:tcPr>
            <w:tcW w:w="2127"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4 867,7</w:t>
            </w:r>
          </w:p>
        </w:tc>
        <w:tc>
          <w:tcPr>
            <w:tcW w:w="1559"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96,0</w:t>
            </w:r>
          </w:p>
        </w:tc>
        <w:tc>
          <w:tcPr>
            <w:tcW w:w="1559"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0,3</w:t>
            </w:r>
          </w:p>
        </w:tc>
      </w:tr>
      <w:tr w:rsidR="00C809CB" w:rsidRPr="009806BB" w:rsidTr="00C809CB">
        <w:trPr>
          <w:trHeight w:val="610"/>
        </w:trPr>
        <w:tc>
          <w:tcPr>
            <w:tcW w:w="2553"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Администрация Колпашевского района</w:t>
            </w:r>
          </w:p>
        </w:tc>
        <w:tc>
          <w:tcPr>
            <w:tcW w:w="1842"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357 992,3</w:t>
            </w:r>
          </w:p>
        </w:tc>
        <w:tc>
          <w:tcPr>
            <w:tcW w:w="2127"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345 408,8</w:t>
            </w:r>
          </w:p>
        </w:tc>
        <w:tc>
          <w:tcPr>
            <w:tcW w:w="1559"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96,5</w:t>
            </w:r>
          </w:p>
        </w:tc>
        <w:tc>
          <w:tcPr>
            <w:tcW w:w="1559"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18,5</w:t>
            </w:r>
          </w:p>
        </w:tc>
      </w:tr>
      <w:tr w:rsidR="00C809CB" w:rsidRPr="009806BB" w:rsidTr="00C809CB">
        <w:trPr>
          <w:trHeight w:val="305"/>
        </w:trPr>
        <w:tc>
          <w:tcPr>
            <w:tcW w:w="2553"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МКУ «Агентство»</w:t>
            </w:r>
          </w:p>
        </w:tc>
        <w:tc>
          <w:tcPr>
            <w:tcW w:w="1842"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108 453,9</w:t>
            </w:r>
          </w:p>
        </w:tc>
        <w:tc>
          <w:tcPr>
            <w:tcW w:w="2127"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106 309,2</w:t>
            </w:r>
          </w:p>
        </w:tc>
        <w:tc>
          <w:tcPr>
            <w:tcW w:w="1559"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98,0</w:t>
            </w:r>
          </w:p>
        </w:tc>
        <w:tc>
          <w:tcPr>
            <w:tcW w:w="1559"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5,7</w:t>
            </w:r>
          </w:p>
        </w:tc>
      </w:tr>
      <w:tr w:rsidR="00C809CB" w:rsidRPr="009806BB" w:rsidTr="00C809CB">
        <w:trPr>
          <w:trHeight w:val="305"/>
        </w:trPr>
        <w:tc>
          <w:tcPr>
            <w:tcW w:w="2553"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МКУ «Архив»</w:t>
            </w:r>
          </w:p>
        </w:tc>
        <w:tc>
          <w:tcPr>
            <w:tcW w:w="1842"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4 974,4</w:t>
            </w:r>
          </w:p>
        </w:tc>
        <w:tc>
          <w:tcPr>
            <w:tcW w:w="2127"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4 967,3</w:t>
            </w:r>
          </w:p>
        </w:tc>
        <w:tc>
          <w:tcPr>
            <w:tcW w:w="1559"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99,9</w:t>
            </w:r>
          </w:p>
        </w:tc>
        <w:tc>
          <w:tcPr>
            <w:tcW w:w="1559"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0,3</w:t>
            </w:r>
          </w:p>
        </w:tc>
      </w:tr>
      <w:tr w:rsidR="00C809CB" w:rsidRPr="009806BB" w:rsidTr="00C809CB">
        <w:trPr>
          <w:trHeight w:val="305"/>
        </w:trPr>
        <w:tc>
          <w:tcPr>
            <w:tcW w:w="2553"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Управление образования</w:t>
            </w:r>
          </w:p>
        </w:tc>
        <w:tc>
          <w:tcPr>
            <w:tcW w:w="1842"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1 038 344,9</w:t>
            </w:r>
          </w:p>
        </w:tc>
        <w:tc>
          <w:tcPr>
            <w:tcW w:w="2127"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1 027 756,6</w:t>
            </w:r>
          </w:p>
        </w:tc>
        <w:tc>
          <w:tcPr>
            <w:tcW w:w="1559"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99,0</w:t>
            </w:r>
          </w:p>
        </w:tc>
        <w:tc>
          <w:tcPr>
            <w:tcW w:w="1559"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54,9</w:t>
            </w:r>
          </w:p>
        </w:tc>
      </w:tr>
      <w:tr w:rsidR="00C809CB" w:rsidRPr="009806BB" w:rsidTr="00C809CB">
        <w:trPr>
          <w:trHeight w:val="305"/>
        </w:trPr>
        <w:tc>
          <w:tcPr>
            <w:tcW w:w="2553"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Управление по культуре</w:t>
            </w:r>
          </w:p>
        </w:tc>
        <w:tc>
          <w:tcPr>
            <w:tcW w:w="1842"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203 802,5</w:t>
            </w:r>
          </w:p>
        </w:tc>
        <w:tc>
          <w:tcPr>
            <w:tcW w:w="2127"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202 581,6</w:t>
            </w:r>
          </w:p>
        </w:tc>
        <w:tc>
          <w:tcPr>
            <w:tcW w:w="1559"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99,4</w:t>
            </w:r>
          </w:p>
        </w:tc>
        <w:tc>
          <w:tcPr>
            <w:tcW w:w="1559"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10,8</w:t>
            </w:r>
          </w:p>
        </w:tc>
      </w:tr>
      <w:tr w:rsidR="00C809CB" w:rsidRPr="009806BB" w:rsidTr="00C809CB">
        <w:trPr>
          <w:trHeight w:val="290"/>
        </w:trPr>
        <w:tc>
          <w:tcPr>
            <w:tcW w:w="2553"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УФЭП</w:t>
            </w:r>
          </w:p>
        </w:tc>
        <w:tc>
          <w:tcPr>
            <w:tcW w:w="1842"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176 635,3</w:t>
            </w:r>
          </w:p>
        </w:tc>
        <w:tc>
          <w:tcPr>
            <w:tcW w:w="2127"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176 472,1</w:t>
            </w:r>
          </w:p>
        </w:tc>
        <w:tc>
          <w:tcPr>
            <w:tcW w:w="1559"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99,9</w:t>
            </w:r>
          </w:p>
        </w:tc>
        <w:tc>
          <w:tcPr>
            <w:tcW w:w="1559"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9,4</w:t>
            </w:r>
          </w:p>
        </w:tc>
      </w:tr>
      <w:tr w:rsidR="00C809CB" w:rsidRPr="009806BB" w:rsidTr="00C809CB">
        <w:trPr>
          <w:trHeight w:val="290"/>
        </w:trPr>
        <w:tc>
          <w:tcPr>
            <w:tcW w:w="2553" w:type="dxa"/>
            <w:tcBorders>
              <w:top w:val="single" w:sz="6" w:space="0" w:color="auto"/>
              <w:left w:val="single" w:sz="6" w:space="0" w:color="auto"/>
              <w:bottom w:val="single" w:sz="6" w:space="0" w:color="auto"/>
              <w:right w:val="single" w:sz="6" w:space="0" w:color="auto"/>
            </w:tcBorders>
          </w:tcPr>
          <w:p w:rsidR="00C809CB" w:rsidRPr="009806BB" w:rsidRDefault="00C809CB" w:rsidP="00C809CB">
            <w:pPr>
              <w:autoSpaceDE w:val="0"/>
              <w:autoSpaceDN w:val="0"/>
              <w:adjustRightInd w:val="0"/>
              <w:spacing w:after="0" w:line="240" w:lineRule="auto"/>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Муниципальная избирательная комиссия Колпашевского района</w:t>
            </w:r>
          </w:p>
        </w:tc>
        <w:tc>
          <w:tcPr>
            <w:tcW w:w="1842" w:type="dxa"/>
            <w:tcBorders>
              <w:top w:val="single" w:sz="6" w:space="0" w:color="auto"/>
              <w:left w:val="single" w:sz="6" w:space="0" w:color="auto"/>
              <w:bottom w:val="single" w:sz="6" w:space="0" w:color="auto"/>
              <w:right w:val="single" w:sz="6" w:space="0" w:color="auto"/>
            </w:tcBorders>
            <w:vAlign w:val="bottom"/>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2 804,1</w:t>
            </w:r>
          </w:p>
        </w:tc>
        <w:tc>
          <w:tcPr>
            <w:tcW w:w="2127" w:type="dxa"/>
            <w:tcBorders>
              <w:top w:val="single" w:sz="6" w:space="0" w:color="auto"/>
              <w:left w:val="single" w:sz="6" w:space="0" w:color="auto"/>
              <w:bottom w:val="single" w:sz="6" w:space="0" w:color="auto"/>
              <w:right w:val="single" w:sz="6" w:space="0" w:color="auto"/>
            </w:tcBorders>
            <w:vAlign w:val="bottom"/>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2 804,1</w:t>
            </w:r>
          </w:p>
        </w:tc>
        <w:tc>
          <w:tcPr>
            <w:tcW w:w="1559" w:type="dxa"/>
            <w:tcBorders>
              <w:top w:val="single" w:sz="6" w:space="0" w:color="auto"/>
              <w:left w:val="single" w:sz="6" w:space="0" w:color="auto"/>
              <w:bottom w:val="single" w:sz="6" w:space="0" w:color="auto"/>
              <w:right w:val="single" w:sz="6" w:space="0" w:color="auto"/>
            </w:tcBorders>
            <w:vAlign w:val="bottom"/>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100,0</w:t>
            </w:r>
          </w:p>
        </w:tc>
        <w:tc>
          <w:tcPr>
            <w:tcW w:w="1559" w:type="dxa"/>
            <w:tcBorders>
              <w:top w:val="single" w:sz="6" w:space="0" w:color="auto"/>
              <w:left w:val="single" w:sz="6" w:space="0" w:color="auto"/>
              <w:bottom w:val="single" w:sz="6" w:space="0" w:color="auto"/>
              <w:right w:val="single" w:sz="6" w:space="0" w:color="auto"/>
            </w:tcBorders>
            <w:vAlign w:val="bottom"/>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9806BB">
              <w:rPr>
                <w:rFonts w:ascii="Times New Roman" w:eastAsiaTheme="minorHAnsi" w:hAnsi="Times New Roman"/>
                <w:color w:val="000000"/>
                <w:sz w:val="20"/>
                <w:szCs w:val="20"/>
                <w:lang w:eastAsia="en-US"/>
              </w:rPr>
              <w:t>0,1</w:t>
            </w:r>
          </w:p>
        </w:tc>
      </w:tr>
      <w:tr w:rsidR="00C809CB" w:rsidRPr="009806BB" w:rsidTr="00C809CB">
        <w:trPr>
          <w:trHeight w:val="290"/>
        </w:trPr>
        <w:tc>
          <w:tcPr>
            <w:tcW w:w="2553"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rPr>
                <w:rFonts w:ascii="Times New Roman" w:eastAsiaTheme="minorHAnsi" w:hAnsi="Times New Roman"/>
                <w:b/>
                <w:bCs/>
                <w:color w:val="000000"/>
                <w:sz w:val="20"/>
                <w:szCs w:val="20"/>
                <w:lang w:eastAsia="en-US"/>
              </w:rPr>
            </w:pPr>
            <w:r w:rsidRPr="009806BB">
              <w:rPr>
                <w:rFonts w:ascii="Times New Roman" w:eastAsiaTheme="minorHAnsi" w:hAnsi="Times New Roman"/>
                <w:b/>
                <w:bCs/>
                <w:color w:val="000000"/>
                <w:sz w:val="20"/>
                <w:szCs w:val="20"/>
                <w:lang w:eastAsia="en-US"/>
              </w:rPr>
              <w:t>ВСЕГО РАСХОДОВ</w:t>
            </w:r>
          </w:p>
        </w:tc>
        <w:tc>
          <w:tcPr>
            <w:tcW w:w="1842"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r w:rsidRPr="009806BB">
              <w:rPr>
                <w:rFonts w:ascii="Times New Roman" w:eastAsiaTheme="minorHAnsi" w:hAnsi="Times New Roman"/>
                <w:b/>
                <w:bCs/>
                <w:color w:val="000000"/>
                <w:sz w:val="20"/>
                <w:szCs w:val="20"/>
                <w:lang w:eastAsia="en-US"/>
              </w:rPr>
              <w:t>1 898 077,7</w:t>
            </w:r>
          </w:p>
        </w:tc>
        <w:tc>
          <w:tcPr>
            <w:tcW w:w="2127"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r w:rsidRPr="009806BB">
              <w:rPr>
                <w:rFonts w:ascii="Times New Roman" w:eastAsiaTheme="minorHAnsi" w:hAnsi="Times New Roman"/>
                <w:b/>
                <w:bCs/>
                <w:color w:val="000000"/>
                <w:sz w:val="20"/>
                <w:szCs w:val="20"/>
                <w:lang w:eastAsia="en-US"/>
              </w:rPr>
              <w:t>1 871 167,4</w:t>
            </w:r>
          </w:p>
        </w:tc>
        <w:tc>
          <w:tcPr>
            <w:tcW w:w="1559"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r w:rsidRPr="009806BB">
              <w:rPr>
                <w:rFonts w:ascii="Times New Roman" w:eastAsiaTheme="minorHAnsi" w:hAnsi="Times New Roman"/>
                <w:b/>
                <w:bCs/>
                <w:color w:val="000000"/>
                <w:sz w:val="20"/>
                <w:szCs w:val="20"/>
                <w:lang w:eastAsia="en-US"/>
              </w:rPr>
              <w:t>98,6</w:t>
            </w:r>
          </w:p>
        </w:tc>
        <w:tc>
          <w:tcPr>
            <w:tcW w:w="1559" w:type="dxa"/>
            <w:tcBorders>
              <w:top w:val="single" w:sz="6" w:space="0" w:color="auto"/>
              <w:left w:val="single" w:sz="6" w:space="0" w:color="auto"/>
              <w:bottom w:val="single" w:sz="6" w:space="0" w:color="auto"/>
              <w:right w:val="single" w:sz="6" w:space="0" w:color="auto"/>
            </w:tcBorders>
            <w:hideMark/>
          </w:tcPr>
          <w:p w:rsidR="00C809CB" w:rsidRPr="009806BB" w:rsidRDefault="00C809CB" w:rsidP="00C809CB">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r w:rsidRPr="009806BB">
              <w:rPr>
                <w:rFonts w:ascii="Times New Roman" w:eastAsiaTheme="minorHAnsi" w:hAnsi="Times New Roman"/>
                <w:b/>
                <w:bCs/>
                <w:color w:val="000000"/>
                <w:sz w:val="20"/>
                <w:szCs w:val="20"/>
                <w:lang w:eastAsia="en-US"/>
              </w:rPr>
              <w:t>100,0</w:t>
            </w:r>
          </w:p>
        </w:tc>
      </w:tr>
    </w:tbl>
    <w:p w:rsidR="00C809CB" w:rsidRPr="00DE481F" w:rsidRDefault="00C809CB" w:rsidP="00C809CB">
      <w:pPr>
        <w:spacing w:after="0" w:line="240" w:lineRule="auto"/>
        <w:ind w:firstLine="709"/>
        <w:jc w:val="both"/>
        <w:rPr>
          <w:rFonts w:ascii="Times New Roman" w:hAnsi="Times New Roman"/>
          <w:b/>
          <w:sz w:val="28"/>
          <w:szCs w:val="28"/>
        </w:rPr>
      </w:pPr>
      <w:r w:rsidRPr="00DE481F">
        <w:rPr>
          <w:rFonts w:ascii="Times New Roman" w:hAnsi="Times New Roman"/>
          <w:b/>
          <w:sz w:val="28"/>
          <w:szCs w:val="28"/>
        </w:rPr>
        <w:t>Исполнение бюджета муниципального образования «Колпашевский район» по источникам финансирования дефицита бюджета за 2020 год</w:t>
      </w:r>
      <w:r w:rsidR="005E13C0">
        <w:rPr>
          <w:rFonts w:ascii="Times New Roman" w:hAnsi="Times New Roman"/>
          <w:b/>
          <w:sz w:val="28"/>
          <w:szCs w:val="28"/>
        </w:rPr>
        <w:t>.</w:t>
      </w:r>
    </w:p>
    <w:p w:rsidR="00C809CB" w:rsidRDefault="00C809CB" w:rsidP="00C809CB">
      <w:pPr>
        <w:spacing w:after="0" w:line="240" w:lineRule="auto"/>
        <w:ind w:firstLine="709"/>
        <w:jc w:val="both"/>
        <w:rPr>
          <w:rFonts w:ascii="Times New Roman" w:hAnsi="Times New Roman"/>
          <w:sz w:val="28"/>
          <w:szCs w:val="28"/>
        </w:rPr>
      </w:pPr>
      <w:r w:rsidRPr="00626790">
        <w:rPr>
          <w:rFonts w:ascii="Times New Roman" w:hAnsi="Times New Roman"/>
          <w:sz w:val="28"/>
          <w:szCs w:val="28"/>
        </w:rPr>
        <w:t>Решением</w:t>
      </w:r>
      <w:r>
        <w:rPr>
          <w:rFonts w:ascii="Times New Roman" w:hAnsi="Times New Roman"/>
          <w:sz w:val="28"/>
          <w:szCs w:val="28"/>
        </w:rPr>
        <w:t xml:space="preserve"> Думы Колпашевского района от 25.11.2019 № 118 «О бюджете муниципального образования «Колпашевский район» на 2020 год» первоначально бюджет района был утвержден с профицитом 4 040,0 тыс. рублей.</w:t>
      </w:r>
      <w:r w:rsidRPr="00626790">
        <w:rPr>
          <w:rFonts w:ascii="Times New Roman" w:hAnsi="Times New Roman"/>
          <w:sz w:val="28"/>
          <w:szCs w:val="28"/>
        </w:rPr>
        <w:t xml:space="preserve"> </w:t>
      </w:r>
    </w:p>
    <w:p w:rsidR="00C809CB" w:rsidRDefault="00C809CB" w:rsidP="00C809CB">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В результате исполнения бюджета муниципального образования «Колпашевский район» за 2020 год сложился дефицит в размере 927,2 тыс. рублей. Ограничение, установленное п.</w:t>
      </w:r>
      <w:r>
        <w:rPr>
          <w:rFonts w:ascii="Times New Roman" w:hAnsi="Times New Roman"/>
          <w:color w:val="000000" w:themeColor="text1"/>
          <w:sz w:val="28"/>
          <w:szCs w:val="28"/>
        </w:rPr>
        <w:t>3 ст. 92.1 Бюджетного кодекса Российской Федерации</w:t>
      </w:r>
      <w:r w:rsidR="005E13C0">
        <w:rPr>
          <w:rFonts w:ascii="Times New Roman" w:hAnsi="Times New Roman"/>
          <w:color w:val="000000" w:themeColor="text1"/>
          <w:sz w:val="28"/>
          <w:szCs w:val="28"/>
        </w:rPr>
        <w:t>,</w:t>
      </w:r>
      <w:r>
        <w:rPr>
          <w:rFonts w:ascii="Times New Roman" w:hAnsi="Times New Roman"/>
          <w:color w:val="000000" w:themeColor="text1"/>
          <w:sz w:val="28"/>
          <w:szCs w:val="28"/>
        </w:rPr>
        <w:t xml:space="preserve"> соблюдено.</w:t>
      </w:r>
    </w:p>
    <w:p w:rsidR="00C809CB" w:rsidRDefault="00C809CB" w:rsidP="00C809CB">
      <w:pPr>
        <w:spacing w:after="0" w:line="240" w:lineRule="auto"/>
        <w:ind w:firstLine="709"/>
        <w:jc w:val="both"/>
        <w:rPr>
          <w:rFonts w:ascii="Times New Roman" w:hAnsi="Times New Roman"/>
          <w:sz w:val="28"/>
          <w:szCs w:val="28"/>
        </w:rPr>
      </w:pPr>
      <w:r>
        <w:rPr>
          <w:rFonts w:ascii="Times New Roman" w:hAnsi="Times New Roman"/>
          <w:sz w:val="28"/>
          <w:szCs w:val="28"/>
        </w:rPr>
        <w:t>Источниками внутреннего финансирования дефицитов местных бюджетов являются:</w:t>
      </w:r>
    </w:p>
    <w:p w:rsidR="00C809CB" w:rsidRDefault="00C809CB" w:rsidP="00C809CB">
      <w:pPr>
        <w:spacing w:after="0" w:line="240" w:lineRule="auto"/>
        <w:ind w:firstLine="709"/>
        <w:jc w:val="both"/>
        <w:rPr>
          <w:rFonts w:ascii="Times New Roman" w:hAnsi="Times New Roman"/>
          <w:sz w:val="28"/>
          <w:szCs w:val="28"/>
        </w:rPr>
      </w:pPr>
      <w:r>
        <w:rPr>
          <w:rFonts w:ascii="Times New Roman" w:hAnsi="Times New Roman"/>
          <w:sz w:val="28"/>
          <w:szCs w:val="28"/>
        </w:rPr>
        <w:t>- погашение кредитов за счет средств бюджета МО «Колпашевский район», полученных из бюджета Томской области;</w:t>
      </w:r>
    </w:p>
    <w:p w:rsidR="00C809CB" w:rsidRDefault="00C809CB" w:rsidP="00C809CB">
      <w:pPr>
        <w:spacing w:after="0" w:line="240" w:lineRule="auto"/>
        <w:ind w:firstLine="709"/>
        <w:jc w:val="both"/>
        <w:rPr>
          <w:rFonts w:ascii="Times New Roman" w:hAnsi="Times New Roman"/>
          <w:sz w:val="28"/>
          <w:szCs w:val="28"/>
        </w:rPr>
      </w:pPr>
      <w:r>
        <w:rPr>
          <w:rFonts w:ascii="Times New Roman" w:hAnsi="Times New Roman"/>
          <w:sz w:val="28"/>
          <w:szCs w:val="28"/>
        </w:rPr>
        <w:t xml:space="preserve">- изменение остатков средств на счетах по учету средств местных бюджетов. </w:t>
      </w:r>
    </w:p>
    <w:p w:rsidR="00C809CB" w:rsidRDefault="00C809CB" w:rsidP="00C809CB">
      <w:pPr>
        <w:spacing w:after="0" w:line="240" w:lineRule="auto"/>
        <w:ind w:firstLine="709"/>
        <w:jc w:val="both"/>
        <w:rPr>
          <w:rFonts w:ascii="Times New Roman" w:hAnsi="Times New Roman"/>
          <w:sz w:val="28"/>
          <w:szCs w:val="28"/>
        </w:rPr>
      </w:pPr>
      <w:r>
        <w:rPr>
          <w:rFonts w:ascii="Times New Roman" w:hAnsi="Times New Roman"/>
          <w:sz w:val="28"/>
          <w:szCs w:val="28"/>
        </w:rPr>
        <w:t>Состав источников финансирования дефицита бюджета соответствует требованиям статьи 96 БК РФ.</w:t>
      </w:r>
    </w:p>
    <w:p w:rsidR="000A47EA" w:rsidRDefault="000A47EA" w:rsidP="000A47EA">
      <w:pPr>
        <w:spacing w:after="0" w:line="240" w:lineRule="auto"/>
        <w:ind w:firstLine="709"/>
        <w:jc w:val="both"/>
        <w:rPr>
          <w:rFonts w:ascii="Times New Roman" w:hAnsi="Times New Roman"/>
          <w:sz w:val="28"/>
          <w:szCs w:val="28"/>
        </w:rPr>
      </w:pPr>
      <w:r>
        <w:rPr>
          <w:rFonts w:ascii="Times New Roman" w:hAnsi="Times New Roman"/>
          <w:sz w:val="28"/>
          <w:szCs w:val="28"/>
        </w:rPr>
        <w:t>Остаток средств на счете местного бюджета по состоянию на 01.01.</w:t>
      </w:r>
      <w:r w:rsidR="005E13C0">
        <w:rPr>
          <w:rFonts w:ascii="Times New Roman" w:hAnsi="Times New Roman"/>
          <w:sz w:val="28"/>
          <w:szCs w:val="28"/>
        </w:rPr>
        <w:t xml:space="preserve">2021 составлял - 56 833 596,59 </w:t>
      </w:r>
      <w:r>
        <w:rPr>
          <w:rFonts w:ascii="Times New Roman" w:hAnsi="Times New Roman"/>
          <w:sz w:val="28"/>
          <w:szCs w:val="28"/>
        </w:rPr>
        <w:t>рублей, из них целевые областные средства – 11 346 626,17 рублей, федеральные средства – 0,00 рублей.</w:t>
      </w:r>
    </w:p>
    <w:p w:rsidR="00C809CB" w:rsidRDefault="00C809CB" w:rsidP="00C809CB">
      <w:pPr>
        <w:spacing w:after="0" w:line="240" w:lineRule="auto"/>
        <w:ind w:firstLine="709"/>
        <w:jc w:val="both"/>
        <w:rPr>
          <w:rFonts w:ascii="Times New Roman" w:hAnsi="Times New Roman"/>
          <w:sz w:val="28"/>
          <w:szCs w:val="28"/>
          <w:u w:val="single"/>
        </w:rPr>
      </w:pPr>
      <w:r w:rsidRPr="004F6558">
        <w:rPr>
          <w:rFonts w:ascii="Times New Roman" w:hAnsi="Times New Roman"/>
          <w:sz w:val="28"/>
          <w:szCs w:val="28"/>
          <w:u w:val="single"/>
        </w:rPr>
        <w:t>Дорожный фонд</w:t>
      </w:r>
    </w:p>
    <w:p w:rsidR="00C809CB" w:rsidRDefault="00C809CB" w:rsidP="00C809CB">
      <w:pPr>
        <w:spacing w:after="0" w:line="240" w:lineRule="auto"/>
        <w:ind w:firstLine="709"/>
        <w:jc w:val="both"/>
        <w:rPr>
          <w:rFonts w:ascii="Times New Roman" w:hAnsi="Times New Roman"/>
          <w:sz w:val="28"/>
          <w:szCs w:val="28"/>
        </w:rPr>
      </w:pPr>
      <w:r w:rsidRPr="004F6558">
        <w:rPr>
          <w:rFonts w:ascii="Times New Roman" w:hAnsi="Times New Roman"/>
          <w:sz w:val="28"/>
          <w:szCs w:val="28"/>
        </w:rPr>
        <w:t>Согласно</w:t>
      </w:r>
      <w:r>
        <w:rPr>
          <w:rFonts w:ascii="Times New Roman" w:hAnsi="Times New Roman"/>
          <w:sz w:val="28"/>
          <w:szCs w:val="28"/>
        </w:rPr>
        <w:t xml:space="preserve"> информации, представленной в приложении 5 к проекту решения об исполнении бюджета за 2020 год</w:t>
      </w:r>
      <w:r w:rsidR="005E13C0">
        <w:rPr>
          <w:rFonts w:ascii="Times New Roman" w:hAnsi="Times New Roman"/>
          <w:sz w:val="28"/>
          <w:szCs w:val="28"/>
        </w:rPr>
        <w:t>,</w:t>
      </w:r>
      <w:r>
        <w:rPr>
          <w:rFonts w:ascii="Times New Roman" w:hAnsi="Times New Roman"/>
          <w:sz w:val="28"/>
          <w:szCs w:val="28"/>
        </w:rPr>
        <w:t xml:space="preserve"> в форме отчета об исполнении дорожного фонда муниципального образования «</w:t>
      </w:r>
      <w:r w:rsidR="00DF3909">
        <w:rPr>
          <w:rFonts w:ascii="Times New Roman" w:hAnsi="Times New Roman"/>
          <w:sz w:val="28"/>
          <w:szCs w:val="28"/>
        </w:rPr>
        <w:t>Колпашевский район» за 2020 год</w:t>
      </w:r>
      <w:r>
        <w:rPr>
          <w:rFonts w:ascii="Times New Roman" w:hAnsi="Times New Roman"/>
          <w:sz w:val="28"/>
          <w:szCs w:val="28"/>
        </w:rPr>
        <w:t xml:space="preserve"> плановые объемы доходов составили 54 087,0 тыс. рублей, что соответствует нормам статьи 179.4. Бюджетного кодекса РФ, из них:</w:t>
      </w:r>
    </w:p>
    <w:p w:rsidR="00C809CB" w:rsidRDefault="00C809CB" w:rsidP="00C809C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- 2 257,0 тыс. рублей составляют доходы от уплаты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соответствующий бюджет;</w:t>
      </w:r>
    </w:p>
    <w:p w:rsidR="00C809CB" w:rsidRDefault="005E13C0" w:rsidP="00C809CB">
      <w:pPr>
        <w:spacing w:after="0" w:line="240" w:lineRule="auto"/>
        <w:ind w:firstLine="709"/>
        <w:jc w:val="both"/>
        <w:rPr>
          <w:rFonts w:ascii="Times New Roman" w:hAnsi="Times New Roman"/>
          <w:sz w:val="28"/>
          <w:szCs w:val="28"/>
        </w:rPr>
      </w:pPr>
      <w:r>
        <w:rPr>
          <w:rFonts w:ascii="Times New Roman" w:hAnsi="Times New Roman"/>
          <w:sz w:val="28"/>
          <w:szCs w:val="28"/>
        </w:rPr>
        <w:t>- 12 330,0 тыс. рублей -</w:t>
      </w:r>
      <w:r w:rsidR="00C809CB">
        <w:rPr>
          <w:rFonts w:ascii="Times New Roman" w:hAnsi="Times New Roman"/>
          <w:sz w:val="28"/>
          <w:szCs w:val="28"/>
        </w:rPr>
        <w:t xml:space="preserve"> иные доходы бюджета муниципального образования «Колпашевский район»;</w:t>
      </w:r>
    </w:p>
    <w:p w:rsidR="00C809CB" w:rsidRDefault="005E13C0" w:rsidP="00C809CB">
      <w:pPr>
        <w:spacing w:after="0" w:line="240" w:lineRule="auto"/>
        <w:ind w:firstLine="709"/>
        <w:jc w:val="both"/>
        <w:rPr>
          <w:rFonts w:ascii="Times New Roman" w:hAnsi="Times New Roman"/>
          <w:sz w:val="28"/>
          <w:szCs w:val="28"/>
        </w:rPr>
      </w:pPr>
      <w:r>
        <w:rPr>
          <w:rFonts w:ascii="Times New Roman" w:hAnsi="Times New Roman"/>
          <w:sz w:val="28"/>
          <w:szCs w:val="28"/>
        </w:rPr>
        <w:t xml:space="preserve">- 39 500,0 тыс. рублей - </w:t>
      </w:r>
      <w:r w:rsidR="00C809CB">
        <w:rPr>
          <w:rFonts w:ascii="Times New Roman" w:hAnsi="Times New Roman"/>
          <w:sz w:val="28"/>
          <w:szCs w:val="28"/>
        </w:rPr>
        <w:t>субсидии местным бюджетам.</w:t>
      </w:r>
    </w:p>
    <w:p w:rsidR="00C809CB" w:rsidRDefault="00C809CB" w:rsidP="00C809CB">
      <w:pPr>
        <w:spacing w:after="0" w:line="240" w:lineRule="auto"/>
        <w:ind w:firstLine="709"/>
        <w:jc w:val="both"/>
        <w:rPr>
          <w:rFonts w:ascii="Times New Roman" w:hAnsi="Times New Roman"/>
          <w:sz w:val="28"/>
          <w:szCs w:val="28"/>
        </w:rPr>
      </w:pPr>
      <w:r>
        <w:rPr>
          <w:rFonts w:ascii="Times New Roman" w:hAnsi="Times New Roman"/>
          <w:sz w:val="28"/>
          <w:szCs w:val="28"/>
        </w:rPr>
        <w:t>Поступило средств в дорожный фонд за 2020 год 53 930,2 тыс. рублей, из них:</w:t>
      </w:r>
    </w:p>
    <w:p w:rsidR="00C809CB" w:rsidRDefault="005E13C0" w:rsidP="00C809CB">
      <w:pPr>
        <w:spacing w:after="0" w:line="240" w:lineRule="auto"/>
        <w:ind w:firstLine="709"/>
        <w:jc w:val="both"/>
        <w:rPr>
          <w:rFonts w:ascii="Times New Roman" w:hAnsi="Times New Roman"/>
          <w:sz w:val="28"/>
          <w:szCs w:val="28"/>
        </w:rPr>
      </w:pPr>
      <w:r>
        <w:rPr>
          <w:rFonts w:ascii="Times New Roman" w:hAnsi="Times New Roman"/>
          <w:sz w:val="28"/>
          <w:szCs w:val="28"/>
        </w:rPr>
        <w:t>- 2 044,4 тыс. рублей -</w:t>
      </w:r>
      <w:r w:rsidR="00C809CB">
        <w:rPr>
          <w:rFonts w:ascii="Times New Roman" w:hAnsi="Times New Roman"/>
          <w:sz w:val="28"/>
          <w:szCs w:val="28"/>
        </w:rPr>
        <w:t xml:space="preserve"> доходы от уплаты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соответствующий бюджет;</w:t>
      </w:r>
    </w:p>
    <w:p w:rsidR="00C809CB" w:rsidRDefault="00C809CB" w:rsidP="00C809CB">
      <w:pPr>
        <w:spacing w:after="0" w:line="240" w:lineRule="auto"/>
        <w:ind w:firstLine="709"/>
        <w:jc w:val="both"/>
        <w:rPr>
          <w:rFonts w:ascii="Times New Roman" w:hAnsi="Times New Roman"/>
          <w:sz w:val="28"/>
          <w:szCs w:val="28"/>
        </w:rPr>
      </w:pPr>
      <w:r>
        <w:rPr>
          <w:rFonts w:ascii="Times New Roman" w:hAnsi="Times New Roman"/>
          <w:sz w:val="28"/>
          <w:szCs w:val="28"/>
        </w:rPr>
        <w:t xml:space="preserve">- 12 439,1 тыс. рублей </w:t>
      </w:r>
      <w:r w:rsidR="005E13C0">
        <w:rPr>
          <w:rFonts w:ascii="Times New Roman" w:hAnsi="Times New Roman"/>
          <w:sz w:val="28"/>
          <w:szCs w:val="28"/>
        </w:rPr>
        <w:t>-</w:t>
      </w:r>
      <w:r>
        <w:rPr>
          <w:rFonts w:ascii="Times New Roman" w:hAnsi="Times New Roman"/>
          <w:sz w:val="28"/>
          <w:szCs w:val="28"/>
        </w:rPr>
        <w:t xml:space="preserve"> иные доходы бюджета муниципального образования «Колпашевский район»;</w:t>
      </w:r>
    </w:p>
    <w:p w:rsidR="00C809CB" w:rsidRDefault="00C809CB" w:rsidP="00C809CB">
      <w:pPr>
        <w:spacing w:after="0" w:line="240" w:lineRule="auto"/>
        <w:ind w:firstLine="709"/>
        <w:jc w:val="both"/>
        <w:rPr>
          <w:rFonts w:ascii="Times New Roman" w:hAnsi="Times New Roman"/>
          <w:sz w:val="28"/>
          <w:szCs w:val="28"/>
        </w:rPr>
      </w:pPr>
      <w:r>
        <w:rPr>
          <w:rFonts w:ascii="Times New Roman" w:hAnsi="Times New Roman"/>
          <w:sz w:val="28"/>
          <w:szCs w:val="28"/>
        </w:rPr>
        <w:t xml:space="preserve">- 39 446,7 тыс. рублей </w:t>
      </w:r>
      <w:r w:rsidR="005E13C0">
        <w:rPr>
          <w:rFonts w:ascii="Times New Roman" w:hAnsi="Times New Roman"/>
          <w:sz w:val="28"/>
          <w:szCs w:val="28"/>
        </w:rPr>
        <w:t xml:space="preserve">- </w:t>
      </w:r>
      <w:r>
        <w:rPr>
          <w:rFonts w:ascii="Times New Roman" w:hAnsi="Times New Roman"/>
          <w:sz w:val="28"/>
          <w:szCs w:val="28"/>
        </w:rPr>
        <w:t>субсидии местным бюджетам.</w:t>
      </w:r>
    </w:p>
    <w:p w:rsidR="005E13C0" w:rsidRDefault="00C809CB" w:rsidP="00C809CB">
      <w:pPr>
        <w:spacing w:after="0" w:line="240" w:lineRule="auto"/>
        <w:ind w:firstLine="709"/>
        <w:jc w:val="both"/>
        <w:rPr>
          <w:rFonts w:ascii="Times New Roman" w:hAnsi="Times New Roman"/>
          <w:sz w:val="28"/>
          <w:szCs w:val="28"/>
        </w:rPr>
      </w:pPr>
      <w:r>
        <w:rPr>
          <w:rFonts w:ascii="Times New Roman" w:hAnsi="Times New Roman"/>
          <w:sz w:val="28"/>
          <w:szCs w:val="28"/>
        </w:rPr>
        <w:t>В целом расходы дорожного фонда исполнены в сумме 53 930,2 тыс. рублей или на 99,7% от плана.</w:t>
      </w:r>
    </w:p>
    <w:p w:rsidR="00C809CB" w:rsidRDefault="00C809CB" w:rsidP="00C809CB">
      <w:pPr>
        <w:spacing w:after="0" w:line="240" w:lineRule="auto"/>
        <w:ind w:firstLine="709"/>
        <w:jc w:val="both"/>
        <w:rPr>
          <w:rFonts w:ascii="Times New Roman" w:hAnsi="Times New Roman"/>
          <w:sz w:val="28"/>
          <w:szCs w:val="28"/>
        </w:rPr>
      </w:pPr>
      <w:r>
        <w:rPr>
          <w:rFonts w:ascii="Times New Roman" w:hAnsi="Times New Roman"/>
          <w:sz w:val="28"/>
          <w:szCs w:val="28"/>
        </w:rPr>
        <w:t>Остаток средств дорожного фонда по состоянию на 01.01.2021 составил 156,8 тыс. рублей.</w:t>
      </w:r>
    </w:p>
    <w:p w:rsidR="00C809CB" w:rsidRPr="004F6558" w:rsidRDefault="00C809CB" w:rsidP="00C809CB">
      <w:pPr>
        <w:spacing w:after="0" w:line="240" w:lineRule="auto"/>
        <w:ind w:firstLine="709"/>
        <w:jc w:val="both"/>
        <w:rPr>
          <w:rFonts w:ascii="Times New Roman" w:hAnsi="Times New Roman"/>
          <w:sz w:val="28"/>
          <w:szCs w:val="28"/>
        </w:rPr>
      </w:pPr>
      <w:r>
        <w:rPr>
          <w:rFonts w:ascii="Times New Roman" w:hAnsi="Times New Roman"/>
          <w:sz w:val="28"/>
          <w:szCs w:val="28"/>
        </w:rPr>
        <w:t>С учетом норм ст.179.4. БК РФ ассигнования дорожного фонда,           неиспользованные в текущем финансовом году, направляются на увеличение бюджетных ассигнований дорожного фонда в очередном финансовом году.</w:t>
      </w:r>
      <w:r w:rsidRPr="004F6558">
        <w:rPr>
          <w:rFonts w:ascii="Times New Roman" w:hAnsi="Times New Roman"/>
          <w:sz w:val="28"/>
          <w:szCs w:val="28"/>
        </w:rPr>
        <w:t xml:space="preserve"> </w:t>
      </w:r>
    </w:p>
    <w:p w:rsidR="00C809CB" w:rsidRPr="002439FA" w:rsidRDefault="00C809CB" w:rsidP="00C809CB">
      <w:pPr>
        <w:spacing w:after="0" w:line="240" w:lineRule="auto"/>
        <w:ind w:firstLine="709"/>
        <w:jc w:val="both"/>
        <w:rPr>
          <w:rFonts w:ascii="Times New Roman" w:hAnsi="Times New Roman"/>
          <w:sz w:val="28"/>
          <w:szCs w:val="28"/>
        </w:rPr>
      </w:pPr>
      <w:r w:rsidRPr="002439FA">
        <w:rPr>
          <w:rFonts w:ascii="Times New Roman" w:hAnsi="Times New Roman"/>
          <w:sz w:val="28"/>
          <w:szCs w:val="28"/>
        </w:rPr>
        <w:t>Одновременно с проектом решения в Счетную палату представлены следующие документы и материалы:</w:t>
      </w:r>
    </w:p>
    <w:p w:rsidR="00C809CB" w:rsidRPr="00091BDA" w:rsidRDefault="00C809CB" w:rsidP="00C809CB">
      <w:pPr>
        <w:pStyle w:val="a8"/>
        <w:numPr>
          <w:ilvl w:val="0"/>
          <w:numId w:val="2"/>
        </w:numPr>
        <w:spacing w:after="0" w:line="240" w:lineRule="auto"/>
        <w:ind w:left="0" w:firstLine="710"/>
        <w:jc w:val="both"/>
        <w:rPr>
          <w:rFonts w:ascii="Times New Roman" w:hAnsi="Times New Roman"/>
          <w:sz w:val="28"/>
          <w:szCs w:val="28"/>
        </w:rPr>
      </w:pPr>
      <w:r w:rsidRPr="00091BDA">
        <w:rPr>
          <w:rFonts w:ascii="Times New Roman" w:hAnsi="Times New Roman"/>
          <w:sz w:val="28"/>
          <w:szCs w:val="28"/>
        </w:rPr>
        <w:t>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C809CB" w:rsidRPr="0070669D" w:rsidRDefault="00C809CB" w:rsidP="00C809CB">
      <w:pPr>
        <w:pStyle w:val="a8"/>
        <w:numPr>
          <w:ilvl w:val="0"/>
          <w:numId w:val="2"/>
        </w:numPr>
        <w:spacing w:after="0" w:line="240" w:lineRule="auto"/>
        <w:ind w:left="0" w:firstLine="698"/>
        <w:jc w:val="both"/>
        <w:rPr>
          <w:rFonts w:ascii="Times New Roman" w:hAnsi="Times New Roman"/>
          <w:sz w:val="28"/>
          <w:szCs w:val="28"/>
        </w:rPr>
      </w:pPr>
      <w:r w:rsidRPr="0070669D">
        <w:rPr>
          <w:rFonts w:ascii="Times New Roman" w:hAnsi="Times New Roman"/>
          <w:sz w:val="28"/>
          <w:szCs w:val="28"/>
        </w:rPr>
        <w:t xml:space="preserve"> «Отчет об исполнении прогнозного плана (программы) приватизации имущества, находящегося в собственности МО «Колпашевский район», и приобретения имущества в собственность муниципального образования «Колпашевский район» за 20</w:t>
      </w:r>
      <w:r>
        <w:rPr>
          <w:rFonts w:ascii="Times New Roman" w:hAnsi="Times New Roman"/>
          <w:sz w:val="28"/>
          <w:szCs w:val="28"/>
        </w:rPr>
        <w:t>20</w:t>
      </w:r>
      <w:r w:rsidRPr="0070669D">
        <w:rPr>
          <w:rFonts w:ascii="Times New Roman" w:hAnsi="Times New Roman"/>
          <w:sz w:val="28"/>
          <w:szCs w:val="28"/>
        </w:rPr>
        <w:t xml:space="preserve"> год»;</w:t>
      </w:r>
    </w:p>
    <w:p w:rsidR="00C809CB" w:rsidRPr="002439FA" w:rsidRDefault="00C809CB" w:rsidP="00C809CB">
      <w:pPr>
        <w:pStyle w:val="a8"/>
        <w:numPr>
          <w:ilvl w:val="0"/>
          <w:numId w:val="2"/>
        </w:numPr>
        <w:spacing w:after="0" w:line="240" w:lineRule="auto"/>
        <w:ind w:left="0" w:firstLine="698"/>
        <w:jc w:val="both"/>
        <w:rPr>
          <w:rFonts w:ascii="Times New Roman" w:hAnsi="Times New Roman"/>
          <w:sz w:val="28"/>
          <w:szCs w:val="28"/>
        </w:rPr>
      </w:pPr>
      <w:r w:rsidRPr="002439FA">
        <w:rPr>
          <w:rFonts w:ascii="Times New Roman" w:hAnsi="Times New Roman"/>
          <w:sz w:val="28"/>
          <w:szCs w:val="28"/>
        </w:rPr>
        <w:t>«Отчет о привлечении источников финансирования дефицита бюджета муниципального образования «Колпашевский район» за 20</w:t>
      </w:r>
      <w:r>
        <w:rPr>
          <w:rFonts w:ascii="Times New Roman" w:hAnsi="Times New Roman"/>
          <w:sz w:val="28"/>
          <w:szCs w:val="28"/>
        </w:rPr>
        <w:t>20</w:t>
      </w:r>
      <w:r w:rsidRPr="002439FA">
        <w:rPr>
          <w:rFonts w:ascii="Times New Roman" w:hAnsi="Times New Roman"/>
          <w:sz w:val="28"/>
          <w:szCs w:val="28"/>
        </w:rPr>
        <w:t xml:space="preserve"> год»; </w:t>
      </w:r>
    </w:p>
    <w:p w:rsidR="00C809CB" w:rsidRPr="002439FA" w:rsidRDefault="00C809CB" w:rsidP="00C809CB">
      <w:pPr>
        <w:pStyle w:val="a8"/>
        <w:numPr>
          <w:ilvl w:val="0"/>
          <w:numId w:val="2"/>
        </w:numPr>
        <w:spacing w:after="0" w:line="240" w:lineRule="auto"/>
        <w:ind w:left="0" w:firstLine="698"/>
        <w:jc w:val="both"/>
        <w:rPr>
          <w:rFonts w:ascii="Times New Roman" w:hAnsi="Times New Roman"/>
          <w:sz w:val="28"/>
          <w:szCs w:val="28"/>
        </w:rPr>
      </w:pPr>
      <w:r w:rsidRPr="002439FA">
        <w:rPr>
          <w:rFonts w:ascii="Times New Roman" w:hAnsi="Times New Roman"/>
          <w:sz w:val="28"/>
          <w:szCs w:val="28"/>
        </w:rPr>
        <w:t>«Отчет об использовании резервного фонда Администрации Колпашевского района за 20</w:t>
      </w:r>
      <w:r>
        <w:rPr>
          <w:rFonts w:ascii="Times New Roman" w:hAnsi="Times New Roman"/>
          <w:sz w:val="28"/>
          <w:szCs w:val="28"/>
        </w:rPr>
        <w:t>20</w:t>
      </w:r>
      <w:r w:rsidRPr="002439FA">
        <w:rPr>
          <w:rFonts w:ascii="Times New Roman" w:hAnsi="Times New Roman"/>
          <w:sz w:val="28"/>
          <w:szCs w:val="28"/>
        </w:rPr>
        <w:t xml:space="preserve"> год»;</w:t>
      </w:r>
    </w:p>
    <w:p w:rsidR="00C809CB" w:rsidRPr="002439FA" w:rsidRDefault="00C809CB" w:rsidP="00C809CB">
      <w:pPr>
        <w:pStyle w:val="a8"/>
        <w:numPr>
          <w:ilvl w:val="0"/>
          <w:numId w:val="2"/>
        </w:numPr>
        <w:spacing w:after="0" w:line="240" w:lineRule="auto"/>
        <w:ind w:left="0" w:firstLine="698"/>
        <w:jc w:val="both"/>
        <w:rPr>
          <w:rFonts w:ascii="Times New Roman" w:hAnsi="Times New Roman"/>
          <w:sz w:val="28"/>
          <w:szCs w:val="28"/>
        </w:rPr>
      </w:pPr>
      <w:r w:rsidRPr="002439FA">
        <w:rPr>
          <w:rFonts w:ascii="Times New Roman" w:hAnsi="Times New Roman"/>
          <w:sz w:val="28"/>
          <w:szCs w:val="28"/>
        </w:rPr>
        <w:t>«Отчет о выполнении программы муниципальных внутренних заимствований муниципального образования «Колпашевский район» за 20</w:t>
      </w:r>
      <w:r>
        <w:rPr>
          <w:rFonts w:ascii="Times New Roman" w:hAnsi="Times New Roman"/>
          <w:sz w:val="28"/>
          <w:szCs w:val="28"/>
        </w:rPr>
        <w:t>20</w:t>
      </w:r>
      <w:r w:rsidRPr="002439FA">
        <w:rPr>
          <w:rFonts w:ascii="Times New Roman" w:hAnsi="Times New Roman"/>
          <w:sz w:val="28"/>
          <w:szCs w:val="28"/>
        </w:rPr>
        <w:t xml:space="preserve"> год»;</w:t>
      </w:r>
    </w:p>
    <w:p w:rsidR="00C809CB" w:rsidRPr="002439FA" w:rsidRDefault="00C809CB" w:rsidP="00C809CB">
      <w:pPr>
        <w:pStyle w:val="a8"/>
        <w:numPr>
          <w:ilvl w:val="0"/>
          <w:numId w:val="2"/>
        </w:numPr>
        <w:spacing w:after="0" w:line="240" w:lineRule="auto"/>
        <w:ind w:left="0" w:firstLine="698"/>
        <w:jc w:val="both"/>
        <w:rPr>
          <w:rFonts w:ascii="Times New Roman" w:hAnsi="Times New Roman"/>
          <w:sz w:val="28"/>
          <w:szCs w:val="28"/>
        </w:rPr>
      </w:pPr>
      <w:r w:rsidRPr="002439FA">
        <w:rPr>
          <w:rFonts w:ascii="Times New Roman" w:hAnsi="Times New Roman"/>
          <w:sz w:val="28"/>
          <w:szCs w:val="28"/>
        </w:rPr>
        <w:t>«Сведения о предоставленных муниципальных гарантиях в 20</w:t>
      </w:r>
      <w:r>
        <w:rPr>
          <w:rFonts w:ascii="Times New Roman" w:hAnsi="Times New Roman"/>
          <w:sz w:val="28"/>
          <w:szCs w:val="28"/>
        </w:rPr>
        <w:t>20</w:t>
      </w:r>
      <w:r w:rsidRPr="002439FA">
        <w:rPr>
          <w:rFonts w:ascii="Times New Roman" w:hAnsi="Times New Roman"/>
          <w:sz w:val="28"/>
          <w:szCs w:val="28"/>
        </w:rPr>
        <w:t xml:space="preserve"> году»;</w:t>
      </w:r>
    </w:p>
    <w:p w:rsidR="00C809CB" w:rsidRPr="002439FA" w:rsidRDefault="00C809CB" w:rsidP="00C809CB">
      <w:pPr>
        <w:pStyle w:val="a8"/>
        <w:numPr>
          <w:ilvl w:val="0"/>
          <w:numId w:val="2"/>
        </w:numPr>
        <w:spacing w:after="0" w:line="240" w:lineRule="auto"/>
        <w:ind w:left="0" w:firstLine="698"/>
        <w:jc w:val="both"/>
        <w:rPr>
          <w:rFonts w:ascii="Times New Roman" w:hAnsi="Times New Roman"/>
          <w:sz w:val="28"/>
          <w:szCs w:val="28"/>
        </w:rPr>
      </w:pPr>
      <w:r w:rsidRPr="002439FA">
        <w:rPr>
          <w:rFonts w:ascii="Times New Roman" w:hAnsi="Times New Roman"/>
          <w:sz w:val="28"/>
          <w:szCs w:val="28"/>
        </w:rPr>
        <w:t>«Сведения о реализации муниципальных программ в 20</w:t>
      </w:r>
      <w:r>
        <w:rPr>
          <w:rFonts w:ascii="Times New Roman" w:hAnsi="Times New Roman"/>
          <w:sz w:val="28"/>
          <w:szCs w:val="28"/>
        </w:rPr>
        <w:t>20</w:t>
      </w:r>
      <w:r w:rsidRPr="002439FA">
        <w:rPr>
          <w:rFonts w:ascii="Times New Roman" w:hAnsi="Times New Roman"/>
          <w:sz w:val="28"/>
          <w:szCs w:val="28"/>
        </w:rPr>
        <w:t xml:space="preserve"> году»;</w:t>
      </w:r>
    </w:p>
    <w:p w:rsidR="00C809CB" w:rsidRPr="002439FA" w:rsidRDefault="00C809CB" w:rsidP="00C809CB">
      <w:pPr>
        <w:pStyle w:val="a8"/>
        <w:numPr>
          <w:ilvl w:val="0"/>
          <w:numId w:val="2"/>
        </w:numPr>
        <w:spacing w:after="0" w:line="240" w:lineRule="auto"/>
        <w:ind w:left="0" w:firstLine="698"/>
        <w:jc w:val="both"/>
        <w:rPr>
          <w:rFonts w:ascii="Times New Roman" w:hAnsi="Times New Roman"/>
          <w:sz w:val="28"/>
          <w:szCs w:val="28"/>
        </w:rPr>
      </w:pPr>
      <w:r w:rsidRPr="002439FA">
        <w:rPr>
          <w:rFonts w:ascii="Times New Roman" w:hAnsi="Times New Roman"/>
          <w:sz w:val="28"/>
          <w:szCs w:val="28"/>
        </w:rPr>
        <w:lastRenderedPageBreak/>
        <w:t xml:space="preserve">«Сведения о численности и оплате труда работников органов местного самоуправления </w:t>
      </w:r>
      <w:r>
        <w:rPr>
          <w:rFonts w:ascii="Times New Roman" w:hAnsi="Times New Roman"/>
          <w:sz w:val="28"/>
          <w:szCs w:val="28"/>
        </w:rPr>
        <w:t>на 01.01.2021</w:t>
      </w:r>
      <w:r w:rsidRPr="002439FA">
        <w:rPr>
          <w:rFonts w:ascii="Times New Roman" w:hAnsi="Times New Roman"/>
          <w:sz w:val="28"/>
          <w:szCs w:val="28"/>
        </w:rPr>
        <w:t xml:space="preserve"> года»;</w:t>
      </w:r>
    </w:p>
    <w:p w:rsidR="00C809CB" w:rsidRPr="0058467A" w:rsidRDefault="00C809CB" w:rsidP="00C809CB">
      <w:pPr>
        <w:pStyle w:val="a8"/>
        <w:numPr>
          <w:ilvl w:val="0"/>
          <w:numId w:val="2"/>
        </w:numPr>
        <w:spacing w:after="0" w:line="240" w:lineRule="auto"/>
        <w:ind w:left="0" w:firstLine="698"/>
        <w:jc w:val="both"/>
        <w:rPr>
          <w:rFonts w:ascii="Times New Roman" w:hAnsi="Times New Roman"/>
          <w:sz w:val="28"/>
          <w:szCs w:val="28"/>
        </w:rPr>
      </w:pPr>
      <w:r w:rsidRPr="002439FA">
        <w:rPr>
          <w:rFonts w:ascii="Times New Roman" w:hAnsi="Times New Roman"/>
          <w:sz w:val="28"/>
          <w:szCs w:val="28"/>
        </w:rPr>
        <w:t>«Сведения о численности и оплате труда работников муниципальных учреждений Колпашевского района на 01.01.20</w:t>
      </w:r>
      <w:r>
        <w:rPr>
          <w:rFonts w:ascii="Times New Roman" w:hAnsi="Times New Roman"/>
          <w:sz w:val="28"/>
          <w:szCs w:val="28"/>
        </w:rPr>
        <w:t>21</w:t>
      </w:r>
      <w:r w:rsidRPr="002439FA">
        <w:rPr>
          <w:rFonts w:ascii="Times New Roman" w:hAnsi="Times New Roman"/>
          <w:sz w:val="28"/>
          <w:szCs w:val="28"/>
        </w:rPr>
        <w:t xml:space="preserve"> года»</w:t>
      </w:r>
      <w:r w:rsidRPr="00CF318E">
        <w:rPr>
          <w:rFonts w:ascii="Times New Roman" w:hAnsi="Times New Roman"/>
          <w:sz w:val="28"/>
          <w:szCs w:val="28"/>
        </w:rPr>
        <w:t>;</w:t>
      </w:r>
      <w:r w:rsidRPr="002439FA">
        <w:rPr>
          <w:rFonts w:ascii="Times New Roman" w:hAnsi="Times New Roman"/>
          <w:sz w:val="28"/>
          <w:szCs w:val="28"/>
        </w:rPr>
        <w:t xml:space="preserve"> </w:t>
      </w:r>
    </w:p>
    <w:p w:rsidR="00C809CB" w:rsidRDefault="00C809CB" w:rsidP="00C809CB">
      <w:pPr>
        <w:pStyle w:val="a8"/>
        <w:numPr>
          <w:ilvl w:val="0"/>
          <w:numId w:val="2"/>
        </w:numPr>
        <w:spacing w:after="0" w:line="240" w:lineRule="auto"/>
        <w:ind w:left="0" w:firstLine="698"/>
        <w:jc w:val="both"/>
        <w:rPr>
          <w:rFonts w:ascii="Times New Roman" w:hAnsi="Times New Roman"/>
          <w:sz w:val="28"/>
          <w:szCs w:val="28"/>
        </w:rPr>
      </w:pPr>
      <w:r w:rsidRPr="00CF318E">
        <w:rPr>
          <w:rFonts w:ascii="Times New Roman" w:eastAsia="Calibri" w:hAnsi="Times New Roman"/>
          <w:sz w:val="28"/>
          <w:szCs w:val="28"/>
          <w:lang w:eastAsia="en-US"/>
        </w:rPr>
        <w:t xml:space="preserve">Бюджетная отчетность об исполнении консолидированного бюджета Колпашевского района и бюджетная отчетность об исполнении бюджета </w:t>
      </w:r>
      <w:r w:rsidRPr="00CF318E">
        <w:rPr>
          <w:rFonts w:ascii="Times New Roman" w:hAnsi="Times New Roman"/>
          <w:sz w:val="28"/>
          <w:szCs w:val="28"/>
        </w:rPr>
        <w:t>муниципального образования «Колпашевский район», сформированные по состоянию на 01.01.202</w:t>
      </w:r>
      <w:r>
        <w:rPr>
          <w:rFonts w:ascii="Times New Roman" w:hAnsi="Times New Roman"/>
          <w:sz w:val="28"/>
          <w:szCs w:val="28"/>
        </w:rPr>
        <w:t>1</w:t>
      </w:r>
      <w:r w:rsidRPr="00CF318E">
        <w:rPr>
          <w:rFonts w:ascii="Times New Roman" w:hAnsi="Times New Roman"/>
          <w:sz w:val="28"/>
          <w:szCs w:val="28"/>
        </w:rPr>
        <w:t xml:space="preserve"> года.</w:t>
      </w:r>
    </w:p>
    <w:p w:rsidR="00C809CB" w:rsidRDefault="00C809CB" w:rsidP="00C809CB">
      <w:pPr>
        <w:pStyle w:val="a8"/>
        <w:spacing w:after="0" w:line="240" w:lineRule="auto"/>
        <w:ind w:left="0"/>
        <w:jc w:val="both"/>
        <w:rPr>
          <w:rFonts w:ascii="Times New Roman" w:hAnsi="Times New Roman"/>
          <w:sz w:val="28"/>
          <w:szCs w:val="28"/>
        </w:rPr>
      </w:pPr>
      <w:r>
        <w:rPr>
          <w:rFonts w:ascii="Times New Roman" w:hAnsi="Times New Roman"/>
          <w:sz w:val="28"/>
          <w:szCs w:val="28"/>
        </w:rPr>
        <w:t xml:space="preserve">          Данные, представленные в годовом отчете, согласуются с данными, отраженными в бюджетной отчетности об исполнении консолидированного бюджета</w:t>
      </w:r>
      <w:bookmarkStart w:id="0" w:name="_GoBack"/>
      <w:bookmarkEnd w:id="0"/>
      <w:r>
        <w:rPr>
          <w:rFonts w:ascii="Times New Roman" w:hAnsi="Times New Roman"/>
          <w:sz w:val="28"/>
          <w:szCs w:val="28"/>
        </w:rPr>
        <w:t xml:space="preserve">, что свидетельствует о достоверности представленного годового отчета.      </w:t>
      </w:r>
    </w:p>
    <w:p w:rsidR="00C809CB" w:rsidRDefault="00C809CB" w:rsidP="00C809CB">
      <w:pPr>
        <w:pStyle w:val="a8"/>
        <w:spacing w:after="0" w:line="240" w:lineRule="auto"/>
        <w:ind w:left="0" w:firstLine="698"/>
        <w:jc w:val="both"/>
        <w:rPr>
          <w:rFonts w:ascii="Times New Roman" w:hAnsi="Times New Roman"/>
          <w:sz w:val="28"/>
          <w:szCs w:val="28"/>
        </w:rPr>
      </w:pPr>
      <w:r>
        <w:rPr>
          <w:rFonts w:ascii="Times New Roman" w:hAnsi="Times New Roman"/>
          <w:sz w:val="28"/>
          <w:szCs w:val="28"/>
        </w:rPr>
        <w:t>В 2020 году во исполнение Указа Президента Российской Федерации от 07.05.2018 № 204 «О национальных целях и стратегических задачах развития Российской Федерации на период до 2024 года» муниципальное образование «Колпашевский район» принимало участие в реализации 5 региональных проектах, направленных на исполнение 3 национальных проектов: «Демография», «Образование», «Жилье и городская среда».</w:t>
      </w:r>
    </w:p>
    <w:p w:rsidR="00C809CB" w:rsidRDefault="00C809CB" w:rsidP="00C809CB">
      <w:pPr>
        <w:pStyle w:val="a8"/>
        <w:spacing w:after="0" w:line="240" w:lineRule="auto"/>
        <w:ind w:left="0" w:firstLine="698"/>
        <w:jc w:val="both"/>
        <w:rPr>
          <w:rFonts w:ascii="Times New Roman" w:hAnsi="Times New Roman"/>
          <w:sz w:val="28"/>
          <w:szCs w:val="28"/>
        </w:rPr>
      </w:pPr>
      <w:r>
        <w:rPr>
          <w:rFonts w:ascii="Times New Roman" w:hAnsi="Times New Roman"/>
          <w:sz w:val="28"/>
          <w:szCs w:val="28"/>
        </w:rPr>
        <w:t>Муниципальному об</w:t>
      </w:r>
      <w:r w:rsidR="005E13C0">
        <w:rPr>
          <w:rFonts w:ascii="Times New Roman" w:hAnsi="Times New Roman"/>
          <w:sz w:val="28"/>
          <w:szCs w:val="28"/>
        </w:rPr>
        <w:t xml:space="preserve">разованию «Колпашевский район» </w:t>
      </w:r>
      <w:r>
        <w:rPr>
          <w:rFonts w:ascii="Times New Roman" w:hAnsi="Times New Roman"/>
          <w:sz w:val="28"/>
          <w:szCs w:val="28"/>
        </w:rPr>
        <w:t xml:space="preserve">доведены бюджетные ассигнования для реализации национальных проектов в сумме 59 409,6 тыс. рублей. Финансирование освоено в сумме 58 828,5 тыс. рублей, что составило 99% от предусмотренных бюджетных ассигнований. Общий объем неосвоенных средств составил 581,1 тыс. рублей (1%). </w:t>
      </w:r>
    </w:p>
    <w:p w:rsidR="00C809CB" w:rsidRDefault="00C809CB" w:rsidP="00C809CB">
      <w:pPr>
        <w:spacing w:after="0" w:line="240" w:lineRule="auto"/>
        <w:ind w:firstLine="708"/>
        <w:jc w:val="both"/>
        <w:rPr>
          <w:rFonts w:ascii="Times New Roman" w:hAnsi="Times New Roman"/>
          <w:sz w:val="28"/>
          <w:szCs w:val="28"/>
        </w:rPr>
      </w:pPr>
      <w:r>
        <w:rPr>
          <w:rFonts w:ascii="Times New Roman" w:hAnsi="Times New Roman"/>
          <w:sz w:val="28"/>
          <w:szCs w:val="28"/>
        </w:rPr>
        <w:t>В муниципальном образовании «Колпашевский район» в 2020 году осуществлялась реализация 11 муниципальных программ.</w:t>
      </w:r>
    </w:p>
    <w:p w:rsidR="00C809CB" w:rsidRDefault="00C809CB" w:rsidP="00C809CB">
      <w:pPr>
        <w:spacing w:after="0" w:line="240" w:lineRule="auto"/>
        <w:ind w:firstLine="708"/>
        <w:jc w:val="both"/>
        <w:rPr>
          <w:rFonts w:ascii="Times New Roman" w:hAnsi="Times New Roman"/>
          <w:sz w:val="28"/>
          <w:szCs w:val="28"/>
        </w:rPr>
      </w:pPr>
      <w:r>
        <w:rPr>
          <w:rFonts w:ascii="Times New Roman" w:hAnsi="Times New Roman"/>
          <w:sz w:val="28"/>
          <w:szCs w:val="28"/>
        </w:rPr>
        <w:t>Общий объем утвержденных бюджетных ассигнований на реализацию одиннадцати муниципальных программ, реализуемых на территории МО «Колпашевский район» на 2020 год</w:t>
      </w:r>
      <w:r w:rsidR="005969C5">
        <w:rPr>
          <w:rFonts w:ascii="Times New Roman" w:hAnsi="Times New Roman"/>
          <w:sz w:val="28"/>
          <w:szCs w:val="28"/>
        </w:rPr>
        <w:t>,</w:t>
      </w:r>
      <w:r>
        <w:rPr>
          <w:rFonts w:ascii="Times New Roman" w:hAnsi="Times New Roman"/>
          <w:sz w:val="28"/>
          <w:szCs w:val="28"/>
        </w:rPr>
        <w:t xml:space="preserve"> составил 449 388,2 тыс. рублей или 23,7% от общего объема утвержденных расходов бюджета муниципального образования (1 898 077,7 тыс. рублей). </w:t>
      </w:r>
    </w:p>
    <w:p w:rsidR="00C809CB" w:rsidRDefault="00C809CB" w:rsidP="00C809CB">
      <w:pPr>
        <w:spacing w:after="0" w:line="240" w:lineRule="auto"/>
        <w:ind w:firstLine="708"/>
        <w:jc w:val="both"/>
        <w:rPr>
          <w:rFonts w:ascii="Times New Roman" w:hAnsi="Times New Roman"/>
          <w:sz w:val="28"/>
          <w:szCs w:val="28"/>
        </w:rPr>
      </w:pPr>
      <w:r>
        <w:rPr>
          <w:rFonts w:ascii="Times New Roman" w:hAnsi="Times New Roman"/>
          <w:sz w:val="28"/>
          <w:szCs w:val="28"/>
        </w:rPr>
        <w:t>Исполнение по муниципальным программам представлено в таблице:</w:t>
      </w:r>
    </w:p>
    <w:p w:rsidR="00C809CB" w:rsidRDefault="00C809CB" w:rsidP="00C809CB">
      <w:pPr>
        <w:spacing w:after="0" w:line="240" w:lineRule="auto"/>
        <w:ind w:firstLine="708"/>
        <w:jc w:val="right"/>
        <w:rPr>
          <w:rFonts w:ascii="Times New Roman" w:hAnsi="Times New Roman"/>
          <w:sz w:val="28"/>
          <w:szCs w:val="28"/>
        </w:rPr>
      </w:pPr>
      <w:r>
        <w:rPr>
          <w:rFonts w:ascii="Times New Roman" w:hAnsi="Times New Roman"/>
          <w:sz w:val="28"/>
          <w:szCs w:val="28"/>
        </w:rPr>
        <w:t>тыс. руб.</w:t>
      </w:r>
    </w:p>
    <w:tbl>
      <w:tblPr>
        <w:tblStyle w:val="a7"/>
        <w:tblW w:w="0" w:type="auto"/>
        <w:tblLayout w:type="fixed"/>
        <w:tblLook w:val="04A0"/>
      </w:tblPr>
      <w:tblGrid>
        <w:gridCol w:w="779"/>
        <w:gridCol w:w="4149"/>
        <w:gridCol w:w="1843"/>
        <w:gridCol w:w="1701"/>
        <w:gridCol w:w="1099"/>
      </w:tblGrid>
      <w:tr w:rsidR="00C809CB" w:rsidRPr="005E13C0" w:rsidTr="00C809CB">
        <w:tc>
          <w:tcPr>
            <w:tcW w:w="779" w:type="dxa"/>
          </w:tcPr>
          <w:p w:rsidR="00C809CB" w:rsidRPr="005E13C0" w:rsidRDefault="00C809CB" w:rsidP="00C809CB">
            <w:pPr>
              <w:jc w:val="center"/>
              <w:rPr>
                <w:rFonts w:ascii="Times New Roman" w:hAnsi="Times New Roman"/>
                <w:b/>
                <w:sz w:val="20"/>
                <w:szCs w:val="20"/>
              </w:rPr>
            </w:pPr>
            <w:r w:rsidRPr="005E13C0">
              <w:rPr>
                <w:rFonts w:ascii="Times New Roman" w:hAnsi="Times New Roman"/>
                <w:b/>
                <w:sz w:val="20"/>
                <w:szCs w:val="20"/>
              </w:rPr>
              <w:t>№ п/п</w:t>
            </w:r>
          </w:p>
        </w:tc>
        <w:tc>
          <w:tcPr>
            <w:tcW w:w="4149" w:type="dxa"/>
          </w:tcPr>
          <w:p w:rsidR="00C809CB" w:rsidRPr="005E13C0" w:rsidRDefault="00C809CB" w:rsidP="00C809CB">
            <w:pPr>
              <w:jc w:val="center"/>
              <w:rPr>
                <w:rFonts w:ascii="Times New Roman" w:hAnsi="Times New Roman"/>
                <w:b/>
                <w:sz w:val="20"/>
                <w:szCs w:val="20"/>
              </w:rPr>
            </w:pPr>
            <w:r w:rsidRPr="005E13C0">
              <w:rPr>
                <w:rFonts w:ascii="Times New Roman" w:hAnsi="Times New Roman"/>
                <w:b/>
                <w:sz w:val="20"/>
                <w:szCs w:val="20"/>
              </w:rPr>
              <w:t>Наименование муниципальной программы</w:t>
            </w:r>
          </w:p>
        </w:tc>
        <w:tc>
          <w:tcPr>
            <w:tcW w:w="1843" w:type="dxa"/>
          </w:tcPr>
          <w:p w:rsidR="00C809CB" w:rsidRPr="005E13C0" w:rsidRDefault="00C809CB" w:rsidP="00C809CB">
            <w:pPr>
              <w:jc w:val="center"/>
              <w:rPr>
                <w:rFonts w:ascii="Times New Roman" w:hAnsi="Times New Roman"/>
                <w:b/>
                <w:sz w:val="20"/>
                <w:szCs w:val="20"/>
              </w:rPr>
            </w:pPr>
            <w:r w:rsidRPr="005E13C0">
              <w:rPr>
                <w:rFonts w:ascii="Times New Roman" w:hAnsi="Times New Roman"/>
                <w:b/>
                <w:sz w:val="20"/>
                <w:szCs w:val="20"/>
              </w:rPr>
              <w:t xml:space="preserve">Утвержденный план на 2020 год </w:t>
            </w:r>
            <w:r w:rsidRPr="00F12D86">
              <w:rPr>
                <w:rFonts w:ascii="Times New Roman" w:hAnsi="Times New Roman"/>
                <w:b/>
                <w:sz w:val="20"/>
                <w:szCs w:val="20"/>
              </w:rPr>
              <w:t>(приложение 2)</w:t>
            </w:r>
          </w:p>
        </w:tc>
        <w:tc>
          <w:tcPr>
            <w:tcW w:w="1701" w:type="dxa"/>
          </w:tcPr>
          <w:p w:rsidR="00C809CB" w:rsidRPr="005E13C0" w:rsidRDefault="00C809CB" w:rsidP="00C809CB">
            <w:pPr>
              <w:jc w:val="center"/>
              <w:rPr>
                <w:rFonts w:ascii="Times New Roman" w:hAnsi="Times New Roman"/>
                <w:b/>
                <w:sz w:val="20"/>
                <w:szCs w:val="20"/>
              </w:rPr>
            </w:pPr>
            <w:r w:rsidRPr="005E13C0">
              <w:rPr>
                <w:rFonts w:ascii="Times New Roman" w:hAnsi="Times New Roman"/>
                <w:b/>
                <w:sz w:val="20"/>
                <w:szCs w:val="20"/>
              </w:rPr>
              <w:t>Исполнено за 2020 год</w:t>
            </w:r>
          </w:p>
        </w:tc>
        <w:tc>
          <w:tcPr>
            <w:tcW w:w="1099" w:type="dxa"/>
          </w:tcPr>
          <w:p w:rsidR="005E13C0" w:rsidRDefault="00C809CB" w:rsidP="00C809CB">
            <w:pPr>
              <w:jc w:val="center"/>
              <w:rPr>
                <w:rFonts w:ascii="Times New Roman" w:hAnsi="Times New Roman"/>
                <w:b/>
                <w:sz w:val="20"/>
                <w:szCs w:val="20"/>
              </w:rPr>
            </w:pPr>
            <w:r w:rsidRPr="005E13C0">
              <w:rPr>
                <w:rFonts w:ascii="Times New Roman" w:hAnsi="Times New Roman"/>
                <w:b/>
                <w:sz w:val="20"/>
                <w:szCs w:val="20"/>
              </w:rPr>
              <w:t>% исполне</w:t>
            </w:r>
            <w:r w:rsidR="005E13C0">
              <w:rPr>
                <w:rFonts w:ascii="Times New Roman" w:hAnsi="Times New Roman"/>
                <w:b/>
                <w:sz w:val="20"/>
                <w:szCs w:val="20"/>
              </w:rPr>
              <w:t>-</w:t>
            </w:r>
          </w:p>
          <w:p w:rsidR="00C809CB" w:rsidRPr="005E13C0" w:rsidRDefault="00C809CB" w:rsidP="00C809CB">
            <w:pPr>
              <w:jc w:val="center"/>
              <w:rPr>
                <w:rFonts w:ascii="Times New Roman" w:hAnsi="Times New Roman"/>
                <w:b/>
                <w:sz w:val="20"/>
                <w:szCs w:val="20"/>
              </w:rPr>
            </w:pPr>
            <w:r w:rsidRPr="005E13C0">
              <w:rPr>
                <w:rFonts w:ascii="Times New Roman" w:hAnsi="Times New Roman"/>
                <w:b/>
                <w:sz w:val="20"/>
                <w:szCs w:val="20"/>
              </w:rPr>
              <w:t>ния к уточнен</w:t>
            </w:r>
            <w:r w:rsidR="005E13C0">
              <w:rPr>
                <w:rFonts w:ascii="Times New Roman" w:hAnsi="Times New Roman"/>
                <w:b/>
                <w:sz w:val="20"/>
                <w:szCs w:val="20"/>
              </w:rPr>
              <w:t>-</w:t>
            </w:r>
            <w:r w:rsidRPr="005E13C0">
              <w:rPr>
                <w:rFonts w:ascii="Times New Roman" w:hAnsi="Times New Roman"/>
                <w:b/>
                <w:sz w:val="20"/>
                <w:szCs w:val="20"/>
              </w:rPr>
              <w:t>ному плану</w:t>
            </w:r>
          </w:p>
        </w:tc>
      </w:tr>
      <w:tr w:rsidR="00C809CB" w:rsidTr="00C809CB">
        <w:tc>
          <w:tcPr>
            <w:tcW w:w="779" w:type="dxa"/>
          </w:tcPr>
          <w:p w:rsidR="00C809CB" w:rsidRPr="005E13C0" w:rsidRDefault="00C809CB" w:rsidP="00C809CB">
            <w:pPr>
              <w:jc w:val="both"/>
              <w:rPr>
                <w:rFonts w:ascii="Times New Roman" w:hAnsi="Times New Roman"/>
                <w:sz w:val="24"/>
                <w:szCs w:val="24"/>
              </w:rPr>
            </w:pPr>
            <w:r w:rsidRPr="005E13C0">
              <w:rPr>
                <w:rFonts w:ascii="Times New Roman" w:hAnsi="Times New Roman"/>
                <w:sz w:val="24"/>
                <w:szCs w:val="24"/>
              </w:rPr>
              <w:t>1.</w:t>
            </w:r>
          </w:p>
        </w:tc>
        <w:tc>
          <w:tcPr>
            <w:tcW w:w="4149" w:type="dxa"/>
          </w:tcPr>
          <w:p w:rsidR="00C809CB" w:rsidRPr="005E13C0" w:rsidRDefault="00C809CB" w:rsidP="00C809CB">
            <w:pPr>
              <w:jc w:val="both"/>
              <w:rPr>
                <w:rFonts w:ascii="Times New Roman" w:hAnsi="Times New Roman"/>
                <w:sz w:val="24"/>
                <w:szCs w:val="24"/>
              </w:rPr>
            </w:pPr>
            <w:r w:rsidRPr="005E13C0">
              <w:rPr>
                <w:rFonts w:ascii="Times New Roman" w:hAnsi="Times New Roman"/>
                <w:sz w:val="24"/>
                <w:szCs w:val="24"/>
              </w:rPr>
              <w:t>Муниципальная программа «Обеспечение повышения эффективности муниципального управления в муниципальном образовании «Колпашевский район»</w:t>
            </w:r>
          </w:p>
        </w:tc>
        <w:tc>
          <w:tcPr>
            <w:tcW w:w="1843" w:type="dxa"/>
            <w:vAlign w:val="bottom"/>
          </w:tcPr>
          <w:p w:rsidR="00C809CB" w:rsidRPr="005E13C0" w:rsidRDefault="00C809CB" w:rsidP="00C809CB">
            <w:pPr>
              <w:jc w:val="center"/>
              <w:rPr>
                <w:rFonts w:ascii="Times New Roman" w:hAnsi="Times New Roman"/>
                <w:sz w:val="24"/>
                <w:szCs w:val="24"/>
              </w:rPr>
            </w:pPr>
            <w:r w:rsidRPr="005E13C0">
              <w:rPr>
                <w:rFonts w:ascii="Times New Roman" w:hAnsi="Times New Roman"/>
                <w:sz w:val="24"/>
                <w:szCs w:val="24"/>
              </w:rPr>
              <w:t>60,3</w:t>
            </w:r>
          </w:p>
        </w:tc>
        <w:tc>
          <w:tcPr>
            <w:tcW w:w="1701" w:type="dxa"/>
            <w:vAlign w:val="bottom"/>
          </w:tcPr>
          <w:p w:rsidR="00C809CB" w:rsidRPr="005E13C0" w:rsidRDefault="00C809CB" w:rsidP="00C809CB">
            <w:pPr>
              <w:jc w:val="center"/>
              <w:rPr>
                <w:rFonts w:ascii="Times New Roman" w:hAnsi="Times New Roman"/>
                <w:sz w:val="24"/>
                <w:szCs w:val="24"/>
              </w:rPr>
            </w:pPr>
            <w:r w:rsidRPr="005E13C0">
              <w:rPr>
                <w:rFonts w:ascii="Times New Roman" w:hAnsi="Times New Roman"/>
                <w:sz w:val="24"/>
                <w:szCs w:val="24"/>
              </w:rPr>
              <w:t>60,3</w:t>
            </w:r>
          </w:p>
        </w:tc>
        <w:tc>
          <w:tcPr>
            <w:tcW w:w="1099" w:type="dxa"/>
            <w:vAlign w:val="bottom"/>
          </w:tcPr>
          <w:p w:rsidR="00C809CB" w:rsidRPr="005E13C0" w:rsidRDefault="00C809CB" w:rsidP="00C809CB">
            <w:pPr>
              <w:jc w:val="center"/>
              <w:rPr>
                <w:rFonts w:ascii="Times New Roman" w:hAnsi="Times New Roman"/>
                <w:sz w:val="24"/>
                <w:szCs w:val="24"/>
              </w:rPr>
            </w:pPr>
            <w:r w:rsidRPr="005E13C0">
              <w:rPr>
                <w:rFonts w:ascii="Times New Roman" w:hAnsi="Times New Roman"/>
                <w:sz w:val="24"/>
                <w:szCs w:val="24"/>
              </w:rPr>
              <w:t>100,0</w:t>
            </w:r>
          </w:p>
        </w:tc>
      </w:tr>
      <w:tr w:rsidR="00C809CB" w:rsidTr="00C809CB">
        <w:tc>
          <w:tcPr>
            <w:tcW w:w="779" w:type="dxa"/>
          </w:tcPr>
          <w:p w:rsidR="00C809CB" w:rsidRPr="005E13C0" w:rsidRDefault="00C809CB" w:rsidP="00C809CB">
            <w:pPr>
              <w:jc w:val="both"/>
              <w:rPr>
                <w:rFonts w:ascii="Times New Roman" w:hAnsi="Times New Roman"/>
                <w:sz w:val="24"/>
                <w:szCs w:val="24"/>
              </w:rPr>
            </w:pPr>
            <w:r w:rsidRPr="005E13C0">
              <w:rPr>
                <w:rFonts w:ascii="Times New Roman" w:hAnsi="Times New Roman"/>
                <w:sz w:val="24"/>
                <w:szCs w:val="24"/>
              </w:rPr>
              <w:t>2.</w:t>
            </w:r>
          </w:p>
        </w:tc>
        <w:tc>
          <w:tcPr>
            <w:tcW w:w="4149" w:type="dxa"/>
          </w:tcPr>
          <w:p w:rsidR="00C809CB" w:rsidRPr="005E13C0" w:rsidRDefault="00C809CB" w:rsidP="00C809CB">
            <w:pPr>
              <w:jc w:val="both"/>
              <w:rPr>
                <w:rFonts w:ascii="Times New Roman" w:hAnsi="Times New Roman"/>
                <w:sz w:val="24"/>
                <w:szCs w:val="24"/>
              </w:rPr>
            </w:pPr>
            <w:r w:rsidRPr="005E13C0">
              <w:rPr>
                <w:rFonts w:ascii="Times New Roman" w:hAnsi="Times New Roman"/>
                <w:sz w:val="24"/>
                <w:szCs w:val="24"/>
              </w:rPr>
              <w:t>Муниципальная программа «Обеспечение безопасности населения Колпашевского района»</w:t>
            </w:r>
          </w:p>
        </w:tc>
        <w:tc>
          <w:tcPr>
            <w:tcW w:w="1843" w:type="dxa"/>
            <w:vAlign w:val="bottom"/>
          </w:tcPr>
          <w:p w:rsidR="00C809CB" w:rsidRPr="005E13C0" w:rsidRDefault="00C809CB" w:rsidP="00C809CB">
            <w:pPr>
              <w:jc w:val="center"/>
              <w:rPr>
                <w:rFonts w:ascii="Times New Roman" w:hAnsi="Times New Roman"/>
                <w:sz w:val="24"/>
                <w:szCs w:val="24"/>
              </w:rPr>
            </w:pPr>
            <w:r w:rsidRPr="005E13C0">
              <w:rPr>
                <w:rFonts w:ascii="Times New Roman" w:hAnsi="Times New Roman"/>
                <w:sz w:val="24"/>
                <w:szCs w:val="24"/>
              </w:rPr>
              <w:t>9 681,1</w:t>
            </w:r>
          </w:p>
        </w:tc>
        <w:tc>
          <w:tcPr>
            <w:tcW w:w="1701" w:type="dxa"/>
            <w:vAlign w:val="bottom"/>
          </w:tcPr>
          <w:p w:rsidR="00C809CB" w:rsidRPr="005E13C0" w:rsidRDefault="00C809CB" w:rsidP="00C809CB">
            <w:pPr>
              <w:jc w:val="center"/>
              <w:rPr>
                <w:rFonts w:ascii="Times New Roman" w:hAnsi="Times New Roman"/>
                <w:sz w:val="24"/>
                <w:szCs w:val="24"/>
              </w:rPr>
            </w:pPr>
            <w:r w:rsidRPr="005E13C0">
              <w:rPr>
                <w:rFonts w:ascii="Times New Roman" w:hAnsi="Times New Roman"/>
                <w:sz w:val="24"/>
                <w:szCs w:val="24"/>
              </w:rPr>
              <w:t>8 853,7</w:t>
            </w:r>
          </w:p>
        </w:tc>
        <w:tc>
          <w:tcPr>
            <w:tcW w:w="1099" w:type="dxa"/>
            <w:vAlign w:val="bottom"/>
          </w:tcPr>
          <w:p w:rsidR="00C809CB" w:rsidRPr="005E13C0" w:rsidRDefault="00C809CB" w:rsidP="00C809CB">
            <w:pPr>
              <w:jc w:val="center"/>
              <w:rPr>
                <w:rFonts w:ascii="Times New Roman" w:hAnsi="Times New Roman"/>
                <w:sz w:val="24"/>
                <w:szCs w:val="24"/>
              </w:rPr>
            </w:pPr>
            <w:r w:rsidRPr="005E13C0">
              <w:rPr>
                <w:rFonts w:ascii="Times New Roman" w:hAnsi="Times New Roman"/>
                <w:sz w:val="24"/>
                <w:szCs w:val="24"/>
              </w:rPr>
              <w:t>91,5</w:t>
            </w:r>
          </w:p>
        </w:tc>
      </w:tr>
      <w:tr w:rsidR="00C809CB" w:rsidTr="00C809CB">
        <w:tc>
          <w:tcPr>
            <w:tcW w:w="779" w:type="dxa"/>
          </w:tcPr>
          <w:p w:rsidR="00C809CB" w:rsidRPr="005E13C0" w:rsidRDefault="00C809CB" w:rsidP="00C809CB">
            <w:pPr>
              <w:jc w:val="both"/>
              <w:rPr>
                <w:rFonts w:ascii="Times New Roman" w:hAnsi="Times New Roman"/>
                <w:sz w:val="24"/>
                <w:szCs w:val="24"/>
              </w:rPr>
            </w:pPr>
            <w:r w:rsidRPr="005E13C0">
              <w:rPr>
                <w:rFonts w:ascii="Times New Roman" w:hAnsi="Times New Roman"/>
                <w:sz w:val="24"/>
                <w:szCs w:val="24"/>
              </w:rPr>
              <w:t>3.</w:t>
            </w:r>
          </w:p>
        </w:tc>
        <w:tc>
          <w:tcPr>
            <w:tcW w:w="4149" w:type="dxa"/>
          </w:tcPr>
          <w:p w:rsidR="00C809CB" w:rsidRPr="005E13C0" w:rsidRDefault="00C809CB" w:rsidP="00C809CB">
            <w:pPr>
              <w:jc w:val="both"/>
              <w:rPr>
                <w:rFonts w:ascii="Times New Roman" w:hAnsi="Times New Roman"/>
                <w:sz w:val="24"/>
                <w:szCs w:val="24"/>
              </w:rPr>
            </w:pPr>
            <w:r w:rsidRPr="005E13C0">
              <w:rPr>
                <w:rFonts w:ascii="Times New Roman" w:hAnsi="Times New Roman"/>
                <w:sz w:val="24"/>
                <w:szCs w:val="24"/>
              </w:rPr>
              <w:t xml:space="preserve">Муниципальная программа «Развитие </w:t>
            </w:r>
            <w:r w:rsidRPr="005E13C0">
              <w:rPr>
                <w:rFonts w:ascii="Times New Roman" w:hAnsi="Times New Roman"/>
                <w:sz w:val="24"/>
                <w:szCs w:val="24"/>
              </w:rPr>
              <w:lastRenderedPageBreak/>
              <w:t>муниципальной системы образования Колпашевского района»</w:t>
            </w:r>
          </w:p>
        </w:tc>
        <w:tc>
          <w:tcPr>
            <w:tcW w:w="1843" w:type="dxa"/>
            <w:vAlign w:val="bottom"/>
          </w:tcPr>
          <w:p w:rsidR="00C809CB" w:rsidRPr="005E13C0" w:rsidRDefault="00C809CB" w:rsidP="00C809CB">
            <w:pPr>
              <w:jc w:val="center"/>
              <w:rPr>
                <w:rFonts w:ascii="Times New Roman" w:hAnsi="Times New Roman"/>
                <w:sz w:val="24"/>
                <w:szCs w:val="24"/>
              </w:rPr>
            </w:pPr>
            <w:r w:rsidRPr="005E13C0">
              <w:rPr>
                <w:rFonts w:ascii="Times New Roman" w:hAnsi="Times New Roman"/>
                <w:sz w:val="24"/>
                <w:szCs w:val="24"/>
              </w:rPr>
              <w:lastRenderedPageBreak/>
              <w:t>122 039,5</w:t>
            </w:r>
          </w:p>
        </w:tc>
        <w:tc>
          <w:tcPr>
            <w:tcW w:w="1701" w:type="dxa"/>
            <w:vAlign w:val="bottom"/>
          </w:tcPr>
          <w:p w:rsidR="00C809CB" w:rsidRPr="005E13C0" w:rsidRDefault="00C809CB" w:rsidP="00C809CB">
            <w:pPr>
              <w:jc w:val="center"/>
              <w:rPr>
                <w:rFonts w:ascii="Times New Roman" w:hAnsi="Times New Roman"/>
                <w:sz w:val="24"/>
                <w:szCs w:val="24"/>
              </w:rPr>
            </w:pPr>
            <w:r w:rsidRPr="005E13C0">
              <w:rPr>
                <w:rFonts w:ascii="Times New Roman" w:hAnsi="Times New Roman"/>
                <w:sz w:val="24"/>
                <w:szCs w:val="24"/>
              </w:rPr>
              <w:t>119 359,3</w:t>
            </w:r>
          </w:p>
        </w:tc>
        <w:tc>
          <w:tcPr>
            <w:tcW w:w="1099" w:type="dxa"/>
            <w:vAlign w:val="bottom"/>
          </w:tcPr>
          <w:p w:rsidR="00C809CB" w:rsidRPr="005E13C0" w:rsidRDefault="00C809CB" w:rsidP="00C809CB">
            <w:pPr>
              <w:jc w:val="center"/>
              <w:rPr>
                <w:rFonts w:ascii="Times New Roman" w:hAnsi="Times New Roman"/>
                <w:sz w:val="24"/>
                <w:szCs w:val="24"/>
              </w:rPr>
            </w:pPr>
            <w:r w:rsidRPr="005E13C0">
              <w:rPr>
                <w:rFonts w:ascii="Times New Roman" w:hAnsi="Times New Roman"/>
                <w:sz w:val="24"/>
                <w:szCs w:val="24"/>
              </w:rPr>
              <w:t>97,8</w:t>
            </w:r>
          </w:p>
        </w:tc>
      </w:tr>
      <w:tr w:rsidR="00C809CB" w:rsidTr="00C809CB">
        <w:tc>
          <w:tcPr>
            <w:tcW w:w="779" w:type="dxa"/>
          </w:tcPr>
          <w:p w:rsidR="00C809CB" w:rsidRPr="005E13C0" w:rsidRDefault="00C809CB" w:rsidP="00C809CB">
            <w:pPr>
              <w:jc w:val="both"/>
              <w:rPr>
                <w:rFonts w:ascii="Times New Roman" w:hAnsi="Times New Roman"/>
                <w:sz w:val="24"/>
                <w:szCs w:val="24"/>
              </w:rPr>
            </w:pPr>
            <w:r w:rsidRPr="005E13C0">
              <w:rPr>
                <w:rFonts w:ascii="Times New Roman" w:hAnsi="Times New Roman"/>
                <w:sz w:val="24"/>
                <w:szCs w:val="24"/>
              </w:rPr>
              <w:lastRenderedPageBreak/>
              <w:t>4.</w:t>
            </w:r>
          </w:p>
        </w:tc>
        <w:tc>
          <w:tcPr>
            <w:tcW w:w="4149" w:type="dxa"/>
          </w:tcPr>
          <w:p w:rsidR="00C809CB" w:rsidRPr="005E13C0" w:rsidRDefault="00C809CB" w:rsidP="00C809CB">
            <w:pPr>
              <w:jc w:val="both"/>
              <w:rPr>
                <w:rFonts w:ascii="Times New Roman" w:hAnsi="Times New Roman"/>
                <w:sz w:val="24"/>
                <w:szCs w:val="24"/>
              </w:rPr>
            </w:pPr>
            <w:r w:rsidRPr="005E13C0">
              <w:rPr>
                <w:rFonts w:ascii="Times New Roman" w:hAnsi="Times New Roman"/>
                <w:sz w:val="24"/>
                <w:szCs w:val="24"/>
              </w:rPr>
              <w:t>Муниципальная программа «Устойчивое развитие сельских территорий муниципального образования «Колпашевский район» Томской области на 2014-2017 годы и на период до 2020 года»</w:t>
            </w:r>
          </w:p>
        </w:tc>
        <w:tc>
          <w:tcPr>
            <w:tcW w:w="1843" w:type="dxa"/>
            <w:vAlign w:val="bottom"/>
          </w:tcPr>
          <w:p w:rsidR="00C809CB" w:rsidRPr="005E13C0" w:rsidRDefault="00C809CB" w:rsidP="00C809CB">
            <w:pPr>
              <w:jc w:val="center"/>
              <w:rPr>
                <w:rFonts w:ascii="Times New Roman" w:hAnsi="Times New Roman"/>
                <w:sz w:val="24"/>
                <w:szCs w:val="24"/>
              </w:rPr>
            </w:pPr>
            <w:r w:rsidRPr="005E13C0">
              <w:rPr>
                <w:rFonts w:ascii="Times New Roman" w:hAnsi="Times New Roman"/>
                <w:sz w:val="24"/>
                <w:szCs w:val="24"/>
              </w:rPr>
              <w:t>64 940,3</w:t>
            </w:r>
          </w:p>
        </w:tc>
        <w:tc>
          <w:tcPr>
            <w:tcW w:w="1701" w:type="dxa"/>
            <w:vAlign w:val="bottom"/>
          </w:tcPr>
          <w:p w:rsidR="00C809CB" w:rsidRPr="005E13C0" w:rsidRDefault="00C809CB" w:rsidP="00C809CB">
            <w:pPr>
              <w:jc w:val="center"/>
              <w:rPr>
                <w:rFonts w:ascii="Times New Roman" w:hAnsi="Times New Roman"/>
                <w:sz w:val="24"/>
                <w:szCs w:val="24"/>
              </w:rPr>
            </w:pPr>
            <w:r w:rsidRPr="005E13C0">
              <w:rPr>
                <w:rFonts w:ascii="Times New Roman" w:hAnsi="Times New Roman"/>
                <w:sz w:val="24"/>
                <w:szCs w:val="24"/>
              </w:rPr>
              <w:t>60 914,9</w:t>
            </w:r>
          </w:p>
        </w:tc>
        <w:tc>
          <w:tcPr>
            <w:tcW w:w="1099" w:type="dxa"/>
            <w:vAlign w:val="bottom"/>
          </w:tcPr>
          <w:p w:rsidR="00C809CB" w:rsidRPr="005E13C0" w:rsidRDefault="00C809CB" w:rsidP="00C809CB">
            <w:pPr>
              <w:jc w:val="center"/>
              <w:rPr>
                <w:rFonts w:ascii="Times New Roman" w:hAnsi="Times New Roman"/>
                <w:sz w:val="24"/>
                <w:szCs w:val="24"/>
              </w:rPr>
            </w:pPr>
            <w:r w:rsidRPr="005E13C0">
              <w:rPr>
                <w:rFonts w:ascii="Times New Roman" w:hAnsi="Times New Roman"/>
                <w:sz w:val="24"/>
                <w:szCs w:val="24"/>
              </w:rPr>
              <w:t>93,8</w:t>
            </w:r>
          </w:p>
        </w:tc>
      </w:tr>
      <w:tr w:rsidR="00C809CB" w:rsidTr="00C809CB">
        <w:tc>
          <w:tcPr>
            <w:tcW w:w="779" w:type="dxa"/>
          </w:tcPr>
          <w:p w:rsidR="00C809CB" w:rsidRPr="005E13C0" w:rsidRDefault="00C809CB" w:rsidP="00C809CB">
            <w:pPr>
              <w:jc w:val="both"/>
              <w:rPr>
                <w:rFonts w:ascii="Times New Roman" w:hAnsi="Times New Roman"/>
                <w:sz w:val="24"/>
                <w:szCs w:val="24"/>
              </w:rPr>
            </w:pPr>
            <w:r w:rsidRPr="005E13C0">
              <w:rPr>
                <w:rFonts w:ascii="Times New Roman" w:hAnsi="Times New Roman"/>
                <w:sz w:val="24"/>
                <w:szCs w:val="24"/>
              </w:rPr>
              <w:t>5.</w:t>
            </w:r>
          </w:p>
        </w:tc>
        <w:tc>
          <w:tcPr>
            <w:tcW w:w="4149" w:type="dxa"/>
          </w:tcPr>
          <w:p w:rsidR="00C809CB" w:rsidRPr="005E13C0" w:rsidRDefault="00C809CB" w:rsidP="00C809CB">
            <w:pPr>
              <w:jc w:val="both"/>
              <w:rPr>
                <w:rFonts w:ascii="Times New Roman" w:hAnsi="Times New Roman"/>
                <w:sz w:val="24"/>
                <w:szCs w:val="24"/>
              </w:rPr>
            </w:pPr>
            <w:r w:rsidRPr="005E13C0">
              <w:rPr>
                <w:rFonts w:ascii="Times New Roman" w:hAnsi="Times New Roman"/>
                <w:sz w:val="24"/>
                <w:szCs w:val="24"/>
              </w:rPr>
              <w:t>Муниципальная программа «Развитие предпринимательства в Колпашевском районе»</w:t>
            </w:r>
          </w:p>
        </w:tc>
        <w:tc>
          <w:tcPr>
            <w:tcW w:w="1843" w:type="dxa"/>
            <w:vAlign w:val="bottom"/>
          </w:tcPr>
          <w:p w:rsidR="00C809CB" w:rsidRPr="005E13C0" w:rsidRDefault="00C809CB" w:rsidP="00C809CB">
            <w:pPr>
              <w:jc w:val="center"/>
              <w:rPr>
                <w:rFonts w:ascii="Times New Roman" w:hAnsi="Times New Roman"/>
                <w:sz w:val="24"/>
                <w:szCs w:val="24"/>
              </w:rPr>
            </w:pPr>
            <w:r w:rsidRPr="005E13C0">
              <w:rPr>
                <w:rFonts w:ascii="Times New Roman" w:hAnsi="Times New Roman"/>
                <w:sz w:val="24"/>
                <w:szCs w:val="24"/>
              </w:rPr>
              <w:t>3 050,0</w:t>
            </w:r>
          </w:p>
        </w:tc>
        <w:tc>
          <w:tcPr>
            <w:tcW w:w="1701" w:type="dxa"/>
            <w:vAlign w:val="bottom"/>
          </w:tcPr>
          <w:p w:rsidR="00C809CB" w:rsidRPr="005E13C0" w:rsidRDefault="00C809CB" w:rsidP="00C809CB">
            <w:pPr>
              <w:jc w:val="center"/>
              <w:rPr>
                <w:rFonts w:ascii="Times New Roman" w:hAnsi="Times New Roman"/>
                <w:sz w:val="24"/>
                <w:szCs w:val="24"/>
              </w:rPr>
            </w:pPr>
            <w:r w:rsidRPr="005E13C0">
              <w:rPr>
                <w:rFonts w:ascii="Times New Roman" w:hAnsi="Times New Roman"/>
                <w:sz w:val="24"/>
                <w:szCs w:val="24"/>
              </w:rPr>
              <w:t>3 050,0</w:t>
            </w:r>
          </w:p>
        </w:tc>
        <w:tc>
          <w:tcPr>
            <w:tcW w:w="1099" w:type="dxa"/>
            <w:vAlign w:val="bottom"/>
          </w:tcPr>
          <w:p w:rsidR="00C809CB" w:rsidRPr="005E13C0" w:rsidRDefault="00C809CB" w:rsidP="00C809CB">
            <w:pPr>
              <w:jc w:val="center"/>
              <w:rPr>
                <w:rFonts w:ascii="Times New Roman" w:hAnsi="Times New Roman"/>
                <w:sz w:val="24"/>
                <w:szCs w:val="24"/>
              </w:rPr>
            </w:pPr>
            <w:r w:rsidRPr="005E13C0">
              <w:rPr>
                <w:rFonts w:ascii="Times New Roman" w:hAnsi="Times New Roman"/>
                <w:sz w:val="24"/>
                <w:szCs w:val="24"/>
              </w:rPr>
              <w:t>100,0</w:t>
            </w:r>
          </w:p>
        </w:tc>
      </w:tr>
      <w:tr w:rsidR="00C809CB" w:rsidTr="00C809CB">
        <w:tc>
          <w:tcPr>
            <w:tcW w:w="779" w:type="dxa"/>
          </w:tcPr>
          <w:p w:rsidR="00C809CB" w:rsidRPr="005E13C0" w:rsidRDefault="00C809CB" w:rsidP="00C809CB">
            <w:pPr>
              <w:jc w:val="both"/>
              <w:rPr>
                <w:rFonts w:ascii="Times New Roman" w:hAnsi="Times New Roman"/>
                <w:sz w:val="24"/>
                <w:szCs w:val="24"/>
              </w:rPr>
            </w:pPr>
            <w:r w:rsidRPr="005E13C0">
              <w:rPr>
                <w:rFonts w:ascii="Times New Roman" w:hAnsi="Times New Roman"/>
                <w:sz w:val="24"/>
                <w:szCs w:val="24"/>
              </w:rPr>
              <w:t>6.</w:t>
            </w:r>
          </w:p>
        </w:tc>
        <w:tc>
          <w:tcPr>
            <w:tcW w:w="4149" w:type="dxa"/>
          </w:tcPr>
          <w:p w:rsidR="00C809CB" w:rsidRPr="005E13C0" w:rsidRDefault="00C809CB" w:rsidP="00C809CB">
            <w:pPr>
              <w:jc w:val="both"/>
              <w:rPr>
                <w:rFonts w:ascii="Times New Roman" w:hAnsi="Times New Roman"/>
                <w:sz w:val="24"/>
                <w:szCs w:val="24"/>
              </w:rPr>
            </w:pPr>
            <w:r w:rsidRPr="005E13C0">
              <w:rPr>
                <w:rFonts w:ascii="Times New Roman" w:hAnsi="Times New Roman"/>
                <w:sz w:val="24"/>
                <w:szCs w:val="24"/>
              </w:rPr>
              <w:t>Муниципальная программа «Доступность медицинской помощи и эффективность предоставления медицинских услуг на территории Колпашевского района»</w:t>
            </w:r>
          </w:p>
        </w:tc>
        <w:tc>
          <w:tcPr>
            <w:tcW w:w="1843" w:type="dxa"/>
            <w:vAlign w:val="bottom"/>
          </w:tcPr>
          <w:p w:rsidR="00C809CB" w:rsidRPr="005E13C0" w:rsidRDefault="00C809CB" w:rsidP="00C809CB">
            <w:pPr>
              <w:jc w:val="center"/>
              <w:rPr>
                <w:rFonts w:ascii="Times New Roman" w:hAnsi="Times New Roman"/>
                <w:sz w:val="24"/>
                <w:szCs w:val="24"/>
              </w:rPr>
            </w:pPr>
            <w:r w:rsidRPr="005E13C0">
              <w:rPr>
                <w:rFonts w:ascii="Times New Roman" w:hAnsi="Times New Roman"/>
                <w:sz w:val="24"/>
                <w:szCs w:val="24"/>
              </w:rPr>
              <w:t>1 946,8</w:t>
            </w:r>
          </w:p>
        </w:tc>
        <w:tc>
          <w:tcPr>
            <w:tcW w:w="1701" w:type="dxa"/>
            <w:vAlign w:val="bottom"/>
          </w:tcPr>
          <w:p w:rsidR="00C809CB" w:rsidRPr="005E13C0" w:rsidRDefault="00C809CB" w:rsidP="00C809CB">
            <w:pPr>
              <w:jc w:val="center"/>
              <w:rPr>
                <w:rFonts w:ascii="Times New Roman" w:hAnsi="Times New Roman"/>
                <w:sz w:val="24"/>
                <w:szCs w:val="24"/>
              </w:rPr>
            </w:pPr>
            <w:r w:rsidRPr="005E13C0">
              <w:rPr>
                <w:rFonts w:ascii="Times New Roman" w:hAnsi="Times New Roman"/>
                <w:sz w:val="24"/>
                <w:szCs w:val="24"/>
              </w:rPr>
              <w:t>1 946,8</w:t>
            </w:r>
          </w:p>
        </w:tc>
        <w:tc>
          <w:tcPr>
            <w:tcW w:w="1099" w:type="dxa"/>
            <w:vAlign w:val="bottom"/>
          </w:tcPr>
          <w:p w:rsidR="00C809CB" w:rsidRPr="005E13C0" w:rsidRDefault="00C809CB" w:rsidP="00C809CB">
            <w:pPr>
              <w:jc w:val="center"/>
              <w:rPr>
                <w:rFonts w:ascii="Times New Roman" w:hAnsi="Times New Roman"/>
                <w:sz w:val="24"/>
                <w:szCs w:val="24"/>
              </w:rPr>
            </w:pPr>
            <w:r w:rsidRPr="005E13C0">
              <w:rPr>
                <w:rFonts w:ascii="Times New Roman" w:hAnsi="Times New Roman"/>
                <w:sz w:val="24"/>
                <w:szCs w:val="24"/>
              </w:rPr>
              <w:t>100,0</w:t>
            </w:r>
          </w:p>
        </w:tc>
      </w:tr>
      <w:tr w:rsidR="00C809CB" w:rsidTr="00C809CB">
        <w:tc>
          <w:tcPr>
            <w:tcW w:w="779" w:type="dxa"/>
          </w:tcPr>
          <w:p w:rsidR="00C809CB" w:rsidRPr="005E13C0" w:rsidRDefault="00C809CB" w:rsidP="00C809CB">
            <w:pPr>
              <w:jc w:val="both"/>
              <w:rPr>
                <w:rFonts w:ascii="Times New Roman" w:hAnsi="Times New Roman"/>
                <w:sz w:val="24"/>
                <w:szCs w:val="24"/>
              </w:rPr>
            </w:pPr>
            <w:r w:rsidRPr="005E13C0">
              <w:rPr>
                <w:rFonts w:ascii="Times New Roman" w:hAnsi="Times New Roman"/>
                <w:sz w:val="24"/>
                <w:szCs w:val="24"/>
              </w:rPr>
              <w:t>7.</w:t>
            </w:r>
          </w:p>
        </w:tc>
        <w:tc>
          <w:tcPr>
            <w:tcW w:w="4149" w:type="dxa"/>
          </w:tcPr>
          <w:p w:rsidR="00C809CB" w:rsidRPr="005E13C0" w:rsidRDefault="00C809CB" w:rsidP="00C809CB">
            <w:pPr>
              <w:jc w:val="both"/>
              <w:rPr>
                <w:rFonts w:ascii="Times New Roman" w:hAnsi="Times New Roman"/>
                <w:sz w:val="24"/>
                <w:szCs w:val="24"/>
              </w:rPr>
            </w:pPr>
            <w:r w:rsidRPr="005E13C0">
              <w:rPr>
                <w:rFonts w:ascii="Times New Roman" w:hAnsi="Times New Roman"/>
                <w:sz w:val="24"/>
                <w:szCs w:val="24"/>
              </w:rPr>
              <w:t>Муниципальная программа «Развитие культуры и туризма в Колпашевском районе»</w:t>
            </w:r>
          </w:p>
        </w:tc>
        <w:tc>
          <w:tcPr>
            <w:tcW w:w="1843" w:type="dxa"/>
            <w:vAlign w:val="bottom"/>
          </w:tcPr>
          <w:p w:rsidR="00C809CB" w:rsidRPr="005E13C0" w:rsidRDefault="00C809CB" w:rsidP="00C809CB">
            <w:pPr>
              <w:jc w:val="center"/>
              <w:rPr>
                <w:rFonts w:ascii="Times New Roman" w:hAnsi="Times New Roman"/>
                <w:sz w:val="24"/>
                <w:szCs w:val="24"/>
              </w:rPr>
            </w:pPr>
            <w:r w:rsidRPr="005E13C0">
              <w:rPr>
                <w:rFonts w:ascii="Times New Roman" w:hAnsi="Times New Roman"/>
                <w:sz w:val="24"/>
                <w:szCs w:val="24"/>
              </w:rPr>
              <w:t>46 464,9</w:t>
            </w:r>
          </w:p>
        </w:tc>
        <w:tc>
          <w:tcPr>
            <w:tcW w:w="1701" w:type="dxa"/>
            <w:vAlign w:val="bottom"/>
          </w:tcPr>
          <w:p w:rsidR="00C809CB" w:rsidRPr="005E13C0" w:rsidRDefault="00C809CB" w:rsidP="00C809CB">
            <w:pPr>
              <w:jc w:val="center"/>
              <w:rPr>
                <w:rFonts w:ascii="Times New Roman" w:hAnsi="Times New Roman"/>
                <w:sz w:val="24"/>
                <w:szCs w:val="24"/>
              </w:rPr>
            </w:pPr>
            <w:r w:rsidRPr="005E13C0">
              <w:rPr>
                <w:rFonts w:ascii="Times New Roman" w:hAnsi="Times New Roman"/>
                <w:sz w:val="24"/>
                <w:szCs w:val="24"/>
              </w:rPr>
              <w:t>46 432,6</w:t>
            </w:r>
          </w:p>
        </w:tc>
        <w:tc>
          <w:tcPr>
            <w:tcW w:w="1099" w:type="dxa"/>
            <w:vAlign w:val="bottom"/>
          </w:tcPr>
          <w:p w:rsidR="00C809CB" w:rsidRPr="005E13C0" w:rsidRDefault="00C809CB" w:rsidP="00C809CB">
            <w:pPr>
              <w:jc w:val="center"/>
              <w:rPr>
                <w:rFonts w:ascii="Times New Roman" w:hAnsi="Times New Roman"/>
                <w:sz w:val="24"/>
                <w:szCs w:val="24"/>
              </w:rPr>
            </w:pPr>
            <w:r w:rsidRPr="005E13C0">
              <w:rPr>
                <w:rFonts w:ascii="Times New Roman" w:hAnsi="Times New Roman"/>
                <w:sz w:val="24"/>
                <w:szCs w:val="24"/>
              </w:rPr>
              <w:t>99,9</w:t>
            </w:r>
          </w:p>
        </w:tc>
      </w:tr>
      <w:tr w:rsidR="00C809CB" w:rsidTr="00C809CB">
        <w:tc>
          <w:tcPr>
            <w:tcW w:w="779" w:type="dxa"/>
          </w:tcPr>
          <w:p w:rsidR="00C809CB" w:rsidRPr="005E13C0" w:rsidRDefault="00C809CB" w:rsidP="00C809CB">
            <w:pPr>
              <w:jc w:val="both"/>
              <w:rPr>
                <w:rFonts w:ascii="Times New Roman" w:hAnsi="Times New Roman"/>
                <w:sz w:val="24"/>
                <w:szCs w:val="24"/>
              </w:rPr>
            </w:pPr>
            <w:r w:rsidRPr="005E13C0">
              <w:rPr>
                <w:rFonts w:ascii="Times New Roman" w:hAnsi="Times New Roman"/>
                <w:sz w:val="24"/>
                <w:szCs w:val="24"/>
              </w:rPr>
              <w:t>8.</w:t>
            </w:r>
          </w:p>
        </w:tc>
        <w:tc>
          <w:tcPr>
            <w:tcW w:w="4149" w:type="dxa"/>
          </w:tcPr>
          <w:p w:rsidR="00C809CB" w:rsidRPr="005E13C0" w:rsidRDefault="00C809CB" w:rsidP="00C809CB">
            <w:pPr>
              <w:jc w:val="both"/>
              <w:rPr>
                <w:rFonts w:ascii="Times New Roman" w:hAnsi="Times New Roman"/>
                <w:sz w:val="24"/>
                <w:szCs w:val="24"/>
              </w:rPr>
            </w:pPr>
            <w:r w:rsidRPr="005E13C0">
              <w:rPr>
                <w:rFonts w:ascii="Times New Roman" w:hAnsi="Times New Roman"/>
                <w:sz w:val="24"/>
                <w:szCs w:val="24"/>
              </w:rPr>
              <w:t>Муниципальная программа «Развитие молодежной политики, физической культуры и массового спорта на территории муниципального образования «Колпашевский район»</w:t>
            </w:r>
          </w:p>
        </w:tc>
        <w:tc>
          <w:tcPr>
            <w:tcW w:w="1843" w:type="dxa"/>
            <w:vAlign w:val="bottom"/>
          </w:tcPr>
          <w:p w:rsidR="00C809CB" w:rsidRPr="005E13C0" w:rsidRDefault="00C809CB" w:rsidP="00C809CB">
            <w:pPr>
              <w:jc w:val="center"/>
              <w:rPr>
                <w:rFonts w:ascii="Times New Roman" w:hAnsi="Times New Roman"/>
                <w:sz w:val="24"/>
                <w:szCs w:val="24"/>
              </w:rPr>
            </w:pPr>
            <w:r w:rsidRPr="005E13C0">
              <w:rPr>
                <w:rFonts w:ascii="Times New Roman" w:hAnsi="Times New Roman"/>
                <w:sz w:val="24"/>
                <w:szCs w:val="24"/>
              </w:rPr>
              <w:t>19 744,6</w:t>
            </w:r>
          </w:p>
        </w:tc>
        <w:tc>
          <w:tcPr>
            <w:tcW w:w="1701" w:type="dxa"/>
            <w:vAlign w:val="bottom"/>
          </w:tcPr>
          <w:p w:rsidR="00C809CB" w:rsidRPr="005E13C0" w:rsidRDefault="00C809CB" w:rsidP="00C809CB">
            <w:pPr>
              <w:jc w:val="center"/>
              <w:rPr>
                <w:rFonts w:ascii="Times New Roman" w:hAnsi="Times New Roman"/>
                <w:sz w:val="24"/>
                <w:szCs w:val="24"/>
              </w:rPr>
            </w:pPr>
            <w:r w:rsidRPr="005E13C0">
              <w:rPr>
                <w:rFonts w:ascii="Times New Roman" w:hAnsi="Times New Roman"/>
                <w:sz w:val="24"/>
                <w:szCs w:val="24"/>
              </w:rPr>
              <w:t>18 730,5</w:t>
            </w:r>
          </w:p>
        </w:tc>
        <w:tc>
          <w:tcPr>
            <w:tcW w:w="1099" w:type="dxa"/>
            <w:vAlign w:val="bottom"/>
          </w:tcPr>
          <w:p w:rsidR="00C809CB" w:rsidRPr="005E13C0" w:rsidRDefault="00C809CB" w:rsidP="00C809CB">
            <w:pPr>
              <w:jc w:val="center"/>
              <w:rPr>
                <w:rFonts w:ascii="Times New Roman" w:hAnsi="Times New Roman"/>
                <w:sz w:val="24"/>
                <w:szCs w:val="24"/>
              </w:rPr>
            </w:pPr>
            <w:r w:rsidRPr="005E13C0">
              <w:rPr>
                <w:rFonts w:ascii="Times New Roman" w:hAnsi="Times New Roman"/>
                <w:sz w:val="24"/>
                <w:szCs w:val="24"/>
              </w:rPr>
              <w:t>94,9</w:t>
            </w:r>
          </w:p>
        </w:tc>
      </w:tr>
      <w:tr w:rsidR="00C809CB" w:rsidTr="00C809CB">
        <w:tc>
          <w:tcPr>
            <w:tcW w:w="779" w:type="dxa"/>
          </w:tcPr>
          <w:p w:rsidR="00C809CB" w:rsidRPr="005E13C0" w:rsidRDefault="00C809CB" w:rsidP="00C809CB">
            <w:pPr>
              <w:jc w:val="both"/>
              <w:rPr>
                <w:rFonts w:ascii="Times New Roman" w:hAnsi="Times New Roman"/>
                <w:sz w:val="24"/>
                <w:szCs w:val="24"/>
              </w:rPr>
            </w:pPr>
            <w:r w:rsidRPr="005E13C0">
              <w:rPr>
                <w:rFonts w:ascii="Times New Roman" w:hAnsi="Times New Roman"/>
                <w:sz w:val="24"/>
                <w:szCs w:val="24"/>
              </w:rPr>
              <w:t>9.</w:t>
            </w:r>
          </w:p>
        </w:tc>
        <w:tc>
          <w:tcPr>
            <w:tcW w:w="4149" w:type="dxa"/>
          </w:tcPr>
          <w:p w:rsidR="00C809CB" w:rsidRPr="005E13C0" w:rsidRDefault="00C809CB" w:rsidP="00C809CB">
            <w:pPr>
              <w:jc w:val="both"/>
              <w:rPr>
                <w:rFonts w:ascii="Times New Roman" w:hAnsi="Times New Roman"/>
                <w:sz w:val="24"/>
                <w:szCs w:val="24"/>
              </w:rPr>
            </w:pPr>
            <w:r w:rsidRPr="005E13C0">
              <w:rPr>
                <w:rFonts w:ascii="Times New Roman" w:hAnsi="Times New Roman"/>
                <w:sz w:val="24"/>
                <w:szCs w:val="24"/>
              </w:rPr>
              <w:t>Муниципальная программа «Развитие коммунальной инфраструктуры  Колпашевского района»</w:t>
            </w:r>
          </w:p>
        </w:tc>
        <w:tc>
          <w:tcPr>
            <w:tcW w:w="1843" w:type="dxa"/>
            <w:vAlign w:val="bottom"/>
          </w:tcPr>
          <w:p w:rsidR="00C809CB" w:rsidRPr="005E13C0" w:rsidRDefault="00C809CB" w:rsidP="00C809CB">
            <w:pPr>
              <w:jc w:val="center"/>
              <w:rPr>
                <w:rFonts w:ascii="Times New Roman" w:hAnsi="Times New Roman"/>
                <w:sz w:val="24"/>
                <w:szCs w:val="24"/>
              </w:rPr>
            </w:pPr>
            <w:r w:rsidRPr="005E13C0">
              <w:rPr>
                <w:rFonts w:ascii="Times New Roman" w:hAnsi="Times New Roman"/>
                <w:sz w:val="24"/>
                <w:szCs w:val="24"/>
              </w:rPr>
              <w:t>74 630,0</w:t>
            </w:r>
          </w:p>
        </w:tc>
        <w:tc>
          <w:tcPr>
            <w:tcW w:w="1701" w:type="dxa"/>
            <w:vAlign w:val="bottom"/>
          </w:tcPr>
          <w:p w:rsidR="00C809CB" w:rsidRPr="005E13C0" w:rsidRDefault="00C809CB" w:rsidP="00C809CB">
            <w:pPr>
              <w:jc w:val="center"/>
              <w:rPr>
                <w:rFonts w:ascii="Times New Roman" w:hAnsi="Times New Roman"/>
                <w:sz w:val="24"/>
                <w:szCs w:val="24"/>
              </w:rPr>
            </w:pPr>
            <w:r w:rsidRPr="005E13C0">
              <w:rPr>
                <w:rFonts w:ascii="Times New Roman" w:hAnsi="Times New Roman"/>
                <w:sz w:val="24"/>
                <w:szCs w:val="24"/>
              </w:rPr>
              <w:t>73 204,7</w:t>
            </w:r>
          </w:p>
        </w:tc>
        <w:tc>
          <w:tcPr>
            <w:tcW w:w="1099" w:type="dxa"/>
            <w:vAlign w:val="bottom"/>
          </w:tcPr>
          <w:p w:rsidR="00C809CB" w:rsidRPr="005E13C0" w:rsidRDefault="00C809CB" w:rsidP="00C809CB">
            <w:pPr>
              <w:jc w:val="center"/>
              <w:rPr>
                <w:rFonts w:ascii="Times New Roman" w:hAnsi="Times New Roman"/>
                <w:sz w:val="24"/>
                <w:szCs w:val="24"/>
              </w:rPr>
            </w:pPr>
            <w:r w:rsidRPr="005E13C0">
              <w:rPr>
                <w:rFonts w:ascii="Times New Roman" w:hAnsi="Times New Roman"/>
                <w:sz w:val="24"/>
                <w:szCs w:val="24"/>
              </w:rPr>
              <w:t>98,1</w:t>
            </w:r>
          </w:p>
        </w:tc>
      </w:tr>
      <w:tr w:rsidR="00C809CB" w:rsidTr="00C809CB">
        <w:tc>
          <w:tcPr>
            <w:tcW w:w="779" w:type="dxa"/>
          </w:tcPr>
          <w:p w:rsidR="00C809CB" w:rsidRPr="005E13C0" w:rsidRDefault="00C809CB" w:rsidP="00C809CB">
            <w:pPr>
              <w:jc w:val="both"/>
              <w:rPr>
                <w:rFonts w:ascii="Times New Roman" w:hAnsi="Times New Roman"/>
                <w:sz w:val="24"/>
                <w:szCs w:val="24"/>
              </w:rPr>
            </w:pPr>
            <w:r w:rsidRPr="005E13C0">
              <w:rPr>
                <w:rFonts w:ascii="Times New Roman" w:hAnsi="Times New Roman"/>
                <w:sz w:val="24"/>
                <w:szCs w:val="24"/>
              </w:rPr>
              <w:t>10.</w:t>
            </w:r>
          </w:p>
        </w:tc>
        <w:tc>
          <w:tcPr>
            <w:tcW w:w="4149" w:type="dxa"/>
          </w:tcPr>
          <w:p w:rsidR="00C809CB" w:rsidRPr="005E13C0" w:rsidRDefault="00C809CB" w:rsidP="00C809CB">
            <w:pPr>
              <w:jc w:val="both"/>
              <w:rPr>
                <w:rFonts w:ascii="Times New Roman" w:hAnsi="Times New Roman"/>
                <w:sz w:val="24"/>
                <w:szCs w:val="24"/>
              </w:rPr>
            </w:pPr>
            <w:r w:rsidRPr="005E13C0">
              <w:rPr>
                <w:rFonts w:ascii="Times New Roman" w:hAnsi="Times New Roman"/>
                <w:sz w:val="24"/>
                <w:szCs w:val="24"/>
              </w:rPr>
              <w:t>Муниципальная программа «Развитие транспортной инфраструктуры в Колпашевском районе»</w:t>
            </w:r>
          </w:p>
        </w:tc>
        <w:tc>
          <w:tcPr>
            <w:tcW w:w="1843" w:type="dxa"/>
            <w:vAlign w:val="bottom"/>
          </w:tcPr>
          <w:p w:rsidR="00C809CB" w:rsidRPr="005E13C0" w:rsidRDefault="00C809CB" w:rsidP="00C809CB">
            <w:pPr>
              <w:jc w:val="center"/>
              <w:rPr>
                <w:rFonts w:ascii="Times New Roman" w:hAnsi="Times New Roman"/>
                <w:sz w:val="24"/>
                <w:szCs w:val="24"/>
              </w:rPr>
            </w:pPr>
            <w:r w:rsidRPr="005E13C0">
              <w:rPr>
                <w:rFonts w:ascii="Times New Roman" w:hAnsi="Times New Roman"/>
                <w:sz w:val="24"/>
                <w:szCs w:val="24"/>
              </w:rPr>
              <w:t>74 042,6</w:t>
            </w:r>
          </w:p>
        </w:tc>
        <w:tc>
          <w:tcPr>
            <w:tcW w:w="1701" w:type="dxa"/>
            <w:vAlign w:val="bottom"/>
          </w:tcPr>
          <w:p w:rsidR="00C809CB" w:rsidRPr="005E13C0" w:rsidRDefault="00C809CB" w:rsidP="00C809CB">
            <w:pPr>
              <w:jc w:val="center"/>
              <w:rPr>
                <w:rFonts w:ascii="Times New Roman" w:hAnsi="Times New Roman"/>
                <w:sz w:val="24"/>
                <w:szCs w:val="24"/>
              </w:rPr>
            </w:pPr>
            <w:r w:rsidRPr="005E13C0">
              <w:rPr>
                <w:rFonts w:ascii="Times New Roman" w:hAnsi="Times New Roman"/>
                <w:sz w:val="24"/>
                <w:szCs w:val="24"/>
              </w:rPr>
              <w:t>73 640,1</w:t>
            </w:r>
          </w:p>
        </w:tc>
        <w:tc>
          <w:tcPr>
            <w:tcW w:w="1099" w:type="dxa"/>
            <w:vAlign w:val="bottom"/>
          </w:tcPr>
          <w:p w:rsidR="00C809CB" w:rsidRPr="005E13C0" w:rsidRDefault="00C809CB" w:rsidP="00C809CB">
            <w:pPr>
              <w:jc w:val="center"/>
              <w:rPr>
                <w:rFonts w:ascii="Times New Roman" w:hAnsi="Times New Roman"/>
                <w:sz w:val="24"/>
                <w:szCs w:val="24"/>
              </w:rPr>
            </w:pPr>
            <w:r w:rsidRPr="005E13C0">
              <w:rPr>
                <w:rFonts w:ascii="Times New Roman" w:hAnsi="Times New Roman"/>
                <w:sz w:val="24"/>
                <w:szCs w:val="24"/>
              </w:rPr>
              <w:t>99,5</w:t>
            </w:r>
          </w:p>
        </w:tc>
      </w:tr>
      <w:tr w:rsidR="00C809CB" w:rsidTr="00C809CB">
        <w:tc>
          <w:tcPr>
            <w:tcW w:w="779" w:type="dxa"/>
          </w:tcPr>
          <w:p w:rsidR="00C809CB" w:rsidRPr="005E13C0" w:rsidRDefault="00C809CB" w:rsidP="00C809CB">
            <w:pPr>
              <w:jc w:val="both"/>
              <w:rPr>
                <w:rFonts w:ascii="Times New Roman" w:hAnsi="Times New Roman"/>
                <w:sz w:val="24"/>
                <w:szCs w:val="24"/>
              </w:rPr>
            </w:pPr>
            <w:r w:rsidRPr="005E13C0">
              <w:rPr>
                <w:rFonts w:ascii="Times New Roman" w:hAnsi="Times New Roman"/>
                <w:sz w:val="24"/>
                <w:szCs w:val="24"/>
              </w:rPr>
              <w:t>11.</w:t>
            </w:r>
          </w:p>
        </w:tc>
        <w:tc>
          <w:tcPr>
            <w:tcW w:w="4149" w:type="dxa"/>
          </w:tcPr>
          <w:p w:rsidR="00C809CB" w:rsidRPr="005E13C0" w:rsidRDefault="00C809CB" w:rsidP="00C809CB">
            <w:pPr>
              <w:jc w:val="both"/>
              <w:rPr>
                <w:rFonts w:ascii="Times New Roman" w:hAnsi="Times New Roman"/>
                <w:sz w:val="24"/>
                <w:szCs w:val="24"/>
              </w:rPr>
            </w:pPr>
            <w:r w:rsidRPr="005E13C0">
              <w:rPr>
                <w:rFonts w:ascii="Times New Roman" w:hAnsi="Times New Roman"/>
                <w:sz w:val="24"/>
                <w:szCs w:val="24"/>
              </w:rPr>
              <w:t xml:space="preserve">Муниципальная программа «Формирование современной городской среды на территории муниципального образования «Колпашевский район» </w:t>
            </w:r>
          </w:p>
        </w:tc>
        <w:tc>
          <w:tcPr>
            <w:tcW w:w="1843" w:type="dxa"/>
            <w:vAlign w:val="bottom"/>
          </w:tcPr>
          <w:p w:rsidR="00C809CB" w:rsidRPr="005E13C0" w:rsidRDefault="00C809CB" w:rsidP="00C809CB">
            <w:pPr>
              <w:jc w:val="center"/>
              <w:rPr>
                <w:rFonts w:ascii="Times New Roman" w:hAnsi="Times New Roman"/>
                <w:sz w:val="24"/>
                <w:szCs w:val="24"/>
              </w:rPr>
            </w:pPr>
            <w:r w:rsidRPr="005E13C0">
              <w:rPr>
                <w:rFonts w:ascii="Times New Roman" w:hAnsi="Times New Roman"/>
                <w:sz w:val="24"/>
                <w:szCs w:val="24"/>
              </w:rPr>
              <w:t>32 788,1</w:t>
            </w:r>
          </w:p>
        </w:tc>
        <w:tc>
          <w:tcPr>
            <w:tcW w:w="1701" w:type="dxa"/>
            <w:vAlign w:val="bottom"/>
          </w:tcPr>
          <w:p w:rsidR="00C809CB" w:rsidRPr="005E13C0" w:rsidRDefault="00C809CB" w:rsidP="00C809CB">
            <w:pPr>
              <w:jc w:val="center"/>
              <w:rPr>
                <w:rFonts w:ascii="Times New Roman" w:hAnsi="Times New Roman"/>
                <w:sz w:val="24"/>
                <w:szCs w:val="24"/>
              </w:rPr>
            </w:pPr>
            <w:r w:rsidRPr="005E13C0">
              <w:rPr>
                <w:rFonts w:ascii="Times New Roman" w:hAnsi="Times New Roman"/>
                <w:sz w:val="24"/>
                <w:szCs w:val="24"/>
              </w:rPr>
              <w:t>32 677,0</w:t>
            </w:r>
          </w:p>
        </w:tc>
        <w:tc>
          <w:tcPr>
            <w:tcW w:w="1099" w:type="dxa"/>
            <w:vAlign w:val="bottom"/>
          </w:tcPr>
          <w:p w:rsidR="00C809CB" w:rsidRPr="005E13C0" w:rsidRDefault="00C809CB" w:rsidP="00C809CB">
            <w:pPr>
              <w:jc w:val="center"/>
              <w:rPr>
                <w:rFonts w:ascii="Times New Roman" w:hAnsi="Times New Roman"/>
                <w:sz w:val="24"/>
                <w:szCs w:val="24"/>
              </w:rPr>
            </w:pPr>
            <w:r w:rsidRPr="005E13C0">
              <w:rPr>
                <w:rFonts w:ascii="Times New Roman" w:hAnsi="Times New Roman"/>
                <w:sz w:val="24"/>
                <w:szCs w:val="24"/>
              </w:rPr>
              <w:t>99,7</w:t>
            </w:r>
          </w:p>
        </w:tc>
      </w:tr>
      <w:tr w:rsidR="00C809CB" w:rsidTr="00C809CB">
        <w:tc>
          <w:tcPr>
            <w:tcW w:w="779" w:type="dxa"/>
          </w:tcPr>
          <w:p w:rsidR="00C809CB" w:rsidRPr="005E13C0" w:rsidRDefault="00C809CB" w:rsidP="00C809CB">
            <w:pPr>
              <w:jc w:val="both"/>
              <w:rPr>
                <w:rFonts w:ascii="Times New Roman" w:hAnsi="Times New Roman"/>
                <w:sz w:val="24"/>
                <w:szCs w:val="24"/>
              </w:rPr>
            </w:pPr>
          </w:p>
        </w:tc>
        <w:tc>
          <w:tcPr>
            <w:tcW w:w="4149" w:type="dxa"/>
          </w:tcPr>
          <w:p w:rsidR="00C809CB" w:rsidRPr="005E13C0" w:rsidRDefault="00C809CB" w:rsidP="00C809CB">
            <w:pPr>
              <w:jc w:val="both"/>
              <w:rPr>
                <w:rFonts w:ascii="Times New Roman" w:hAnsi="Times New Roman"/>
                <w:b/>
                <w:sz w:val="24"/>
                <w:szCs w:val="24"/>
              </w:rPr>
            </w:pPr>
            <w:r w:rsidRPr="005E13C0">
              <w:rPr>
                <w:rFonts w:ascii="Times New Roman" w:hAnsi="Times New Roman"/>
                <w:b/>
                <w:sz w:val="24"/>
                <w:szCs w:val="24"/>
              </w:rPr>
              <w:t>Итого:</w:t>
            </w:r>
          </w:p>
        </w:tc>
        <w:tc>
          <w:tcPr>
            <w:tcW w:w="1843" w:type="dxa"/>
          </w:tcPr>
          <w:p w:rsidR="00C809CB" w:rsidRPr="005E13C0" w:rsidRDefault="00C809CB" w:rsidP="00C809CB">
            <w:pPr>
              <w:jc w:val="center"/>
              <w:rPr>
                <w:rFonts w:ascii="Times New Roman" w:hAnsi="Times New Roman"/>
                <w:b/>
                <w:sz w:val="24"/>
                <w:szCs w:val="24"/>
              </w:rPr>
            </w:pPr>
            <w:r w:rsidRPr="005E13C0">
              <w:rPr>
                <w:rFonts w:ascii="Times New Roman" w:hAnsi="Times New Roman"/>
                <w:b/>
                <w:sz w:val="24"/>
                <w:szCs w:val="24"/>
              </w:rPr>
              <w:t>449 388,2</w:t>
            </w:r>
          </w:p>
        </w:tc>
        <w:tc>
          <w:tcPr>
            <w:tcW w:w="1701" w:type="dxa"/>
          </w:tcPr>
          <w:p w:rsidR="00C809CB" w:rsidRPr="005E13C0" w:rsidRDefault="00C809CB" w:rsidP="00C809CB">
            <w:pPr>
              <w:jc w:val="center"/>
              <w:rPr>
                <w:rFonts w:ascii="Times New Roman" w:hAnsi="Times New Roman"/>
                <w:b/>
                <w:sz w:val="24"/>
                <w:szCs w:val="24"/>
              </w:rPr>
            </w:pPr>
            <w:r w:rsidRPr="005E13C0">
              <w:rPr>
                <w:rFonts w:ascii="Times New Roman" w:hAnsi="Times New Roman"/>
                <w:b/>
                <w:sz w:val="24"/>
                <w:szCs w:val="24"/>
              </w:rPr>
              <w:t>438 869,9</w:t>
            </w:r>
          </w:p>
        </w:tc>
        <w:tc>
          <w:tcPr>
            <w:tcW w:w="1099" w:type="dxa"/>
          </w:tcPr>
          <w:p w:rsidR="00C809CB" w:rsidRPr="005E13C0" w:rsidRDefault="00C809CB" w:rsidP="00C809CB">
            <w:pPr>
              <w:jc w:val="center"/>
              <w:rPr>
                <w:rFonts w:ascii="Times New Roman" w:hAnsi="Times New Roman"/>
                <w:b/>
                <w:sz w:val="24"/>
                <w:szCs w:val="24"/>
              </w:rPr>
            </w:pPr>
            <w:r w:rsidRPr="005E13C0">
              <w:rPr>
                <w:rFonts w:ascii="Times New Roman" w:hAnsi="Times New Roman"/>
                <w:b/>
                <w:sz w:val="24"/>
                <w:szCs w:val="24"/>
              </w:rPr>
              <w:t>97,7</w:t>
            </w:r>
          </w:p>
        </w:tc>
      </w:tr>
    </w:tbl>
    <w:p w:rsidR="00C809CB" w:rsidRPr="005969C5" w:rsidRDefault="00C809CB" w:rsidP="00C809CB">
      <w:pPr>
        <w:spacing w:after="0" w:line="240" w:lineRule="auto"/>
        <w:ind w:firstLine="708"/>
        <w:jc w:val="both"/>
        <w:rPr>
          <w:rFonts w:ascii="Times New Roman" w:hAnsi="Times New Roman"/>
          <w:sz w:val="24"/>
          <w:szCs w:val="24"/>
        </w:rPr>
      </w:pPr>
    </w:p>
    <w:p w:rsidR="00C809CB" w:rsidRDefault="00C809CB" w:rsidP="00C809CB">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Объем неиспользованных ассигнований составил 10 518,3 тыс. рублей (2,3%). </w:t>
      </w:r>
    </w:p>
    <w:p w:rsidR="00C809CB" w:rsidRDefault="00C809CB" w:rsidP="00C809CB">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ч.2 ст.179 Бюджетного кодекса Российской Федерации муниципальные программы подлежат приведению в соответствие с решением о бюджете не позднее трех месяцев со дня вступления его в силу. Изменения в муниципальные программы по объемам финансирования на 2020 год внесены постановлениями Администрации Колпашевского района с соблюдением сроков, установленных п.2 ст.179 Бюджетного кодекса Российской Федерации.</w:t>
      </w:r>
    </w:p>
    <w:p w:rsidR="00C809CB" w:rsidRDefault="00C809CB" w:rsidP="00C809CB">
      <w:pPr>
        <w:spacing w:after="0" w:line="240" w:lineRule="auto"/>
        <w:ind w:firstLine="708"/>
        <w:jc w:val="both"/>
        <w:rPr>
          <w:rFonts w:ascii="Times New Roman" w:hAnsi="Times New Roman"/>
          <w:sz w:val="24"/>
          <w:szCs w:val="24"/>
        </w:rPr>
      </w:pPr>
    </w:p>
    <w:p w:rsidR="009806BB" w:rsidRDefault="009806BB" w:rsidP="00C809CB">
      <w:pPr>
        <w:spacing w:after="0" w:line="240" w:lineRule="auto"/>
        <w:ind w:firstLine="708"/>
        <w:jc w:val="both"/>
        <w:rPr>
          <w:rFonts w:ascii="Times New Roman" w:hAnsi="Times New Roman"/>
          <w:sz w:val="24"/>
          <w:szCs w:val="24"/>
        </w:rPr>
      </w:pPr>
    </w:p>
    <w:p w:rsidR="009806BB" w:rsidRDefault="009806BB" w:rsidP="00C809CB">
      <w:pPr>
        <w:spacing w:after="0" w:line="240" w:lineRule="auto"/>
        <w:ind w:firstLine="708"/>
        <w:jc w:val="both"/>
        <w:rPr>
          <w:rFonts w:ascii="Times New Roman" w:hAnsi="Times New Roman"/>
          <w:sz w:val="24"/>
          <w:szCs w:val="24"/>
        </w:rPr>
      </w:pPr>
    </w:p>
    <w:p w:rsidR="009806BB" w:rsidRPr="00E277E9" w:rsidRDefault="009806BB" w:rsidP="00C809CB">
      <w:pPr>
        <w:spacing w:after="0" w:line="240" w:lineRule="auto"/>
        <w:ind w:firstLine="708"/>
        <w:jc w:val="both"/>
        <w:rPr>
          <w:rFonts w:ascii="Times New Roman" w:hAnsi="Times New Roman"/>
          <w:sz w:val="24"/>
          <w:szCs w:val="24"/>
        </w:rPr>
      </w:pPr>
    </w:p>
    <w:p w:rsidR="00C809CB" w:rsidRDefault="00C809CB" w:rsidP="00C809CB">
      <w:pPr>
        <w:pStyle w:val="ConsPlusNormal"/>
        <w:tabs>
          <w:tab w:val="left" w:pos="720"/>
        </w:tabs>
        <w:ind w:firstLine="0"/>
        <w:jc w:val="center"/>
        <w:rPr>
          <w:rFonts w:ascii="Times New Roman" w:hAnsi="Times New Roman" w:cs="Times New Roman"/>
          <w:b/>
          <w:color w:val="000000" w:themeColor="text1"/>
          <w:sz w:val="28"/>
          <w:szCs w:val="28"/>
        </w:rPr>
      </w:pPr>
      <w:r w:rsidRPr="00675971">
        <w:rPr>
          <w:rFonts w:ascii="Times New Roman" w:hAnsi="Times New Roman" w:cs="Times New Roman"/>
          <w:b/>
          <w:color w:val="000000" w:themeColor="text1"/>
          <w:sz w:val="28"/>
          <w:szCs w:val="28"/>
        </w:rPr>
        <w:lastRenderedPageBreak/>
        <w:t>Характеристика бюджета 20</w:t>
      </w:r>
      <w:r>
        <w:rPr>
          <w:rFonts w:ascii="Times New Roman" w:hAnsi="Times New Roman" w:cs="Times New Roman"/>
          <w:b/>
          <w:color w:val="000000" w:themeColor="text1"/>
          <w:sz w:val="28"/>
          <w:szCs w:val="28"/>
        </w:rPr>
        <w:t>20</w:t>
      </w:r>
      <w:r w:rsidRPr="00675971">
        <w:rPr>
          <w:rFonts w:ascii="Times New Roman" w:hAnsi="Times New Roman" w:cs="Times New Roman"/>
          <w:b/>
          <w:color w:val="000000" w:themeColor="text1"/>
          <w:sz w:val="28"/>
          <w:szCs w:val="28"/>
        </w:rPr>
        <w:t xml:space="preserve"> года</w:t>
      </w:r>
    </w:p>
    <w:p w:rsidR="00C809CB" w:rsidRPr="00E277E9" w:rsidRDefault="00C809CB" w:rsidP="00C809CB">
      <w:pPr>
        <w:pStyle w:val="ConsPlusNormal"/>
        <w:tabs>
          <w:tab w:val="left" w:pos="720"/>
        </w:tabs>
        <w:ind w:firstLine="0"/>
        <w:jc w:val="center"/>
        <w:rPr>
          <w:rFonts w:ascii="Times New Roman" w:hAnsi="Times New Roman" w:cs="Times New Roman"/>
          <w:b/>
          <w:color w:val="000000" w:themeColor="text1"/>
          <w:sz w:val="24"/>
          <w:szCs w:val="24"/>
        </w:rPr>
      </w:pPr>
    </w:p>
    <w:p w:rsidR="00C809CB" w:rsidRDefault="005E13C0" w:rsidP="00C809CB">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Бюджет на 2020 год  </w:t>
      </w:r>
      <w:r w:rsidR="00C809CB">
        <w:rPr>
          <w:rFonts w:ascii="Times New Roman" w:hAnsi="Times New Roman"/>
          <w:color w:val="000000" w:themeColor="text1"/>
          <w:sz w:val="28"/>
          <w:szCs w:val="28"/>
        </w:rPr>
        <w:t>утвержден до начала финансового</w:t>
      </w:r>
      <w:r w:rsidR="005969C5">
        <w:rPr>
          <w:rFonts w:ascii="Times New Roman" w:hAnsi="Times New Roman"/>
          <w:color w:val="000000" w:themeColor="text1"/>
          <w:sz w:val="28"/>
          <w:szCs w:val="28"/>
        </w:rPr>
        <w:t xml:space="preserve"> года</w:t>
      </w:r>
      <w:r w:rsidR="00C809CB">
        <w:rPr>
          <w:rFonts w:ascii="Times New Roman" w:hAnsi="Times New Roman"/>
          <w:color w:val="000000" w:themeColor="text1"/>
          <w:sz w:val="28"/>
          <w:szCs w:val="28"/>
        </w:rPr>
        <w:t xml:space="preserve"> </w:t>
      </w:r>
      <w:r w:rsidR="00C809CB" w:rsidRPr="00675971">
        <w:rPr>
          <w:rFonts w:ascii="Times New Roman" w:hAnsi="Times New Roman"/>
          <w:color w:val="000000" w:themeColor="text1"/>
          <w:sz w:val="28"/>
          <w:szCs w:val="28"/>
        </w:rPr>
        <w:t>решение</w:t>
      </w:r>
      <w:r w:rsidR="00C809CB">
        <w:rPr>
          <w:rFonts w:ascii="Times New Roman" w:hAnsi="Times New Roman"/>
          <w:color w:val="000000" w:themeColor="text1"/>
          <w:sz w:val="28"/>
          <w:szCs w:val="28"/>
        </w:rPr>
        <w:t>м</w:t>
      </w:r>
      <w:r w:rsidR="00C809CB" w:rsidRPr="00675971">
        <w:rPr>
          <w:rFonts w:ascii="Times New Roman" w:hAnsi="Times New Roman"/>
          <w:color w:val="000000" w:themeColor="text1"/>
          <w:sz w:val="28"/>
          <w:szCs w:val="28"/>
        </w:rPr>
        <w:t xml:space="preserve"> Думы Колпашевского района от </w:t>
      </w:r>
      <w:r w:rsidR="00C809CB">
        <w:rPr>
          <w:rFonts w:ascii="Times New Roman" w:hAnsi="Times New Roman"/>
          <w:color w:val="000000" w:themeColor="text1"/>
          <w:sz w:val="28"/>
          <w:szCs w:val="28"/>
        </w:rPr>
        <w:t>25</w:t>
      </w:r>
      <w:r w:rsidR="00C809CB" w:rsidRPr="00675971">
        <w:rPr>
          <w:rFonts w:ascii="Times New Roman" w:hAnsi="Times New Roman"/>
          <w:color w:val="000000" w:themeColor="text1"/>
          <w:sz w:val="28"/>
          <w:szCs w:val="28"/>
        </w:rPr>
        <w:t>.11.201</w:t>
      </w:r>
      <w:r w:rsidR="00C809CB">
        <w:rPr>
          <w:rFonts w:ascii="Times New Roman" w:hAnsi="Times New Roman"/>
          <w:color w:val="000000" w:themeColor="text1"/>
          <w:sz w:val="28"/>
          <w:szCs w:val="28"/>
        </w:rPr>
        <w:t>9</w:t>
      </w:r>
      <w:r w:rsidR="00C809CB" w:rsidRPr="00675971">
        <w:rPr>
          <w:rFonts w:ascii="Times New Roman" w:hAnsi="Times New Roman"/>
          <w:color w:val="000000" w:themeColor="text1"/>
          <w:sz w:val="28"/>
          <w:szCs w:val="28"/>
        </w:rPr>
        <w:t xml:space="preserve"> № </w:t>
      </w:r>
      <w:r w:rsidR="00C809CB">
        <w:rPr>
          <w:rFonts w:ascii="Times New Roman" w:hAnsi="Times New Roman"/>
          <w:color w:val="000000" w:themeColor="text1"/>
          <w:sz w:val="28"/>
          <w:szCs w:val="28"/>
        </w:rPr>
        <w:t>118</w:t>
      </w:r>
      <w:r>
        <w:rPr>
          <w:color w:val="000000" w:themeColor="text1"/>
          <w:sz w:val="24"/>
          <w:szCs w:val="24"/>
        </w:rPr>
        <w:t xml:space="preserve"> </w:t>
      </w:r>
      <w:r w:rsidR="00C809CB" w:rsidRPr="00675971">
        <w:rPr>
          <w:rFonts w:ascii="Times New Roman" w:hAnsi="Times New Roman"/>
          <w:color w:val="000000" w:themeColor="text1"/>
          <w:sz w:val="28"/>
          <w:szCs w:val="28"/>
        </w:rPr>
        <w:t>«О бюджете муниципального образования «Колпашевский район» на 20</w:t>
      </w:r>
      <w:r w:rsidR="00C809CB">
        <w:rPr>
          <w:rFonts w:ascii="Times New Roman" w:hAnsi="Times New Roman"/>
          <w:color w:val="000000" w:themeColor="text1"/>
          <w:sz w:val="28"/>
          <w:szCs w:val="28"/>
        </w:rPr>
        <w:t>20</w:t>
      </w:r>
      <w:r w:rsidR="00C809CB" w:rsidRPr="00675971">
        <w:rPr>
          <w:rFonts w:ascii="Times New Roman" w:hAnsi="Times New Roman"/>
          <w:color w:val="000000" w:themeColor="text1"/>
          <w:sz w:val="28"/>
          <w:szCs w:val="28"/>
        </w:rPr>
        <w:t xml:space="preserve"> год»</w:t>
      </w:r>
      <w:r w:rsidR="00C809CB">
        <w:rPr>
          <w:rFonts w:ascii="Times New Roman" w:hAnsi="Times New Roman"/>
          <w:color w:val="000000" w:themeColor="text1"/>
          <w:sz w:val="28"/>
          <w:szCs w:val="28"/>
        </w:rPr>
        <w:t xml:space="preserve"> в соответствии со ст. 184.1 БК РФ.</w:t>
      </w:r>
    </w:p>
    <w:p w:rsidR="00C809CB" w:rsidRPr="0062654F" w:rsidRDefault="00C809CB" w:rsidP="00C809CB">
      <w:pPr>
        <w:spacing w:after="0" w:line="240" w:lineRule="auto"/>
        <w:ind w:firstLine="709"/>
        <w:jc w:val="both"/>
        <w:rPr>
          <w:rFonts w:ascii="Times New Roman" w:hAnsi="Times New Roman"/>
          <w:color w:val="000000" w:themeColor="text1"/>
          <w:sz w:val="28"/>
          <w:szCs w:val="28"/>
        </w:rPr>
      </w:pPr>
      <w:r w:rsidRPr="0062654F">
        <w:rPr>
          <w:rFonts w:ascii="Times New Roman" w:hAnsi="Times New Roman"/>
          <w:color w:val="000000" w:themeColor="text1"/>
          <w:sz w:val="28"/>
          <w:szCs w:val="28"/>
        </w:rPr>
        <w:t>Первоначально</w:t>
      </w:r>
      <w:r>
        <w:rPr>
          <w:rFonts w:ascii="Times New Roman" w:hAnsi="Times New Roman"/>
          <w:color w:val="000000" w:themeColor="text1"/>
          <w:sz w:val="28"/>
          <w:szCs w:val="28"/>
        </w:rPr>
        <w:t xml:space="preserve"> </w:t>
      </w:r>
      <w:r w:rsidRPr="0062654F">
        <w:rPr>
          <w:rFonts w:ascii="Times New Roman" w:hAnsi="Times New Roman"/>
          <w:color w:val="000000" w:themeColor="text1"/>
          <w:sz w:val="28"/>
          <w:szCs w:val="28"/>
        </w:rPr>
        <w:t>бюджет</w:t>
      </w:r>
      <w:r>
        <w:rPr>
          <w:rFonts w:ascii="Times New Roman" w:hAnsi="Times New Roman"/>
          <w:color w:val="000000" w:themeColor="text1"/>
          <w:sz w:val="28"/>
          <w:szCs w:val="28"/>
        </w:rPr>
        <w:t xml:space="preserve"> на 2020 год принят </w:t>
      </w:r>
      <w:r w:rsidRPr="0062654F">
        <w:rPr>
          <w:rFonts w:ascii="Times New Roman" w:hAnsi="Times New Roman"/>
          <w:color w:val="000000" w:themeColor="text1"/>
          <w:sz w:val="28"/>
          <w:szCs w:val="28"/>
        </w:rPr>
        <w:t xml:space="preserve">с общими объемами доходов в сумме </w:t>
      </w:r>
      <w:r>
        <w:rPr>
          <w:rFonts w:ascii="Times New Roman" w:hAnsi="Times New Roman"/>
          <w:color w:val="000000" w:themeColor="text1"/>
          <w:sz w:val="28"/>
          <w:szCs w:val="28"/>
        </w:rPr>
        <w:t>664 998</w:t>
      </w:r>
      <w:r w:rsidRPr="0062654F">
        <w:rPr>
          <w:rFonts w:ascii="Times New Roman" w:hAnsi="Times New Roman"/>
          <w:color w:val="000000" w:themeColor="text1"/>
          <w:sz w:val="28"/>
          <w:szCs w:val="28"/>
        </w:rPr>
        <w:t>,</w:t>
      </w:r>
      <w:r>
        <w:rPr>
          <w:rFonts w:ascii="Times New Roman" w:hAnsi="Times New Roman"/>
          <w:color w:val="000000" w:themeColor="text1"/>
          <w:sz w:val="28"/>
          <w:szCs w:val="28"/>
        </w:rPr>
        <w:t>0</w:t>
      </w:r>
      <w:r w:rsidRPr="0062654F">
        <w:rPr>
          <w:rFonts w:ascii="Times New Roman" w:hAnsi="Times New Roman"/>
          <w:color w:val="000000" w:themeColor="text1"/>
          <w:sz w:val="28"/>
          <w:szCs w:val="28"/>
        </w:rPr>
        <w:t xml:space="preserve"> тыс. рублей и расходов в сумме </w:t>
      </w:r>
      <w:r>
        <w:rPr>
          <w:rFonts w:ascii="Times New Roman" w:hAnsi="Times New Roman"/>
          <w:color w:val="000000" w:themeColor="text1"/>
          <w:sz w:val="28"/>
          <w:szCs w:val="28"/>
        </w:rPr>
        <w:t>660</w:t>
      </w:r>
      <w:r w:rsidRPr="0062654F">
        <w:rPr>
          <w:rFonts w:ascii="Times New Roman" w:hAnsi="Times New Roman"/>
          <w:color w:val="000000" w:themeColor="text1"/>
          <w:sz w:val="28"/>
          <w:szCs w:val="28"/>
        </w:rPr>
        <w:t> </w:t>
      </w:r>
      <w:r>
        <w:rPr>
          <w:rFonts w:ascii="Times New Roman" w:hAnsi="Times New Roman"/>
          <w:color w:val="000000" w:themeColor="text1"/>
          <w:sz w:val="28"/>
          <w:szCs w:val="28"/>
        </w:rPr>
        <w:t>958</w:t>
      </w:r>
      <w:r w:rsidRPr="0062654F">
        <w:rPr>
          <w:rFonts w:ascii="Times New Roman" w:hAnsi="Times New Roman"/>
          <w:color w:val="000000" w:themeColor="text1"/>
          <w:sz w:val="28"/>
          <w:szCs w:val="28"/>
        </w:rPr>
        <w:t>,</w:t>
      </w:r>
      <w:r>
        <w:rPr>
          <w:rFonts w:ascii="Times New Roman" w:hAnsi="Times New Roman"/>
          <w:color w:val="000000" w:themeColor="text1"/>
          <w:sz w:val="28"/>
          <w:szCs w:val="28"/>
        </w:rPr>
        <w:t>0</w:t>
      </w:r>
      <w:r w:rsidRPr="0062654F">
        <w:rPr>
          <w:rFonts w:ascii="Times New Roman" w:hAnsi="Times New Roman"/>
          <w:color w:val="000000" w:themeColor="text1"/>
          <w:sz w:val="28"/>
          <w:szCs w:val="28"/>
        </w:rPr>
        <w:t xml:space="preserve"> тыс. рублей, с профицитом в сумме </w:t>
      </w:r>
      <w:r>
        <w:rPr>
          <w:rFonts w:ascii="Times New Roman" w:hAnsi="Times New Roman"/>
          <w:color w:val="000000" w:themeColor="text1"/>
          <w:sz w:val="28"/>
          <w:szCs w:val="28"/>
        </w:rPr>
        <w:t>4</w:t>
      </w:r>
      <w:r w:rsidRPr="0062654F">
        <w:rPr>
          <w:rFonts w:ascii="Times New Roman" w:hAnsi="Times New Roman"/>
          <w:color w:val="000000" w:themeColor="text1"/>
          <w:sz w:val="28"/>
          <w:szCs w:val="28"/>
        </w:rPr>
        <w:t> 0</w:t>
      </w:r>
      <w:r>
        <w:rPr>
          <w:rFonts w:ascii="Times New Roman" w:hAnsi="Times New Roman"/>
          <w:color w:val="000000" w:themeColor="text1"/>
          <w:sz w:val="28"/>
          <w:szCs w:val="28"/>
        </w:rPr>
        <w:t>4</w:t>
      </w:r>
      <w:r w:rsidRPr="0062654F">
        <w:rPr>
          <w:rFonts w:ascii="Times New Roman" w:hAnsi="Times New Roman"/>
          <w:color w:val="000000" w:themeColor="text1"/>
          <w:sz w:val="28"/>
          <w:szCs w:val="28"/>
        </w:rPr>
        <w:t>0,0 тыс. рублей.</w:t>
      </w:r>
    </w:p>
    <w:p w:rsidR="00C809CB" w:rsidRPr="0062654F" w:rsidRDefault="00C809CB" w:rsidP="00C809CB">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Согласно представленному отчету об исполнении бюджета за 2020 год доходы бюджета составили </w:t>
      </w:r>
      <w:r w:rsidRPr="0062654F">
        <w:rPr>
          <w:rFonts w:ascii="Times New Roman" w:hAnsi="Times New Roman"/>
          <w:color w:val="000000" w:themeColor="text1"/>
          <w:sz w:val="28"/>
          <w:szCs w:val="28"/>
        </w:rPr>
        <w:t>1 </w:t>
      </w:r>
      <w:r>
        <w:rPr>
          <w:rFonts w:ascii="Times New Roman" w:hAnsi="Times New Roman"/>
          <w:color w:val="000000" w:themeColor="text1"/>
          <w:sz w:val="28"/>
          <w:szCs w:val="28"/>
        </w:rPr>
        <w:t>870</w:t>
      </w:r>
      <w:r w:rsidRPr="0062654F">
        <w:rPr>
          <w:rFonts w:ascii="Times New Roman" w:hAnsi="Times New Roman"/>
          <w:color w:val="000000" w:themeColor="text1"/>
          <w:sz w:val="28"/>
          <w:szCs w:val="28"/>
        </w:rPr>
        <w:t> </w:t>
      </w:r>
      <w:r>
        <w:rPr>
          <w:rFonts w:ascii="Times New Roman" w:hAnsi="Times New Roman"/>
          <w:color w:val="000000" w:themeColor="text1"/>
          <w:sz w:val="28"/>
          <w:szCs w:val="28"/>
        </w:rPr>
        <w:t>240,2</w:t>
      </w:r>
      <w:r w:rsidRPr="0062654F">
        <w:rPr>
          <w:rFonts w:ascii="Times New Roman" w:hAnsi="Times New Roman"/>
          <w:color w:val="000000" w:themeColor="text1"/>
          <w:sz w:val="28"/>
          <w:szCs w:val="28"/>
        </w:rPr>
        <w:t xml:space="preserve"> тыс. рублей, расход</w:t>
      </w:r>
      <w:r>
        <w:rPr>
          <w:rFonts w:ascii="Times New Roman" w:hAnsi="Times New Roman"/>
          <w:color w:val="000000" w:themeColor="text1"/>
          <w:sz w:val="28"/>
          <w:szCs w:val="28"/>
        </w:rPr>
        <w:t xml:space="preserve">ы </w:t>
      </w:r>
      <w:r w:rsidRPr="0062654F">
        <w:rPr>
          <w:rFonts w:ascii="Times New Roman" w:hAnsi="Times New Roman"/>
          <w:color w:val="000000" w:themeColor="text1"/>
          <w:sz w:val="28"/>
          <w:szCs w:val="28"/>
        </w:rPr>
        <w:t>1</w:t>
      </w:r>
      <w:r>
        <w:rPr>
          <w:rFonts w:ascii="Times New Roman" w:hAnsi="Times New Roman"/>
          <w:color w:val="000000" w:themeColor="text1"/>
          <w:sz w:val="28"/>
          <w:szCs w:val="28"/>
        </w:rPr>
        <w:t> 871 167</w:t>
      </w:r>
      <w:r w:rsidRPr="0062654F">
        <w:rPr>
          <w:rFonts w:ascii="Times New Roman" w:hAnsi="Times New Roman"/>
          <w:color w:val="000000" w:themeColor="text1"/>
          <w:sz w:val="28"/>
          <w:szCs w:val="28"/>
        </w:rPr>
        <w:t>,</w:t>
      </w:r>
      <w:r>
        <w:rPr>
          <w:rFonts w:ascii="Times New Roman" w:hAnsi="Times New Roman"/>
          <w:color w:val="000000" w:themeColor="text1"/>
          <w:sz w:val="28"/>
          <w:szCs w:val="28"/>
        </w:rPr>
        <w:t>4</w:t>
      </w:r>
      <w:r w:rsidRPr="0062654F">
        <w:rPr>
          <w:rFonts w:ascii="Times New Roman" w:hAnsi="Times New Roman"/>
          <w:color w:val="000000" w:themeColor="text1"/>
          <w:sz w:val="28"/>
          <w:szCs w:val="28"/>
        </w:rPr>
        <w:t xml:space="preserve"> тыс. рублей.</w:t>
      </w:r>
      <w:r>
        <w:rPr>
          <w:rFonts w:ascii="Times New Roman" w:hAnsi="Times New Roman"/>
          <w:color w:val="000000" w:themeColor="text1"/>
          <w:sz w:val="28"/>
          <w:szCs w:val="28"/>
        </w:rPr>
        <w:t xml:space="preserve"> </w:t>
      </w:r>
      <w:r w:rsidRPr="0062654F">
        <w:rPr>
          <w:rFonts w:ascii="Times New Roman" w:hAnsi="Times New Roman"/>
          <w:color w:val="000000" w:themeColor="text1"/>
          <w:sz w:val="28"/>
          <w:szCs w:val="28"/>
        </w:rPr>
        <w:t>По результатам исполнения местного бюджета по доходам и расходам за 20</w:t>
      </w:r>
      <w:r>
        <w:rPr>
          <w:rFonts w:ascii="Times New Roman" w:hAnsi="Times New Roman"/>
          <w:color w:val="000000" w:themeColor="text1"/>
          <w:sz w:val="28"/>
          <w:szCs w:val="28"/>
        </w:rPr>
        <w:t>20</w:t>
      </w:r>
      <w:r w:rsidRPr="0062654F">
        <w:rPr>
          <w:rFonts w:ascii="Times New Roman" w:hAnsi="Times New Roman"/>
          <w:color w:val="000000" w:themeColor="text1"/>
          <w:sz w:val="28"/>
          <w:szCs w:val="28"/>
        </w:rPr>
        <w:t xml:space="preserve"> год сложился </w:t>
      </w:r>
      <w:r>
        <w:rPr>
          <w:rFonts w:ascii="Times New Roman" w:hAnsi="Times New Roman"/>
          <w:color w:val="000000" w:themeColor="text1"/>
          <w:sz w:val="28"/>
          <w:szCs w:val="28"/>
        </w:rPr>
        <w:t>д</w:t>
      </w:r>
      <w:r w:rsidRPr="0062654F">
        <w:rPr>
          <w:rFonts w:ascii="Times New Roman" w:hAnsi="Times New Roman"/>
          <w:color w:val="000000" w:themeColor="text1"/>
          <w:sz w:val="28"/>
          <w:szCs w:val="28"/>
        </w:rPr>
        <w:t>е</w:t>
      </w:r>
      <w:r>
        <w:rPr>
          <w:rFonts w:ascii="Times New Roman" w:hAnsi="Times New Roman"/>
          <w:color w:val="000000" w:themeColor="text1"/>
          <w:sz w:val="28"/>
          <w:szCs w:val="28"/>
        </w:rPr>
        <w:t>фи</w:t>
      </w:r>
      <w:r w:rsidRPr="0062654F">
        <w:rPr>
          <w:rFonts w:ascii="Times New Roman" w:hAnsi="Times New Roman"/>
          <w:color w:val="000000" w:themeColor="text1"/>
          <w:sz w:val="28"/>
          <w:szCs w:val="28"/>
        </w:rPr>
        <w:t xml:space="preserve">цит бюджета в сумме </w:t>
      </w:r>
      <w:r>
        <w:rPr>
          <w:rFonts w:ascii="Times New Roman" w:hAnsi="Times New Roman"/>
          <w:color w:val="000000" w:themeColor="text1"/>
          <w:sz w:val="28"/>
          <w:szCs w:val="28"/>
        </w:rPr>
        <w:t>927</w:t>
      </w:r>
      <w:r w:rsidRPr="0062654F">
        <w:rPr>
          <w:rFonts w:ascii="Times New Roman" w:hAnsi="Times New Roman"/>
          <w:color w:val="000000" w:themeColor="text1"/>
          <w:sz w:val="28"/>
          <w:szCs w:val="28"/>
        </w:rPr>
        <w:t>,</w:t>
      </w:r>
      <w:r>
        <w:rPr>
          <w:rFonts w:ascii="Times New Roman" w:hAnsi="Times New Roman"/>
          <w:color w:val="000000" w:themeColor="text1"/>
          <w:sz w:val="28"/>
          <w:szCs w:val="28"/>
        </w:rPr>
        <w:t>2</w:t>
      </w:r>
      <w:r w:rsidRPr="0062654F">
        <w:rPr>
          <w:rFonts w:ascii="Times New Roman" w:hAnsi="Times New Roman"/>
          <w:color w:val="000000" w:themeColor="text1"/>
          <w:sz w:val="28"/>
          <w:szCs w:val="28"/>
        </w:rPr>
        <w:t xml:space="preserve"> тыс. рублей (справочно: по итогам 201</w:t>
      </w:r>
      <w:r>
        <w:rPr>
          <w:rFonts w:ascii="Times New Roman" w:hAnsi="Times New Roman"/>
          <w:color w:val="000000" w:themeColor="text1"/>
          <w:sz w:val="28"/>
          <w:szCs w:val="28"/>
        </w:rPr>
        <w:t>9</w:t>
      </w:r>
      <w:r w:rsidRPr="0062654F">
        <w:rPr>
          <w:rFonts w:ascii="Times New Roman" w:hAnsi="Times New Roman"/>
          <w:color w:val="000000" w:themeColor="text1"/>
          <w:sz w:val="28"/>
          <w:szCs w:val="28"/>
        </w:rPr>
        <w:t xml:space="preserve"> года </w:t>
      </w:r>
      <w:r>
        <w:rPr>
          <w:rFonts w:ascii="Times New Roman" w:hAnsi="Times New Roman"/>
          <w:color w:val="000000" w:themeColor="text1"/>
          <w:sz w:val="28"/>
          <w:szCs w:val="28"/>
        </w:rPr>
        <w:t>дефицит</w:t>
      </w:r>
      <w:r w:rsidRPr="0062654F">
        <w:rPr>
          <w:rFonts w:ascii="Times New Roman" w:hAnsi="Times New Roman"/>
          <w:color w:val="000000" w:themeColor="text1"/>
          <w:sz w:val="28"/>
          <w:szCs w:val="28"/>
        </w:rPr>
        <w:t xml:space="preserve"> в сумме </w:t>
      </w:r>
      <w:r>
        <w:rPr>
          <w:rFonts w:ascii="Times New Roman" w:hAnsi="Times New Roman"/>
          <w:color w:val="000000" w:themeColor="text1"/>
          <w:sz w:val="28"/>
          <w:szCs w:val="28"/>
        </w:rPr>
        <w:t>38</w:t>
      </w:r>
      <w:r w:rsidRPr="0062654F">
        <w:rPr>
          <w:rFonts w:ascii="Times New Roman" w:hAnsi="Times New Roman"/>
          <w:color w:val="000000" w:themeColor="text1"/>
          <w:sz w:val="28"/>
          <w:szCs w:val="28"/>
        </w:rPr>
        <w:t> </w:t>
      </w:r>
      <w:r>
        <w:rPr>
          <w:rFonts w:ascii="Times New Roman" w:hAnsi="Times New Roman"/>
          <w:color w:val="000000" w:themeColor="text1"/>
          <w:sz w:val="28"/>
          <w:szCs w:val="28"/>
        </w:rPr>
        <w:t>288</w:t>
      </w:r>
      <w:r w:rsidRPr="0062654F">
        <w:rPr>
          <w:rFonts w:ascii="Times New Roman" w:hAnsi="Times New Roman"/>
          <w:color w:val="000000" w:themeColor="text1"/>
          <w:sz w:val="28"/>
          <w:szCs w:val="28"/>
        </w:rPr>
        <w:t>,</w:t>
      </w:r>
      <w:r>
        <w:rPr>
          <w:rFonts w:ascii="Times New Roman" w:hAnsi="Times New Roman"/>
          <w:color w:val="000000" w:themeColor="text1"/>
          <w:sz w:val="28"/>
          <w:szCs w:val="28"/>
        </w:rPr>
        <w:t>0</w:t>
      </w:r>
      <w:r w:rsidRPr="0062654F">
        <w:rPr>
          <w:rFonts w:ascii="Times New Roman" w:hAnsi="Times New Roman"/>
          <w:color w:val="000000" w:themeColor="text1"/>
          <w:sz w:val="28"/>
          <w:szCs w:val="28"/>
        </w:rPr>
        <w:t xml:space="preserve"> тыс. рублей).</w:t>
      </w:r>
      <w:r>
        <w:rPr>
          <w:rFonts w:ascii="Times New Roman" w:hAnsi="Times New Roman"/>
          <w:color w:val="000000" w:themeColor="text1"/>
          <w:sz w:val="28"/>
          <w:szCs w:val="28"/>
        </w:rPr>
        <w:t xml:space="preserve"> </w:t>
      </w:r>
    </w:p>
    <w:p w:rsidR="00C809CB" w:rsidRPr="00675971" w:rsidRDefault="00C809CB" w:rsidP="00C809CB">
      <w:pPr>
        <w:pStyle w:val="ConsPlusNormal"/>
        <w:tabs>
          <w:tab w:val="left" w:pos="720"/>
        </w:tabs>
        <w:ind w:firstLine="709"/>
        <w:jc w:val="both"/>
        <w:rPr>
          <w:rFonts w:ascii="Times New Roman" w:hAnsi="Times New Roman" w:cs="Times New Roman"/>
          <w:color w:val="000000" w:themeColor="text1"/>
          <w:sz w:val="28"/>
          <w:szCs w:val="28"/>
        </w:rPr>
      </w:pPr>
      <w:r w:rsidRPr="00675971">
        <w:rPr>
          <w:rFonts w:ascii="Times New Roman" w:hAnsi="Times New Roman" w:cs="Times New Roman"/>
          <w:color w:val="000000" w:themeColor="text1"/>
          <w:sz w:val="28"/>
          <w:szCs w:val="28"/>
        </w:rPr>
        <w:t xml:space="preserve">В течение отчетного финансового года решение Думы Колпашевского района от </w:t>
      </w:r>
      <w:r>
        <w:rPr>
          <w:rFonts w:ascii="Times New Roman" w:hAnsi="Times New Roman" w:cs="Times New Roman"/>
          <w:color w:val="000000" w:themeColor="text1"/>
          <w:sz w:val="28"/>
          <w:szCs w:val="28"/>
        </w:rPr>
        <w:t>25</w:t>
      </w:r>
      <w:r w:rsidRPr="00675971">
        <w:rPr>
          <w:rFonts w:ascii="Times New Roman" w:hAnsi="Times New Roman" w:cs="Times New Roman"/>
          <w:color w:val="000000" w:themeColor="text1"/>
          <w:sz w:val="28"/>
          <w:szCs w:val="28"/>
        </w:rPr>
        <w:t>.11.201</w:t>
      </w:r>
      <w:r>
        <w:rPr>
          <w:rFonts w:ascii="Times New Roman" w:hAnsi="Times New Roman" w:cs="Times New Roman"/>
          <w:color w:val="000000" w:themeColor="text1"/>
          <w:sz w:val="28"/>
          <w:szCs w:val="28"/>
        </w:rPr>
        <w:t>9</w:t>
      </w:r>
      <w:r w:rsidRPr="00675971">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118</w:t>
      </w:r>
      <w:r w:rsidRPr="00675971">
        <w:rPr>
          <w:color w:val="000000" w:themeColor="text1"/>
          <w:sz w:val="24"/>
          <w:szCs w:val="24"/>
        </w:rPr>
        <w:t xml:space="preserve"> </w:t>
      </w:r>
      <w:r w:rsidRPr="00675971">
        <w:rPr>
          <w:rFonts w:ascii="Times New Roman" w:hAnsi="Times New Roman" w:cs="Times New Roman"/>
          <w:color w:val="000000" w:themeColor="text1"/>
          <w:sz w:val="28"/>
          <w:szCs w:val="28"/>
        </w:rPr>
        <w:t>«О бюджете муниципального образования «Колпашевский район» на 20</w:t>
      </w:r>
      <w:r>
        <w:rPr>
          <w:rFonts w:ascii="Times New Roman" w:hAnsi="Times New Roman" w:cs="Times New Roman"/>
          <w:color w:val="000000" w:themeColor="text1"/>
          <w:sz w:val="28"/>
          <w:szCs w:val="28"/>
        </w:rPr>
        <w:t>20</w:t>
      </w:r>
      <w:r w:rsidRPr="00675971">
        <w:rPr>
          <w:rFonts w:ascii="Times New Roman" w:hAnsi="Times New Roman" w:cs="Times New Roman"/>
          <w:color w:val="000000" w:themeColor="text1"/>
          <w:sz w:val="28"/>
          <w:szCs w:val="28"/>
        </w:rPr>
        <w:t xml:space="preserve"> год» (первоначальная редакция) редактировалось 1</w:t>
      </w:r>
      <w:r>
        <w:rPr>
          <w:rFonts w:ascii="Times New Roman" w:hAnsi="Times New Roman" w:cs="Times New Roman"/>
          <w:color w:val="000000" w:themeColor="text1"/>
          <w:sz w:val="28"/>
          <w:szCs w:val="28"/>
        </w:rPr>
        <w:t>1</w:t>
      </w:r>
      <w:r w:rsidRPr="00675971">
        <w:rPr>
          <w:rFonts w:ascii="Times New Roman" w:hAnsi="Times New Roman" w:cs="Times New Roman"/>
          <w:color w:val="000000" w:themeColor="text1"/>
          <w:sz w:val="28"/>
          <w:szCs w:val="28"/>
        </w:rPr>
        <w:t xml:space="preserve"> раз (в 201</w:t>
      </w:r>
      <w:r>
        <w:rPr>
          <w:rFonts w:ascii="Times New Roman" w:hAnsi="Times New Roman" w:cs="Times New Roman"/>
          <w:color w:val="000000" w:themeColor="text1"/>
          <w:sz w:val="28"/>
          <w:szCs w:val="28"/>
        </w:rPr>
        <w:t>9</w:t>
      </w:r>
      <w:r w:rsidRPr="00675971">
        <w:rPr>
          <w:rFonts w:ascii="Times New Roman" w:hAnsi="Times New Roman" w:cs="Times New Roman"/>
          <w:color w:val="000000" w:themeColor="text1"/>
          <w:sz w:val="28"/>
          <w:szCs w:val="28"/>
        </w:rPr>
        <w:t xml:space="preserve"> году – 1</w:t>
      </w:r>
      <w:r>
        <w:rPr>
          <w:rFonts w:ascii="Times New Roman" w:hAnsi="Times New Roman" w:cs="Times New Roman"/>
          <w:color w:val="000000" w:themeColor="text1"/>
          <w:sz w:val="28"/>
          <w:szCs w:val="28"/>
        </w:rPr>
        <w:t>1</w:t>
      </w:r>
      <w:r w:rsidRPr="00675971">
        <w:rPr>
          <w:rFonts w:ascii="Times New Roman" w:hAnsi="Times New Roman" w:cs="Times New Roman"/>
          <w:color w:val="000000" w:themeColor="text1"/>
          <w:sz w:val="28"/>
          <w:szCs w:val="28"/>
        </w:rPr>
        <w:t xml:space="preserve"> раз). </w:t>
      </w:r>
    </w:p>
    <w:p w:rsidR="00C809CB" w:rsidRPr="00675971" w:rsidRDefault="00C809CB" w:rsidP="00C809CB">
      <w:pPr>
        <w:spacing w:after="0" w:line="240" w:lineRule="auto"/>
        <w:ind w:firstLine="709"/>
        <w:jc w:val="both"/>
        <w:rPr>
          <w:rFonts w:ascii="Times New Roman" w:hAnsi="Times New Roman"/>
          <w:color w:val="000000" w:themeColor="text1"/>
          <w:sz w:val="28"/>
          <w:szCs w:val="28"/>
        </w:rPr>
      </w:pPr>
      <w:r w:rsidRPr="00675971">
        <w:rPr>
          <w:rFonts w:ascii="Times New Roman" w:hAnsi="Times New Roman"/>
          <w:color w:val="000000" w:themeColor="text1"/>
          <w:sz w:val="28"/>
          <w:szCs w:val="28"/>
        </w:rPr>
        <w:t xml:space="preserve">Редакция 1 – от </w:t>
      </w:r>
      <w:r>
        <w:rPr>
          <w:rFonts w:ascii="Times New Roman" w:hAnsi="Times New Roman"/>
          <w:color w:val="000000" w:themeColor="text1"/>
          <w:sz w:val="28"/>
          <w:szCs w:val="28"/>
        </w:rPr>
        <w:t>31</w:t>
      </w:r>
      <w:r w:rsidRPr="00675971">
        <w:rPr>
          <w:rFonts w:ascii="Times New Roman" w:hAnsi="Times New Roman"/>
          <w:color w:val="000000" w:themeColor="text1"/>
          <w:sz w:val="28"/>
          <w:szCs w:val="28"/>
        </w:rPr>
        <w:t>.0</w:t>
      </w:r>
      <w:r>
        <w:rPr>
          <w:rFonts w:ascii="Times New Roman" w:hAnsi="Times New Roman"/>
          <w:color w:val="000000" w:themeColor="text1"/>
          <w:sz w:val="28"/>
          <w:szCs w:val="28"/>
        </w:rPr>
        <w:t>1</w:t>
      </w:r>
      <w:r w:rsidRPr="00675971">
        <w:rPr>
          <w:rFonts w:ascii="Times New Roman" w:hAnsi="Times New Roman"/>
          <w:color w:val="000000" w:themeColor="text1"/>
          <w:sz w:val="28"/>
          <w:szCs w:val="28"/>
        </w:rPr>
        <w:t>.20</w:t>
      </w:r>
      <w:r>
        <w:rPr>
          <w:rFonts w:ascii="Times New Roman" w:hAnsi="Times New Roman"/>
          <w:color w:val="000000" w:themeColor="text1"/>
          <w:sz w:val="28"/>
          <w:szCs w:val="28"/>
        </w:rPr>
        <w:t>20</w:t>
      </w:r>
      <w:r w:rsidRPr="00675971">
        <w:rPr>
          <w:rFonts w:ascii="Times New Roman" w:hAnsi="Times New Roman"/>
          <w:color w:val="000000" w:themeColor="text1"/>
          <w:sz w:val="28"/>
          <w:szCs w:val="28"/>
        </w:rPr>
        <w:t xml:space="preserve"> № </w:t>
      </w:r>
      <w:r>
        <w:rPr>
          <w:rFonts w:ascii="Times New Roman" w:hAnsi="Times New Roman"/>
          <w:color w:val="000000" w:themeColor="text1"/>
          <w:sz w:val="28"/>
          <w:szCs w:val="28"/>
        </w:rPr>
        <w:t>1</w:t>
      </w:r>
      <w:r w:rsidRPr="00675971">
        <w:rPr>
          <w:rFonts w:ascii="Times New Roman" w:hAnsi="Times New Roman"/>
          <w:color w:val="000000" w:themeColor="text1"/>
          <w:sz w:val="28"/>
          <w:szCs w:val="28"/>
        </w:rPr>
        <w:t xml:space="preserve">; </w:t>
      </w:r>
    </w:p>
    <w:p w:rsidR="00C809CB" w:rsidRPr="00675971" w:rsidRDefault="00C809CB" w:rsidP="00C809CB">
      <w:pPr>
        <w:pStyle w:val="ConsPlusNormal"/>
        <w:tabs>
          <w:tab w:val="left" w:pos="720"/>
        </w:tabs>
        <w:ind w:firstLine="709"/>
        <w:jc w:val="both"/>
        <w:rPr>
          <w:rFonts w:ascii="Times New Roman" w:hAnsi="Times New Roman" w:cs="Times New Roman"/>
          <w:color w:val="000000" w:themeColor="text1"/>
          <w:sz w:val="28"/>
          <w:szCs w:val="28"/>
        </w:rPr>
      </w:pPr>
      <w:r w:rsidRPr="00675971">
        <w:rPr>
          <w:rFonts w:ascii="Times New Roman" w:hAnsi="Times New Roman" w:cs="Times New Roman"/>
          <w:color w:val="000000" w:themeColor="text1"/>
          <w:sz w:val="28"/>
          <w:szCs w:val="28"/>
        </w:rPr>
        <w:t>Редакция 2 – от 2</w:t>
      </w:r>
      <w:r>
        <w:rPr>
          <w:rFonts w:ascii="Times New Roman" w:hAnsi="Times New Roman" w:cs="Times New Roman"/>
          <w:color w:val="000000" w:themeColor="text1"/>
          <w:sz w:val="28"/>
          <w:szCs w:val="28"/>
        </w:rPr>
        <w:t>6</w:t>
      </w:r>
      <w:r w:rsidRPr="00675971">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2</w:t>
      </w:r>
      <w:r w:rsidRPr="00675971">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20</w:t>
      </w:r>
      <w:r w:rsidRPr="00675971">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18</w:t>
      </w:r>
      <w:r w:rsidRPr="00675971">
        <w:rPr>
          <w:rFonts w:ascii="Times New Roman" w:hAnsi="Times New Roman" w:cs="Times New Roman"/>
          <w:color w:val="000000" w:themeColor="text1"/>
          <w:sz w:val="28"/>
          <w:szCs w:val="28"/>
        </w:rPr>
        <w:t>;</w:t>
      </w:r>
    </w:p>
    <w:p w:rsidR="00C809CB" w:rsidRPr="00675971" w:rsidRDefault="00C809CB" w:rsidP="00C809CB">
      <w:pPr>
        <w:pStyle w:val="ConsPlusNormal"/>
        <w:tabs>
          <w:tab w:val="left" w:pos="720"/>
        </w:tabs>
        <w:ind w:firstLine="709"/>
        <w:jc w:val="both"/>
        <w:rPr>
          <w:rFonts w:ascii="Times New Roman" w:hAnsi="Times New Roman" w:cs="Times New Roman"/>
          <w:color w:val="000000" w:themeColor="text1"/>
          <w:sz w:val="28"/>
          <w:szCs w:val="28"/>
        </w:rPr>
      </w:pPr>
      <w:r w:rsidRPr="00675971">
        <w:rPr>
          <w:rFonts w:ascii="Times New Roman" w:hAnsi="Times New Roman" w:cs="Times New Roman"/>
          <w:color w:val="000000" w:themeColor="text1"/>
          <w:sz w:val="28"/>
          <w:szCs w:val="28"/>
        </w:rPr>
        <w:t>Редакция 3 – от 2</w:t>
      </w:r>
      <w:r>
        <w:rPr>
          <w:rFonts w:ascii="Times New Roman" w:hAnsi="Times New Roman" w:cs="Times New Roman"/>
          <w:color w:val="000000" w:themeColor="text1"/>
          <w:sz w:val="28"/>
          <w:szCs w:val="28"/>
        </w:rPr>
        <w:t>5</w:t>
      </w:r>
      <w:r w:rsidRPr="00675971">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3.2020</w:t>
      </w:r>
      <w:r w:rsidRPr="00675971">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34</w:t>
      </w:r>
      <w:r w:rsidRPr="00675971">
        <w:rPr>
          <w:rFonts w:ascii="Times New Roman" w:hAnsi="Times New Roman" w:cs="Times New Roman"/>
          <w:color w:val="000000" w:themeColor="text1"/>
          <w:sz w:val="28"/>
          <w:szCs w:val="28"/>
        </w:rPr>
        <w:t>;</w:t>
      </w:r>
    </w:p>
    <w:p w:rsidR="00C809CB" w:rsidRPr="00675971" w:rsidRDefault="00C809CB" w:rsidP="00C809CB">
      <w:pPr>
        <w:pStyle w:val="ConsPlusNormal"/>
        <w:tabs>
          <w:tab w:val="left" w:pos="720"/>
        </w:tabs>
        <w:ind w:firstLine="709"/>
        <w:jc w:val="both"/>
        <w:rPr>
          <w:rFonts w:ascii="Times New Roman" w:hAnsi="Times New Roman" w:cs="Times New Roman"/>
          <w:color w:val="000000" w:themeColor="text1"/>
          <w:sz w:val="28"/>
          <w:szCs w:val="28"/>
        </w:rPr>
      </w:pPr>
      <w:r w:rsidRPr="00675971">
        <w:rPr>
          <w:rFonts w:ascii="Times New Roman" w:hAnsi="Times New Roman" w:cs="Times New Roman"/>
          <w:color w:val="000000" w:themeColor="text1"/>
          <w:sz w:val="28"/>
          <w:szCs w:val="28"/>
        </w:rPr>
        <w:t xml:space="preserve">Редакция 4 – от </w:t>
      </w:r>
      <w:r>
        <w:rPr>
          <w:rFonts w:ascii="Times New Roman" w:hAnsi="Times New Roman" w:cs="Times New Roman"/>
          <w:color w:val="000000" w:themeColor="text1"/>
          <w:sz w:val="28"/>
          <w:szCs w:val="28"/>
        </w:rPr>
        <w:t>29</w:t>
      </w:r>
      <w:r w:rsidRPr="00675971">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4</w:t>
      </w:r>
      <w:r w:rsidRPr="00675971">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20</w:t>
      </w:r>
      <w:r w:rsidRPr="00675971">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39</w:t>
      </w:r>
      <w:r w:rsidRPr="00675971">
        <w:rPr>
          <w:rFonts w:ascii="Times New Roman" w:hAnsi="Times New Roman" w:cs="Times New Roman"/>
          <w:color w:val="000000" w:themeColor="text1"/>
          <w:sz w:val="28"/>
          <w:szCs w:val="28"/>
        </w:rPr>
        <w:t>;</w:t>
      </w:r>
    </w:p>
    <w:p w:rsidR="00C809CB" w:rsidRPr="00675971" w:rsidRDefault="00C809CB" w:rsidP="00C809CB">
      <w:pPr>
        <w:pStyle w:val="ConsPlusNormal"/>
        <w:tabs>
          <w:tab w:val="left" w:pos="720"/>
        </w:tabs>
        <w:ind w:firstLine="709"/>
        <w:jc w:val="both"/>
        <w:rPr>
          <w:rFonts w:ascii="Times New Roman" w:hAnsi="Times New Roman" w:cs="Times New Roman"/>
          <w:color w:val="000000" w:themeColor="text1"/>
          <w:sz w:val="28"/>
          <w:szCs w:val="28"/>
        </w:rPr>
      </w:pPr>
      <w:r w:rsidRPr="00675971">
        <w:rPr>
          <w:rFonts w:ascii="Times New Roman" w:hAnsi="Times New Roman" w:cs="Times New Roman"/>
          <w:color w:val="000000" w:themeColor="text1"/>
          <w:sz w:val="28"/>
          <w:szCs w:val="28"/>
        </w:rPr>
        <w:t xml:space="preserve">Редакция 5 – от </w:t>
      </w:r>
      <w:r>
        <w:rPr>
          <w:rFonts w:ascii="Times New Roman" w:hAnsi="Times New Roman" w:cs="Times New Roman"/>
          <w:color w:val="000000" w:themeColor="text1"/>
          <w:sz w:val="28"/>
          <w:szCs w:val="28"/>
        </w:rPr>
        <w:t>27</w:t>
      </w:r>
      <w:r w:rsidRPr="00675971">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5</w:t>
      </w:r>
      <w:r w:rsidRPr="00675971">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20</w:t>
      </w:r>
      <w:r w:rsidRPr="00675971">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51</w:t>
      </w:r>
      <w:r w:rsidRPr="00675971">
        <w:rPr>
          <w:rFonts w:ascii="Times New Roman" w:hAnsi="Times New Roman" w:cs="Times New Roman"/>
          <w:color w:val="000000" w:themeColor="text1"/>
          <w:sz w:val="28"/>
          <w:szCs w:val="28"/>
        </w:rPr>
        <w:t>;</w:t>
      </w:r>
    </w:p>
    <w:p w:rsidR="00C809CB" w:rsidRPr="00675971" w:rsidRDefault="00C809CB" w:rsidP="00C809CB">
      <w:pPr>
        <w:pStyle w:val="ConsPlusNormal"/>
        <w:tabs>
          <w:tab w:val="left" w:pos="720"/>
        </w:tabs>
        <w:ind w:firstLine="709"/>
        <w:jc w:val="both"/>
        <w:rPr>
          <w:rFonts w:ascii="Times New Roman" w:hAnsi="Times New Roman" w:cs="Times New Roman"/>
          <w:color w:val="000000" w:themeColor="text1"/>
          <w:sz w:val="28"/>
          <w:szCs w:val="28"/>
        </w:rPr>
      </w:pPr>
      <w:r w:rsidRPr="00675971">
        <w:rPr>
          <w:rFonts w:ascii="Times New Roman" w:hAnsi="Times New Roman" w:cs="Times New Roman"/>
          <w:color w:val="000000" w:themeColor="text1"/>
          <w:sz w:val="28"/>
          <w:szCs w:val="28"/>
        </w:rPr>
        <w:t>Редакция 6 – от</w:t>
      </w:r>
      <w:r>
        <w:rPr>
          <w:rFonts w:ascii="Times New Roman" w:hAnsi="Times New Roman" w:cs="Times New Roman"/>
          <w:color w:val="000000" w:themeColor="text1"/>
          <w:sz w:val="28"/>
          <w:szCs w:val="28"/>
        </w:rPr>
        <w:t xml:space="preserve"> 22</w:t>
      </w:r>
      <w:r w:rsidRPr="00675971">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6</w:t>
      </w:r>
      <w:r w:rsidRPr="00675971">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20</w:t>
      </w:r>
      <w:r w:rsidRPr="00675971">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65</w:t>
      </w:r>
      <w:r w:rsidRPr="00675971">
        <w:rPr>
          <w:rFonts w:ascii="Times New Roman" w:hAnsi="Times New Roman" w:cs="Times New Roman"/>
          <w:color w:val="000000" w:themeColor="text1"/>
          <w:sz w:val="28"/>
          <w:szCs w:val="28"/>
        </w:rPr>
        <w:t>;</w:t>
      </w:r>
    </w:p>
    <w:p w:rsidR="00C809CB" w:rsidRPr="00675971" w:rsidRDefault="00C809CB" w:rsidP="00C809CB">
      <w:pPr>
        <w:pStyle w:val="ConsPlusNormal"/>
        <w:tabs>
          <w:tab w:val="left" w:pos="720"/>
        </w:tabs>
        <w:ind w:firstLine="709"/>
        <w:jc w:val="both"/>
        <w:rPr>
          <w:rFonts w:ascii="Times New Roman" w:hAnsi="Times New Roman" w:cs="Times New Roman"/>
          <w:color w:val="000000" w:themeColor="text1"/>
          <w:sz w:val="28"/>
          <w:szCs w:val="28"/>
        </w:rPr>
      </w:pPr>
      <w:r w:rsidRPr="00675971">
        <w:rPr>
          <w:rFonts w:ascii="Times New Roman" w:hAnsi="Times New Roman" w:cs="Times New Roman"/>
          <w:color w:val="000000" w:themeColor="text1"/>
          <w:sz w:val="28"/>
          <w:szCs w:val="28"/>
        </w:rPr>
        <w:t xml:space="preserve">Редакция 7 – от </w:t>
      </w:r>
      <w:r>
        <w:rPr>
          <w:rFonts w:ascii="Times New Roman" w:hAnsi="Times New Roman" w:cs="Times New Roman"/>
          <w:color w:val="000000" w:themeColor="text1"/>
          <w:sz w:val="28"/>
          <w:szCs w:val="28"/>
        </w:rPr>
        <w:t>29</w:t>
      </w:r>
      <w:r w:rsidRPr="00675971">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7</w:t>
      </w:r>
      <w:r w:rsidRPr="00675971">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20</w:t>
      </w:r>
      <w:r w:rsidRPr="00675971">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79</w:t>
      </w:r>
      <w:r w:rsidRPr="00675971">
        <w:rPr>
          <w:rFonts w:ascii="Times New Roman" w:hAnsi="Times New Roman" w:cs="Times New Roman"/>
          <w:color w:val="000000" w:themeColor="text1"/>
          <w:sz w:val="28"/>
          <w:szCs w:val="28"/>
        </w:rPr>
        <w:t>;</w:t>
      </w:r>
    </w:p>
    <w:p w:rsidR="00C809CB" w:rsidRPr="00675971" w:rsidRDefault="00C809CB" w:rsidP="00C809CB">
      <w:pPr>
        <w:pStyle w:val="ConsPlusNormal"/>
        <w:tabs>
          <w:tab w:val="left" w:pos="720"/>
        </w:tabs>
        <w:ind w:firstLine="709"/>
        <w:jc w:val="both"/>
        <w:rPr>
          <w:rFonts w:ascii="Times New Roman" w:hAnsi="Times New Roman" w:cs="Times New Roman"/>
          <w:color w:val="000000" w:themeColor="text1"/>
          <w:sz w:val="28"/>
          <w:szCs w:val="28"/>
        </w:rPr>
      </w:pPr>
      <w:r w:rsidRPr="00675971">
        <w:rPr>
          <w:rFonts w:ascii="Times New Roman" w:hAnsi="Times New Roman" w:cs="Times New Roman"/>
          <w:color w:val="000000" w:themeColor="text1"/>
          <w:sz w:val="28"/>
          <w:szCs w:val="28"/>
        </w:rPr>
        <w:t xml:space="preserve">Редакция 8 – от </w:t>
      </w:r>
      <w:r>
        <w:rPr>
          <w:rFonts w:ascii="Times New Roman" w:hAnsi="Times New Roman" w:cs="Times New Roman"/>
          <w:color w:val="000000" w:themeColor="text1"/>
          <w:sz w:val="28"/>
          <w:szCs w:val="28"/>
        </w:rPr>
        <w:t>26</w:t>
      </w:r>
      <w:r w:rsidRPr="0067597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08</w:t>
      </w:r>
      <w:r w:rsidRPr="00675971">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20</w:t>
      </w:r>
      <w:r w:rsidRPr="00675971">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91</w:t>
      </w:r>
      <w:r w:rsidRPr="00675971">
        <w:rPr>
          <w:rFonts w:ascii="Times New Roman" w:hAnsi="Times New Roman" w:cs="Times New Roman"/>
          <w:color w:val="000000" w:themeColor="text1"/>
          <w:sz w:val="28"/>
          <w:szCs w:val="28"/>
        </w:rPr>
        <w:t>;</w:t>
      </w:r>
    </w:p>
    <w:p w:rsidR="00C809CB" w:rsidRPr="00675971" w:rsidRDefault="00C809CB" w:rsidP="00C809CB">
      <w:pPr>
        <w:pStyle w:val="ConsPlusNormal"/>
        <w:tabs>
          <w:tab w:val="left" w:pos="720"/>
        </w:tabs>
        <w:ind w:firstLine="709"/>
        <w:jc w:val="both"/>
        <w:rPr>
          <w:rFonts w:ascii="Times New Roman" w:hAnsi="Times New Roman" w:cs="Times New Roman"/>
          <w:color w:val="000000" w:themeColor="text1"/>
          <w:sz w:val="28"/>
          <w:szCs w:val="28"/>
        </w:rPr>
      </w:pPr>
      <w:r w:rsidRPr="00675971">
        <w:rPr>
          <w:rFonts w:ascii="Times New Roman" w:hAnsi="Times New Roman" w:cs="Times New Roman"/>
          <w:color w:val="000000" w:themeColor="text1"/>
          <w:sz w:val="28"/>
          <w:szCs w:val="28"/>
        </w:rPr>
        <w:t xml:space="preserve">Редакция 9 – от </w:t>
      </w:r>
      <w:r>
        <w:rPr>
          <w:rFonts w:ascii="Times New Roman" w:hAnsi="Times New Roman" w:cs="Times New Roman"/>
          <w:color w:val="000000" w:themeColor="text1"/>
          <w:sz w:val="28"/>
          <w:szCs w:val="28"/>
        </w:rPr>
        <w:t>12</w:t>
      </w:r>
      <w:r w:rsidRPr="0067597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10</w:t>
      </w:r>
      <w:r w:rsidRPr="00675971">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20</w:t>
      </w:r>
      <w:r w:rsidRPr="00675971">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5</w:t>
      </w:r>
      <w:r w:rsidRPr="00675971">
        <w:rPr>
          <w:rFonts w:ascii="Times New Roman" w:hAnsi="Times New Roman" w:cs="Times New Roman"/>
          <w:color w:val="000000" w:themeColor="text1"/>
          <w:sz w:val="28"/>
          <w:szCs w:val="28"/>
        </w:rPr>
        <w:t>;</w:t>
      </w:r>
    </w:p>
    <w:p w:rsidR="00C809CB" w:rsidRDefault="00C809CB" w:rsidP="00C809CB">
      <w:pPr>
        <w:pStyle w:val="ConsPlusNormal"/>
        <w:tabs>
          <w:tab w:val="left" w:pos="720"/>
        </w:tabs>
        <w:ind w:firstLine="709"/>
        <w:jc w:val="both"/>
        <w:rPr>
          <w:rFonts w:ascii="Times New Roman" w:hAnsi="Times New Roman" w:cs="Times New Roman"/>
          <w:color w:val="000000" w:themeColor="text1"/>
          <w:sz w:val="28"/>
          <w:szCs w:val="28"/>
        </w:rPr>
      </w:pPr>
      <w:r w:rsidRPr="00675971">
        <w:rPr>
          <w:rFonts w:ascii="Times New Roman" w:hAnsi="Times New Roman" w:cs="Times New Roman"/>
          <w:color w:val="000000" w:themeColor="text1"/>
          <w:sz w:val="28"/>
          <w:szCs w:val="28"/>
        </w:rPr>
        <w:t xml:space="preserve">Редакция 10 – от </w:t>
      </w:r>
      <w:r>
        <w:rPr>
          <w:rFonts w:ascii="Times New Roman" w:hAnsi="Times New Roman" w:cs="Times New Roman"/>
          <w:color w:val="000000" w:themeColor="text1"/>
          <w:sz w:val="28"/>
          <w:szCs w:val="28"/>
        </w:rPr>
        <w:t>23</w:t>
      </w:r>
      <w:r w:rsidRPr="00675971">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1</w:t>
      </w:r>
      <w:r w:rsidRPr="00675971">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20</w:t>
      </w:r>
      <w:r w:rsidRPr="00675971">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14;</w:t>
      </w:r>
    </w:p>
    <w:p w:rsidR="00C809CB" w:rsidRPr="00675971" w:rsidRDefault="00C809CB" w:rsidP="00C809CB">
      <w:pPr>
        <w:pStyle w:val="ConsPlusNormal"/>
        <w:tabs>
          <w:tab w:val="left" w:pos="72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Редакция 11 – от 10.12.2020 № 33.</w:t>
      </w:r>
    </w:p>
    <w:p w:rsidR="00C809CB" w:rsidRDefault="00C809CB" w:rsidP="00C809CB">
      <w:pPr>
        <w:pStyle w:val="ConsPlusNormal"/>
        <w:tabs>
          <w:tab w:val="left" w:pos="720"/>
        </w:tabs>
        <w:ind w:firstLine="709"/>
        <w:jc w:val="both"/>
        <w:rPr>
          <w:rFonts w:ascii="Times New Roman" w:hAnsi="Times New Roman" w:cs="Times New Roman"/>
          <w:color w:val="000000" w:themeColor="text1"/>
          <w:sz w:val="28"/>
          <w:szCs w:val="28"/>
        </w:rPr>
      </w:pPr>
      <w:r w:rsidRPr="00675971">
        <w:rPr>
          <w:rFonts w:ascii="Times New Roman" w:hAnsi="Times New Roman" w:cs="Times New Roman"/>
          <w:color w:val="000000" w:themeColor="text1"/>
          <w:sz w:val="28"/>
          <w:szCs w:val="28"/>
        </w:rPr>
        <w:t>Изменения основных характеристик местного бюджета представлены в таблице № 1:</w:t>
      </w:r>
      <w:r>
        <w:rPr>
          <w:rFonts w:ascii="Times New Roman" w:hAnsi="Times New Roman" w:cs="Times New Roman"/>
          <w:color w:val="000000" w:themeColor="text1"/>
          <w:sz w:val="28"/>
          <w:szCs w:val="28"/>
        </w:rPr>
        <w:t xml:space="preserve"> </w:t>
      </w:r>
    </w:p>
    <w:p w:rsidR="00C809CB" w:rsidRPr="005F56E1" w:rsidRDefault="00C809CB" w:rsidP="00C809CB">
      <w:pPr>
        <w:pStyle w:val="ConsPlusNormal"/>
        <w:tabs>
          <w:tab w:val="left" w:pos="720"/>
        </w:tabs>
        <w:ind w:right="-142" w:firstLine="0"/>
        <w:jc w:val="right"/>
        <w:rPr>
          <w:rFonts w:ascii="Times New Roman" w:hAnsi="Times New Roman" w:cs="Times New Roman"/>
          <w:color w:val="000000" w:themeColor="text1"/>
          <w:sz w:val="24"/>
          <w:szCs w:val="24"/>
        </w:rPr>
      </w:pPr>
      <w:r w:rsidRPr="005F56E1">
        <w:rPr>
          <w:rFonts w:ascii="Times New Roman" w:hAnsi="Times New Roman" w:cs="Times New Roman"/>
          <w:color w:val="000000" w:themeColor="text1"/>
          <w:sz w:val="24"/>
          <w:szCs w:val="24"/>
        </w:rPr>
        <w:t xml:space="preserve">Таблица № 1 </w:t>
      </w:r>
    </w:p>
    <w:p w:rsidR="00C809CB" w:rsidRPr="005F56E1" w:rsidRDefault="00C809CB" w:rsidP="00C809CB">
      <w:pPr>
        <w:pStyle w:val="ConsPlusNormal"/>
        <w:tabs>
          <w:tab w:val="left" w:pos="720"/>
        </w:tabs>
        <w:ind w:right="-142" w:firstLine="0"/>
        <w:jc w:val="center"/>
        <w:rPr>
          <w:rFonts w:ascii="Times New Roman" w:hAnsi="Times New Roman" w:cs="Times New Roman"/>
          <w:b/>
          <w:color w:val="000000" w:themeColor="text1"/>
          <w:sz w:val="24"/>
          <w:szCs w:val="24"/>
        </w:rPr>
      </w:pPr>
      <w:r w:rsidRPr="005F56E1">
        <w:rPr>
          <w:rFonts w:ascii="Times New Roman" w:hAnsi="Times New Roman" w:cs="Times New Roman"/>
          <w:b/>
          <w:color w:val="000000" w:themeColor="text1"/>
          <w:sz w:val="24"/>
          <w:szCs w:val="24"/>
        </w:rPr>
        <w:t>Изменения основных характеристик бюджета на 20</w:t>
      </w:r>
      <w:r>
        <w:rPr>
          <w:rFonts w:ascii="Times New Roman" w:hAnsi="Times New Roman" w:cs="Times New Roman"/>
          <w:b/>
          <w:color w:val="000000" w:themeColor="text1"/>
          <w:sz w:val="24"/>
          <w:szCs w:val="24"/>
        </w:rPr>
        <w:t>20</w:t>
      </w:r>
      <w:r w:rsidRPr="005F56E1">
        <w:rPr>
          <w:rFonts w:ascii="Times New Roman" w:hAnsi="Times New Roman" w:cs="Times New Roman"/>
          <w:b/>
          <w:color w:val="000000" w:themeColor="text1"/>
          <w:sz w:val="24"/>
          <w:szCs w:val="24"/>
        </w:rPr>
        <w:t xml:space="preserve"> год </w:t>
      </w:r>
    </w:p>
    <w:p w:rsidR="00C809CB" w:rsidRPr="005F56E1" w:rsidRDefault="00C809CB" w:rsidP="00C809CB">
      <w:pPr>
        <w:pStyle w:val="ConsPlusNormal"/>
        <w:tabs>
          <w:tab w:val="left" w:pos="720"/>
        </w:tabs>
        <w:ind w:right="-142" w:firstLine="0"/>
        <w:jc w:val="center"/>
        <w:rPr>
          <w:rFonts w:ascii="Times New Roman" w:hAnsi="Times New Roman" w:cs="Times New Roman"/>
          <w:b/>
          <w:color w:val="000000" w:themeColor="text1"/>
          <w:sz w:val="24"/>
          <w:szCs w:val="24"/>
        </w:rPr>
      </w:pPr>
      <w:r w:rsidRPr="005F56E1">
        <w:rPr>
          <w:rFonts w:ascii="Times New Roman" w:hAnsi="Times New Roman" w:cs="Times New Roman"/>
          <w:b/>
          <w:color w:val="000000" w:themeColor="text1"/>
          <w:sz w:val="24"/>
          <w:szCs w:val="24"/>
        </w:rPr>
        <w:t>в течение финансового года</w:t>
      </w:r>
    </w:p>
    <w:p w:rsidR="00C809CB" w:rsidRPr="005F56E1" w:rsidRDefault="00C809CB" w:rsidP="00C809CB">
      <w:pPr>
        <w:pStyle w:val="ConsPlusNormal"/>
        <w:tabs>
          <w:tab w:val="left" w:pos="720"/>
        </w:tabs>
        <w:ind w:right="-142" w:firstLine="0"/>
        <w:jc w:val="cente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005969C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5F56E1">
        <w:rPr>
          <w:rFonts w:ascii="Times New Roman" w:hAnsi="Times New Roman" w:cs="Times New Roman"/>
          <w:color w:val="000000" w:themeColor="text1"/>
          <w:sz w:val="24"/>
          <w:szCs w:val="24"/>
        </w:rPr>
        <w:t>(тыс. руб.)</w:t>
      </w:r>
    </w:p>
    <w:tbl>
      <w:tblPr>
        <w:tblW w:w="10207" w:type="dxa"/>
        <w:tblInd w:w="-396" w:type="dxa"/>
        <w:tblLayout w:type="fixed"/>
        <w:tblCellMar>
          <w:left w:w="30" w:type="dxa"/>
          <w:right w:w="30" w:type="dxa"/>
        </w:tblCellMar>
        <w:tblLook w:val="0000"/>
      </w:tblPr>
      <w:tblGrid>
        <w:gridCol w:w="1702"/>
        <w:gridCol w:w="1560"/>
        <w:gridCol w:w="1701"/>
        <w:gridCol w:w="1275"/>
        <w:gridCol w:w="1418"/>
        <w:gridCol w:w="1134"/>
        <w:gridCol w:w="1417"/>
      </w:tblGrid>
      <w:tr w:rsidR="00C809CB" w:rsidRPr="00A145B3" w:rsidTr="00C809CB">
        <w:trPr>
          <w:trHeight w:val="1205"/>
        </w:trPr>
        <w:tc>
          <w:tcPr>
            <w:tcW w:w="1702" w:type="dxa"/>
            <w:tcBorders>
              <w:top w:val="single" w:sz="6" w:space="0" w:color="auto"/>
              <w:left w:val="single" w:sz="6" w:space="0" w:color="auto"/>
              <w:bottom w:val="single" w:sz="6" w:space="0" w:color="auto"/>
              <w:right w:val="single" w:sz="6" w:space="0" w:color="auto"/>
            </w:tcBorders>
          </w:tcPr>
          <w:p w:rsidR="00C809CB" w:rsidRPr="00A145B3" w:rsidRDefault="00C809CB" w:rsidP="00C809CB">
            <w:pPr>
              <w:autoSpaceDE w:val="0"/>
              <w:autoSpaceDN w:val="0"/>
              <w:adjustRightInd w:val="0"/>
              <w:spacing w:after="0" w:line="240" w:lineRule="auto"/>
              <w:jc w:val="center"/>
              <w:rPr>
                <w:rFonts w:ascii="Times New Roman" w:eastAsiaTheme="minorHAnsi" w:hAnsi="Times New Roman"/>
                <w:b/>
                <w:bCs/>
                <w:color w:val="000000"/>
                <w:lang w:eastAsia="en-US"/>
              </w:rPr>
            </w:pPr>
            <w:r w:rsidRPr="00A145B3">
              <w:rPr>
                <w:rFonts w:ascii="Times New Roman" w:eastAsiaTheme="minorHAnsi" w:hAnsi="Times New Roman"/>
                <w:b/>
                <w:bCs/>
                <w:color w:val="000000"/>
                <w:lang w:eastAsia="en-US"/>
              </w:rPr>
              <w:t>Редакция решения о бюджете</w:t>
            </w:r>
          </w:p>
        </w:tc>
        <w:tc>
          <w:tcPr>
            <w:tcW w:w="1560" w:type="dxa"/>
            <w:tcBorders>
              <w:top w:val="single" w:sz="6" w:space="0" w:color="auto"/>
              <w:left w:val="single" w:sz="6" w:space="0" w:color="auto"/>
              <w:bottom w:val="single" w:sz="6" w:space="0" w:color="auto"/>
              <w:right w:val="single" w:sz="6" w:space="0" w:color="auto"/>
            </w:tcBorders>
          </w:tcPr>
          <w:p w:rsidR="00C809CB" w:rsidRPr="00A145B3" w:rsidRDefault="00C809CB" w:rsidP="00C809CB">
            <w:pPr>
              <w:autoSpaceDE w:val="0"/>
              <w:autoSpaceDN w:val="0"/>
              <w:adjustRightInd w:val="0"/>
              <w:spacing w:after="0" w:line="240" w:lineRule="auto"/>
              <w:jc w:val="center"/>
              <w:rPr>
                <w:rFonts w:ascii="Times New Roman" w:eastAsiaTheme="minorHAnsi" w:hAnsi="Times New Roman"/>
                <w:b/>
                <w:bCs/>
                <w:color w:val="000000"/>
                <w:lang w:eastAsia="en-US"/>
              </w:rPr>
            </w:pPr>
            <w:r w:rsidRPr="00A145B3">
              <w:rPr>
                <w:rFonts w:ascii="Times New Roman" w:eastAsiaTheme="minorHAnsi" w:hAnsi="Times New Roman"/>
                <w:b/>
                <w:bCs/>
                <w:color w:val="000000"/>
                <w:lang w:eastAsia="en-US"/>
              </w:rPr>
              <w:t>Доходы</w:t>
            </w:r>
          </w:p>
        </w:tc>
        <w:tc>
          <w:tcPr>
            <w:tcW w:w="1701" w:type="dxa"/>
            <w:tcBorders>
              <w:top w:val="single" w:sz="6" w:space="0" w:color="auto"/>
              <w:left w:val="single" w:sz="6" w:space="0" w:color="auto"/>
              <w:bottom w:val="single" w:sz="6" w:space="0" w:color="auto"/>
              <w:right w:val="single" w:sz="6" w:space="0" w:color="auto"/>
            </w:tcBorders>
          </w:tcPr>
          <w:p w:rsidR="00C809CB" w:rsidRDefault="00C809CB" w:rsidP="00C809CB">
            <w:pPr>
              <w:autoSpaceDE w:val="0"/>
              <w:autoSpaceDN w:val="0"/>
              <w:adjustRightInd w:val="0"/>
              <w:spacing w:after="0" w:line="240" w:lineRule="auto"/>
              <w:ind w:left="-314"/>
              <w:jc w:val="center"/>
              <w:rPr>
                <w:rFonts w:ascii="Times New Roman" w:eastAsiaTheme="minorHAnsi" w:hAnsi="Times New Roman"/>
                <w:b/>
                <w:bCs/>
                <w:color w:val="000000"/>
                <w:lang w:eastAsia="en-US"/>
              </w:rPr>
            </w:pPr>
            <w:r w:rsidRPr="00A145B3">
              <w:rPr>
                <w:rFonts w:ascii="Times New Roman" w:eastAsiaTheme="minorHAnsi" w:hAnsi="Times New Roman"/>
                <w:b/>
                <w:bCs/>
                <w:color w:val="000000"/>
                <w:lang w:eastAsia="en-US"/>
              </w:rPr>
              <w:t xml:space="preserve">Изменения </w:t>
            </w:r>
          </w:p>
          <w:p w:rsidR="00C809CB" w:rsidRDefault="00C809CB" w:rsidP="00C809CB">
            <w:pPr>
              <w:autoSpaceDE w:val="0"/>
              <w:autoSpaceDN w:val="0"/>
              <w:adjustRightInd w:val="0"/>
              <w:spacing w:after="0" w:line="240" w:lineRule="auto"/>
              <w:ind w:left="-314"/>
              <w:jc w:val="center"/>
              <w:rPr>
                <w:rFonts w:ascii="Times New Roman" w:eastAsiaTheme="minorHAnsi" w:hAnsi="Times New Roman"/>
                <w:b/>
                <w:bCs/>
                <w:color w:val="000000"/>
                <w:lang w:eastAsia="en-US"/>
              </w:rPr>
            </w:pPr>
            <w:r w:rsidRPr="00A145B3">
              <w:rPr>
                <w:rFonts w:ascii="Times New Roman" w:eastAsiaTheme="minorHAnsi" w:hAnsi="Times New Roman"/>
                <w:b/>
                <w:bCs/>
                <w:color w:val="000000"/>
                <w:lang w:eastAsia="en-US"/>
              </w:rPr>
              <w:t xml:space="preserve">(«+» </w:t>
            </w:r>
            <w:r>
              <w:rPr>
                <w:rFonts w:ascii="Times New Roman" w:eastAsiaTheme="minorHAnsi" w:hAnsi="Times New Roman"/>
                <w:b/>
                <w:bCs/>
                <w:color w:val="000000"/>
                <w:lang w:eastAsia="en-US"/>
              </w:rPr>
              <w:t>у</w:t>
            </w:r>
            <w:r w:rsidRPr="00A145B3">
              <w:rPr>
                <w:rFonts w:ascii="Times New Roman" w:eastAsiaTheme="minorHAnsi" w:hAnsi="Times New Roman"/>
                <w:b/>
                <w:bCs/>
                <w:color w:val="000000"/>
                <w:lang w:eastAsia="en-US"/>
              </w:rPr>
              <w:t xml:space="preserve">величение, </w:t>
            </w:r>
          </w:p>
          <w:p w:rsidR="00C809CB" w:rsidRPr="00A145B3" w:rsidRDefault="00C809CB" w:rsidP="00C809CB">
            <w:pPr>
              <w:autoSpaceDE w:val="0"/>
              <w:autoSpaceDN w:val="0"/>
              <w:adjustRightInd w:val="0"/>
              <w:spacing w:after="0" w:line="240" w:lineRule="auto"/>
              <w:ind w:left="-314"/>
              <w:jc w:val="center"/>
              <w:rPr>
                <w:rFonts w:ascii="Times New Roman" w:eastAsiaTheme="minorHAnsi" w:hAnsi="Times New Roman"/>
                <w:b/>
                <w:bCs/>
                <w:color w:val="000000"/>
                <w:lang w:eastAsia="en-US"/>
              </w:rPr>
            </w:pPr>
            <w:r w:rsidRPr="00A145B3">
              <w:rPr>
                <w:rFonts w:ascii="Times New Roman" w:eastAsiaTheme="minorHAnsi" w:hAnsi="Times New Roman"/>
                <w:b/>
                <w:bCs/>
                <w:color w:val="000000"/>
                <w:lang w:eastAsia="en-US"/>
              </w:rPr>
              <w:t>«-» уменьшение)</w:t>
            </w:r>
          </w:p>
        </w:tc>
        <w:tc>
          <w:tcPr>
            <w:tcW w:w="1275" w:type="dxa"/>
            <w:tcBorders>
              <w:top w:val="single" w:sz="6" w:space="0" w:color="auto"/>
              <w:left w:val="single" w:sz="6" w:space="0" w:color="auto"/>
              <w:bottom w:val="single" w:sz="6" w:space="0" w:color="auto"/>
              <w:right w:val="single" w:sz="6" w:space="0" w:color="auto"/>
            </w:tcBorders>
          </w:tcPr>
          <w:p w:rsidR="00C809CB" w:rsidRPr="00A145B3" w:rsidRDefault="00C809CB" w:rsidP="00C809CB">
            <w:pPr>
              <w:autoSpaceDE w:val="0"/>
              <w:autoSpaceDN w:val="0"/>
              <w:adjustRightInd w:val="0"/>
              <w:spacing w:after="0" w:line="240" w:lineRule="auto"/>
              <w:jc w:val="center"/>
              <w:rPr>
                <w:rFonts w:ascii="Times New Roman" w:eastAsiaTheme="minorHAnsi" w:hAnsi="Times New Roman"/>
                <w:b/>
                <w:bCs/>
                <w:color w:val="000000"/>
                <w:lang w:eastAsia="en-US"/>
              </w:rPr>
            </w:pPr>
            <w:r w:rsidRPr="00A145B3">
              <w:rPr>
                <w:rFonts w:ascii="Times New Roman" w:eastAsiaTheme="minorHAnsi" w:hAnsi="Times New Roman"/>
                <w:b/>
                <w:bCs/>
                <w:color w:val="000000"/>
                <w:lang w:eastAsia="en-US"/>
              </w:rPr>
              <w:t>Расходы</w:t>
            </w:r>
          </w:p>
        </w:tc>
        <w:tc>
          <w:tcPr>
            <w:tcW w:w="1418" w:type="dxa"/>
            <w:tcBorders>
              <w:top w:val="single" w:sz="6" w:space="0" w:color="auto"/>
              <w:left w:val="single" w:sz="6" w:space="0" w:color="auto"/>
              <w:bottom w:val="single" w:sz="6" w:space="0" w:color="auto"/>
              <w:right w:val="single" w:sz="6" w:space="0" w:color="auto"/>
            </w:tcBorders>
          </w:tcPr>
          <w:p w:rsidR="00C809CB" w:rsidRPr="00A145B3" w:rsidRDefault="00C809CB" w:rsidP="00C809CB">
            <w:pPr>
              <w:autoSpaceDE w:val="0"/>
              <w:autoSpaceDN w:val="0"/>
              <w:adjustRightInd w:val="0"/>
              <w:spacing w:after="0" w:line="240" w:lineRule="auto"/>
              <w:jc w:val="center"/>
              <w:rPr>
                <w:rFonts w:ascii="Times New Roman" w:eastAsiaTheme="minorHAnsi" w:hAnsi="Times New Roman"/>
                <w:b/>
                <w:bCs/>
                <w:color w:val="000000"/>
                <w:lang w:eastAsia="en-US"/>
              </w:rPr>
            </w:pPr>
            <w:r w:rsidRPr="00A145B3">
              <w:rPr>
                <w:rFonts w:ascii="Times New Roman" w:eastAsiaTheme="minorHAnsi" w:hAnsi="Times New Roman"/>
                <w:b/>
                <w:bCs/>
                <w:color w:val="000000"/>
                <w:lang w:eastAsia="en-US"/>
              </w:rPr>
              <w:t>Изменения («+» увеличение, «-» уменьшение)</w:t>
            </w:r>
          </w:p>
        </w:tc>
        <w:tc>
          <w:tcPr>
            <w:tcW w:w="1134" w:type="dxa"/>
            <w:tcBorders>
              <w:top w:val="single" w:sz="6" w:space="0" w:color="auto"/>
              <w:left w:val="single" w:sz="6" w:space="0" w:color="auto"/>
              <w:bottom w:val="single" w:sz="6" w:space="0" w:color="auto"/>
              <w:right w:val="single" w:sz="6" w:space="0" w:color="auto"/>
            </w:tcBorders>
          </w:tcPr>
          <w:p w:rsidR="00C809CB" w:rsidRPr="00A145B3" w:rsidRDefault="00C809CB" w:rsidP="00C809CB">
            <w:pPr>
              <w:autoSpaceDE w:val="0"/>
              <w:autoSpaceDN w:val="0"/>
              <w:adjustRightInd w:val="0"/>
              <w:spacing w:after="0" w:line="240" w:lineRule="auto"/>
              <w:jc w:val="center"/>
              <w:rPr>
                <w:rFonts w:ascii="Times New Roman" w:eastAsiaTheme="minorHAnsi" w:hAnsi="Times New Roman"/>
                <w:b/>
                <w:bCs/>
                <w:color w:val="000000"/>
                <w:lang w:eastAsia="en-US"/>
              </w:rPr>
            </w:pPr>
            <w:r w:rsidRPr="00A145B3">
              <w:rPr>
                <w:rFonts w:ascii="Times New Roman" w:eastAsiaTheme="minorHAnsi" w:hAnsi="Times New Roman"/>
                <w:b/>
                <w:bCs/>
                <w:color w:val="000000"/>
                <w:lang w:eastAsia="en-US"/>
              </w:rPr>
              <w:t>"+" - профицит; "-" - дефицит</w:t>
            </w:r>
          </w:p>
        </w:tc>
        <w:tc>
          <w:tcPr>
            <w:tcW w:w="1417" w:type="dxa"/>
            <w:tcBorders>
              <w:top w:val="single" w:sz="6" w:space="0" w:color="auto"/>
              <w:left w:val="single" w:sz="6" w:space="0" w:color="auto"/>
              <w:bottom w:val="single" w:sz="6" w:space="0" w:color="auto"/>
              <w:right w:val="single" w:sz="6" w:space="0" w:color="auto"/>
            </w:tcBorders>
          </w:tcPr>
          <w:p w:rsidR="00C809CB" w:rsidRPr="00A145B3" w:rsidRDefault="00C809CB" w:rsidP="00C809CB">
            <w:pPr>
              <w:autoSpaceDE w:val="0"/>
              <w:autoSpaceDN w:val="0"/>
              <w:adjustRightInd w:val="0"/>
              <w:spacing w:after="0" w:line="240" w:lineRule="auto"/>
              <w:jc w:val="center"/>
              <w:rPr>
                <w:rFonts w:ascii="Times New Roman" w:eastAsiaTheme="minorHAnsi" w:hAnsi="Times New Roman"/>
                <w:b/>
                <w:bCs/>
                <w:color w:val="000000"/>
                <w:lang w:eastAsia="en-US"/>
              </w:rPr>
            </w:pPr>
            <w:r w:rsidRPr="00A145B3">
              <w:rPr>
                <w:rFonts w:ascii="Times New Roman" w:eastAsiaTheme="minorHAnsi" w:hAnsi="Times New Roman"/>
                <w:b/>
                <w:bCs/>
                <w:color w:val="000000"/>
                <w:lang w:eastAsia="en-US"/>
              </w:rPr>
              <w:t>Изменения («+» увеличение, «-» уменьшение)</w:t>
            </w:r>
          </w:p>
        </w:tc>
      </w:tr>
      <w:tr w:rsidR="00C809CB" w:rsidRPr="00A145B3" w:rsidTr="00C809CB">
        <w:trPr>
          <w:trHeight w:val="581"/>
        </w:trPr>
        <w:tc>
          <w:tcPr>
            <w:tcW w:w="1702" w:type="dxa"/>
            <w:tcBorders>
              <w:top w:val="single" w:sz="6" w:space="0" w:color="auto"/>
              <w:left w:val="single" w:sz="6" w:space="0" w:color="auto"/>
              <w:bottom w:val="single" w:sz="6" w:space="0" w:color="auto"/>
              <w:right w:val="single" w:sz="6" w:space="0" w:color="auto"/>
            </w:tcBorders>
          </w:tcPr>
          <w:p w:rsidR="00C809CB" w:rsidRPr="00A145B3" w:rsidRDefault="00C809CB" w:rsidP="00C809CB">
            <w:pPr>
              <w:autoSpaceDE w:val="0"/>
              <w:autoSpaceDN w:val="0"/>
              <w:adjustRightInd w:val="0"/>
              <w:spacing w:after="0" w:line="240" w:lineRule="auto"/>
              <w:rPr>
                <w:rFonts w:ascii="Times New Roman" w:eastAsiaTheme="minorHAnsi" w:hAnsi="Times New Roman"/>
                <w:color w:val="000000"/>
                <w:lang w:eastAsia="en-US"/>
              </w:rPr>
            </w:pPr>
            <w:r w:rsidRPr="00A145B3">
              <w:rPr>
                <w:rFonts w:ascii="Times New Roman" w:eastAsiaTheme="minorHAnsi" w:hAnsi="Times New Roman"/>
                <w:color w:val="000000"/>
                <w:lang w:eastAsia="en-US"/>
              </w:rPr>
              <w:t>Первоначальная редакция</w:t>
            </w:r>
          </w:p>
        </w:tc>
        <w:tc>
          <w:tcPr>
            <w:tcW w:w="1560"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664</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998</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0</w:t>
            </w:r>
          </w:p>
        </w:tc>
        <w:tc>
          <w:tcPr>
            <w:tcW w:w="1701"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sidRPr="00A145B3">
              <w:rPr>
                <w:rFonts w:ascii="Times New Roman" w:eastAsiaTheme="minorHAnsi" w:hAnsi="Times New Roman"/>
                <w:color w:val="000000"/>
                <w:lang w:eastAsia="en-US"/>
              </w:rPr>
              <w:t>-</w:t>
            </w:r>
          </w:p>
        </w:tc>
        <w:tc>
          <w:tcPr>
            <w:tcW w:w="1275"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660 958</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0</w:t>
            </w:r>
          </w:p>
        </w:tc>
        <w:tc>
          <w:tcPr>
            <w:tcW w:w="1418"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sidRPr="00A145B3">
              <w:rPr>
                <w:rFonts w:ascii="Times New Roman" w:eastAsiaTheme="minorHAnsi" w:hAnsi="Times New Roman"/>
                <w:color w:val="000000"/>
                <w:lang w:eastAsia="en-US"/>
              </w:rPr>
              <w:t>-</w:t>
            </w:r>
          </w:p>
        </w:tc>
        <w:tc>
          <w:tcPr>
            <w:tcW w:w="1134"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4</w:t>
            </w:r>
            <w:r w:rsidRPr="00A145B3">
              <w:rPr>
                <w:rFonts w:ascii="Times New Roman" w:eastAsiaTheme="minorHAnsi" w:hAnsi="Times New Roman"/>
                <w:color w:val="000000"/>
                <w:lang w:eastAsia="en-US"/>
              </w:rPr>
              <w:t xml:space="preserve"> 0</w:t>
            </w:r>
            <w:r>
              <w:rPr>
                <w:rFonts w:ascii="Times New Roman" w:eastAsiaTheme="minorHAnsi" w:hAnsi="Times New Roman"/>
                <w:color w:val="000000"/>
                <w:lang w:eastAsia="en-US"/>
              </w:rPr>
              <w:t>4</w:t>
            </w:r>
            <w:r w:rsidRPr="00A145B3">
              <w:rPr>
                <w:rFonts w:ascii="Times New Roman" w:eastAsiaTheme="minorHAnsi" w:hAnsi="Times New Roman"/>
                <w:color w:val="000000"/>
                <w:lang w:eastAsia="en-US"/>
              </w:rPr>
              <w:t>0,0</w:t>
            </w:r>
          </w:p>
        </w:tc>
        <w:tc>
          <w:tcPr>
            <w:tcW w:w="1417"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sidRPr="00A145B3">
              <w:rPr>
                <w:rFonts w:ascii="Times New Roman" w:eastAsiaTheme="minorHAnsi" w:hAnsi="Times New Roman"/>
                <w:color w:val="000000"/>
                <w:lang w:eastAsia="en-US"/>
              </w:rPr>
              <w:t>-</w:t>
            </w:r>
          </w:p>
        </w:tc>
      </w:tr>
      <w:tr w:rsidR="00C809CB" w:rsidRPr="00A145B3" w:rsidTr="00C809CB">
        <w:trPr>
          <w:trHeight w:val="290"/>
        </w:trPr>
        <w:tc>
          <w:tcPr>
            <w:tcW w:w="1702" w:type="dxa"/>
            <w:tcBorders>
              <w:top w:val="single" w:sz="6" w:space="0" w:color="auto"/>
              <w:left w:val="single" w:sz="6" w:space="0" w:color="auto"/>
              <w:bottom w:val="single" w:sz="6" w:space="0" w:color="auto"/>
              <w:right w:val="single" w:sz="6" w:space="0" w:color="auto"/>
            </w:tcBorders>
          </w:tcPr>
          <w:p w:rsidR="00C809CB" w:rsidRPr="00A145B3" w:rsidRDefault="00C809CB" w:rsidP="00C809CB">
            <w:pPr>
              <w:autoSpaceDE w:val="0"/>
              <w:autoSpaceDN w:val="0"/>
              <w:adjustRightInd w:val="0"/>
              <w:spacing w:after="0" w:line="240" w:lineRule="auto"/>
              <w:rPr>
                <w:rFonts w:ascii="Times New Roman" w:eastAsiaTheme="minorHAnsi" w:hAnsi="Times New Roman"/>
                <w:color w:val="000000"/>
                <w:lang w:eastAsia="en-US"/>
              </w:rPr>
            </w:pPr>
            <w:r w:rsidRPr="00A145B3">
              <w:rPr>
                <w:rFonts w:ascii="Times New Roman" w:eastAsiaTheme="minorHAnsi" w:hAnsi="Times New Roman"/>
                <w:color w:val="000000"/>
                <w:lang w:eastAsia="en-US"/>
              </w:rPr>
              <w:t>Редакция 1</w:t>
            </w:r>
          </w:p>
        </w:tc>
        <w:tc>
          <w:tcPr>
            <w:tcW w:w="1560"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sidRPr="00A145B3">
              <w:rPr>
                <w:rFonts w:ascii="Times New Roman" w:eastAsiaTheme="minorHAnsi" w:hAnsi="Times New Roman"/>
                <w:color w:val="000000"/>
                <w:lang w:eastAsia="en-US"/>
              </w:rPr>
              <w:t xml:space="preserve">1 </w:t>
            </w:r>
            <w:r>
              <w:rPr>
                <w:rFonts w:ascii="Times New Roman" w:eastAsiaTheme="minorHAnsi" w:hAnsi="Times New Roman"/>
                <w:color w:val="000000"/>
                <w:lang w:eastAsia="en-US"/>
              </w:rPr>
              <w:t>396</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347</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7</w:t>
            </w:r>
          </w:p>
        </w:tc>
        <w:tc>
          <w:tcPr>
            <w:tcW w:w="1701"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731</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349</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7</w:t>
            </w:r>
          </w:p>
        </w:tc>
        <w:tc>
          <w:tcPr>
            <w:tcW w:w="1275"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sidRPr="00A145B3">
              <w:rPr>
                <w:rFonts w:ascii="Times New Roman" w:eastAsiaTheme="minorHAnsi" w:hAnsi="Times New Roman"/>
                <w:color w:val="000000"/>
                <w:lang w:eastAsia="en-US"/>
              </w:rPr>
              <w:t>1</w:t>
            </w:r>
            <w:r>
              <w:rPr>
                <w:rFonts w:ascii="Times New Roman" w:eastAsiaTheme="minorHAnsi" w:hAnsi="Times New Roman"/>
                <w:color w:val="000000"/>
                <w:lang w:eastAsia="en-US"/>
              </w:rPr>
              <w:t> 452 987</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1</w:t>
            </w:r>
          </w:p>
        </w:tc>
        <w:tc>
          <w:tcPr>
            <w:tcW w:w="1418"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792 029</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1</w:t>
            </w:r>
          </w:p>
        </w:tc>
        <w:tc>
          <w:tcPr>
            <w:tcW w:w="1134"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56 639</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4</w:t>
            </w:r>
          </w:p>
        </w:tc>
        <w:tc>
          <w:tcPr>
            <w:tcW w:w="1417"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60</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679</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4</w:t>
            </w:r>
          </w:p>
        </w:tc>
      </w:tr>
      <w:tr w:rsidR="00C809CB" w:rsidRPr="00A145B3" w:rsidTr="00C809CB">
        <w:trPr>
          <w:trHeight w:val="290"/>
        </w:trPr>
        <w:tc>
          <w:tcPr>
            <w:tcW w:w="1702" w:type="dxa"/>
            <w:tcBorders>
              <w:top w:val="single" w:sz="6" w:space="0" w:color="auto"/>
              <w:left w:val="single" w:sz="6" w:space="0" w:color="auto"/>
              <w:bottom w:val="single" w:sz="6" w:space="0" w:color="auto"/>
              <w:right w:val="single" w:sz="6" w:space="0" w:color="auto"/>
            </w:tcBorders>
          </w:tcPr>
          <w:p w:rsidR="00C809CB" w:rsidRPr="00A145B3" w:rsidRDefault="00C809CB" w:rsidP="00C809CB">
            <w:pPr>
              <w:autoSpaceDE w:val="0"/>
              <w:autoSpaceDN w:val="0"/>
              <w:adjustRightInd w:val="0"/>
              <w:spacing w:after="0" w:line="240" w:lineRule="auto"/>
              <w:rPr>
                <w:rFonts w:ascii="Times New Roman" w:eastAsiaTheme="minorHAnsi" w:hAnsi="Times New Roman"/>
                <w:color w:val="000000"/>
                <w:lang w:eastAsia="en-US"/>
              </w:rPr>
            </w:pPr>
            <w:r w:rsidRPr="00A145B3">
              <w:rPr>
                <w:rFonts w:ascii="Times New Roman" w:eastAsiaTheme="minorHAnsi" w:hAnsi="Times New Roman"/>
                <w:color w:val="000000"/>
                <w:lang w:eastAsia="en-US"/>
              </w:rPr>
              <w:t>Редакция 2</w:t>
            </w:r>
          </w:p>
        </w:tc>
        <w:tc>
          <w:tcPr>
            <w:tcW w:w="1560"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sidRPr="00A145B3">
              <w:rPr>
                <w:rFonts w:ascii="Times New Roman" w:eastAsiaTheme="minorHAnsi" w:hAnsi="Times New Roman"/>
                <w:color w:val="000000"/>
                <w:lang w:eastAsia="en-US"/>
              </w:rPr>
              <w:t xml:space="preserve">1 </w:t>
            </w:r>
            <w:r>
              <w:rPr>
                <w:rFonts w:ascii="Times New Roman" w:eastAsiaTheme="minorHAnsi" w:hAnsi="Times New Roman"/>
                <w:color w:val="000000"/>
                <w:lang w:eastAsia="en-US"/>
              </w:rPr>
              <w:t>831</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947</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7</w:t>
            </w:r>
          </w:p>
        </w:tc>
        <w:tc>
          <w:tcPr>
            <w:tcW w:w="1701"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435</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600</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0</w:t>
            </w:r>
          </w:p>
        </w:tc>
        <w:tc>
          <w:tcPr>
            <w:tcW w:w="1275"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sidRPr="00A145B3">
              <w:rPr>
                <w:rFonts w:ascii="Times New Roman" w:eastAsiaTheme="minorHAnsi" w:hAnsi="Times New Roman"/>
                <w:color w:val="000000"/>
                <w:lang w:eastAsia="en-US"/>
              </w:rPr>
              <w:t xml:space="preserve">1 </w:t>
            </w:r>
            <w:r>
              <w:rPr>
                <w:rFonts w:ascii="Times New Roman" w:eastAsiaTheme="minorHAnsi" w:hAnsi="Times New Roman"/>
                <w:color w:val="000000"/>
                <w:lang w:eastAsia="en-US"/>
              </w:rPr>
              <w:t>888</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587</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1</w:t>
            </w:r>
          </w:p>
        </w:tc>
        <w:tc>
          <w:tcPr>
            <w:tcW w:w="1418"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435</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600</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0</w:t>
            </w:r>
          </w:p>
        </w:tc>
        <w:tc>
          <w:tcPr>
            <w:tcW w:w="1134"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56</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639</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4</w:t>
            </w:r>
          </w:p>
        </w:tc>
        <w:tc>
          <w:tcPr>
            <w:tcW w:w="1417"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0</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0</w:t>
            </w:r>
          </w:p>
        </w:tc>
      </w:tr>
      <w:tr w:rsidR="00C809CB" w:rsidRPr="00A145B3" w:rsidTr="00C809CB">
        <w:trPr>
          <w:trHeight w:val="290"/>
        </w:trPr>
        <w:tc>
          <w:tcPr>
            <w:tcW w:w="1702" w:type="dxa"/>
            <w:tcBorders>
              <w:top w:val="single" w:sz="6" w:space="0" w:color="auto"/>
              <w:left w:val="single" w:sz="6" w:space="0" w:color="auto"/>
              <w:bottom w:val="single" w:sz="6" w:space="0" w:color="auto"/>
              <w:right w:val="single" w:sz="6" w:space="0" w:color="auto"/>
            </w:tcBorders>
          </w:tcPr>
          <w:p w:rsidR="00C809CB" w:rsidRPr="00A145B3" w:rsidRDefault="00C809CB" w:rsidP="00C809CB">
            <w:pPr>
              <w:autoSpaceDE w:val="0"/>
              <w:autoSpaceDN w:val="0"/>
              <w:adjustRightInd w:val="0"/>
              <w:spacing w:after="0" w:line="240" w:lineRule="auto"/>
              <w:rPr>
                <w:rFonts w:ascii="Times New Roman" w:eastAsiaTheme="minorHAnsi" w:hAnsi="Times New Roman"/>
                <w:color w:val="000000"/>
                <w:lang w:eastAsia="en-US"/>
              </w:rPr>
            </w:pPr>
            <w:r w:rsidRPr="00A145B3">
              <w:rPr>
                <w:rFonts w:ascii="Times New Roman" w:eastAsiaTheme="minorHAnsi" w:hAnsi="Times New Roman"/>
                <w:color w:val="000000"/>
                <w:lang w:eastAsia="en-US"/>
              </w:rPr>
              <w:t>Редакция 3</w:t>
            </w:r>
          </w:p>
        </w:tc>
        <w:tc>
          <w:tcPr>
            <w:tcW w:w="1560"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sidRPr="00A145B3">
              <w:rPr>
                <w:rFonts w:ascii="Times New Roman" w:eastAsiaTheme="minorHAnsi" w:hAnsi="Times New Roman"/>
                <w:color w:val="000000"/>
                <w:lang w:eastAsia="en-US"/>
              </w:rPr>
              <w:t>1</w:t>
            </w:r>
            <w:r>
              <w:rPr>
                <w:rFonts w:ascii="Times New Roman" w:eastAsiaTheme="minorHAnsi" w:hAnsi="Times New Roman"/>
                <w:color w:val="000000"/>
                <w:lang w:eastAsia="en-US"/>
              </w:rPr>
              <w:t xml:space="preserve"> 852</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417</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8</w:t>
            </w:r>
          </w:p>
        </w:tc>
        <w:tc>
          <w:tcPr>
            <w:tcW w:w="1701"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20 470,1</w:t>
            </w:r>
          </w:p>
        </w:tc>
        <w:tc>
          <w:tcPr>
            <w:tcW w:w="1275"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sidRPr="00A145B3">
              <w:rPr>
                <w:rFonts w:ascii="Times New Roman" w:eastAsiaTheme="minorHAnsi" w:hAnsi="Times New Roman"/>
                <w:color w:val="000000"/>
                <w:lang w:eastAsia="en-US"/>
              </w:rPr>
              <w:t xml:space="preserve">1 </w:t>
            </w:r>
            <w:r>
              <w:rPr>
                <w:rFonts w:ascii="Times New Roman" w:eastAsiaTheme="minorHAnsi" w:hAnsi="Times New Roman"/>
                <w:color w:val="000000"/>
                <w:lang w:eastAsia="en-US"/>
              </w:rPr>
              <w:t>909</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057</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2</w:t>
            </w:r>
          </w:p>
        </w:tc>
        <w:tc>
          <w:tcPr>
            <w:tcW w:w="1418"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20 470</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1</w:t>
            </w:r>
          </w:p>
        </w:tc>
        <w:tc>
          <w:tcPr>
            <w:tcW w:w="1134"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56</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639</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4</w:t>
            </w:r>
          </w:p>
        </w:tc>
        <w:tc>
          <w:tcPr>
            <w:tcW w:w="1417"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0</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0</w:t>
            </w:r>
          </w:p>
        </w:tc>
      </w:tr>
      <w:tr w:rsidR="00C809CB" w:rsidRPr="00A145B3" w:rsidTr="00C809CB">
        <w:trPr>
          <w:trHeight w:val="290"/>
        </w:trPr>
        <w:tc>
          <w:tcPr>
            <w:tcW w:w="1702" w:type="dxa"/>
            <w:tcBorders>
              <w:top w:val="single" w:sz="6" w:space="0" w:color="auto"/>
              <w:left w:val="single" w:sz="6" w:space="0" w:color="auto"/>
              <w:bottom w:val="single" w:sz="6" w:space="0" w:color="auto"/>
              <w:right w:val="single" w:sz="6" w:space="0" w:color="auto"/>
            </w:tcBorders>
          </w:tcPr>
          <w:p w:rsidR="00C809CB" w:rsidRPr="00A145B3" w:rsidRDefault="00C809CB" w:rsidP="00C809CB">
            <w:pPr>
              <w:autoSpaceDE w:val="0"/>
              <w:autoSpaceDN w:val="0"/>
              <w:adjustRightInd w:val="0"/>
              <w:spacing w:after="0" w:line="240" w:lineRule="auto"/>
              <w:rPr>
                <w:rFonts w:ascii="Times New Roman" w:eastAsiaTheme="minorHAnsi" w:hAnsi="Times New Roman"/>
                <w:color w:val="000000"/>
                <w:lang w:eastAsia="en-US"/>
              </w:rPr>
            </w:pPr>
            <w:r w:rsidRPr="00A145B3">
              <w:rPr>
                <w:rFonts w:ascii="Times New Roman" w:eastAsiaTheme="minorHAnsi" w:hAnsi="Times New Roman"/>
                <w:color w:val="000000"/>
                <w:lang w:eastAsia="en-US"/>
              </w:rPr>
              <w:t>Редакция 4</w:t>
            </w:r>
          </w:p>
        </w:tc>
        <w:tc>
          <w:tcPr>
            <w:tcW w:w="1560"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sidRPr="00A145B3">
              <w:rPr>
                <w:rFonts w:ascii="Times New Roman" w:eastAsiaTheme="minorHAnsi" w:hAnsi="Times New Roman"/>
                <w:color w:val="000000"/>
                <w:lang w:eastAsia="en-US"/>
              </w:rPr>
              <w:t xml:space="preserve">1 </w:t>
            </w:r>
            <w:r>
              <w:rPr>
                <w:rFonts w:ascii="Times New Roman" w:eastAsiaTheme="minorHAnsi" w:hAnsi="Times New Roman"/>
                <w:color w:val="000000"/>
                <w:lang w:eastAsia="en-US"/>
              </w:rPr>
              <w:t>755</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301</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6</w:t>
            </w:r>
          </w:p>
        </w:tc>
        <w:tc>
          <w:tcPr>
            <w:tcW w:w="1701"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97 116,2</w:t>
            </w:r>
          </w:p>
        </w:tc>
        <w:tc>
          <w:tcPr>
            <w:tcW w:w="1275"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sidRPr="00A145B3">
              <w:rPr>
                <w:rFonts w:ascii="Times New Roman" w:eastAsiaTheme="minorHAnsi" w:hAnsi="Times New Roman"/>
                <w:color w:val="000000"/>
                <w:lang w:eastAsia="en-US"/>
              </w:rPr>
              <w:t xml:space="preserve">1 </w:t>
            </w:r>
            <w:r>
              <w:rPr>
                <w:rFonts w:ascii="Times New Roman" w:eastAsiaTheme="minorHAnsi" w:hAnsi="Times New Roman"/>
                <w:color w:val="000000"/>
                <w:lang w:eastAsia="en-US"/>
              </w:rPr>
              <w:t>783</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289</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4</w:t>
            </w:r>
          </w:p>
        </w:tc>
        <w:tc>
          <w:tcPr>
            <w:tcW w:w="1418"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-125</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767</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8</w:t>
            </w:r>
          </w:p>
        </w:tc>
        <w:tc>
          <w:tcPr>
            <w:tcW w:w="1134"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27</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987</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8</w:t>
            </w:r>
          </w:p>
        </w:tc>
        <w:tc>
          <w:tcPr>
            <w:tcW w:w="1417"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28</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651</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6</w:t>
            </w:r>
          </w:p>
        </w:tc>
      </w:tr>
      <w:tr w:rsidR="00C809CB" w:rsidRPr="00A145B3" w:rsidTr="00C809CB">
        <w:trPr>
          <w:trHeight w:val="290"/>
        </w:trPr>
        <w:tc>
          <w:tcPr>
            <w:tcW w:w="1702" w:type="dxa"/>
            <w:tcBorders>
              <w:top w:val="single" w:sz="6" w:space="0" w:color="auto"/>
              <w:left w:val="single" w:sz="6" w:space="0" w:color="auto"/>
              <w:bottom w:val="single" w:sz="6" w:space="0" w:color="auto"/>
              <w:right w:val="single" w:sz="6" w:space="0" w:color="auto"/>
            </w:tcBorders>
          </w:tcPr>
          <w:p w:rsidR="00C809CB" w:rsidRPr="00A145B3" w:rsidRDefault="00C809CB" w:rsidP="00C809CB">
            <w:pPr>
              <w:autoSpaceDE w:val="0"/>
              <w:autoSpaceDN w:val="0"/>
              <w:adjustRightInd w:val="0"/>
              <w:spacing w:after="0" w:line="240" w:lineRule="auto"/>
              <w:rPr>
                <w:rFonts w:ascii="Times New Roman" w:eastAsiaTheme="minorHAnsi" w:hAnsi="Times New Roman"/>
                <w:color w:val="000000"/>
                <w:lang w:eastAsia="en-US"/>
              </w:rPr>
            </w:pPr>
            <w:r w:rsidRPr="00A145B3">
              <w:rPr>
                <w:rFonts w:ascii="Times New Roman" w:eastAsiaTheme="minorHAnsi" w:hAnsi="Times New Roman"/>
                <w:color w:val="000000"/>
                <w:lang w:eastAsia="en-US"/>
              </w:rPr>
              <w:t>Редакция 5</w:t>
            </w:r>
          </w:p>
        </w:tc>
        <w:tc>
          <w:tcPr>
            <w:tcW w:w="1560"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sidRPr="00A145B3">
              <w:rPr>
                <w:rFonts w:ascii="Times New Roman" w:eastAsiaTheme="minorHAnsi" w:hAnsi="Times New Roman"/>
                <w:color w:val="000000"/>
                <w:lang w:eastAsia="en-US"/>
              </w:rPr>
              <w:t>1</w:t>
            </w:r>
            <w:r>
              <w:rPr>
                <w:rFonts w:ascii="Times New Roman" w:eastAsiaTheme="minorHAnsi" w:hAnsi="Times New Roman"/>
                <w:color w:val="000000"/>
                <w:lang w:eastAsia="en-US"/>
              </w:rPr>
              <w:t xml:space="preserve"> 811</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692</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5</w:t>
            </w:r>
          </w:p>
        </w:tc>
        <w:tc>
          <w:tcPr>
            <w:tcW w:w="1701"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56</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390</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9</w:t>
            </w:r>
          </w:p>
        </w:tc>
        <w:tc>
          <w:tcPr>
            <w:tcW w:w="1275"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sidRPr="00A145B3">
              <w:rPr>
                <w:rFonts w:ascii="Times New Roman" w:eastAsiaTheme="minorHAnsi" w:hAnsi="Times New Roman"/>
                <w:color w:val="000000"/>
                <w:lang w:eastAsia="en-US"/>
              </w:rPr>
              <w:t>1</w:t>
            </w:r>
            <w:r>
              <w:rPr>
                <w:rFonts w:ascii="Times New Roman" w:eastAsiaTheme="minorHAnsi" w:hAnsi="Times New Roman"/>
                <w:color w:val="000000"/>
                <w:lang w:eastAsia="en-US"/>
              </w:rPr>
              <w:t xml:space="preserve"> 844</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401</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8</w:t>
            </w:r>
          </w:p>
        </w:tc>
        <w:tc>
          <w:tcPr>
            <w:tcW w:w="1418"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61</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112</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4</w:t>
            </w:r>
          </w:p>
        </w:tc>
        <w:tc>
          <w:tcPr>
            <w:tcW w:w="1134"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32</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709</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3</w:t>
            </w:r>
          </w:p>
        </w:tc>
        <w:tc>
          <w:tcPr>
            <w:tcW w:w="1417"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-4</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721</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5</w:t>
            </w:r>
          </w:p>
        </w:tc>
      </w:tr>
      <w:tr w:rsidR="00C809CB" w:rsidRPr="00A145B3" w:rsidTr="00C809CB">
        <w:trPr>
          <w:trHeight w:val="290"/>
        </w:trPr>
        <w:tc>
          <w:tcPr>
            <w:tcW w:w="1702" w:type="dxa"/>
            <w:tcBorders>
              <w:top w:val="single" w:sz="6" w:space="0" w:color="auto"/>
              <w:left w:val="single" w:sz="6" w:space="0" w:color="auto"/>
              <w:bottom w:val="single" w:sz="6" w:space="0" w:color="auto"/>
              <w:right w:val="single" w:sz="6" w:space="0" w:color="auto"/>
            </w:tcBorders>
          </w:tcPr>
          <w:p w:rsidR="00C809CB" w:rsidRPr="00A145B3" w:rsidRDefault="00C809CB" w:rsidP="00C809CB">
            <w:pPr>
              <w:autoSpaceDE w:val="0"/>
              <w:autoSpaceDN w:val="0"/>
              <w:adjustRightInd w:val="0"/>
              <w:spacing w:after="0" w:line="240" w:lineRule="auto"/>
              <w:rPr>
                <w:rFonts w:ascii="Times New Roman" w:eastAsiaTheme="minorHAnsi" w:hAnsi="Times New Roman"/>
                <w:color w:val="000000"/>
                <w:lang w:eastAsia="en-US"/>
              </w:rPr>
            </w:pPr>
            <w:r w:rsidRPr="00A145B3">
              <w:rPr>
                <w:rFonts w:ascii="Times New Roman" w:eastAsiaTheme="minorHAnsi" w:hAnsi="Times New Roman"/>
                <w:color w:val="000000"/>
                <w:lang w:eastAsia="en-US"/>
              </w:rPr>
              <w:lastRenderedPageBreak/>
              <w:t>Редакция 6</w:t>
            </w:r>
          </w:p>
        </w:tc>
        <w:tc>
          <w:tcPr>
            <w:tcW w:w="1560"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sidRPr="00A145B3">
              <w:rPr>
                <w:rFonts w:ascii="Times New Roman" w:eastAsiaTheme="minorHAnsi" w:hAnsi="Times New Roman"/>
                <w:color w:val="000000"/>
                <w:lang w:eastAsia="en-US"/>
              </w:rPr>
              <w:t>1</w:t>
            </w:r>
            <w:r>
              <w:rPr>
                <w:rFonts w:ascii="Times New Roman" w:eastAsiaTheme="minorHAnsi" w:hAnsi="Times New Roman"/>
                <w:color w:val="000000"/>
                <w:lang w:eastAsia="en-US"/>
              </w:rPr>
              <w:t xml:space="preserve"> 811</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692</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5</w:t>
            </w:r>
          </w:p>
        </w:tc>
        <w:tc>
          <w:tcPr>
            <w:tcW w:w="1701"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0</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0</w:t>
            </w:r>
          </w:p>
        </w:tc>
        <w:tc>
          <w:tcPr>
            <w:tcW w:w="1275"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sidRPr="00A145B3">
              <w:rPr>
                <w:rFonts w:ascii="Times New Roman" w:eastAsiaTheme="minorHAnsi" w:hAnsi="Times New Roman"/>
                <w:color w:val="000000"/>
                <w:lang w:eastAsia="en-US"/>
              </w:rPr>
              <w:t>1</w:t>
            </w:r>
            <w:r>
              <w:rPr>
                <w:rFonts w:ascii="Times New Roman" w:eastAsiaTheme="minorHAnsi" w:hAnsi="Times New Roman"/>
                <w:color w:val="000000"/>
                <w:lang w:eastAsia="en-US"/>
              </w:rPr>
              <w:t>844</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401</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8</w:t>
            </w:r>
          </w:p>
        </w:tc>
        <w:tc>
          <w:tcPr>
            <w:tcW w:w="1418"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0</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0</w:t>
            </w:r>
          </w:p>
        </w:tc>
        <w:tc>
          <w:tcPr>
            <w:tcW w:w="1134"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32</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709</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3</w:t>
            </w:r>
          </w:p>
        </w:tc>
        <w:tc>
          <w:tcPr>
            <w:tcW w:w="1417"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0</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0</w:t>
            </w:r>
          </w:p>
        </w:tc>
      </w:tr>
      <w:tr w:rsidR="00C809CB" w:rsidRPr="00A145B3" w:rsidTr="00C809CB">
        <w:trPr>
          <w:trHeight w:val="290"/>
        </w:trPr>
        <w:tc>
          <w:tcPr>
            <w:tcW w:w="1702" w:type="dxa"/>
            <w:tcBorders>
              <w:top w:val="single" w:sz="6" w:space="0" w:color="auto"/>
              <w:left w:val="single" w:sz="6" w:space="0" w:color="auto"/>
              <w:bottom w:val="single" w:sz="6" w:space="0" w:color="auto"/>
              <w:right w:val="single" w:sz="6" w:space="0" w:color="auto"/>
            </w:tcBorders>
          </w:tcPr>
          <w:p w:rsidR="00C809CB" w:rsidRPr="00A145B3" w:rsidRDefault="00C809CB" w:rsidP="00C809CB">
            <w:pPr>
              <w:autoSpaceDE w:val="0"/>
              <w:autoSpaceDN w:val="0"/>
              <w:adjustRightInd w:val="0"/>
              <w:spacing w:after="0" w:line="240" w:lineRule="auto"/>
              <w:rPr>
                <w:rFonts w:ascii="Times New Roman" w:eastAsiaTheme="minorHAnsi" w:hAnsi="Times New Roman"/>
                <w:color w:val="000000"/>
                <w:lang w:eastAsia="en-US"/>
              </w:rPr>
            </w:pPr>
            <w:r w:rsidRPr="00A145B3">
              <w:rPr>
                <w:rFonts w:ascii="Times New Roman" w:eastAsiaTheme="minorHAnsi" w:hAnsi="Times New Roman"/>
                <w:color w:val="000000"/>
                <w:lang w:eastAsia="en-US"/>
              </w:rPr>
              <w:t>Редакция 7</w:t>
            </w:r>
          </w:p>
        </w:tc>
        <w:tc>
          <w:tcPr>
            <w:tcW w:w="1560"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sidRPr="00A145B3">
              <w:rPr>
                <w:rFonts w:ascii="Times New Roman" w:eastAsiaTheme="minorHAnsi" w:hAnsi="Times New Roman"/>
                <w:color w:val="000000"/>
                <w:lang w:eastAsia="en-US"/>
              </w:rPr>
              <w:t xml:space="preserve">1 </w:t>
            </w:r>
            <w:r>
              <w:rPr>
                <w:rFonts w:ascii="Times New Roman" w:eastAsiaTheme="minorHAnsi" w:hAnsi="Times New Roman"/>
                <w:color w:val="000000"/>
                <w:lang w:eastAsia="en-US"/>
              </w:rPr>
              <w:t>845</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091</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5</w:t>
            </w:r>
          </w:p>
        </w:tc>
        <w:tc>
          <w:tcPr>
            <w:tcW w:w="1701"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33</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399</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0</w:t>
            </w:r>
          </w:p>
        </w:tc>
        <w:tc>
          <w:tcPr>
            <w:tcW w:w="1275"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sidRPr="00A145B3">
              <w:rPr>
                <w:rFonts w:ascii="Times New Roman" w:eastAsiaTheme="minorHAnsi" w:hAnsi="Times New Roman"/>
                <w:color w:val="000000"/>
                <w:lang w:eastAsia="en-US"/>
              </w:rPr>
              <w:t xml:space="preserve">1 </w:t>
            </w:r>
            <w:r>
              <w:rPr>
                <w:rFonts w:ascii="Times New Roman" w:eastAsiaTheme="minorHAnsi" w:hAnsi="Times New Roman"/>
                <w:color w:val="000000"/>
                <w:lang w:eastAsia="en-US"/>
              </w:rPr>
              <w:t>886</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906</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8</w:t>
            </w:r>
          </w:p>
        </w:tc>
        <w:tc>
          <w:tcPr>
            <w:tcW w:w="1418"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42</w:t>
            </w:r>
            <w:r w:rsidRPr="00A145B3">
              <w:rPr>
                <w:rFonts w:ascii="Times New Roman" w:eastAsiaTheme="minorHAnsi" w:hAnsi="Times New Roman"/>
                <w:color w:val="000000"/>
                <w:lang w:eastAsia="en-US"/>
              </w:rPr>
              <w:t xml:space="preserve"> 5</w:t>
            </w:r>
            <w:r>
              <w:rPr>
                <w:rFonts w:ascii="Times New Roman" w:eastAsiaTheme="minorHAnsi" w:hAnsi="Times New Roman"/>
                <w:color w:val="000000"/>
                <w:lang w:eastAsia="en-US"/>
              </w:rPr>
              <w:t>05</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0</w:t>
            </w:r>
          </w:p>
        </w:tc>
        <w:tc>
          <w:tcPr>
            <w:tcW w:w="1134"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41</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815</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3</w:t>
            </w:r>
          </w:p>
        </w:tc>
        <w:tc>
          <w:tcPr>
            <w:tcW w:w="1417"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9</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106</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0</w:t>
            </w:r>
          </w:p>
        </w:tc>
      </w:tr>
      <w:tr w:rsidR="00C809CB" w:rsidRPr="00A145B3" w:rsidTr="00C809CB">
        <w:trPr>
          <w:trHeight w:val="290"/>
        </w:trPr>
        <w:tc>
          <w:tcPr>
            <w:tcW w:w="1702" w:type="dxa"/>
            <w:tcBorders>
              <w:top w:val="single" w:sz="6" w:space="0" w:color="auto"/>
              <w:left w:val="single" w:sz="6" w:space="0" w:color="auto"/>
              <w:bottom w:val="single" w:sz="6" w:space="0" w:color="auto"/>
              <w:right w:val="single" w:sz="6" w:space="0" w:color="auto"/>
            </w:tcBorders>
          </w:tcPr>
          <w:p w:rsidR="00C809CB" w:rsidRPr="00A145B3" w:rsidRDefault="00C809CB" w:rsidP="00C809CB">
            <w:pPr>
              <w:autoSpaceDE w:val="0"/>
              <w:autoSpaceDN w:val="0"/>
              <w:adjustRightInd w:val="0"/>
              <w:spacing w:after="0" w:line="240" w:lineRule="auto"/>
              <w:rPr>
                <w:rFonts w:ascii="Times New Roman" w:eastAsiaTheme="minorHAnsi" w:hAnsi="Times New Roman"/>
                <w:color w:val="000000"/>
                <w:lang w:eastAsia="en-US"/>
              </w:rPr>
            </w:pPr>
            <w:r w:rsidRPr="00A145B3">
              <w:rPr>
                <w:rFonts w:ascii="Times New Roman" w:eastAsiaTheme="minorHAnsi" w:hAnsi="Times New Roman"/>
                <w:color w:val="000000"/>
                <w:lang w:eastAsia="en-US"/>
              </w:rPr>
              <w:t>Редакция 8</w:t>
            </w:r>
          </w:p>
        </w:tc>
        <w:tc>
          <w:tcPr>
            <w:tcW w:w="1560"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sidRPr="00A145B3">
              <w:rPr>
                <w:rFonts w:ascii="Times New Roman" w:eastAsiaTheme="minorHAnsi" w:hAnsi="Times New Roman"/>
                <w:color w:val="000000"/>
                <w:lang w:eastAsia="en-US"/>
              </w:rPr>
              <w:t xml:space="preserve">1 </w:t>
            </w:r>
            <w:r>
              <w:rPr>
                <w:rFonts w:ascii="Times New Roman" w:eastAsiaTheme="minorHAnsi" w:hAnsi="Times New Roman"/>
                <w:color w:val="000000"/>
                <w:lang w:eastAsia="en-US"/>
              </w:rPr>
              <w:t>845</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091</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5</w:t>
            </w:r>
          </w:p>
        </w:tc>
        <w:tc>
          <w:tcPr>
            <w:tcW w:w="1701"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0,0</w:t>
            </w:r>
          </w:p>
        </w:tc>
        <w:tc>
          <w:tcPr>
            <w:tcW w:w="1275"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sidRPr="00A145B3">
              <w:rPr>
                <w:rFonts w:ascii="Times New Roman" w:eastAsiaTheme="minorHAnsi" w:hAnsi="Times New Roman"/>
                <w:color w:val="000000"/>
                <w:lang w:eastAsia="en-US"/>
              </w:rPr>
              <w:t xml:space="preserve">1 </w:t>
            </w:r>
            <w:r>
              <w:rPr>
                <w:rFonts w:ascii="Times New Roman" w:eastAsiaTheme="minorHAnsi" w:hAnsi="Times New Roman"/>
                <w:color w:val="000000"/>
                <w:lang w:eastAsia="en-US"/>
              </w:rPr>
              <w:t>888</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332</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9</w:t>
            </w:r>
          </w:p>
        </w:tc>
        <w:tc>
          <w:tcPr>
            <w:tcW w:w="1418"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1</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426</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1</w:t>
            </w:r>
          </w:p>
        </w:tc>
        <w:tc>
          <w:tcPr>
            <w:tcW w:w="1134"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43</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241</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4</w:t>
            </w:r>
          </w:p>
        </w:tc>
        <w:tc>
          <w:tcPr>
            <w:tcW w:w="1417"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-1 426</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1</w:t>
            </w:r>
          </w:p>
        </w:tc>
      </w:tr>
      <w:tr w:rsidR="00C809CB" w:rsidRPr="00A145B3" w:rsidTr="00C809CB">
        <w:trPr>
          <w:trHeight w:val="290"/>
        </w:trPr>
        <w:tc>
          <w:tcPr>
            <w:tcW w:w="1702" w:type="dxa"/>
            <w:tcBorders>
              <w:top w:val="single" w:sz="6" w:space="0" w:color="auto"/>
              <w:left w:val="single" w:sz="6" w:space="0" w:color="auto"/>
              <w:bottom w:val="single" w:sz="6" w:space="0" w:color="auto"/>
              <w:right w:val="single" w:sz="6" w:space="0" w:color="auto"/>
            </w:tcBorders>
          </w:tcPr>
          <w:p w:rsidR="00C809CB" w:rsidRPr="00A145B3" w:rsidRDefault="00C809CB" w:rsidP="00C809CB">
            <w:pPr>
              <w:autoSpaceDE w:val="0"/>
              <w:autoSpaceDN w:val="0"/>
              <w:adjustRightInd w:val="0"/>
              <w:spacing w:after="0" w:line="240" w:lineRule="auto"/>
              <w:rPr>
                <w:rFonts w:ascii="Times New Roman" w:eastAsiaTheme="minorHAnsi" w:hAnsi="Times New Roman"/>
                <w:color w:val="000000"/>
                <w:lang w:eastAsia="en-US"/>
              </w:rPr>
            </w:pPr>
            <w:r w:rsidRPr="00A145B3">
              <w:rPr>
                <w:rFonts w:ascii="Times New Roman" w:eastAsiaTheme="minorHAnsi" w:hAnsi="Times New Roman"/>
                <w:color w:val="000000"/>
                <w:lang w:eastAsia="en-US"/>
              </w:rPr>
              <w:t>Редакция 9</w:t>
            </w:r>
          </w:p>
        </w:tc>
        <w:tc>
          <w:tcPr>
            <w:tcW w:w="1560"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sidRPr="00A145B3">
              <w:rPr>
                <w:rFonts w:ascii="Times New Roman" w:eastAsiaTheme="minorHAnsi" w:hAnsi="Times New Roman"/>
                <w:color w:val="000000"/>
                <w:lang w:eastAsia="en-US"/>
              </w:rPr>
              <w:t xml:space="preserve">1 </w:t>
            </w:r>
            <w:r>
              <w:rPr>
                <w:rFonts w:ascii="Times New Roman" w:eastAsiaTheme="minorHAnsi" w:hAnsi="Times New Roman"/>
                <w:color w:val="000000"/>
                <w:lang w:eastAsia="en-US"/>
              </w:rPr>
              <w:t>855</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448</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3</w:t>
            </w:r>
          </w:p>
        </w:tc>
        <w:tc>
          <w:tcPr>
            <w:tcW w:w="1701"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10</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356</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8</w:t>
            </w:r>
          </w:p>
        </w:tc>
        <w:tc>
          <w:tcPr>
            <w:tcW w:w="1275"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sidRPr="00A145B3">
              <w:rPr>
                <w:rFonts w:ascii="Times New Roman" w:eastAsiaTheme="minorHAnsi" w:hAnsi="Times New Roman"/>
                <w:color w:val="000000"/>
                <w:lang w:eastAsia="en-US"/>
              </w:rPr>
              <w:t xml:space="preserve">1 </w:t>
            </w:r>
            <w:r>
              <w:rPr>
                <w:rFonts w:ascii="Times New Roman" w:eastAsiaTheme="minorHAnsi" w:hAnsi="Times New Roman"/>
                <w:color w:val="000000"/>
                <w:lang w:eastAsia="en-US"/>
              </w:rPr>
              <w:t>903</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501</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4</w:t>
            </w:r>
          </w:p>
        </w:tc>
        <w:tc>
          <w:tcPr>
            <w:tcW w:w="1418"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15 168</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5</w:t>
            </w:r>
          </w:p>
        </w:tc>
        <w:tc>
          <w:tcPr>
            <w:tcW w:w="1134"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48</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053</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1</w:t>
            </w:r>
          </w:p>
        </w:tc>
        <w:tc>
          <w:tcPr>
            <w:tcW w:w="1417"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4 811</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7</w:t>
            </w:r>
          </w:p>
        </w:tc>
      </w:tr>
      <w:tr w:rsidR="00C809CB" w:rsidRPr="00A145B3" w:rsidTr="00C809CB">
        <w:trPr>
          <w:trHeight w:val="290"/>
        </w:trPr>
        <w:tc>
          <w:tcPr>
            <w:tcW w:w="1702" w:type="dxa"/>
            <w:tcBorders>
              <w:top w:val="single" w:sz="6" w:space="0" w:color="auto"/>
              <w:left w:val="single" w:sz="6" w:space="0" w:color="auto"/>
              <w:bottom w:val="single" w:sz="6" w:space="0" w:color="auto"/>
              <w:right w:val="single" w:sz="6" w:space="0" w:color="auto"/>
            </w:tcBorders>
          </w:tcPr>
          <w:p w:rsidR="00C809CB" w:rsidRPr="00A145B3" w:rsidRDefault="00C809CB" w:rsidP="00C809CB">
            <w:pPr>
              <w:autoSpaceDE w:val="0"/>
              <w:autoSpaceDN w:val="0"/>
              <w:adjustRightInd w:val="0"/>
              <w:spacing w:after="0" w:line="240" w:lineRule="auto"/>
              <w:rPr>
                <w:rFonts w:ascii="Times New Roman" w:eastAsiaTheme="minorHAnsi" w:hAnsi="Times New Roman"/>
                <w:color w:val="000000"/>
                <w:lang w:eastAsia="en-US"/>
              </w:rPr>
            </w:pPr>
            <w:r w:rsidRPr="00A145B3">
              <w:rPr>
                <w:rFonts w:ascii="Times New Roman" w:eastAsiaTheme="minorHAnsi" w:hAnsi="Times New Roman"/>
                <w:color w:val="000000"/>
                <w:lang w:eastAsia="en-US"/>
              </w:rPr>
              <w:t>Редакция 10</w:t>
            </w:r>
          </w:p>
        </w:tc>
        <w:tc>
          <w:tcPr>
            <w:tcW w:w="1560"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sidRPr="00A145B3">
              <w:rPr>
                <w:rFonts w:ascii="Times New Roman" w:eastAsiaTheme="minorHAnsi" w:hAnsi="Times New Roman"/>
                <w:color w:val="000000"/>
                <w:lang w:eastAsia="en-US"/>
              </w:rPr>
              <w:t xml:space="preserve">1 </w:t>
            </w:r>
            <w:r>
              <w:rPr>
                <w:rFonts w:ascii="Times New Roman" w:eastAsiaTheme="minorHAnsi" w:hAnsi="Times New Roman"/>
                <w:color w:val="000000"/>
                <w:lang w:eastAsia="en-US"/>
              </w:rPr>
              <w:t>846</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275</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3</w:t>
            </w:r>
          </w:p>
        </w:tc>
        <w:tc>
          <w:tcPr>
            <w:tcW w:w="1701"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-9 173</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0</w:t>
            </w:r>
          </w:p>
        </w:tc>
        <w:tc>
          <w:tcPr>
            <w:tcW w:w="1275"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sidRPr="00A145B3">
              <w:rPr>
                <w:rFonts w:ascii="Times New Roman" w:eastAsiaTheme="minorHAnsi" w:hAnsi="Times New Roman"/>
                <w:color w:val="000000"/>
                <w:lang w:eastAsia="en-US"/>
              </w:rPr>
              <w:t xml:space="preserve">1 </w:t>
            </w:r>
            <w:r>
              <w:rPr>
                <w:rFonts w:ascii="Times New Roman" w:eastAsiaTheme="minorHAnsi" w:hAnsi="Times New Roman"/>
                <w:color w:val="000000"/>
                <w:lang w:eastAsia="en-US"/>
              </w:rPr>
              <w:t>897</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840</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6</w:t>
            </w:r>
          </w:p>
        </w:tc>
        <w:tc>
          <w:tcPr>
            <w:tcW w:w="1418"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-5</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660</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8</w:t>
            </w:r>
          </w:p>
        </w:tc>
        <w:tc>
          <w:tcPr>
            <w:tcW w:w="1134"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51</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565</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3</w:t>
            </w:r>
          </w:p>
        </w:tc>
        <w:tc>
          <w:tcPr>
            <w:tcW w:w="1417"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-3 512</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2</w:t>
            </w:r>
          </w:p>
        </w:tc>
      </w:tr>
      <w:tr w:rsidR="00C809CB" w:rsidRPr="00A145B3" w:rsidTr="00C809CB">
        <w:trPr>
          <w:trHeight w:val="290"/>
        </w:trPr>
        <w:tc>
          <w:tcPr>
            <w:tcW w:w="1702" w:type="dxa"/>
            <w:tcBorders>
              <w:top w:val="single" w:sz="6" w:space="0" w:color="auto"/>
              <w:left w:val="single" w:sz="6" w:space="0" w:color="auto"/>
              <w:bottom w:val="single" w:sz="6" w:space="0" w:color="auto"/>
              <w:right w:val="single" w:sz="6" w:space="0" w:color="auto"/>
            </w:tcBorders>
          </w:tcPr>
          <w:p w:rsidR="00C809CB" w:rsidRPr="00A145B3" w:rsidRDefault="00C809CB" w:rsidP="00C809CB">
            <w:pPr>
              <w:autoSpaceDE w:val="0"/>
              <w:autoSpaceDN w:val="0"/>
              <w:adjustRightInd w:val="0"/>
              <w:spacing w:after="0" w:line="240" w:lineRule="auto"/>
              <w:rPr>
                <w:rFonts w:ascii="Times New Roman" w:eastAsiaTheme="minorHAnsi" w:hAnsi="Times New Roman"/>
                <w:color w:val="000000"/>
                <w:lang w:eastAsia="en-US"/>
              </w:rPr>
            </w:pPr>
            <w:r>
              <w:rPr>
                <w:rFonts w:ascii="Times New Roman" w:eastAsiaTheme="minorHAnsi" w:hAnsi="Times New Roman"/>
                <w:color w:val="000000"/>
                <w:lang w:eastAsia="en-US"/>
              </w:rPr>
              <w:t>Редакция 11</w:t>
            </w:r>
          </w:p>
        </w:tc>
        <w:tc>
          <w:tcPr>
            <w:tcW w:w="1560"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1 846 275,3</w:t>
            </w:r>
          </w:p>
        </w:tc>
        <w:tc>
          <w:tcPr>
            <w:tcW w:w="1701" w:type="dxa"/>
            <w:tcBorders>
              <w:top w:val="single" w:sz="6" w:space="0" w:color="auto"/>
              <w:left w:val="single" w:sz="6" w:space="0" w:color="auto"/>
              <w:bottom w:val="single" w:sz="6" w:space="0" w:color="auto"/>
              <w:right w:val="single" w:sz="6" w:space="0" w:color="auto"/>
            </w:tcBorders>
          </w:tcPr>
          <w:p w:rsidR="00C809CB"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0,0</w:t>
            </w:r>
          </w:p>
        </w:tc>
        <w:tc>
          <w:tcPr>
            <w:tcW w:w="1275"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1 897 840,6</w:t>
            </w:r>
          </w:p>
        </w:tc>
        <w:tc>
          <w:tcPr>
            <w:tcW w:w="1418" w:type="dxa"/>
            <w:tcBorders>
              <w:top w:val="single" w:sz="6" w:space="0" w:color="auto"/>
              <w:left w:val="single" w:sz="6" w:space="0" w:color="auto"/>
              <w:bottom w:val="single" w:sz="6" w:space="0" w:color="auto"/>
              <w:right w:val="single" w:sz="6" w:space="0" w:color="auto"/>
            </w:tcBorders>
          </w:tcPr>
          <w:p w:rsidR="00C809CB"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0,0</w:t>
            </w:r>
          </w:p>
        </w:tc>
        <w:tc>
          <w:tcPr>
            <w:tcW w:w="1134"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-51 565,3</w:t>
            </w:r>
          </w:p>
        </w:tc>
        <w:tc>
          <w:tcPr>
            <w:tcW w:w="1417" w:type="dxa"/>
            <w:tcBorders>
              <w:top w:val="single" w:sz="6" w:space="0" w:color="auto"/>
              <w:left w:val="single" w:sz="6" w:space="0" w:color="auto"/>
              <w:bottom w:val="single" w:sz="6" w:space="0" w:color="auto"/>
              <w:right w:val="single" w:sz="6" w:space="0" w:color="auto"/>
            </w:tcBorders>
          </w:tcPr>
          <w:p w:rsidR="00C809CB"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0,0</w:t>
            </w:r>
          </w:p>
        </w:tc>
      </w:tr>
      <w:tr w:rsidR="00C809CB" w:rsidRPr="00A145B3" w:rsidTr="00C809CB">
        <w:trPr>
          <w:trHeight w:val="290"/>
        </w:trPr>
        <w:tc>
          <w:tcPr>
            <w:tcW w:w="1702" w:type="dxa"/>
            <w:tcBorders>
              <w:top w:val="single" w:sz="6" w:space="0" w:color="auto"/>
              <w:left w:val="single" w:sz="6" w:space="0" w:color="auto"/>
              <w:bottom w:val="single" w:sz="6" w:space="0" w:color="auto"/>
              <w:right w:val="single" w:sz="6" w:space="0" w:color="auto"/>
            </w:tcBorders>
          </w:tcPr>
          <w:p w:rsidR="00C809CB" w:rsidRPr="00A145B3" w:rsidRDefault="00C809CB" w:rsidP="00C809CB">
            <w:pPr>
              <w:autoSpaceDE w:val="0"/>
              <w:autoSpaceDN w:val="0"/>
              <w:adjustRightInd w:val="0"/>
              <w:spacing w:after="0" w:line="240" w:lineRule="auto"/>
              <w:rPr>
                <w:rFonts w:ascii="Times New Roman" w:eastAsiaTheme="minorHAnsi" w:hAnsi="Times New Roman"/>
                <w:color w:val="000000"/>
                <w:lang w:eastAsia="en-US"/>
              </w:rPr>
            </w:pPr>
            <w:r w:rsidRPr="00A145B3">
              <w:rPr>
                <w:rFonts w:ascii="Times New Roman" w:eastAsiaTheme="minorHAnsi" w:hAnsi="Times New Roman"/>
                <w:color w:val="000000"/>
                <w:lang w:eastAsia="en-US"/>
              </w:rPr>
              <w:t>Проект решения</w:t>
            </w:r>
          </w:p>
        </w:tc>
        <w:tc>
          <w:tcPr>
            <w:tcW w:w="1560" w:type="dxa"/>
            <w:tcBorders>
              <w:top w:val="single" w:sz="6" w:space="0" w:color="auto"/>
              <w:left w:val="single" w:sz="6" w:space="0" w:color="auto"/>
              <w:bottom w:val="single" w:sz="6" w:space="0" w:color="auto"/>
              <w:right w:val="single" w:sz="6" w:space="0" w:color="auto"/>
            </w:tcBorders>
          </w:tcPr>
          <w:p w:rsidR="00C809CB" w:rsidRPr="005F56E1" w:rsidRDefault="00C809CB" w:rsidP="005969C5">
            <w:pPr>
              <w:autoSpaceDE w:val="0"/>
              <w:autoSpaceDN w:val="0"/>
              <w:adjustRightInd w:val="0"/>
              <w:spacing w:after="0" w:line="240" w:lineRule="auto"/>
              <w:jc w:val="center"/>
              <w:rPr>
                <w:rFonts w:ascii="Times New Roman" w:eastAsiaTheme="minorHAnsi" w:hAnsi="Times New Roman"/>
                <w:b/>
                <w:color w:val="000000"/>
                <w:lang w:eastAsia="en-US"/>
              </w:rPr>
            </w:pPr>
            <w:r w:rsidRPr="005F56E1">
              <w:rPr>
                <w:rFonts w:ascii="Times New Roman" w:eastAsiaTheme="minorHAnsi" w:hAnsi="Times New Roman"/>
                <w:b/>
                <w:color w:val="000000"/>
                <w:lang w:eastAsia="en-US"/>
              </w:rPr>
              <w:t xml:space="preserve">1 </w:t>
            </w:r>
            <w:r>
              <w:rPr>
                <w:rFonts w:ascii="Times New Roman" w:eastAsiaTheme="minorHAnsi" w:hAnsi="Times New Roman"/>
                <w:b/>
                <w:color w:val="000000"/>
                <w:lang w:eastAsia="en-US"/>
              </w:rPr>
              <w:t>870</w:t>
            </w:r>
            <w:r w:rsidRPr="005F56E1">
              <w:rPr>
                <w:rFonts w:ascii="Times New Roman" w:eastAsiaTheme="minorHAnsi" w:hAnsi="Times New Roman"/>
                <w:b/>
                <w:color w:val="000000"/>
                <w:lang w:eastAsia="en-US"/>
              </w:rPr>
              <w:t xml:space="preserve"> </w:t>
            </w:r>
            <w:r>
              <w:rPr>
                <w:rFonts w:ascii="Times New Roman" w:eastAsiaTheme="minorHAnsi" w:hAnsi="Times New Roman"/>
                <w:b/>
                <w:color w:val="000000"/>
                <w:lang w:eastAsia="en-US"/>
              </w:rPr>
              <w:t>240</w:t>
            </w:r>
            <w:r w:rsidRPr="005F56E1">
              <w:rPr>
                <w:rFonts w:ascii="Times New Roman" w:eastAsiaTheme="minorHAnsi" w:hAnsi="Times New Roman"/>
                <w:b/>
                <w:color w:val="000000"/>
                <w:lang w:eastAsia="en-US"/>
              </w:rPr>
              <w:t>,</w:t>
            </w:r>
            <w:r>
              <w:rPr>
                <w:rFonts w:ascii="Times New Roman" w:eastAsiaTheme="minorHAnsi" w:hAnsi="Times New Roman"/>
                <w:b/>
                <w:color w:val="000000"/>
                <w:lang w:eastAsia="en-US"/>
              </w:rPr>
              <w:t>2</w:t>
            </w:r>
          </w:p>
        </w:tc>
        <w:tc>
          <w:tcPr>
            <w:tcW w:w="1701"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23</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964</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9</w:t>
            </w:r>
          </w:p>
        </w:tc>
        <w:tc>
          <w:tcPr>
            <w:tcW w:w="1275" w:type="dxa"/>
            <w:tcBorders>
              <w:top w:val="single" w:sz="6" w:space="0" w:color="auto"/>
              <w:left w:val="single" w:sz="6" w:space="0" w:color="auto"/>
              <w:bottom w:val="single" w:sz="6" w:space="0" w:color="auto"/>
              <w:right w:val="single" w:sz="6" w:space="0" w:color="auto"/>
            </w:tcBorders>
          </w:tcPr>
          <w:p w:rsidR="00C809CB" w:rsidRPr="005F56E1" w:rsidRDefault="00C809CB" w:rsidP="005969C5">
            <w:pPr>
              <w:autoSpaceDE w:val="0"/>
              <w:autoSpaceDN w:val="0"/>
              <w:adjustRightInd w:val="0"/>
              <w:spacing w:after="0" w:line="240" w:lineRule="auto"/>
              <w:jc w:val="center"/>
              <w:rPr>
                <w:rFonts w:ascii="Times New Roman" w:eastAsiaTheme="minorHAnsi" w:hAnsi="Times New Roman"/>
                <w:b/>
                <w:color w:val="000000"/>
                <w:lang w:eastAsia="en-US"/>
              </w:rPr>
            </w:pPr>
            <w:r w:rsidRPr="005F56E1">
              <w:rPr>
                <w:rFonts w:ascii="Times New Roman" w:eastAsiaTheme="minorHAnsi" w:hAnsi="Times New Roman"/>
                <w:b/>
                <w:color w:val="000000"/>
                <w:lang w:eastAsia="en-US"/>
              </w:rPr>
              <w:t xml:space="preserve">1 </w:t>
            </w:r>
            <w:r>
              <w:rPr>
                <w:rFonts w:ascii="Times New Roman" w:eastAsiaTheme="minorHAnsi" w:hAnsi="Times New Roman"/>
                <w:b/>
                <w:color w:val="000000"/>
                <w:lang w:eastAsia="en-US"/>
              </w:rPr>
              <w:t>871</w:t>
            </w:r>
            <w:r w:rsidRPr="005F56E1">
              <w:rPr>
                <w:rFonts w:ascii="Times New Roman" w:eastAsiaTheme="minorHAnsi" w:hAnsi="Times New Roman"/>
                <w:b/>
                <w:color w:val="000000"/>
                <w:lang w:eastAsia="en-US"/>
              </w:rPr>
              <w:t xml:space="preserve"> </w:t>
            </w:r>
            <w:r>
              <w:rPr>
                <w:rFonts w:ascii="Times New Roman" w:eastAsiaTheme="minorHAnsi" w:hAnsi="Times New Roman"/>
                <w:b/>
                <w:color w:val="000000"/>
                <w:lang w:eastAsia="en-US"/>
              </w:rPr>
              <w:t>167</w:t>
            </w:r>
            <w:r w:rsidRPr="005F56E1">
              <w:rPr>
                <w:rFonts w:ascii="Times New Roman" w:eastAsiaTheme="minorHAnsi" w:hAnsi="Times New Roman"/>
                <w:b/>
                <w:color w:val="000000"/>
                <w:lang w:eastAsia="en-US"/>
              </w:rPr>
              <w:t>,</w:t>
            </w:r>
            <w:r>
              <w:rPr>
                <w:rFonts w:ascii="Times New Roman" w:eastAsiaTheme="minorHAnsi" w:hAnsi="Times New Roman"/>
                <w:b/>
                <w:color w:val="000000"/>
                <w:lang w:eastAsia="en-US"/>
              </w:rPr>
              <w:t>4</w:t>
            </w:r>
          </w:p>
        </w:tc>
        <w:tc>
          <w:tcPr>
            <w:tcW w:w="1418"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26</w:t>
            </w:r>
            <w:r w:rsidRPr="00A145B3">
              <w:rPr>
                <w:rFonts w:ascii="Times New Roman" w:eastAsiaTheme="minorHAnsi" w:hAnsi="Times New Roman"/>
                <w:color w:val="000000"/>
                <w:lang w:eastAsia="en-US"/>
              </w:rPr>
              <w:t xml:space="preserve"> </w:t>
            </w:r>
            <w:r>
              <w:rPr>
                <w:rFonts w:ascii="Times New Roman" w:eastAsiaTheme="minorHAnsi" w:hAnsi="Times New Roman"/>
                <w:color w:val="000000"/>
                <w:lang w:eastAsia="en-US"/>
              </w:rPr>
              <w:t>673</w:t>
            </w:r>
            <w:r w:rsidRPr="00A145B3">
              <w:rPr>
                <w:rFonts w:ascii="Times New Roman" w:eastAsiaTheme="minorHAnsi" w:hAnsi="Times New Roman"/>
                <w:color w:val="000000"/>
                <w:lang w:eastAsia="en-US"/>
              </w:rPr>
              <w:t>,</w:t>
            </w:r>
            <w:r>
              <w:rPr>
                <w:rFonts w:ascii="Times New Roman" w:eastAsiaTheme="minorHAnsi" w:hAnsi="Times New Roman"/>
                <w:color w:val="000000"/>
                <w:lang w:eastAsia="en-US"/>
              </w:rPr>
              <w:t>2</w:t>
            </w:r>
          </w:p>
        </w:tc>
        <w:tc>
          <w:tcPr>
            <w:tcW w:w="1134" w:type="dxa"/>
            <w:tcBorders>
              <w:top w:val="single" w:sz="6" w:space="0" w:color="auto"/>
              <w:left w:val="single" w:sz="6" w:space="0" w:color="auto"/>
              <w:bottom w:val="single" w:sz="6" w:space="0" w:color="auto"/>
              <w:right w:val="single" w:sz="6" w:space="0" w:color="auto"/>
            </w:tcBorders>
          </w:tcPr>
          <w:p w:rsidR="00C809CB" w:rsidRPr="005F56E1" w:rsidRDefault="00C809CB" w:rsidP="005969C5">
            <w:pPr>
              <w:autoSpaceDE w:val="0"/>
              <w:autoSpaceDN w:val="0"/>
              <w:adjustRightInd w:val="0"/>
              <w:spacing w:after="0" w:line="240" w:lineRule="auto"/>
              <w:jc w:val="center"/>
              <w:rPr>
                <w:rFonts w:ascii="Times New Roman" w:eastAsiaTheme="minorHAnsi" w:hAnsi="Times New Roman"/>
                <w:b/>
                <w:color w:val="000000"/>
                <w:lang w:eastAsia="en-US"/>
              </w:rPr>
            </w:pPr>
            <w:r>
              <w:rPr>
                <w:rFonts w:ascii="Times New Roman" w:eastAsiaTheme="minorHAnsi" w:hAnsi="Times New Roman"/>
                <w:b/>
                <w:color w:val="000000"/>
                <w:lang w:eastAsia="en-US"/>
              </w:rPr>
              <w:t>-927</w:t>
            </w:r>
            <w:r w:rsidRPr="005F56E1">
              <w:rPr>
                <w:rFonts w:ascii="Times New Roman" w:eastAsiaTheme="minorHAnsi" w:hAnsi="Times New Roman"/>
                <w:b/>
                <w:color w:val="000000"/>
                <w:lang w:eastAsia="en-US"/>
              </w:rPr>
              <w:t>,</w:t>
            </w:r>
            <w:r>
              <w:rPr>
                <w:rFonts w:ascii="Times New Roman" w:eastAsiaTheme="minorHAnsi" w:hAnsi="Times New Roman"/>
                <w:b/>
                <w:color w:val="000000"/>
                <w:lang w:eastAsia="en-US"/>
              </w:rPr>
              <w:t>2</w:t>
            </w:r>
          </w:p>
        </w:tc>
        <w:tc>
          <w:tcPr>
            <w:tcW w:w="1417"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color w:val="000000"/>
                <w:lang w:eastAsia="en-US"/>
              </w:rPr>
            </w:pPr>
            <w:r>
              <w:rPr>
                <w:rFonts w:ascii="Times New Roman" w:eastAsiaTheme="minorHAnsi" w:hAnsi="Times New Roman"/>
                <w:color w:val="000000"/>
                <w:lang w:eastAsia="en-US"/>
              </w:rPr>
              <w:t>50 638,1</w:t>
            </w:r>
          </w:p>
        </w:tc>
      </w:tr>
      <w:tr w:rsidR="00C809CB" w:rsidRPr="00A145B3" w:rsidTr="00C809CB">
        <w:trPr>
          <w:trHeight w:val="552"/>
        </w:trPr>
        <w:tc>
          <w:tcPr>
            <w:tcW w:w="1702" w:type="dxa"/>
            <w:tcBorders>
              <w:top w:val="single" w:sz="6" w:space="0" w:color="auto"/>
              <w:left w:val="single" w:sz="6" w:space="0" w:color="auto"/>
              <w:bottom w:val="single" w:sz="6" w:space="0" w:color="auto"/>
              <w:right w:val="single" w:sz="6" w:space="0" w:color="auto"/>
            </w:tcBorders>
          </w:tcPr>
          <w:p w:rsidR="00C809CB" w:rsidRPr="00A145B3" w:rsidRDefault="00C809CB" w:rsidP="00C809CB">
            <w:pPr>
              <w:autoSpaceDE w:val="0"/>
              <w:autoSpaceDN w:val="0"/>
              <w:adjustRightInd w:val="0"/>
              <w:spacing w:after="0" w:line="240" w:lineRule="auto"/>
              <w:rPr>
                <w:rFonts w:ascii="Times New Roman" w:eastAsiaTheme="minorHAnsi" w:hAnsi="Times New Roman"/>
                <w:b/>
                <w:bCs/>
                <w:color w:val="000000"/>
                <w:lang w:eastAsia="en-US"/>
              </w:rPr>
            </w:pPr>
            <w:r w:rsidRPr="00A145B3">
              <w:rPr>
                <w:rFonts w:ascii="Times New Roman" w:eastAsiaTheme="minorHAnsi" w:hAnsi="Times New Roman"/>
                <w:b/>
                <w:bCs/>
                <w:color w:val="000000"/>
                <w:lang w:eastAsia="en-US"/>
              </w:rPr>
              <w:t>Итого изменений</w:t>
            </w:r>
          </w:p>
        </w:tc>
        <w:tc>
          <w:tcPr>
            <w:tcW w:w="1560"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b/>
                <w:bCs/>
                <w:color w:val="000000"/>
                <w:lang w:eastAsia="en-US"/>
              </w:rPr>
            </w:pPr>
            <w:r w:rsidRPr="00A145B3">
              <w:rPr>
                <w:rFonts w:ascii="Times New Roman" w:eastAsiaTheme="minorHAnsi" w:hAnsi="Times New Roman"/>
                <w:b/>
                <w:bCs/>
                <w:color w:val="000000"/>
                <w:lang w:eastAsia="en-US"/>
              </w:rPr>
              <w:t>х</w:t>
            </w:r>
          </w:p>
        </w:tc>
        <w:tc>
          <w:tcPr>
            <w:tcW w:w="1701"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b/>
                <w:bCs/>
                <w:color w:val="000000"/>
                <w:lang w:eastAsia="en-US"/>
              </w:rPr>
            </w:pPr>
            <w:r w:rsidRPr="00A145B3">
              <w:rPr>
                <w:rFonts w:ascii="Times New Roman" w:eastAsiaTheme="minorHAnsi" w:hAnsi="Times New Roman"/>
                <w:b/>
                <w:bCs/>
                <w:color w:val="000000"/>
                <w:lang w:eastAsia="en-US"/>
              </w:rPr>
              <w:t>1 1</w:t>
            </w:r>
            <w:r>
              <w:rPr>
                <w:rFonts w:ascii="Times New Roman" w:eastAsiaTheme="minorHAnsi" w:hAnsi="Times New Roman"/>
                <w:b/>
                <w:bCs/>
                <w:color w:val="000000"/>
                <w:lang w:eastAsia="en-US"/>
              </w:rPr>
              <w:t>81</w:t>
            </w:r>
            <w:r w:rsidRPr="00A145B3">
              <w:rPr>
                <w:rFonts w:ascii="Times New Roman" w:eastAsiaTheme="minorHAnsi" w:hAnsi="Times New Roman"/>
                <w:b/>
                <w:bCs/>
                <w:color w:val="000000"/>
                <w:lang w:eastAsia="en-US"/>
              </w:rPr>
              <w:t xml:space="preserve"> </w:t>
            </w:r>
            <w:r>
              <w:rPr>
                <w:rFonts w:ascii="Times New Roman" w:eastAsiaTheme="minorHAnsi" w:hAnsi="Times New Roman"/>
                <w:b/>
                <w:bCs/>
                <w:color w:val="000000"/>
                <w:lang w:eastAsia="en-US"/>
              </w:rPr>
              <w:t>277</w:t>
            </w:r>
            <w:r w:rsidRPr="00A145B3">
              <w:rPr>
                <w:rFonts w:ascii="Times New Roman" w:eastAsiaTheme="minorHAnsi" w:hAnsi="Times New Roman"/>
                <w:b/>
                <w:bCs/>
                <w:color w:val="000000"/>
                <w:lang w:eastAsia="en-US"/>
              </w:rPr>
              <w:t>,</w:t>
            </w:r>
            <w:r>
              <w:rPr>
                <w:rFonts w:ascii="Times New Roman" w:eastAsiaTheme="minorHAnsi" w:hAnsi="Times New Roman"/>
                <w:b/>
                <w:bCs/>
                <w:color w:val="000000"/>
                <w:lang w:eastAsia="en-US"/>
              </w:rPr>
              <w:t>3</w:t>
            </w:r>
          </w:p>
        </w:tc>
        <w:tc>
          <w:tcPr>
            <w:tcW w:w="1275"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b/>
                <w:bCs/>
                <w:color w:val="000000"/>
                <w:lang w:eastAsia="en-US"/>
              </w:rPr>
            </w:pPr>
            <w:r w:rsidRPr="00A145B3">
              <w:rPr>
                <w:rFonts w:ascii="Times New Roman" w:eastAsiaTheme="minorHAnsi" w:hAnsi="Times New Roman"/>
                <w:b/>
                <w:bCs/>
                <w:color w:val="000000"/>
                <w:lang w:eastAsia="en-US"/>
              </w:rPr>
              <w:t>х</w:t>
            </w:r>
          </w:p>
        </w:tc>
        <w:tc>
          <w:tcPr>
            <w:tcW w:w="1418"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b/>
                <w:bCs/>
                <w:color w:val="000000"/>
                <w:lang w:eastAsia="en-US"/>
              </w:rPr>
            </w:pPr>
            <w:r w:rsidRPr="00A145B3">
              <w:rPr>
                <w:rFonts w:ascii="Times New Roman" w:eastAsiaTheme="minorHAnsi" w:hAnsi="Times New Roman"/>
                <w:b/>
                <w:bCs/>
                <w:color w:val="000000"/>
                <w:lang w:eastAsia="en-US"/>
              </w:rPr>
              <w:t xml:space="preserve">1 </w:t>
            </w:r>
            <w:r>
              <w:rPr>
                <w:rFonts w:ascii="Times New Roman" w:eastAsiaTheme="minorHAnsi" w:hAnsi="Times New Roman"/>
                <w:b/>
                <w:bCs/>
                <w:color w:val="000000"/>
                <w:lang w:eastAsia="en-US"/>
              </w:rPr>
              <w:t>236</w:t>
            </w:r>
            <w:r w:rsidRPr="00A145B3">
              <w:rPr>
                <w:rFonts w:ascii="Times New Roman" w:eastAsiaTheme="minorHAnsi" w:hAnsi="Times New Roman"/>
                <w:b/>
                <w:bCs/>
                <w:color w:val="000000"/>
                <w:lang w:eastAsia="en-US"/>
              </w:rPr>
              <w:t xml:space="preserve"> </w:t>
            </w:r>
            <w:r>
              <w:rPr>
                <w:rFonts w:ascii="Times New Roman" w:eastAsiaTheme="minorHAnsi" w:hAnsi="Times New Roman"/>
                <w:b/>
                <w:bCs/>
                <w:color w:val="000000"/>
                <w:lang w:eastAsia="en-US"/>
              </w:rPr>
              <w:t>882</w:t>
            </w:r>
            <w:r w:rsidRPr="00A145B3">
              <w:rPr>
                <w:rFonts w:ascii="Times New Roman" w:eastAsiaTheme="minorHAnsi" w:hAnsi="Times New Roman"/>
                <w:b/>
                <w:bCs/>
                <w:color w:val="000000"/>
                <w:lang w:eastAsia="en-US"/>
              </w:rPr>
              <w:t>,</w:t>
            </w:r>
            <w:r>
              <w:rPr>
                <w:rFonts w:ascii="Times New Roman" w:eastAsiaTheme="minorHAnsi" w:hAnsi="Times New Roman"/>
                <w:b/>
                <w:bCs/>
                <w:color w:val="000000"/>
                <w:lang w:eastAsia="en-US"/>
              </w:rPr>
              <w:t>6</w:t>
            </w:r>
          </w:p>
        </w:tc>
        <w:tc>
          <w:tcPr>
            <w:tcW w:w="1134"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b/>
                <w:bCs/>
                <w:color w:val="000000"/>
                <w:lang w:eastAsia="en-US"/>
              </w:rPr>
            </w:pPr>
            <w:r w:rsidRPr="00A145B3">
              <w:rPr>
                <w:rFonts w:ascii="Times New Roman" w:eastAsiaTheme="minorHAnsi" w:hAnsi="Times New Roman"/>
                <w:b/>
                <w:bCs/>
                <w:color w:val="000000"/>
                <w:lang w:eastAsia="en-US"/>
              </w:rPr>
              <w:t>х</w:t>
            </w:r>
          </w:p>
        </w:tc>
        <w:tc>
          <w:tcPr>
            <w:tcW w:w="1417" w:type="dxa"/>
            <w:tcBorders>
              <w:top w:val="single" w:sz="6" w:space="0" w:color="auto"/>
              <w:left w:val="single" w:sz="6" w:space="0" w:color="auto"/>
              <w:bottom w:val="single" w:sz="6" w:space="0" w:color="auto"/>
              <w:right w:val="single" w:sz="6" w:space="0" w:color="auto"/>
            </w:tcBorders>
          </w:tcPr>
          <w:p w:rsidR="00C809CB" w:rsidRPr="00A145B3" w:rsidRDefault="00C809CB" w:rsidP="005969C5">
            <w:pPr>
              <w:autoSpaceDE w:val="0"/>
              <w:autoSpaceDN w:val="0"/>
              <w:adjustRightInd w:val="0"/>
              <w:spacing w:after="0" w:line="240" w:lineRule="auto"/>
              <w:jc w:val="center"/>
              <w:rPr>
                <w:rFonts w:ascii="Times New Roman" w:eastAsiaTheme="minorHAnsi" w:hAnsi="Times New Roman"/>
                <w:b/>
                <w:bCs/>
                <w:color w:val="000000"/>
                <w:lang w:eastAsia="en-US"/>
              </w:rPr>
            </w:pPr>
            <w:r>
              <w:rPr>
                <w:rFonts w:ascii="Times New Roman" w:eastAsiaTheme="minorHAnsi" w:hAnsi="Times New Roman"/>
                <w:b/>
                <w:bCs/>
                <w:color w:val="000000"/>
                <w:lang w:eastAsia="en-US"/>
              </w:rPr>
              <w:t>-55</w:t>
            </w:r>
            <w:r w:rsidRPr="00A145B3">
              <w:rPr>
                <w:rFonts w:ascii="Times New Roman" w:eastAsiaTheme="minorHAnsi" w:hAnsi="Times New Roman"/>
                <w:b/>
                <w:bCs/>
                <w:color w:val="000000"/>
                <w:lang w:eastAsia="en-US"/>
              </w:rPr>
              <w:t xml:space="preserve"> </w:t>
            </w:r>
            <w:r>
              <w:rPr>
                <w:rFonts w:ascii="Times New Roman" w:eastAsiaTheme="minorHAnsi" w:hAnsi="Times New Roman"/>
                <w:b/>
                <w:bCs/>
                <w:color w:val="000000"/>
                <w:lang w:eastAsia="en-US"/>
              </w:rPr>
              <w:t>605</w:t>
            </w:r>
            <w:r w:rsidRPr="00A145B3">
              <w:rPr>
                <w:rFonts w:ascii="Times New Roman" w:eastAsiaTheme="minorHAnsi" w:hAnsi="Times New Roman"/>
                <w:b/>
                <w:bCs/>
                <w:color w:val="000000"/>
                <w:lang w:eastAsia="en-US"/>
              </w:rPr>
              <w:t>,</w:t>
            </w:r>
            <w:r>
              <w:rPr>
                <w:rFonts w:ascii="Times New Roman" w:eastAsiaTheme="minorHAnsi" w:hAnsi="Times New Roman"/>
                <w:b/>
                <w:bCs/>
                <w:color w:val="000000"/>
                <w:lang w:eastAsia="en-US"/>
              </w:rPr>
              <w:t>3</w:t>
            </w:r>
          </w:p>
        </w:tc>
      </w:tr>
    </w:tbl>
    <w:p w:rsidR="00C809CB" w:rsidRPr="0062654F" w:rsidRDefault="00C809CB" w:rsidP="00C809CB">
      <w:pPr>
        <w:spacing w:after="0" w:line="240" w:lineRule="auto"/>
        <w:ind w:firstLine="709"/>
        <w:jc w:val="both"/>
        <w:rPr>
          <w:rFonts w:ascii="Times New Roman" w:hAnsi="Times New Roman"/>
          <w:color w:val="000000" w:themeColor="text1"/>
          <w:sz w:val="28"/>
          <w:szCs w:val="28"/>
        </w:rPr>
      </w:pPr>
      <w:r w:rsidRPr="0062654F">
        <w:rPr>
          <w:rFonts w:ascii="Times New Roman" w:hAnsi="Times New Roman"/>
          <w:color w:val="000000" w:themeColor="text1"/>
          <w:sz w:val="28"/>
          <w:szCs w:val="28"/>
        </w:rPr>
        <w:t xml:space="preserve">В </w:t>
      </w:r>
      <w:r>
        <w:rPr>
          <w:rFonts w:ascii="Times New Roman" w:hAnsi="Times New Roman"/>
          <w:color w:val="000000" w:themeColor="text1"/>
          <w:sz w:val="28"/>
          <w:szCs w:val="28"/>
        </w:rPr>
        <w:t xml:space="preserve">результате внесенных изменений в решение Думы Колпашевского района о бюджете на 2020 год </w:t>
      </w:r>
      <w:r w:rsidRPr="0062654F">
        <w:rPr>
          <w:rFonts w:ascii="Times New Roman" w:hAnsi="Times New Roman"/>
          <w:color w:val="000000" w:themeColor="text1"/>
          <w:sz w:val="28"/>
          <w:szCs w:val="28"/>
        </w:rPr>
        <w:t>объем доходов и расходов местного бюджета увеличился</w:t>
      </w:r>
      <w:r>
        <w:rPr>
          <w:rFonts w:ascii="Times New Roman" w:hAnsi="Times New Roman"/>
          <w:color w:val="000000" w:themeColor="text1"/>
          <w:sz w:val="28"/>
          <w:szCs w:val="28"/>
        </w:rPr>
        <w:t xml:space="preserve"> по сравнению с первоначальными значениями</w:t>
      </w:r>
      <w:r w:rsidRPr="0062654F">
        <w:rPr>
          <w:rFonts w:ascii="Times New Roman" w:hAnsi="Times New Roman"/>
          <w:color w:val="000000" w:themeColor="text1"/>
          <w:sz w:val="28"/>
          <w:szCs w:val="28"/>
        </w:rPr>
        <w:t xml:space="preserve"> на 1</w:t>
      </w:r>
      <w:r>
        <w:rPr>
          <w:rFonts w:ascii="Times New Roman" w:hAnsi="Times New Roman"/>
          <w:color w:val="000000" w:themeColor="text1"/>
          <w:sz w:val="28"/>
          <w:szCs w:val="28"/>
        </w:rPr>
        <w:t> 181 277,3</w:t>
      </w:r>
      <w:r w:rsidRPr="0062654F">
        <w:rPr>
          <w:rFonts w:ascii="Times New Roman" w:hAnsi="Times New Roman"/>
          <w:color w:val="000000" w:themeColor="text1"/>
          <w:sz w:val="28"/>
          <w:szCs w:val="28"/>
        </w:rPr>
        <w:t xml:space="preserve"> тыс. рублей</w:t>
      </w:r>
      <w:r>
        <w:rPr>
          <w:rFonts w:ascii="Times New Roman" w:hAnsi="Times New Roman"/>
          <w:color w:val="000000" w:themeColor="text1"/>
          <w:sz w:val="28"/>
          <w:szCs w:val="28"/>
        </w:rPr>
        <w:t xml:space="preserve"> (в 2,8</w:t>
      </w:r>
      <w:r w:rsidRPr="0062654F">
        <w:rPr>
          <w:rFonts w:ascii="Times New Roman" w:hAnsi="Times New Roman"/>
          <w:color w:val="000000" w:themeColor="text1"/>
          <w:sz w:val="28"/>
          <w:szCs w:val="28"/>
        </w:rPr>
        <w:t xml:space="preserve"> раза) и на 1</w:t>
      </w:r>
      <w:r>
        <w:rPr>
          <w:rFonts w:ascii="Times New Roman" w:hAnsi="Times New Roman"/>
          <w:color w:val="000000" w:themeColor="text1"/>
          <w:sz w:val="28"/>
          <w:szCs w:val="28"/>
          <w:lang w:val="en-US"/>
        </w:rPr>
        <w:t> </w:t>
      </w:r>
      <w:r>
        <w:rPr>
          <w:rFonts w:ascii="Times New Roman" w:hAnsi="Times New Roman"/>
          <w:color w:val="000000" w:themeColor="text1"/>
          <w:sz w:val="28"/>
          <w:szCs w:val="28"/>
        </w:rPr>
        <w:t>236</w:t>
      </w:r>
      <w:r>
        <w:rPr>
          <w:rFonts w:ascii="Times New Roman" w:hAnsi="Times New Roman"/>
          <w:color w:val="000000" w:themeColor="text1"/>
          <w:sz w:val="28"/>
          <w:szCs w:val="28"/>
          <w:lang w:val="en-US"/>
        </w:rPr>
        <w:t> </w:t>
      </w:r>
      <w:r>
        <w:rPr>
          <w:rFonts w:ascii="Times New Roman" w:hAnsi="Times New Roman"/>
          <w:color w:val="000000" w:themeColor="text1"/>
          <w:sz w:val="28"/>
          <w:szCs w:val="28"/>
        </w:rPr>
        <w:t>882,6</w:t>
      </w:r>
      <w:r w:rsidRPr="0062654F">
        <w:rPr>
          <w:rFonts w:ascii="Times New Roman" w:hAnsi="Times New Roman"/>
          <w:color w:val="000000" w:themeColor="text1"/>
          <w:sz w:val="28"/>
          <w:szCs w:val="28"/>
        </w:rPr>
        <w:t xml:space="preserve"> тыс. рублей (в 2,</w:t>
      </w:r>
      <w:r>
        <w:rPr>
          <w:rFonts w:ascii="Times New Roman" w:hAnsi="Times New Roman"/>
          <w:color w:val="000000" w:themeColor="text1"/>
          <w:sz w:val="28"/>
          <w:szCs w:val="28"/>
        </w:rPr>
        <w:t>9</w:t>
      </w:r>
      <w:r w:rsidRPr="0062654F">
        <w:rPr>
          <w:rFonts w:ascii="Times New Roman" w:hAnsi="Times New Roman"/>
          <w:color w:val="000000" w:themeColor="text1"/>
          <w:sz w:val="28"/>
          <w:szCs w:val="28"/>
        </w:rPr>
        <w:t xml:space="preserve"> раза) соответственно.</w:t>
      </w:r>
    </w:p>
    <w:p w:rsidR="00C809CB" w:rsidRPr="00876693" w:rsidRDefault="00C809CB" w:rsidP="00C809CB">
      <w:pPr>
        <w:spacing w:after="0" w:line="240" w:lineRule="auto"/>
        <w:ind w:firstLine="709"/>
        <w:jc w:val="both"/>
        <w:rPr>
          <w:rFonts w:ascii="Times New Roman" w:hAnsi="Times New Roman"/>
          <w:bCs/>
          <w:color w:val="FF0000"/>
          <w:sz w:val="28"/>
          <w:szCs w:val="28"/>
        </w:rPr>
      </w:pPr>
      <w:r w:rsidRPr="0062654F">
        <w:rPr>
          <w:rFonts w:ascii="Times New Roman" w:hAnsi="Times New Roman"/>
          <w:sz w:val="28"/>
          <w:szCs w:val="28"/>
        </w:rPr>
        <w:t>Счетной палатой в течение 20</w:t>
      </w:r>
      <w:r>
        <w:rPr>
          <w:rFonts w:ascii="Times New Roman" w:hAnsi="Times New Roman"/>
          <w:sz w:val="28"/>
          <w:szCs w:val="28"/>
        </w:rPr>
        <w:t>20</w:t>
      </w:r>
      <w:r w:rsidRPr="0062654F">
        <w:rPr>
          <w:rFonts w:ascii="Times New Roman" w:hAnsi="Times New Roman"/>
          <w:sz w:val="28"/>
          <w:szCs w:val="28"/>
        </w:rPr>
        <w:t xml:space="preserve"> года проведено </w:t>
      </w:r>
      <w:r>
        <w:rPr>
          <w:rFonts w:ascii="Times New Roman" w:hAnsi="Times New Roman"/>
          <w:sz w:val="28"/>
          <w:szCs w:val="28"/>
        </w:rPr>
        <w:t>11</w:t>
      </w:r>
      <w:r w:rsidRPr="00926A51">
        <w:rPr>
          <w:rFonts w:ascii="Times New Roman" w:hAnsi="Times New Roman"/>
          <w:sz w:val="28"/>
          <w:szCs w:val="28"/>
        </w:rPr>
        <w:t xml:space="preserve"> </w:t>
      </w:r>
      <w:r w:rsidRPr="0062654F">
        <w:rPr>
          <w:rFonts w:ascii="Times New Roman" w:hAnsi="Times New Roman"/>
          <w:sz w:val="28"/>
          <w:szCs w:val="28"/>
        </w:rPr>
        <w:t>экспертно-аналитических мероприятий «</w:t>
      </w:r>
      <w:r w:rsidRPr="0062654F">
        <w:rPr>
          <w:rFonts w:ascii="Times New Roman" w:hAnsi="Times New Roman"/>
          <w:bCs/>
          <w:sz w:val="28"/>
          <w:szCs w:val="28"/>
        </w:rPr>
        <w:t>Экспертиза проекта решения о внесении изменений в бюджет муниципального образования «Колпашевский район» на 20</w:t>
      </w:r>
      <w:r>
        <w:rPr>
          <w:rFonts w:ascii="Times New Roman" w:hAnsi="Times New Roman"/>
          <w:bCs/>
          <w:sz w:val="28"/>
          <w:szCs w:val="28"/>
        </w:rPr>
        <w:t>20</w:t>
      </w:r>
      <w:r w:rsidRPr="0062654F">
        <w:rPr>
          <w:rFonts w:ascii="Times New Roman" w:hAnsi="Times New Roman"/>
          <w:bCs/>
          <w:sz w:val="28"/>
          <w:szCs w:val="28"/>
        </w:rPr>
        <w:t xml:space="preserve"> год», по результатам которых оформлены и представлены в Думу и Администрацию Колпашевского района соответствующие заключения. По результатам данных мероприятий в 20</w:t>
      </w:r>
      <w:r>
        <w:rPr>
          <w:rFonts w:ascii="Times New Roman" w:hAnsi="Times New Roman"/>
          <w:bCs/>
          <w:sz w:val="28"/>
          <w:szCs w:val="28"/>
        </w:rPr>
        <w:t>20</w:t>
      </w:r>
      <w:r w:rsidRPr="0062654F">
        <w:rPr>
          <w:rFonts w:ascii="Times New Roman" w:hAnsi="Times New Roman"/>
          <w:bCs/>
          <w:sz w:val="28"/>
          <w:szCs w:val="28"/>
        </w:rPr>
        <w:t xml:space="preserve"> году</w:t>
      </w:r>
      <w:r>
        <w:rPr>
          <w:rFonts w:ascii="Times New Roman" w:hAnsi="Times New Roman"/>
          <w:bCs/>
          <w:sz w:val="28"/>
          <w:szCs w:val="28"/>
        </w:rPr>
        <w:t xml:space="preserve"> </w:t>
      </w:r>
      <w:r w:rsidR="005969C5">
        <w:rPr>
          <w:rFonts w:ascii="Times New Roman" w:hAnsi="Times New Roman"/>
          <w:bCs/>
          <w:sz w:val="28"/>
          <w:szCs w:val="28"/>
        </w:rPr>
        <w:t>установлено</w:t>
      </w:r>
      <w:r>
        <w:rPr>
          <w:rFonts w:ascii="Times New Roman" w:hAnsi="Times New Roman"/>
          <w:bCs/>
          <w:sz w:val="28"/>
          <w:szCs w:val="28"/>
        </w:rPr>
        <w:t xml:space="preserve"> 12 </w:t>
      </w:r>
      <w:r w:rsidRPr="0030798B">
        <w:rPr>
          <w:rFonts w:ascii="Times New Roman" w:hAnsi="Times New Roman"/>
          <w:bCs/>
          <w:color w:val="000000" w:themeColor="text1"/>
          <w:sz w:val="28"/>
          <w:szCs w:val="28"/>
        </w:rPr>
        <w:t xml:space="preserve">замечаний. </w:t>
      </w:r>
    </w:p>
    <w:p w:rsidR="00C809CB" w:rsidRDefault="00C809CB" w:rsidP="00C809CB">
      <w:pPr>
        <w:pStyle w:val="ConsPlusNormal"/>
        <w:tabs>
          <w:tab w:val="left" w:pos="720"/>
        </w:tabs>
        <w:ind w:firstLine="709"/>
        <w:jc w:val="both"/>
        <w:rPr>
          <w:rFonts w:ascii="Times New Roman" w:hAnsi="Times New Roman" w:cs="Times New Roman"/>
          <w:color w:val="000000" w:themeColor="text1"/>
          <w:sz w:val="28"/>
          <w:szCs w:val="28"/>
        </w:rPr>
      </w:pPr>
      <w:r w:rsidRPr="005070C2">
        <w:rPr>
          <w:rFonts w:ascii="Times New Roman" w:hAnsi="Times New Roman" w:cs="Times New Roman"/>
          <w:color w:val="000000" w:themeColor="text1"/>
          <w:sz w:val="28"/>
          <w:szCs w:val="28"/>
        </w:rPr>
        <w:t>Динамика основных характеристик местного бюджета за период 201</w:t>
      </w:r>
      <w:r>
        <w:rPr>
          <w:rFonts w:ascii="Times New Roman" w:hAnsi="Times New Roman" w:cs="Times New Roman"/>
          <w:color w:val="000000" w:themeColor="text1"/>
          <w:sz w:val="28"/>
          <w:szCs w:val="28"/>
        </w:rPr>
        <w:t>7</w:t>
      </w:r>
      <w:r w:rsidRPr="005070C2">
        <w:rPr>
          <w:rFonts w:ascii="Times New Roman" w:hAnsi="Times New Roman" w:cs="Times New Roman"/>
          <w:color w:val="000000" w:themeColor="text1"/>
          <w:sz w:val="28"/>
          <w:szCs w:val="28"/>
        </w:rPr>
        <w:t>-20</w:t>
      </w:r>
      <w:r>
        <w:rPr>
          <w:rFonts w:ascii="Times New Roman" w:hAnsi="Times New Roman" w:cs="Times New Roman"/>
          <w:color w:val="000000" w:themeColor="text1"/>
          <w:sz w:val="28"/>
          <w:szCs w:val="28"/>
        </w:rPr>
        <w:t>20 годы отражена в таблице № 2.</w:t>
      </w:r>
    </w:p>
    <w:p w:rsidR="00C809CB" w:rsidRPr="005070C2" w:rsidRDefault="00C809CB" w:rsidP="00C809CB">
      <w:pPr>
        <w:pStyle w:val="ConsPlusNormal"/>
        <w:tabs>
          <w:tab w:val="left" w:pos="720"/>
        </w:tabs>
        <w:ind w:firstLine="0"/>
        <w:jc w:val="right"/>
        <w:rPr>
          <w:rFonts w:ascii="Times New Roman" w:hAnsi="Times New Roman" w:cs="Times New Roman"/>
          <w:color w:val="000000" w:themeColor="text1"/>
          <w:sz w:val="24"/>
          <w:szCs w:val="24"/>
        </w:rPr>
      </w:pPr>
      <w:r w:rsidRPr="005070C2">
        <w:rPr>
          <w:rFonts w:ascii="Times New Roman" w:hAnsi="Times New Roman" w:cs="Times New Roman"/>
          <w:color w:val="000000" w:themeColor="text1"/>
          <w:sz w:val="24"/>
          <w:szCs w:val="24"/>
        </w:rPr>
        <w:t xml:space="preserve">Таблица № 2 </w:t>
      </w:r>
    </w:p>
    <w:p w:rsidR="00C809CB" w:rsidRPr="005070C2" w:rsidRDefault="00C809CB" w:rsidP="00C809CB">
      <w:pPr>
        <w:pStyle w:val="ConsPlusNormal"/>
        <w:tabs>
          <w:tab w:val="left" w:pos="720"/>
        </w:tabs>
        <w:ind w:firstLine="0"/>
        <w:jc w:val="center"/>
        <w:rPr>
          <w:rFonts w:ascii="Times New Roman" w:hAnsi="Times New Roman" w:cs="Times New Roman"/>
          <w:b/>
          <w:color w:val="000000" w:themeColor="text1"/>
          <w:sz w:val="24"/>
          <w:szCs w:val="24"/>
        </w:rPr>
      </w:pPr>
      <w:r w:rsidRPr="005070C2">
        <w:rPr>
          <w:rFonts w:ascii="Times New Roman" w:hAnsi="Times New Roman" w:cs="Times New Roman"/>
          <w:b/>
          <w:color w:val="000000" w:themeColor="text1"/>
          <w:sz w:val="24"/>
          <w:szCs w:val="24"/>
        </w:rPr>
        <w:t>Динамика основных характеристик местного бюджета</w:t>
      </w:r>
    </w:p>
    <w:p w:rsidR="00C809CB" w:rsidRPr="005070C2" w:rsidRDefault="00C809CB" w:rsidP="00C809CB">
      <w:pPr>
        <w:pStyle w:val="ConsPlusNormal"/>
        <w:tabs>
          <w:tab w:val="left" w:pos="720"/>
        </w:tabs>
        <w:ind w:firstLine="0"/>
        <w:jc w:val="right"/>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w:t>
      </w:r>
      <w:r w:rsidRPr="005070C2">
        <w:rPr>
          <w:rFonts w:ascii="Times New Roman" w:hAnsi="Times New Roman" w:cs="Times New Roman"/>
          <w:color w:val="000000" w:themeColor="text1"/>
          <w:sz w:val="24"/>
          <w:szCs w:val="24"/>
        </w:rPr>
        <w:t>(тыс. руб.)</w:t>
      </w:r>
    </w:p>
    <w:tbl>
      <w:tblPr>
        <w:tblW w:w="10945" w:type="dxa"/>
        <w:tblLayout w:type="fixed"/>
        <w:tblCellMar>
          <w:left w:w="30" w:type="dxa"/>
          <w:right w:w="30" w:type="dxa"/>
        </w:tblCellMar>
        <w:tblLook w:val="0000"/>
      </w:tblPr>
      <w:tblGrid>
        <w:gridCol w:w="2015"/>
        <w:gridCol w:w="1559"/>
        <w:gridCol w:w="1370"/>
        <w:gridCol w:w="1224"/>
        <w:gridCol w:w="1233"/>
        <w:gridCol w:w="185"/>
        <w:gridCol w:w="1091"/>
        <w:gridCol w:w="851"/>
        <w:gridCol w:w="1417"/>
      </w:tblGrid>
      <w:tr w:rsidR="00C809CB" w:rsidRPr="005070C2" w:rsidTr="005F7C24">
        <w:trPr>
          <w:trHeight w:val="290"/>
        </w:trPr>
        <w:tc>
          <w:tcPr>
            <w:tcW w:w="2015" w:type="dxa"/>
            <w:tcBorders>
              <w:top w:val="single" w:sz="6" w:space="0" w:color="auto"/>
              <w:left w:val="single" w:sz="6" w:space="0" w:color="auto"/>
              <w:bottom w:val="nil"/>
              <w:right w:val="single" w:sz="6" w:space="0" w:color="auto"/>
            </w:tcBorders>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b/>
                <w:bCs/>
                <w:color w:val="000000" w:themeColor="text1"/>
                <w:sz w:val="20"/>
                <w:szCs w:val="20"/>
                <w:lang w:eastAsia="en-US"/>
              </w:rPr>
            </w:pPr>
            <w:r w:rsidRPr="005070C2">
              <w:rPr>
                <w:rFonts w:ascii="Times New Roman" w:eastAsiaTheme="minorHAnsi" w:hAnsi="Times New Roman"/>
                <w:b/>
                <w:bCs/>
                <w:color w:val="000000" w:themeColor="text1"/>
                <w:sz w:val="20"/>
                <w:szCs w:val="20"/>
                <w:lang w:eastAsia="en-US"/>
              </w:rPr>
              <w:t>Наименование показателя</w:t>
            </w:r>
          </w:p>
        </w:tc>
        <w:tc>
          <w:tcPr>
            <w:tcW w:w="1559"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b/>
                <w:bCs/>
                <w:color w:val="000000" w:themeColor="text1"/>
                <w:sz w:val="20"/>
                <w:szCs w:val="20"/>
                <w:lang w:eastAsia="en-US"/>
              </w:rPr>
            </w:pPr>
            <w:r w:rsidRPr="005070C2">
              <w:rPr>
                <w:rFonts w:ascii="Times New Roman" w:eastAsiaTheme="minorHAnsi" w:hAnsi="Times New Roman"/>
                <w:b/>
                <w:bCs/>
                <w:color w:val="000000" w:themeColor="text1"/>
                <w:sz w:val="20"/>
                <w:szCs w:val="20"/>
                <w:lang w:eastAsia="en-US"/>
              </w:rPr>
              <w:t>201</w:t>
            </w:r>
            <w:r>
              <w:rPr>
                <w:rFonts w:ascii="Times New Roman" w:eastAsiaTheme="minorHAnsi" w:hAnsi="Times New Roman"/>
                <w:b/>
                <w:bCs/>
                <w:color w:val="000000" w:themeColor="text1"/>
                <w:sz w:val="20"/>
                <w:szCs w:val="20"/>
                <w:lang w:eastAsia="en-US"/>
              </w:rPr>
              <w:t>7</w:t>
            </w:r>
            <w:r w:rsidRPr="005070C2">
              <w:rPr>
                <w:rFonts w:ascii="Times New Roman" w:eastAsiaTheme="minorHAnsi" w:hAnsi="Times New Roman"/>
                <w:b/>
                <w:bCs/>
                <w:color w:val="000000" w:themeColor="text1"/>
                <w:sz w:val="20"/>
                <w:szCs w:val="20"/>
                <w:lang w:eastAsia="en-US"/>
              </w:rPr>
              <w:t xml:space="preserve"> год</w:t>
            </w:r>
          </w:p>
        </w:tc>
        <w:tc>
          <w:tcPr>
            <w:tcW w:w="1370"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b/>
                <w:bCs/>
                <w:color w:val="000000" w:themeColor="text1"/>
                <w:sz w:val="20"/>
                <w:szCs w:val="20"/>
                <w:lang w:eastAsia="en-US"/>
              </w:rPr>
            </w:pPr>
            <w:r w:rsidRPr="005070C2">
              <w:rPr>
                <w:rFonts w:ascii="Times New Roman" w:eastAsiaTheme="minorHAnsi" w:hAnsi="Times New Roman"/>
                <w:b/>
                <w:bCs/>
                <w:color w:val="000000" w:themeColor="text1"/>
                <w:sz w:val="20"/>
                <w:szCs w:val="20"/>
                <w:lang w:eastAsia="en-US"/>
              </w:rPr>
              <w:t>201</w:t>
            </w:r>
            <w:r>
              <w:rPr>
                <w:rFonts w:ascii="Times New Roman" w:eastAsiaTheme="minorHAnsi" w:hAnsi="Times New Roman"/>
                <w:b/>
                <w:bCs/>
                <w:color w:val="000000" w:themeColor="text1"/>
                <w:sz w:val="20"/>
                <w:szCs w:val="20"/>
                <w:lang w:eastAsia="en-US"/>
              </w:rPr>
              <w:t>8</w:t>
            </w:r>
            <w:r w:rsidRPr="005070C2">
              <w:rPr>
                <w:rFonts w:ascii="Times New Roman" w:eastAsiaTheme="minorHAnsi" w:hAnsi="Times New Roman"/>
                <w:b/>
                <w:bCs/>
                <w:color w:val="000000" w:themeColor="text1"/>
                <w:sz w:val="20"/>
                <w:szCs w:val="20"/>
                <w:lang w:eastAsia="en-US"/>
              </w:rPr>
              <w:t xml:space="preserve"> год</w:t>
            </w:r>
          </w:p>
        </w:tc>
        <w:tc>
          <w:tcPr>
            <w:tcW w:w="1224"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b/>
                <w:bCs/>
                <w:color w:val="000000" w:themeColor="text1"/>
                <w:sz w:val="20"/>
                <w:szCs w:val="20"/>
                <w:lang w:eastAsia="en-US"/>
              </w:rPr>
            </w:pPr>
            <w:r w:rsidRPr="005070C2">
              <w:rPr>
                <w:rFonts w:ascii="Times New Roman" w:eastAsiaTheme="minorHAnsi" w:hAnsi="Times New Roman"/>
                <w:b/>
                <w:bCs/>
                <w:color w:val="000000" w:themeColor="text1"/>
                <w:sz w:val="20"/>
                <w:szCs w:val="20"/>
                <w:lang w:eastAsia="en-US"/>
              </w:rPr>
              <w:t>201</w:t>
            </w:r>
            <w:r>
              <w:rPr>
                <w:rFonts w:ascii="Times New Roman" w:eastAsiaTheme="minorHAnsi" w:hAnsi="Times New Roman"/>
                <w:b/>
                <w:bCs/>
                <w:color w:val="000000" w:themeColor="text1"/>
                <w:sz w:val="20"/>
                <w:szCs w:val="20"/>
                <w:lang w:eastAsia="en-US"/>
              </w:rPr>
              <w:t>9</w:t>
            </w:r>
            <w:r w:rsidRPr="005070C2">
              <w:rPr>
                <w:rFonts w:ascii="Times New Roman" w:eastAsiaTheme="minorHAnsi" w:hAnsi="Times New Roman"/>
                <w:b/>
                <w:bCs/>
                <w:color w:val="000000" w:themeColor="text1"/>
                <w:sz w:val="20"/>
                <w:szCs w:val="20"/>
                <w:lang w:eastAsia="en-US"/>
              </w:rPr>
              <w:t xml:space="preserve"> год</w:t>
            </w:r>
          </w:p>
        </w:tc>
        <w:tc>
          <w:tcPr>
            <w:tcW w:w="3360" w:type="dxa"/>
            <w:gridSpan w:val="4"/>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b/>
                <w:bCs/>
                <w:color w:val="000000" w:themeColor="text1"/>
                <w:sz w:val="20"/>
                <w:szCs w:val="20"/>
                <w:lang w:eastAsia="en-US"/>
              </w:rPr>
            </w:pPr>
            <w:r>
              <w:rPr>
                <w:rFonts w:ascii="Times New Roman" w:eastAsiaTheme="minorHAnsi" w:hAnsi="Times New Roman"/>
                <w:b/>
                <w:bCs/>
                <w:color w:val="000000" w:themeColor="text1"/>
                <w:sz w:val="20"/>
                <w:szCs w:val="20"/>
                <w:lang w:eastAsia="en-US"/>
              </w:rPr>
              <w:t>2020 год</w:t>
            </w:r>
          </w:p>
        </w:tc>
        <w:tc>
          <w:tcPr>
            <w:tcW w:w="1417" w:type="dxa"/>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b/>
                <w:bCs/>
                <w:color w:val="000000" w:themeColor="text1"/>
                <w:sz w:val="20"/>
                <w:szCs w:val="20"/>
                <w:lang w:eastAsia="en-US"/>
              </w:rPr>
            </w:pPr>
          </w:p>
        </w:tc>
      </w:tr>
      <w:tr w:rsidR="00C809CB" w:rsidRPr="005070C2" w:rsidTr="005F7C24">
        <w:trPr>
          <w:gridAfter w:val="1"/>
          <w:wAfter w:w="1417" w:type="dxa"/>
          <w:trHeight w:val="290"/>
        </w:trPr>
        <w:tc>
          <w:tcPr>
            <w:tcW w:w="2015" w:type="dxa"/>
            <w:tcBorders>
              <w:top w:val="nil"/>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p>
        </w:tc>
        <w:tc>
          <w:tcPr>
            <w:tcW w:w="1559" w:type="dxa"/>
            <w:tcBorders>
              <w:top w:val="single" w:sz="6" w:space="0" w:color="auto"/>
              <w:left w:val="single" w:sz="6" w:space="0" w:color="auto"/>
              <w:bottom w:val="single" w:sz="6" w:space="0" w:color="auto"/>
              <w:right w:val="nil"/>
            </w:tcBorders>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r>
              <w:rPr>
                <w:rFonts w:ascii="Times New Roman" w:eastAsiaTheme="minorHAnsi" w:hAnsi="Times New Roman"/>
                <w:b/>
                <w:bCs/>
                <w:color w:val="000000"/>
                <w:sz w:val="20"/>
                <w:szCs w:val="20"/>
                <w:lang w:eastAsia="en-US"/>
              </w:rPr>
              <w:t xml:space="preserve">         Исп</w:t>
            </w:r>
            <w:r w:rsidRPr="005070C2">
              <w:rPr>
                <w:rFonts w:ascii="Times New Roman" w:eastAsiaTheme="minorHAnsi" w:hAnsi="Times New Roman"/>
                <w:b/>
                <w:bCs/>
                <w:color w:val="000000"/>
                <w:sz w:val="20"/>
                <w:szCs w:val="20"/>
                <w:lang w:eastAsia="en-US"/>
              </w:rPr>
              <w:t>олнено</w:t>
            </w:r>
          </w:p>
        </w:tc>
        <w:tc>
          <w:tcPr>
            <w:tcW w:w="1370" w:type="dxa"/>
            <w:tcBorders>
              <w:top w:val="single" w:sz="6" w:space="0" w:color="auto"/>
              <w:left w:val="nil"/>
              <w:bottom w:val="single" w:sz="6" w:space="0" w:color="auto"/>
              <w:right w:val="nil"/>
            </w:tcBorders>
          </w:tcPr>
          <w:p w:rsidR="00C809CB" w:rsidRPr="005070C2" w:rsidRDefault="00C809CB" w:rsidP="00C809CB">
            <w:pPr>
              <w:autoSpaceDE w:val="0"/>
              <w:autoSpaceDN w:val="0"/>
              <w:adjustRightInd w:val="0"/>
              <w:spacing w:after="0" w:line="240" w:lineRule="auto"/>
              <w:rPr>
                <w:rFonts w:ascii="Times New Roman" w:eastAsiaTheme="minorHAnsi" w:hAnsi="Times New Roman"/>
                <w:b/>
                <w:bCs/>
                <w:color w:val="000000"/>
                <w:sz w:val="20"/>
                <w:szCs w:val="20"/>
                <w:lang w:eastAsia="en-US"/>
              </w:rPr>
            </w:pPr>
          </w:p>
        </w:tc>
        <w:tc>
          <w:tcPr>
            <w:tcW w:w="1224" w:type="dxa"/>
            <w:tcBorders>
              <w:top w:val="single" w:sz="6" w:space="0" w:color="auto"/>
              <w:left w:val="nil"/>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p>
        </w:tc>
        <w:tc>
          <w:tcPr>
            <w:tcW w:w="1233"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r w:rsidRPr="005070C2">
              <w:rPr>
                <w:rFonts w:ascii="Times New Roman" w:eastAsiaTheme="minorHAnsi" w:hAnsi="Times New Roman"/>
                <w:b/>
                <w:bCs/>
                <w:color w:val="000000"/>
                <w:sz w:val="20"/>
                <w:szCs w:val="20"/>
                <w:lang w:eastAsia="en-US"/>
              </w:rPr>
              <w:t>План</w:t>
            </w:r>
          </w:p>
        </w:tc>
        <w:tc>
          <w:tcPr>
            <w:tcW w:w="1276" w:type="dxa"/>
            <w:gridSpan w:val="2"/>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r w:rsidRPr="005070C2">
              <w:rPr>
                <w:rFonts w:ascii="Times New Roman" w:eastAsiaTheme="minorHAnsi" w:hAnsi="Times New Roman"/>
                <w:b/>
                <w:bCs/>
                <w:color w:val="000000"/>
                <w:sz w:val="20"/>
                <w:szCs w:val="20"/>
                <w:lang w:eastAsia="en-US"/>
              </w:rPr>
              <w:t>Исполнено</w:t>
            </w:r>
          </w:p>
        </w:tc>
        <w:tc>
          <w:tcPr>
            <w:tcW w:w="851"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r w:rsidRPr="005070C2">
              <w:rPr>
                <w:rFonts w:ascii="Times New Roman" w:eastAsiaTheme="minorHAnsi" w:hAnsi="Times New Roman"/>
                <w:b/>
                <w:bCs/>
                <w:color w:val="000000"/>
                <w:sz w:val="20"/>
                <w:szCs w:val="20"/>
                <w:lang w:eastAsia="en-US"/>
              </w:rPr>
              <w:t>% исполнения</w:t>
            </w:r>
          </w:p>
        </w:tc>
      </w:tr>
      <w:tr w:rsidR="00C809CB" w:rsidRPr="005070C2" w:rsidTr="005F7C24">
        <w:trPr>
          <w:gridAfter w:val="1"/>
          <w:wAfter w:w="1417" w:type="dxa"/>
          <w:trHeight w:val="290"/>
        </w:trPr>
        <w:tc>
          <w:tcPr>
            <w:tcW w:w="2015"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rPr>
                <w:rFonts w:ascii="Times New Roman" w:eastAsiaTheme="minorHAnsi" w:hAnsi="Times New Roman"/>
                <w:b/>
                <w:bCs/>
                <w:color w:val="000000"/>
                <w:sz w:val="20"/>
                <w:szCs w:val="20"/>
                <w:lang w:eastAsia="en-US"/>
              </w:rPr>
            </w:pPr>
            <w:r w:rsidRPr="005070C2">
              <w:rPr>
                <w:rFonts w:ascii="Times New Roman" w:eastAsiaTheme="minorHAnsi" w:hAnsi="Times New Roman"/>
                <w:b/>
                <w:bCs/>
                <w:color w:val="000000"/>
                <w:sz w:val="20"/>
                <w:szCs w:val="20"/>
                <w:lang w:eastAsia="en-US"/>
              </w:rPr>
              <w:t>Доходы</w:t>
            </w:r>
          </w:p>
        </w:tc>
        <w:tc>
          <w:tcPr>
            <w:tcW w:w="1559"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5070C2">
              <w:rPr>
                <w:rFonts w:ascii="Times New Roman" w:eastAsiaTheme="minorHAnsi" w:hAnsi="Times New Roman"/>
                <w:color w:val="000000"/>
                <w:sz w:val="20"/>
                <w:szCs w:val="20"/>
                <w:lang w:eastAsia="en-US"/>
              </w:rPr>
              <w:t>1</w:t>
            </w:r>
            <w:r>
              <w:rPr>
                <w:rFonts w:ascii="Times New Roman" w:eastAsiaTheme="minorHAnsi" w:hAnsi="Times New Roman"/>
                <w:color w:val="000000"/>
                <w:sz w:val="20"/>
                <w:szCs w:val="20"/>
                <w:lang w:eastAsia="en-US"/>
              </w:rPr>
              <w:t xml:space="preserve"> 568</w:t>
            </w:r>
            <w:r w:rsidRPr="005070C2">
              <w:rPr>
                <w:rFonts w:ascii="Times New Roman" w:eastAsiaTheme="minorHAnsi" w:hAnsi="Times New Roman"/>
                <w:color w:val="000000"/>
                <w:sz w:val="20"/>
                <w:szCs w:val="20"/>
                <w:lang w:eastAsia="en-US"/>
              </w:rPr>
              <w:t xml:space="preserve"> </w:t>
            </w:r>
            <w:r>
              <w:rPr>
                <w:rFonts w:ascii="Times New Roman" w:eastAsiaTheme="minorHAnsi" w:hAnsi="Times New Roman"/>
                <w:color w:val="000000"/>
                <w:sz w:val="20"/>
                <w:szCs w:val="20"/>
                <w:lang w:eastAsia="en-US"/>
              </w:rPr>
              <w:t>558</w:t>
            </w:r>
            <w:r w:rsidRPr="005070C2">
              <w:rPr>
                <w:rFonts w:ascii="Times New Roman" w:eastAsiaTheme="minorHAnsi" w:hAnsi="Times New Roman"/>
                <w:color w:val="000000"/>
                <w:sz w:val="20"/>
                <w:szCs w:val="20"/>
                <w:lang w:eastAsia="en-US"/>
              </w:rPr>
              <w:t>,</w:t>
            </w:r>
            <w:r>
              <w:rPr>
                <w:rFonts w:ascii="Times New Roman" w:eastAsiaTheme="minorHAnsi" w:hAnsi="Times New Roman"/>
                <w:color w:val="000000"/>
                <w:sz w:val="20"/>
                <w:szCs w:val="20"/>
                <w:lang w:eastAsia="en-US"/>
              </w:rPr>
              <w:t>1</w:t>
            </w:r>
          </w:p>
        </w:tc>
        <w:tc>
          <w:tcPr>
            <w:tcW w:w="1370"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5070C2">
              <w:rPr>
                <w:rFonts w:ascii="Times New Roman" w:eastAsiaTheme="minorHAnsi" w:hAnsi="Times New Roman"/>
                <w:color w:val="000000"/>
                <w:sz w:val="20"/>
                <w:szCs w:val="20"/>
                <w:lang w:eastAsia="en-US"/>
              </w:rPr>
              <w:t>1</w:t>
            </w:r>
            <w:r>
              <w:rPr>
                <w:rFonts w:ascii="Times New Roman" w:eastAsiaTheme="minorHAnsi" w:hAnsi="Times New Roman"/>
                <w:color w:val="000000"/>
                <w:sz w:val="20"/>
                <w:szCs w:val="20"/>
                <w:lang w:eastAsia="en-US"/>
              </w:rPr>
              <w:t xml:space="preserve"> 704</w:t>
            </w:r>
            <w:r w:rsidRPr="005070C2">
              <w:rPr>
                <w:rFonts w:ascii="Times New Roman" w:eastAsiaTheme="minorHAnsi" w:hAnsi="Times New Roman"/>
                <w:color w:val="000000"/>
                <w:sz w:val="20"/>
                <w:szCs w:val="20"/>
                <w:lang w:eastAsia="en-US"/>
              </w:rPr>
              <w:t xml:space="preserve"> </w:t>
            </w:r>
            <w:r>
              <w:rPr>
                <w:rFonts w:ascii="Times New Roman" w:eastAsiaTheme="minorHAnsi" w:hAnsi="Times New Roman"/>
                <w:color w:val="000000"/>
                <w:sz w:val="20"/>
                <w:szCs w:val="20"/>
                <w:lang w:eastAsia="en-US"/>
              </w:rPr>
              <w:t>599</w:t>
            </w:r>
            <w:r w:rsidRPr="005070C2">
              <w:rPr>
                <w:rFonts w:ascii="Times New Roman" w:eastAsiaTheme="minorHAnsi" w:hAnsi="Times New Roman"/>
                <w:color w:val="000000"/>
                <w:sz w:val="20"/>
                <w:szCs w:val="20"/>
                <w:lang w:eastAsia="en-US"/>
              </w:rPr>
              <w:t>,</w:t>
            </w:r>
            <w:r>
              <w:rPr>
                <w:rFonts w:ascii="Times New Roman" w:eastAsiaTheme="minorHAnsi" w:hAnsi="Times New Roman"/>
                <w:color w:val="000000"/>
                <w:sz w:val="20"/>
                <w:szCs w:val="20"/>
                <w:lang w:eastAsia="en-US"/>
              </w:rPr>
              <w:t>0</w:t>
            </w:r>
          </w:p>
        </w:tc>
        <w:tc>
          <w:tcPr>
            <w:tcW w:w="1224"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5070C2">
              <w:rPr>
                <w:rFonts w:ascii="Times New Roman" w:eastAsiaTheme="minorHAnsi" w:hAnsi="Times New Roman"/>
                <w:color w:val="000000"/>
                <w:sz w:val="20"/>
                <w:szCs w:val="20"/>
                <w:lang w:eastAsia="en-US"/>
              </w:rPr>
              <w:t>1</w:t>
            </w:r>
            <w:r>
              <w:rPr>
                <w:rFonts w:ascii="Times New Roman" w:eastAsiaTheme="minorHAnsi" w:hAnsi="Times New Roman"/>
                <w:color w:val="000000"/>
                <w:sz w:val="20"/>
                <w:szCs w:val="20"/>
                <w:lang w:eastAsia="en-US"/>
              </w:rPr>
              <w:t xml:space="preserve"> 691</w:t>
            </w:r>
            <w:r w:rsidRPr="005070C2">
              <w:rPr>
                <w:rFonts w:ascii="Times New Roman" w:eastAsiaTheme="minorHAnsi" w:hAnsi="Times New Roman"/>
                <w:color w:val="000000"/>
                <w:sz w:val="20"/>
                <w:szCs w:val="20"/>
                <w:lang w:eastAsia="en-US"/>
              </w:rPr>
              <w:t xml:space="preserve"> </w:t>
            </w:r>
            <w:r>
              <w:rPr>
                <w:rFonts w:ascii="Times New Roman" w:eastAsiaTheme="minorHAnsi" w:hAnsi="Times New Roman"/>
                <w:color w:val="000000"/>
                <w:sz w:val="20"/>
                <w:szCs w:val="20"/>
                <w:lang w:eastAsia="en-US"/>
              </w:rPr>
              <w:t>641</w:t>
            </w:r>
            <w:r w:rsidRPr="005070C2">
              <w:rPr>
                <w:rFonts w:ascii="Times New Roman" w:eastAsiaTheme="minorHAnsi" w:hAnsi="Times New Roman"/>
                <w:color w:val="000000"/>
                <w:sz w:val="20"/>
                <w:szCs w:val="20"/>
                <w:lang w:eastAsia="en-US"/>
              </w:rPr>
              <w:t>,</w:t>
            </w:r>
            <w:r>
              <w:rPr>
                <w:rFonts w:ascii="Times New Roman" w:eastAsiaTheme="minorHAnsi" w:hAnsi="Times New Roman"/>
                <w:color w:val="000000"/>
                <w:sz w:val="20"/>
                <w:szCs w:val="20"/>
                <w:lang w:eastAsia="en-US"/>
              </w:rPr>
              <w:t>0</w:t>
            </w:r>
          </w:p>
        </w:tc>
        <w:tc>
          <w:tcPr>
            <w:tcW w:w="1233"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5070C2">
              <w:rPr>
                <w:rFonts w:ascii="Times New Roman" w:eastAsiaTheme="minorHAnsi" w:hAnsi="Times New Roman"/>
                <w:color w:val="000000"/>
                <w:sz w:val="20"/>
                <w:szCs w:val="20"/>
                <w:lang w:eastAsia="en-US"/>
              </w:rPr>
              <w:t xml:space="preserve">1 </w:t>
            </w:r>
            <w:r>
              <w:rPr>
                <w:rFonts w:ascii="Times New Roman" w:eastAsiaTheme="minorHAnsi" w:hAnsi="Times New Roman"/>
                <w:color w:val="000000"/>
                <w:sz w:val="20"/>
                <w:szCs w:val="20"/>
                <w:lang w:eastAsia="en-US"/>
              </w:rPr>
              <w:t>858</w:t>
            </w:r>
            <w:r w:rsidRPr="005070C2">
              <w:rPr>
                <w:rFonts w:ascii="Times New Roman" w:eastAsiaTheme="minorHAnsi" w:hAnsi="Times New Roman"/>
                <w:color w:val="000000"/>
                <w:sz w:val="20"/>
                <w:szCs w:val="20"/>
                <w:lang w:eastAsia="en-US"/>
              </w:rPr>
              <w:t xml:space="preserve"> </w:t>
            </w:r>
            <w:r>
              <w:rPr>
                <w:rFonts w:ascii="Times New Roman" w:eastAsiaTheme="minorHAnsi" w:hAnsi="Times New Roman"/>
                <w:color w:val="000000"/>
                <w:sz w:val="20"/>
                <w:szCs w:val="20"/>
                <w:lang w:eastAsia="en-US"/>
              </w:rPr>
              <w:t>246</w:t>
            </w:r>
            <w:r w:rsidRPr="005070C2">
              <w:rPr>
                <w:rFonts w:ascii="Times New Roman" w:eastAsiaTheme="minorHAnsi" w:hAnsi="Times New Roman"/>
                <w:color w:val="000000"/>
                <w:sz w:val="20"/>
                <w:szCs w:val="20"/>
                <w:lang w:eastAsia="en-US"/>
              </w:rPr>
              <w:t>,</w:t>
            </w:r>
            <w:r>
              <w:rPr>
                <w:rFonts w:ascii="Times New Roman" w:eastAsiaTheme="minorHAnsi" w:hAnsi="Times New Roman"/>
                <w:color w:val="000000"/>
                <w:sz w:val="20"/>
                <w:szCs w:val="20"/>
                <w:lang w:eastAsia="en-US"/>
              </w:rPr>
              <w:t>5</w:t>
            </w:r>
          </w:p>
        </w:tc>
        <w:tc>
          <w:tcPr>
            <w:tcW w:w="1276" w:type="dxa"/>
            <w:gridSpan w:val="2"/>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5070C2">
              <w:rPr>
                <w:rFonts w:ascii="Times New Roman" w:eastAsiaTheme="minorHAnsi" w:hAnsi="Times New Roman"/>
                <w:color w:val="000000"/>
                <w:sz w:val="20"/>
                <w:szCs w:val="20"/>
                <w:lang w:eastAsia="en-US"/>
              </w:rPr>
              <w:t>1</w:t>
            </w:r>
            <w:r>
              <w:rPr>
                <w:rFonts w:ascii="Times New Roman" w:eastAsiaTheme="minorHAnsi" w:hAnsi="Times New Roman"/>
                <w:color w:val="000000"/>
                <w:sz w:val="20"/>
                <w:szCs w:val="20"/>
                <w:lang w:eastAsia="en-US"/>
              </w:rPr>
              <w:t xml:space="preserve"> 870</w:t>
            </w:r>
            <w:r w:rsidRPr="005070C2">
              <w:rPr>
                <w:rFonts w:ascii="Times New Roman" w:eastAsiaTheme="minorHAnsi" w:hAnsi="Times New Roman"/>
                <w:color w:val="000000"/>
                <w:sz w:val="20"/>
                <w:szCs w:val="20"/>
                <w:lang w:eastAsia="en-US"/>
              </w:rPr>
              <w:t xml:space="preserve"> </w:t>
            </w:r>
            <w:r>
              <w:rPr>
                <w:rFonts w:ascii="Times New Roman" w:eastAsiaTheme="minorHAnsi" w:hAnsi="Times New Roman"/>
                <w:color w:val="000000"/>
                <w:sz w:val="20"/>
                <w:szCs w:val="20"/>
                <w:lang w:eastAsia="en-US"/>
              </w:rPr>
              <w:t>240</w:t>
            </w:r>
            <w:r w:rsidRPr="005070C2">
              <w:rPr>
                <w:rFonts w:ascii="Times New Roman" w:eastAsiaTheme="minorHAnsi" w:hAnsi="Times New Roman"/>
                <w:color w:val="000000"/>
                <w:sz w:val="20"/>
                <w:szCs w:val="20"/>
                <w:lang w:eastAsia="en-US"/>
              </w:rPr>
              <w:t>,</w:t>
            </w:r>
            <w:r>
              <w:rPr>
                <w:rFonts w:ascii="Times New Roman" w:eastAsiaTheme="minorHAnsi" w:hAnsi="Times New Roman"/>
                <w:color w:val="000000"/>
                <w:sz w:val="20"/>
                <w:szCs w:val="20"/>
                <w:lang w:eastAsia="en-US"/>
              </w:rPr>
              <w:t>2</w:t>
            </w:r>
          </w:p>
        </w:tc>
        <w:tc>
          <w:tcPr>
            <w:tcW w:w="851"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5070C2">
              <w:rPr>
                <w:rFonts w:ascii="Times New Roman" w:eastAsiaTheme="minorHAnsi" w:hAnsi="Times New Roman"/>
                <w:color w:val="000000"/>
                <w:sz w:val="20"/>
                <w:szCs w:val="20"/>
                <w:lang w:eastAsia="en-US"/>
              </w:rPr>
              <w:t>100,</w:t>
            </w:r>
            <w:r>
              <w:rPr>
                <w:rFonts w:ascii="Times New Roman" w:eastAsiaTheme="minorHAnsi" w:hAnsi="Times New Roman"/>
                <w:color w:val="000000"/>
                <w:sz w:val="20"/>
                <w:szCs w:val="20"/>
                <w:lang w:eastAsia="en-US"/>
              </w:rPr>
              <w:t>6</w:t>
            </w:r>
          </w:p>
        </w:tc>
      </w:tr>
      <w:tr w:rsidR="00C809CB" w:rsidRPr="005070C2" w:rsidTr="005F7C24">
        <w:trPr>
          <w:gridAfter w:val="1"/>
          <w:wAfter w:w="1417" w:type="dxa"/>
          <w:trHeight w:val="290"/>
        </w:trPr>
        <w:tc>
          <w:tcPr>
            <w:tcW w:w="2015"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rPr>
                <w:rFonts w:ascii="Times New Roman" w:eastAsiaTheme="minorHAnsi" w:hAnsi="Times New Roman"/>
                <w:color w:val="000000"/>
                <w:sz w:val="20"/>
                <w:szCs w:val="20"/>
                <w:lang w:eastAsia="en-US"/>
              </w:rPr>
            </w:pPr>
            <w:r w:rsidRPr="005070C2">
              <w:rPr>
                <w:rFonts w:ascii="Times New Roman" w:eastAsiaTheme="minorHAnsi" w:hAnsi="Times New Roman"/>
                <w:color w:val="000000"/>
                <w:sz w:val="20"/>
                <w:szCs w:val="20"/>
                <w:lang w:eastAsia="en-US"/>
              </w:rPr>
              <w:t>темп роста, %</w:t>
            </w:r>
          </w:p>
        </w:tc>
        <w:tc>
          <w:tcPr>
            <w:tcW w:w="1559"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right"/>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113</w:t>
            </w:r>
            <w:r w:rsidRPr="005070C2">
              <w:rPr>
                <w:rFonts w:ascii="Times New Roman" w:eastAsiaTheme="minorHAnsi" w:hAnsi="Times New Roman"/>
                <w:color w:val="000000"/>
                <w:sz w:val="20"/>
                <w:szCs w:val="20"/>
                <w:lang w:eastAsia="en-US"/>
              </w:rPr>
              <w:t>,</w:t>
            </w:r>
            <w:r>
              <w:rPr>
                <w:rFonts w:ascii="Times New Roman" w:eastAsiaTheme="minorHAnsi" w:hAnsi="Times New Roman"/>
                <w:color w:val="000000"/>
                <w:sz w:val="20"/>
                <w:szCs w:val="20"/>
                <w:lang w:eastAsia="en-US"/>
              </w:rPr>
              <w:t>3</w:t>
            </w:r>
          </w:p>
        </w:tc>
        <w:tc>
          <w:tcPr>
            <w:tcW w:w="1370"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right"/>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108</w:t>
            </w:r>
            <w:r w:rsidRPr="005070C2">
              <w:rPr>
                <w:rFonts w:ascii="Times New Roman" w:eastAsiaTheme="minorHAnsi" w:hAnsi="Times New Roman"/>
                <w:color w:val="000000"/>
                <w:sz w:val="20"/>
                <w:szCs w:val="20"/>
                <w:lang w:eastAsia="en-US"/>
              </w:rPr>
              <w:t>,</w:t>
            </w:r>
            <w:r>
              <w:rPr>
                <w:rFonts w:ascii="Times New Roman" w:eastAsiaTheme="minorHAnsi" w:hAnsi="Times New Roman"/>
                <w:color w:val="000000"/>
                <w:sz w:val="20"/>
                <w:szCs w:val="20"/>
                <w:lang w:eastAsia="en-US"/>
              </w:rPr>
              <w:t>7</w:t>
            </w:r>
          </w:p>
        </w:tc>
        <w:tc>
          <w:tcPr>
            <w:tcW w:w="1224"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right"/>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99</w:t>
            </w:r>
            <w:r w:rsidRPr="005070C2">
              <w:rPr>
                <w:rFonts w:ascii="Times New Roman" w:eastAsiaTheme="minorHAnsi" w:hAnsi="Times New Roman"/>
                <w:color w:val="000000"/>
                <w:sz w:val="20"/>
                <w:szCs w:val="20"/>
                <w:lang w:eastAsia="en-US"/>
              </w:rPr>
              <w:t>,</w:t>
            </w:r>
            <w:r>
              <w:rPr>
                <w:rFonts w:ascii="Times New Roman" w:eastAsiaTheme="minorHAnsi" w:hAnsi="Times New Roman"/>
                <w:color w:val="000000"/>
                <w:sz w:val="20"/>
                <w:szCs w:val="20"/>
                <w:lang w:eastAsia="en-US"/>
              </w:rPr>
              <w:t>2</w:t>
            </w:r>
          </w:p>
        </w:tc>
        <w:tc>
          <w:tcPr>
            <w:tcW w:w="1233"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5070C2">
              <w:rPr>
                <w:rFonts w:ascii="Times New Roman" w:eastAsiaTheme="minorHAnsi" w:hAnsi="Times New Roman"/>
                <w:color w:val="000000"/>
                <w:sz w:val="20"/>
                <w:szCs w:val="20"/>
                <w:lang w:eastAsia="en-US"/>
              </w:rPr>
              <w:t>х</w:t>
            </w:r>
          </w:p>
        </w:tc>
        <w:tc>
          <w:tcPr>
            <w:tcW w:w="1276" w:type="dxa"/>
            <w:gridSpan w:val="2"/>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right"/>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110</w:t>
            </w:r>
            <w:r w:rsidRPr="005070C2">
              <w:rPr>
                <w:rFonts w:ascii="Times New Roman" w:eastAsiaTheme="minorHAnsi" w:hAnsi="Times New Roman"/>
                <w:color w:val="000000"/>
                <w:sz w:val="20"/>
                <w:szCs w:val="20"/>
                <w:lang w:eastAsia="en-US"/>
              </w:rPr>
              <w:t>,</w:t>
            </w:r>
            <w:r>
              <w:rPr>
                <w:rFonts w:ascii="Times New Roman" w:eastAsiaTheme="minorHAnsi" w:hAnsi="Times New Roman"/>
                <w:color w:val="000000"/>
                <w:sz w:val="20"/>
                <w:szCs w:val="20"/>
                <w:lang w:eastAsia="en-US"/>
              </w:rPr>
              <w:t>6</w:t>
            </w:r>
          </w:p>
        </w:tc>
        <w:tc>
          <w:tcPr>
            <w:tcW w:w="851"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5070C2">
              <w:rPr>
                <w:rFonts w:ascii="Times New Roman" w:eastAsiaTheme="minorHAnsi" w:hAnsi="Times New Roman"/>
                <w:color w:val="000000"/>
                <w:sz w:val="20"/>
                <w:szCs w:val="20"/>
                <w:lang w:eastAsia="en-US"/>
              </w:rPr>
              <w:t>х</w:t>
            </w:r>
          </w:p>
        </w:tc>
      </w:tr>
      <w:tr w:rsidR="00C809CB" w:rsidRPr="005070C2" w:rsidTr="005F7C24">
        <w:trPr>
          <w:gridAfter w:val="1"/>
          <w:wAfter w:w="1417" w:type="dxa"/>
          <w:trHeight w:val="290"/>
        </w:trPr>
        <w:tc>
          <w:tcPr>
            <w:tcW w:w="2015"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rPr>
                <w:rFonts w:ascii="Times New Roman" w:eastAsiaTheme="minorHAnsi" w:hAnsi="Times New Roman"/>
                <w:b/>
                <w:bCs/>
                <w:color w:val="000000"/>
                <w:sz w:val="20"/>
                <w:szCs w:val="20"/>
                <w:lang w:eastAsia="en-US"/>
              </w:rPr>
            </w:pPr>
            <w:r w:rsidRPr="005070C2">
              <w:rPr>
                <w:rFonts w:ascii="Times New Roman" w:eastAsiaTheme="minorHAnsi" w:hAnsi="Times New Roman"/>
                <w:b/>
                <w:bCs/>
                <w:color w:val="000000"/>
                <w:sz w:val="20"/>
                <w:szCs w:val="20"/>
                <w:lang w:eastAsia="en-US"/>
              </w:rPr>
              <w:t>Расходы</w:t>
            </w:r>
          </w:p>
        </w:tc>
        <w:tc>
          <w:tcPr>
            <w:tcW w:w="1559"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5070C2">
              <w:rPr>
                <w:rFonts w:ascii="Times New Roman" w:eastAsiaTheme="minorHAnsi" w:hAnsi="Times New Roman"/>
                <w:color w:val="000000"/>
                <w:sz w:val="20"/>
                <w:szCs w:val="20"/>
                <w:lang w:eastAsia="en-US"/>
              </w:rPr>
              <w:t xml:space="preserve">1 </w:t>
            </w:r>
            <w:r>
              <w:rPr>
                <w:rFonts w:ascii="Times New Roman" w:eastAsiaTheme="minorHAnsi" w:hAnsi="Times New Roman"/>
                <w:color w:val="000000"/>
                <w:sz w:val="20"/>
                <w:szCs w:val="20"/>
                <w:lang w:eastAsia="en-US"/>
              </w:rPr>
              <w:t>598</w:t>
            </w:r>
            <w:r w:rsidRPr="005070C2">
              <w:rPr>
                <w:rFonts w:ascii="Times New Roman" w:eastAsiaTheme="minorHAnsi" w:hAnsi="Times New Roman"/>
                <w:color w:val="000000"/>
                <w:sz w:val="20"/>
                <w:szCs w:val="20"/>
                <w:lang w:eastAsia="en-US"/>
              </w:rPr>
              <w:t xml:space="preserve"> </w:t>
            </w:r>
            <w:r>
              <w:rPr>
                <w:rFonts w:ascii="Times New Roman" w:eastAsiaTheme="minorHAnsi" w:hAnsi="Times New Roman"/>
                <w:color w:val="000000"/>
                <w:sz w:val="20"/>
                <w:szCs w:val="20"/>
                <w:lang w:eastAsia="en-US"/>
              </w:rPr>
              <w:t>103</w:t>
            </w:r>
            <w:r w:rsidRPr="005070C2">
              <w:rPr>
                <w:rFonts w:ascii="Times New Roman" w:eastAsiaTheme="minorHAnsi" w:hAnsi="Times New Roman"/>
                <w:color w:val="000000"/>
                <w:sz w:val="20"/>
                <w:szCs w:val="20"/>
                <w:lang w:eastAsia="en-US"/>
              </w:rPr>
              <w:t>,</w:t>
            </w:r>
            <w:r>
              <w:rPr>
                <w:rFonts w:ascii="Times New Roman" w:eastAsiaTheme="minorHAnsi" w:hAnsi="Times New Roman"/>
                <w:color w:val="000000"/>
                <w:sz w:val="20"/>
                <w:szCs w:val="20"/>
                <w:lang w:eastAsia="en-US"/>
              </w:rPr>
              <w:t>2</w:t>
            </w:r>
          </w:p>
        </w:tc>
        <w:tc>
          <w:tcPr>
            <w:tcW w:w="1370"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5070C2">
              <w:rPr>
                <w:rFonts w:ascii="Times New Roman" w:eastAsiaTheme="minorHAnsi" w:hAnsi="Times New Roman"/>
                <w:color w:val="000000"/>
                <w:sz w:val="20"/>
                <w:szCs w:val="20"/>
                <w:lang w:eastAsia="en-US"/>
              </w:rPr>
              <w:t xml:space="preserve">1 </w:t>
            </w:r>
            <w:r>
              <w:rPr>
                <w:rFonts w:ascii="Times New Roman" w:eastAsiaTheme="minorHAnsi" w:hAnsi="Times New Roman"/>
                <w:color w:val="000000"/>
                <w:sz w:val="20"/>
                <w:szCs w:val="20"/>
                <w:lang w:eastAsia="en-US"/>
              </w:rPr>
              <w:t>647</w:t>
            </w:r>
            <w:r w:rsidRPr="005070C2">
              <w:rPr>
                <w:rFonts w:ascii="Times New Roman" w:eastAsiaTheme="minorHAnsi" w:hAnsi="Times New Roman"/>
                <w:color w:val="000000"/>
                <w:sz w:val="20"/>
                <w:szCs w:val="20"/>
                <w:lang w:eastAsia="en-US"/>
              </w:rPr>
              <w:t xml:space="preserve"> </w:t>
            </w:r>
            <w:r>
              <w:rPr>
                <w:rFonts w:ascii="Times New Roman" w:eastAsiaTheme="minorHAnsi" w:hAnsi="Times New Roman"/>
                <w:color w:val="000000"/>
                <w:sz w:val="20"/>
                <w:szCs w:val="20"/>
                <w:lang w:eastAsia="en-US"/>
              </w:rPr>
              <w:t>601</w:t>
            </w:r>
            <w:r w:rsidRPr="005070C2">
              <w:rPr>
                <w:rFonts w:ascii="Times New Roman" w:eastAsiaTheme="minorHAnsi" w:hAnsi="Times New Roman"/>
                <w:color w:val="000000"/>
                <w:sz w:val="20"/>
                <w:szCs w:val="20"/>
                <w:lang w:eastAsia="en-US"/>
              </w:rPr>
              <w:t>,</w:t>
            </w:r>
            <w:r>
              <w:rPr>
                <w:rFonts w:ascii="Times New Roman" w:eastAsiaTheme="minorHAnsi" w:hAnsi="Times New Roman"/>
                <w:color w:val="000000"/>
                <w:sz w:val="20"/>
                <w:szCs w:val="20"/>
                <w:lang w:eastAsia="en-US"/>
              </w:rPr>
              <w:t>9</w:t>
            </w:r>
          </w:p>
        </w:tc>
        <w:tc>
          <w:tcPr>
            <w:tcW w:w="1224"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5070C2">
              <w:rPr>
                <w:rFonts w:ascii="Times New Roman" w:eastAsiaTheme="minorHAnsi" w:hAnsi="Times New Roman"/>
                <w:color w:val="000000"/>
                <w:sz w:val="20"/>
                <w:szCs w:val="20"/>
                <w:lang w:eastAsia="en-US"/>
              </w:rPr>
              <w:t>1</w:t>
            </w:r>
            <w:r>
              <w:rPr>
                <w:rFonts w:ascii="Times New Roman" w:eastAsiaTheme="minorHAnsi" w:hAnsi="Times New Roman"/>
                <w:color w:val="000000"/>
                <w:sz w:val="20"/>
                <w:szCs w:val="20"/>
                <w:lang w:eastAsia="en-US"/>
              </w:rPr>
              <w:t> 729 929</w:t>
            </w:r>
            <w:r w:rsidRPr="005070C2">
              <w:rPr>
                <w:rFonts w:ascii="Times New Roman" w:eastAsiaTheme="minorHAnsi" w:hAnsi="Times New Roman"/>
                <w:color w:val="000000"/>
                <w:sz w:val="20"/>
                <w:szCs w:val="20"/>
                <w:lang w:eastAsia="en-US"/>
              </w:rPr>
              <w:t>,</w:t>
            </w:r>
            <w:r>
              <w:rPr>
                <w:rFonts w:ascii="Times New Roman" w:eastAsiaTheme="minorHAnsi" w:hAnsi="Times New Roman"/>
                <w:color w:val="000000"/>
                <w:sz w:val="20"/>
                <w:szCs w:val="20"/>
                <w:lang w:eastAsia="en-US"/>
              </w:rPr>
              <w:t>0</w:t>
            </w:r>
          </w:p>
        </w:tc>
        <w:tc>
          <w:tcPr>
            <w:tcW w:w="1233"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5070C2">
              <w:rPr>
                <w:rFonts w:ascii="Times New Roman" w:eastAsiaTheme="minorHAnsi" w:hAnsi="Times New Roman"/>
                <w:color w:val="000000"/>
                <w:sz w:val="20"/>
                <w:szCs w:val="20"/>
                <w:lang w:eastAsia="en-US"/>
              </w:rPr>
              <w:t xml:space="preserve">1 </w:t>
            </w:r>
            <w:r>
              <w:rPr>
                <w:rFonts w:ascii="Times New Roman" w:eastAsiaTheme="minorHAnsi" w:hAnsi="Times New Roman"/>
                <w:color w:val="000000"/>
                <w:sz w:val="20"/>
                <w:szCs w:val="20"/>
                <w:lang w:eastAsia="en-US"/>
              </w:rPr>
              <w:t>898</w:t>
            </w:r>
            <w:r w:rsidRPr="005070C2">
              <w:rPr>
                <w:rFonts w:ascii="Times New Roman" w:eastAsiaTheme="minorHAnsi" w:hAnsi="Times New Roman"/>
                <w:color w:val="000000"/>
                <w:sz w:val="20"/>
                <w:szCs w:val="20"/>
                <w:lang w:eastAsia="en-US"/>
              </w:rPr>
              <w:t xml:space="preserve"> </w:t>
            </w:r>
            <w:r>
              <w:rPr>
                <w:rFonts w:ascii="Times New Roman" w:eastAsiaTheme="minorHAnsi" w:hAnsi="Times New Roman"/>
                <w:color w:val="000000"/>
                <w:sz w:val="20"/>
                <w:szCs w:val="20"/>
                <w:lang w:eastAsia="en-US"/>
              </w:rPr>
              <w:t>077</w:t>
            </w:r>
            <w:r w:rsidRPr="005070C2">
              <w:rPr>
                <w:rFonts w:ascii="Times New Roman" w:eastAsiaTheme="minorHAnsi" w:hAnsi="Times New Roman"/>
                <w:color w:val="000000"/>
                <w:sz w:val="20"/>
                <w:szCs w:val="20"/>
                <w:lang w:eastAsia="en-US"/>
              </w:rPr>
              <w:t>,</w:t>
            </w:r>
            <w:r>
              <w:rPr>
                <w:rFonts w:ascii="Times New Roman" w:eastAsiaTheme="minorHAnsi" w:hAnsi="Times New Roman"/>
                <w:color w:val="000000"/>
                <w:sz w:val="20"/>
                <w:szCs w:val="20"/>
                <w:lang w:eastAsia="en-US"/>
              </w:rPr>
              <w:t>7</w:t>
            </w:r>
          </w:p>
        </w:tc>
        <w:tc>
          <w:tcPr>
            <w:tcW w:w="1276" w:type="dxa"/>
            <w:gridSpan w:val="2"/>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5070C2">
              <w:rPr>
                <w:rFonts w:ascii="Times New Roman" w:eastAsiaTheme="minorHAnsi" w:hAnsi="Times New Roman"/>
                <w:color w:val="000000"/>
                <w:sz w:val="20"/>
                <w:szCs w:val="20"/>
                <w:lang w:eastAsia="en-US"/>
              </w:rPr>
              <w:t>1</w:t>
            </w:r>
            <w:r>
              <w:rPr>
                <w:rFonts w:ascii="Times New Roman" w:eastAsiaTheme="minorHAnsi" w:hAnsi="Times New Roman"/>
                <w:color w:val="000000"/>
                <w:sz w:val="20"/>
                <w:szCs w:val="20"/>
                <w:lang w:eastAsia="en-US"/>
              </w:rPr>
              <w:t xml:space="preserve"> 871</w:t>
            </w:r>
            <w:r w:rsidRPr="005070C2">
              <w:rPr>
                <w:rFonts w:ascii="Times New Roman" w:eastAsiaTheme="minorHAnsi" w:hAnsi="Times New Roman"/>
                <w:color w:val="000000"/>
                <w:sz w:val="20"/>
                <w:szCs w:val="20"/>
                <w:lang w:eastAsia="en-US"/>
              </w:rPr>
              <w:t xml:space="preserve"> </w:t>
            </w:r>
            <w:r>
              <w:rPr>
                <w:rFonts w:ascii="Times New Roman" w:eastAsiaTheme="minorHAnsi" w:hAnsi="Times New Roman"/>
                <w:color w:val="000000"/>
                <w:sz w:val="20"/>
                <w:szCs w:val="20"/>
                <w:lang w:eastAsia="en-US"/>
              </w:rPr>
              <w:t>167</w:t>
            </w:r>
            <w:r w:rsidRPr="005070C2">
              <w:rPr>
                <w:rFonts w:ascii="Times New Roman" w:eastAsiaTheme="minorHAnsi" w:hAnsi="Times New Roman"/>
                <w:color w:val="000000"/>
                <w:sz w:val="20"/>
                <w:szCs w:val="20"/>
                <w:lang w:eastAsia="en-US"/>
              </w:rPr>
              <w:t>,</w:t>
            </w:r>
            <w:r>
              <w:rPr>
                <w:rFonts w:ascii="Times New Roman" w:eastAsiaTheme="minorHAnsi" w:hAnsi="Times New Roman"/>
                <w:color w:val="000000"/>
                <w:sz w:val="20"/>
                <w:szCs w:val="20"/>
                <w:lang w:eastAsia="en-US"/>
              </w:rPr>
              <w:t>4</w:t>
            </w:r>
          </w:p>
        </w:tc>
        <w:tc>
          <w:tcPr>
            <w:tcW w:w="851"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5070C2">
              <w:rPr>
                <w:rFonts w:ascii="Times New Roman" w:eastAsiaTheme="minorHAnsi" w:hAnsi="Times New Roman"/>
                <w:color w:val="000000"/>
                <w:sz w:val="20"/>
                <w:szCs w:val="20"/>
                <w:lang w:eastAsia="en-US"/>
              </w:rPr>
              <w:t>9</w:t>
            </w:r>
            <w:r>
              <w:rPr>
                <w:rFonts w:ascii="Times New Roman" w:eastAsiaTheme="minorHAnsi" w:hAnsi="Times New Roman"/>
                <w:color w:val="000000"/>
                <w:sz w:val="20"/>
                <w:szCs w:val="20"/>
                <w:lang w:eastAsia="en-US"/>
              </w:rPr>
              <w:t>8</w:t>
            </w:r>
            <w:r w:rsidRPr="005070C2">
              <w:rPr>
                <w:rFonts w:ascii="Times New Roman" w:eastAsiaTheme="minorHAnsi" w:hAnsi="Times New Roman"/>
                <w:color w:val="000000"/>
                <w:sz w:val="20"/>
                <w:szCs w:val="20"/>
                <w:lang w:eastAsia="en-US"/>
              </w:rPr>
              <w:t>,</w:t>
            </w:r>
            <w:r>
              <w:rPr>
                <w:rFonts w:ascii="Times New Roman" w:eastAsiaTheme="minorHAnsi" w:hAnsi="Times New Roman"/>
                <w:color w:val="000000"/>
                <w:sz w:val="20"/>
                <w:szCs w:val="20"/>
                <w:lang w:eastAsia="en-US"/>
              </w:rPr>
              <w:t>6</w:t>
            </w:r>
          </w:p>
        </w:tc>
      </w:tr>
      <w:tr w:rsidR="00C809CB" w:rsidRPr="005070C2" w:rsidTr="005F7C24">
        <w:trPr>
          <w:gridAfter w:val="1"/>
          <w:wAfter w:w="1417" w:type="dxa"/>
          <w:trHeight w:val="290"/>
        </w:trPr>
        <w:tc>
          <w:tcPr>
            <w:tcW w:w="2015"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rPr>
                <w:rFonts w:ascii="Times New Roman" w:eastAsiaTheme="minorHAnsi" w:hAnsi="Times New Roman"/>
                <w:color w:val="000000"/>
                <w:sz w:val="20"/>
                <w:szCs w:val="20"/>
                <w:lang w:eastAsia="en-US"/>
              </w:rPr>
            </w:pPr>
            <w:r w:rsidRPr="005070C2">
              <w:rPr>
                <w:rFonts w:ascii="Times New Roman" w:eastAsiaTheme="minorHAnsi" w:hAnsi="Times New Roman"/>
                <w:color w:val="000000"/>
                <w:sz w:val="20"/>
                <w:szCs w:val="20"/>
                <w:lang w:eastAsia="en-US"/>
              </w:rPr>
              <w:t>темп роста, %</w:t>
            </w:r>
          </w:p>
        </w:tc>
        <w:tc>
          <w:tcPr>
            <w:tcW w:w="1559"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right"/>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112</w:t>
            </w:r>
            <w:r w:rsidRPr="005070C2">
              <w:rPr>
                <w:rFonts w:ascii="Times New Roman" w:eastAsiaTheme="minorHAnsi" w:hAnsi="Times New Roman"/>
                <w:color w:val="000000"/>
                <w:sz w:val="20"/>
                <w:szCs w:val="20"/>
                <w:lang w:eastAsia="en-US"/>
              </w:rPr>
              <w:t>,</w:t>
            </w:r>
            <w:r>
              <w:rPr>
                <w:rFonts w:ascii="Times New Roman" w:eastAsiaTheme="minorHAnsi" w:hAnsi="Times New Roman"/>
                <w:color w:val="000000"/>
                <w:sz w:val="20"/>
                <w:szCs w:val="20"/>
                <w:lang w:eastAsia="en-US"/>
              </w:rPr>
              <w:t>3</w:t>
            </w:r>
          </w:p>
        </w:tc>
        <w:tc>
          <w:tcPr>
            <w:tcW w:w="1370"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5070C2">
              <w:rPr>
                <w:rFonts w:ascii="Times New Roman" w:eastAsiaTheme="minorHAnsi" w:hAnsi="Times New Roman"/>
                <w:color w:val="000000"/>
                <w:sz w:val="20"/>
                <w:szCs w:val="20"/>
                <w:lang w:eastAsia="en-US"/>
              </w:rPr>
              <w:t>1</w:t>
            </w:r>
            <w:r>
              <w:rPr>
                <w:rFonts w:ascii="Times New Roman" w:eastAsiaTheme="minorHAnsi" w:hAnsi="Times New Roman"/>
                <w:color w:val="000000"/>
                <w:sz w:val="20"/>
                <w:szCs w:val="20"/>
                <w:lang w:eastAsia="en-US"/>
              </w:rPr>
              <w:t>03</w:t>
            </w:r>
            <w:r w:rsidRPr="005070C2">
              <w:rPr>
                <w:rFonts w:ascii="Times New Roman" w:eastAsiaTheme="minorHAnsi" w:hAnsi="Times New Roman"/>
                <w:color w:val="000000"/>
                <w:sz w:val="20"/>
                <w:szCs w:val="20"/>
                <w:lang w:eastAsia="en-US"/>
              </w:rPr>
              <w:t>,</w:t>
            </w:r>
            <w:r>
              <w:rPr>
                <w:rFonts w:ascii="Times New Roman" w:eastAsiaTheme="minorHAnsi" w:hAnsi="Times New Roman"/>
                <w:color w:val="000000"/>
                <w:sz w:val="20"/>
                <w:szCs w:val="20"/>
                <w:lang w:eastAsia="en-US"/>
              </w:rPr>
              <w:t>1</w:t>
            </w:r>
          </w:p>
        </w:tc>
        <w:tc>
          <w:tcPr>
            <w:tcW w:w="1224"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5070C2">
              <w:rPr>
                <w:rFonts w:ascii="Times New Roman" w:eastAsiaTheme="minorHAnsi" w:hAnsi="Times New Roman"/>
                <w:color w:val="000000"/>
                <w:sz w:val="20"/>
                <w:szCs w:val="20"/>
                <w:lang w:eastAsia="en-US"/>
              </w:rPr>
              <w:t>1</w:t>
            </w:r>
            <w:r>
              <w:rPr>
                <w:rFonts w:ascii="Times New Roman" w:eastAsiaTheme="minorHAnsi" w:hAnsi="Times New Roman"/>
                <w:color w:val="000000"/>
                <w:sz w:val="20"/>
                <w:szCs w:val="20"/>
                <w:lang w:eastAsia="en-US"/>
              </w:rPr>
              <w:t>05</w:t>
            </w:r>
            <w:r w:rsidRPr="005070C2">
              <w:rPr>
                <w:rFonts w:ascii="Times New Roman" w:eastAsiaTheme="minorHAnsi" w:hAnsi="Times New Roman"/>
                <w:color w:val="000000"/>
                <w:sz w:val="20"/>
                <w:szCs w:val="20"/>
                <w:lang w:eastAsia="en-US"/>
              </w:rPr>
              <w:t>,</w:t>
            </w:r>
            <w:r>
              <w:rPr>
                <w:rFonts w:ascii="Times New Roman" w:eastAsiaTheme="minorHAnsi" w:hAnsi="Times New Roman"/>
                <w:color w:val="000000"/>
                <w:sz w:val="20"/>
                <w:szCs w:val="20"/>
                <w:lang w:eastAsia="en-US"/>
              </w:rPr>
              <w:t>0</w:t>
            </w:r>
          </w:p>
        </w:tc>
        <w:tc>
          <w:tcPr>
            <w:tcW w:w="1233"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5070C2">
              <w:rPr>
                <w:rFonts w:ascii="Times New Roman" w:eastAsiaTheme="minorHAnsi" w:hAnsi="Times New Roman"/>
                <w:color w:val="000000"/>
                <w:sz w:val="20"/>
                <w:szCs w:val="20"/>
                <w:lang w:eastAsia="en-US"/>
              </w:rPr>
              <w:t>х</w:t>
            </w:r>
          </w:p>
        </w:tc>
        <w:tc>
          <w:tcPr>
            <w:tcW w:w="1276" w:type="dxa"/>
            <w:gridSpan w:val="2"/>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5070C2">
              <w:rPr>
                <w:rFonts w:ascii="Times New Roman" w:eastAsiaTheme="minorHAnsi" w:hAnsi="Times New Roman"/>
                <w:color w:val="000000"/>
                <w:sz w:val="20"/>
                <w:szCs w:val="20"/>
                <w:lang w:eastAsia="en-US"/>
              </w:rPr>
              <w:t>10</w:t>
            </w:r>
            <w:r>
              <w:rPr>
                <w:rFonts w:ascii="Times New Roman" w:eastAsiaTheme="minorHAnsi" w:hAnsi="Times New Roman"/>
                <w:color w:val="000000"/>
                <w:sz w:val="20"/>
                <w:szCs w:val="20"/>
                <w:lang w:eastAsia="en-US"/>
              </w:rPr>
              <w:t>8</w:t>
            </w:r>
            <w:r w:rsidRPr="005070C2">
              <w:rPr>
                <w:rFonts w:ascii="Times New Roman" w:eastAsiaTheme="minorHAnsi" w:hAnsi="Times New Roman"/>
                <w:color w:val="000000"/>
                <w:sz w:val="20"/>
                <w:szCs w:val="20"/>
                <w:lang w:eastAsia="en-US"/>
              </w:rPr>
              <w:t>,</w:t>
            </w:r>
            <w:r>
              <w:rPr>
                <w:rFonts w:ascii="Times New Roman" w:eastAsiaTheme="minorHAnsi" w:hAnsi="Times New Roman"/>
                <w:color w:val="000000"/>
                <w:sz w:val="20"/>
                <w:szCs w:val="20"/>
                <w:lang w:eastAsia="en-US"/>
              </w:rPr>
              <w:t>2</w:t>
            </w:r>
          </w:p>
        </w:tc>
        <w:tc>
          <w:tcPr>
            <w:tcW w:w="851"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5070C2">
              <w:rPr>
                <w:rFonts w:ascii="Times New Roman" w:eastAsiaTheme="minorHAnsi" w:hAnsi="Times New Roman"/>
                <w:color w:val="000000"/>
                <w:sz w:val="20"/>
                <w:szCs w:val="20"/>
                <w:lang w:eastAsia="en-US"/>
              </w:rPr>
              <w:t>х</w:t>
            </w:r>
          </w:p>
        </w:tc>
      </w:tr>
      <w:tr w:rsidR="00C809CB" w:rsidRPr="005070C2" w:rsidTr="005F7C24">
        <w:trPr>
          <w:gridAfter w:val="1"/>
          <w:wAfter w:w="1417" w:type="dxa"/>
          <w:trHeight w:val="506"/>
        </w:trPr>
        <w:tc>
          <w:tcPr>
            <w:tcW w:w="2015"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rPr>
                <w:rFonts w:ascii="Times New Roman" w:eastAsiaTheme="minorHAnsi" w:hAnsi="Times New Roman"/>
                <w:b/>
                <w:bCs/>
                <w:color w:val="000000"/>
                <w:sz w:val="20"/>
                <w:szCs w:val="20"/>
                <w:lang w:eastAsia="en-US"/>
              </w:rPr>
            </w:pPr>
            <w:r w:rsidRPr="005070C2">
              <w:rPr>
                <w:rFonts w:ascii="Times New Roman" w:eastAsiaTheme="minorHAnsi" w:hAnsi="Times New Roman"/>
                <w:b/>
                <w:bCs/>
                <w:color w:val="000000"/>
                <w:sz w:val="20"/>
                <w:szCs w:val="20"/>
                <w:lang w:eastAsia="en-US"/>
              </w:rPr>
              <w:t>Дефицит «-» , Профицит «+»</w:t>
            </w:r>
          </w:p>
        </w:tc>
        <w:tc>
          <w:tcPr>
            <w:tcW w:w="1559"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right"/>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-29</w:t>
            </w:r>
            <w:r w:rsidRPr="005070C2">
              <w:rPr>
                <w:rFonts w:ascii="Times New Roman" w:eastAsiaTheme="minorHAnsi" w:hAnsi="Times New Roman"/>
                <w:color w:val="000000"/>
                <w:sz w:val="20"/>
                <w:szCs w:val="20"/>
                <w:lang w:eastAsia="en-US"/>
              </w:rPr>
              <w:t xml:space="preserve"> </w:t>
            </w:r>
            <w:r>
              <w:rPr>
                <w:rFonts w:ascii="Times New Roman" w:eastAsiaTheme="minorHAnsi" w:hAnsi="Times New Roman"/>
                <w:color w:val="000000"/>
                <w:sz w:val="20"/>
                <w:szCs w:val="20"/>
                <w:lang w:eastAsia="en-US"/>
              </w:rPr>
              <w:t>545</w:t>
            </w:r>
            <w:r w:rsidRPr="005070C2">
              <w:rPr>
                <w:rFonts w:ascii="Times New Roman" w:eastAsiaTheme="minorHAnsi" w:hAnsi="Times New Roman"/>
                <w:color w:val="000000"/>
                <w:sz w:val="20"/>
                <w:szCs w:val="20"/>
                <w:lang w:eastAsia="en-US"/>
              </w:rPr>
              <w:t>,</w:t>
            </w:r>
            <w:r>
              <w:rPr>
                <w:rFonts w:ascii="Times New Roman" w:eastAsiaTheme="minorHAnsi" w:hAnsi="Times New Roman"/>
                <w:color w:val="000000"/>
                <w:sz w:val="20"/>
                <w:szCs w:val="20"/>
                <w:lang w:eastAsia="en-US"/>
              </w:rPr>
              <w:t>1</w:t>
            </w:r>
          </w:p>
        </w:tc>
        <w:tc>
          <w:tcPr>
            <w:tcW w:w="1370"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right"/>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56</w:t>
            </w:r>
            <w:r w:rsidRPr="005070C2">
              <w:rPr>
                <w:rFonts w:ascii="Times New Roman" w:eastAsiaTheme="minorHAnsi" w:hAnsi="Times New Roman"/>
                <w:color w:val="000000"/>
                <w:sz w:val="20"/>
                <w:szCs w:val="20"/>
                <w:lang w:eastAsia="en-US"/>
              </w:rPr>
              <w:t xml:space="preserve"> </w:t>
            </w:r>
            <w:r>
              <w:rPr>
                <w:rFonts w:ascii="Times New Roman" w:eastAsiaTheme="minorHAnsi" w:hAnsi="Times New Roman"/>
                <w:color w:val="000000"/>
                <w:sz w:val="20"/>
                <w:szCs w:val="20"/>
                <w:lang w:eastAsia="en-US"/>
              </w:rPr>
              <w:t>997</w:t>
            </w:r>
            <w:r w:rsidRPr="005070C2">
              <w:rPr>
                <w:rFonts w:ascii="Times New Roman" w:eastAsiaTheme="minorHAnsi" w:hAnsi="Times New Roman"/>
                <w:color w:val="000000"/>
                <w:sz w:val="20"/>
                <w:szCs w:val="20"/>
                <w:lang w:eastAsia="en-US"/>
              </w:rPr>
              <w:t>,</w:t>
            </w:r>
            <w:r>
              <w:rPr>
                <w:rFonts w:ascii="Times New Roman" w:eastAsiaTheme="minorHAnsi" w:hAnsi="Times New Roman"/>
                <w:color w:val="000000"/>
                <w:sz w:val="20"/>
                <w:szCs w:val="20"/>
                <w:lang w:eastAsia="en-US"/>
              </w:rPr>
              <w:t>1</w:t>
            </w:r>
          </w:p>
        </w:tc>
        <w:tc>
          <w:tcPr>
            <w:tcW w:w="1224"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right"/>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-38 288</w:t>
            </w:r>
            <w:r w:rsidRPr="005070C2">
              <w:rPr>
                <w:rFonts w:ascii="Times New Roman" w:eastAsiaTheme="minorHAnsi" w:hAnsi="Times New Roman"/>
                <w:color w:val="000000"/>
                <w:sz w:val="20"/>
                <w:szCs w:val="20"/>
                <w:lang w:eastAsia="en-US"/>
              </w:rPr>
              <w:t>,</w:t>
            </w:r>
            <w:r>
              <w:rPr>
                <w:rFonts w:ascii="Times New Roman" w:eastAsiaTheme="minorHAnsi" w:hAnsi="Times New Roman"/>
                <w:color w:val="000000"/>
                <w:sz w:val="20"/>
                <w:szCs w:val="20"/>
                <w:lang w:eastAsia="en-US"/>
              </w:rPr>
              <w:t>0</w:t>
            </w:r>
          </w:p>
        </w:tc>
        <w:tc>
          <w:tcPr>
            <w:tcW w:w="1233"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5070C2">
              <w:rPr>
                <w:rFonts w:ascii="Times New Roman" w:eastAsiaTheme="minorHAnsi" w:hAnsi="Times New Roman"/>
                <w:color w:val="000000"/>
                <w:sz w:val="20"/>
                <w:szCs w:val="20"/>
                <w:lang w:eastAsia="en-US"/>
              </w:rPr>
              <w:t>-</w:t>
            </w:r>
            <w:r>
              <w:rPr>
                <w:rFonts w:ascii="Times New Roman" w:eastAsiaTheme="minorHAnsi" w:hAnsi="Times New Roman"/>
                <w:color w:val="000000"/>
                <w:sz w:val="20"/>
                <w:szCs w:val="20"/>
                <w:lang w:eastAsia="en-US"/>
              </w:rPr>
              <w:t>39</w:t>
            </w:r>
            <w:r w:rsidRPr="005070C2">
              <w:rPr>
                <w:rFonts w:ascii="Times New Roman" w:eastAsiaTheme="minorHAnsi" w:hAnsi="Times New Roman"/>
                <w:color w:val="000000"/>
                <w:sz w:val="20"/>
                <w:szCs w:val="20"/>
                <w:lang w:eastAsia="en-US"/>
              </w:rPr>
              <w:t xml:space="preserve"> </w:t>
            </w:r>
            <w:r>
              <w:rPr>
                <w:rFonts w:ascii="Times New Roman" w:eastAsiaTheme="minorHAnsi" w:hAnsi="Times New Roman"/>
                <w:color w:val="000000"/>
                <w:sz w:val="20"/>
                <w:szCs w:val="20"/>
                <w:lang w:eastAsia="en-US"/>
              </w:rPr>
              <w:t>831</w:t>
            </w:r>
            <w:r w:rsidRPr="005070C2">
              <w:rPr>
                <w:rFonts w:ascii="Times New Roman" w:eastAsiaTheme="minorHAnsi" w:hAnsi="Times New Roman"/>
                <w:color w:val="000000"/>
                <w:sz w:val="20"/>
                <w:szCs w:val="20"/>
                <w:lang w:eastAsia="en-US"/>
              </w:rPr>
              <w:t>,2</w:t>
            </w:r>
          </w:p>
        </w:tc>
        <w:tc>
          <w:tcPr>
            <w:tcW w:w="1276" w:type="dxa"/>
            <w:gridSpan w:val="2"/>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right"/>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-927</w:t>
            </w:r>
            <w:r w:rsidRPr="005070C2">
              <w:rPr>
                <w:rFonts w:ascii="Times New Roman" w:eastAsiaTheme="minorHAnsi" w:hAnsi="Times New Roman"/>
                <w:color w:val="000000"/>
                <w:sz w:val="20"/>
                <w:szCs w:val="20"/>
                <w:lang w:eastAsia="en-US"/>
              </w:rPr>
              <w:t>,</w:t>
            </w:r>
            <w:r>
              <w:rPr>
                <w:rFonts w:ascii="Times New Roman" w:eastAsiaTheme="minorHAnsi" w:hAnsi="Times New Roman"/>
                <w:color w:val="000000"/>
                <w:sz w:val="20"/>
                <w:szCs w:val="20"/>
                <w:lang w:eastAsia="en-US"/>
              </w:rPr>
              <w:t>2</w:t>
            </w:r>
          </w:p>
        </w:tc>
        <w:tc>
          <w:tcPr>
            <w:tcW w:w="851"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right"/>
              <w:rPr>
                <w:rFonts w:ascii="Times New Roman" w:eastAsiaTheme="minorHAnsi" w:hAnsi="Times New Roman"/>
                <w:color w:val="000000"/>
                <w:sz w:val="20"/>
                <w:szCs w:val="20"/>
                <w:lang w:eastAsia="en-US"/>
              </w:rPr>
            </w:pPr>
            <w:r w:rsidRPr="005070C2">
              <w:rPr>
                <w:rFonts w:ascii="Times New Roman" w:eastAsiaTheme="minorHAnsi" w:hAnsi="Times New Roman"/>
                <w:color w:val="000000"/>
                <w:sz w:val="20"/>
                <w:szCs w:val="20"/>
                <w:lang w:eastAsia="en-US"/>
              </w:rPr>
              <w:t>х</w:t>
            </w:r>
          </w:p>
        </w:tc>
      </w:tr>
      <w:tr w:rsidR="00C809CB" w:rsidRPr="005070C2" w:rsidTr="005F7C24">
        <w:trPr>
          <w:gridAfter w:val="1"/>
          <w:wAfter w:w="1417" w:type="dxa"/>
          <w:trHeight w:val="290"/>
        </w:trPr>
        <w:tc>
          <w:tcPr>
            <w:tcW w:w="8677" w:type="dxa"/>
            <w:gridSpan w:val="7"/>
            <w:tcBorders>
              <w:top w:val="single" w:sz="6" w:space="0" w:color="auto"/>
              <w:left w:val="single" w:sz="6" w:space="0" w:color="auto"/>
              <w:bottom w:val="single" w:sz="6" w:space="0" w:color="auto"/>
              <w:right w:val="nil"/>
            </w:tcBorders>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r w:rsidRPr="005070C2">
              <w:rPr>
                <w:rFonts w:ascii="Times New Roman" w:eastAsiaTheme="minorHAnsi" w:hAnsi="Times New Roman"/>
                <w:b/>
                <w:bCs/>
                <w:color w:val="000000"/>
                <w:sz w:val="20"/>
                <w:szCs w:val="20"/>
                <w:lang w:eastAsia="en-US"/>
              </w:rPr>
              <w:t>Отклонение основных показателей бюджета 20</w:t>
            </w:r>
            <w:r>
              <w:rPr>
                <w:rFonts w:ascii="Times New Roman" w:eastAsiaTheme="minorHAnsi" w:hAnsi="Times New Roman"/>
                <w:b/>
                <w:bCs/>
                <w:color w:val="000000"/>
                <w:sz w:val="20"/>
                <w:szCs w:val="20"/>
                <w:lang w:eastAsia="en-US"/>
              </w:rPr>
              <w:t>20</w:t>
            </w:r>
            <w:r w:rsidRPr="005070C2">
              <w:rPr>
                <w:rFonts w:ascii="Times New Roman" w:eastAsiaTheme="minorHAnsi" w:hAnsi="Times New Roman"/>
                <w:b/>
                <w:bCs/>
                <w:color w:val="000000"/>
                <w:sz w:val="20"/>
                <w:szCs w:val="20"/>
                <w:lang w:eastAsia="en-US"/>
              </w:rPr>
              <w:t xml:space="preserve"> года к уровню предыдущих лет (тыс. руб.):</w:t>
            </w:r>
          </w:p>
        </w:tc>
        <w:tc>
          <w:tcPr>
            <w:tcW w:w="851" w:type="dxa"/>
            <w:tcBorders>
              <w:top w:val="single" w:sz="6" w:space="0" w:color="auto"/>
              <w:left w:val="nil"/>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p>
        </w:tc>
      </w:tr>
      <w:tr w:rsidR="00C809CB" w:rsidRPr="005070C2" w:rsidTr="005F7C24">
        <w:trPr>
          <w:gridAfter w:val="1"/>
          <w:wAfter w:w="1417" w:type="dxa"/>
          <w:trHeight w:val="290"/>
        </w:trPr>
        <w:tc>
          <w:tcPr>
            <w:tcW w:w="2015"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5070C2">
              <w:rPr>
                <w:rFonts w:ascii="Times New Roman" w:eastAsiaTheme="minorHAnsi" w:hAnsi="Times New Roman"/>
                <w:b/>
                <w:bCs/>
                <w:color w:val="000000"/>
                <w:sz w:val="20"/>
                <w:szCs w:val="20"/>
                <w:lang w:eastAsia="en-US"/>
              </w:rPr>
              <w:t>Показатель</w:t>
            </w:r>
            <w:r w:rsidRPr="005070C2">
              <w:rPr>
                <w:rFonts w:ascii="Times New Roman" w:eastAsiaTheme="minorHAnsi" w:hAnsi="Times New Roman"/>
                <w:color w:val="000000"/>
                <w:sz w:val="20"/>
                <w:szCs w:val="20"/>
                <w:lang w:eastAsia="en-US"/>
              </w:rPr>
              <w:t> </w:t>
            </w:r>
          </w:p>
        </w:tc>
        <w:tc>
          <w:tcPr>
            <w:tcW w:w="1559" w:type="dxa"/>
            <w:tcBorders>
              <w:top w:val="single" w:sz="6" w:space="0" w:color="auto"/>
              <w:left w:val="single" w:sz="6" w:space="0" w:color="auto"/>
              <w:bottom w:val="single" w:sz="6" w:space="0" w:color="auto"/>
              <w:right w:val="nil"/>
            </w:tcBorders>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r w:rsidRPr="005070C2">
              <w:rPr>
                <w:rFonts w:ascii="Times New Roman" w:eastAsiaTheme="minorHAnsi" w:hAnsi="Times New Roman"/>
                <w:b/>
                <w:bCs/>
                <w:color w:val="000000"/>
                <w:sz w:val="20"/>
                <w:szCs w:val="20"/>
                <w:lang w:eastAsia="en-US"/>
              </w:rPr>
              <w:t>201</w:t>
            </w:r>
            <w:r>
              <w:rPr>
                <w:rFonts w:ascii="Times New Roman" w:eastAsiaTheme="minorHAnsi" w:hAnsi="Times New Roman"/>
                <w:b/>
                <w:bCs/>
                <w:color w:val="000000"/>
                <w:sz w:val="20"/>
                <w:szCs w:val="20"/>
                <w:lang w:eastAsia="en-US"/>
              </w:rPr>
              <w:t>7</w:t>
            </w:r>
            <w:r w:rsidRPr="005070C2">
              <w:rPr>
                <w:rFonts w:ascii="Times New Roman" w:eastAsiaTheme="minorHAnsi" w:hAnsi="Times New Roman"/>
                <w:b/>
                <w:bCs/>
                <w:color w:val="000000"/>
                <w:sz w:val="20"/>
                <w:szCs w:val="20"/>
                <w:lang w:eastAsia="en-US"/>
              </w:rPr>
              <w:t xml:space="preserve"> год</w:t>
            </w:r>
          </w:p>
        </w:tc>
        <w:tc>
          <w:tcPr>
            <w:tcW w:w="1370" w:type="dxa"/>
            <w:tcBorders>
              <w:top w:val="single" w:sz="6" w:space="0" w:color="auto"/>
              <w:left w:val="nil"/>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p>
        </w:tc>
        <w:tc>
          <w:tcPr>
            <w:tcW w:w="1224" w:type="dxa"/>
            <w:tcBorders>
              <w:top w:val="single" w:sz="6" w:space="0" w:color="auto"/>
              <w:left w:val="single" w:sz="6" w:space="0" w:color="auto"/>
              <w:bottom w:val="single" w:sz="6" w:space="0" w:color="auto"/>
              <w:right w:val="nil"/>
            </w:tcBorders>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r w:rsidRPr="005070C2">
              <w:rPr>
                <w:rFonts w:ascii="Times New Roman" w:eastAsiaTheme="minorHAnsi" w:hAnsi="Times New Roman"/>
                <w:b/>
                <w:bCs/>
                <w:color w:val="000000"/>
                <w:sz w:val="20"/>
                <w:szCs w:val="20"/>
                <w:lang w:eastAsia="en-US"/>
              </w:rPr>
              <w:t>201</w:t>
            </w:r>
            <w:r>
              <w:rPr>
                <w:rFonts w:ascii="Times New Roman" w:eastAsiaTheme="minorHAnsi" w:hAnsi="Times New Roman"/>
                <w:b/>
                <w:bCs/>
                <w:color w:val="000000"/>
                <w:sz w:val="20"/>
                <w:szCs w:val="20"/>
                <w:lang w:eastAsia="en-US"/>
              </w:rPr>
              <w:t>8</w:t>
            </w:r>
            <w:r w:rsidRPr="005070C2">
              <w:rPr>
                <w:rFonts w:ascii="Times New Roman" w:eastAsiaTheme="minorHAnsi" w:hAnsi="Times New Roman"/>
                <w:b/>
                <w:bCs/>
                <w:color w:val="000000"/>
                <w:sz w:val="20"/>
                <w:szCs w:val="20"/>
                <w:lang w:eastAsia="en-US"/>
              </w:rPr>
              <w:t xml:space="preserve"> год</w:t>
            </w:r>
          </w:p>
        </w:tc>
        <w:tc>
          <w:tcPr>
            <w:tcW w:w="1418" w:type="dxa"/>
            <w:gridSpan w:val="2"/>
            <w:tcBorders>
              <w:top w:val="single" w:sz="6" w:space="0" w:color="auto"/>
              <w:left w:val="nil"/>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p>
        </w:tc>
        <w:tc>
          <w:tcPr>
            <w:tcW w:w="1091" w:type="dxa"/>
            <w:tcBorders>
              <w:top w:val="single" w:sz="6" w:space="0" w:color="auto"/>
              <w:left w:val="single" w:sz="6" w:space="0" w:color="auto"/>
              <w:bottom w:val="single" w:sz="6" w:space="0" w:color="auto"/>
              <w:right w:val="nil"/>
            </w:tcBorders>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r w:rsidRPr="005070C2">
              <w:rPr>
                <w:rFonts w:ascii="Times New Roman" w:eastAsiaTheme="minorHAnsi" w:hAnsi="Times New Roman"/>
                <w:b/>
                <w:bCs/>
                <w:color w:val="000000"/>
                <w:sz w:val="20"/>
                <w:szCs w:val="20"/>
                <w:lang w:eastAsia="en-US"/>
              </w:rPr>
              <w:t>201</w:t>
            </w:r>
            <w:r>
              <w:rPr>
                <w:rFonts w:ascii="Times New Roman" w:eastAsiaTheme="minorHAnsi" w:hAnsi="Times New Roman"/>
                <w:b/>
                <w:bCs/>
                <w:color w:val="000000"/>
                <w:sz w:val="20"/>
                <w:szCs w:val="20"/>
                <w:lang w:eastAsia="en-US"/>
              </w:rPr>
              <w:t>9</w:t>
            </w:r>
            <w:r w:rsidRPr="005070C2">
              <w:rPr>
                <w:rFonts w:ascii="Times New Roman" w:eastAsiaTheme="minorHAnsi" w:hAnsi="Times New Roman"/>
                <w:b/>
                <w:bCs/>
                <w:color w:val="000000"/>
                <w:sz w:val="20"/>
                <w:szCs w:val="20"/>
                <w:lang w:eastAsia="en-US"/>
              </w:rPr>
              <w:t xml:space="preserve"> год</w:t>
            </w:r>
          </w:p>
        </w:tc>
        <w:tc>
          <w:tcPr>
            <w:tcW w:w="851" w:type="dxa"/>
            <w:tcBorders>
              <w:top w:val="single" w:sz="6" w:space="0" w:color="auto"/>
              <w:left w:val="nil"/>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b/>
                <w:bCs/>
                <w:color w:val="000000"/>
                <w:sz w:val="20"/>
                <w:szCs w:val="20"/>
                <w:lang w:eastAsia="en-US"/>
              </w:rPr>
            </w:pPr>
          </w:p>
        </w:tc>
      </w:tr>
      <w:tr w:rsidR="00C809CB" w:rsidRPr="005070C2" w:rsidTr="005F7C24">
        <w:trPr>
          <w:gridAfter w:val="1"/>
          <w:wAfter w:w="1417" w:type="dxa"/>
          <w:trHeight w:val="290"/>
        </w:trPr>
        <w:tc>
          <w:tcPr>
            <w:tcW w:w="2015"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rPr>
                <w:rFonts w:ascii="Times New Roman" w:eastAsiaTheme="minorHAnsi" w:hAnsi="Times New Roman"/>
                <w:color w:val="000000"/>
                <w:sz w:val="20"/>
                <w:szCs w:val="20"/>
                <w:lang w:eastAsia="en-US"/>
              </w:rPr>
            </w:pPr>
            <w:r w:rsidRPr="005070C2">
              <w:rPr>
                <w:rFonts w:ascii="Times New Roman" w:eastAsiaTheme="minorHAnsi" w:hAnsi="Times New Roman"/>
                <w:color w:val="000000"/>
                <w:sz w:val="20"/>
                <w:szCs w:val="20"/>
                <w:lang w:eastAsia="en-US"/>
              </w:rPr>
              <w:t>Доходы</w:t>
            </w:r>
          </w:p>
        </w:tc>
        <w:tc>
          <w:tcPr>
            <w:tcW w:w="1559" w:type="dxa"/>
            <w:tcBorders>
              <w:top w:val="single" w:sz="6" w:space="0" w:color="auto"/>
              <w:left w:val="single" w:sz="6" w:space="0" w:color="auto"/>
              <w:bottom w:val="single" w:sz="6" w:space="0" w:color="auto"/>
              <w:right w:val="nil"/>
            </w:tcBorders>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301</w:t>
            </w:r>
            <w:r w:rsidRPr="005070C2">
              <w:rPr>
                <w:rFonts w:ascii="Times New Roman" w:eastAsiaTheme="minorHAnsi" w:hAnsi="Times New Roman"/>
                <w:color w:val="000000"/>
                <w:sz w:val="20"/>
                <w:szCs w:val="20"/>
                <w:lang w:eastAsia="en-US"/>
              </w:rPr>
              <w:t xml:space="preserve"> </w:t>
            </w:r>
            <w:r>
              <w:rPr>
                <w:rFonts w:ascii="Times New Roman" w:eastAsiaTheme="minorHAnsi" w:hAnsi="Times New Roman"/>
                <w:color w:val="000000"/>
                <w:sz w:val="20"/>
                <w:szCs w:val="20"/>
                <w:lang w:eastAsia="en-US"/>
              </w:rPr>
              <w:t>682</w:t>
            </w:r>
            <w:r w:rsidRPr="005070C2">
              <w:rPr>
                <w:rFonts w:ascii="Times New Roman" w:eastAsiaTheme="minorHAnsi" w:hAnsi="Times New Roman"/>
                <w:color w:val="000000"/>
                <w:sz w:val="20"/>
                <w:szCs w:val="20"/>
                <w:lang w:eastAsia="en-US"/>
              </w:rPr>
              <w:t>,</w:t>
            </w:r>
            <w:r>
              <w:rPr>
                <w:rFonts w:ascii="Times New Roman" w:eastAsiaTheme="minorHAnsi" w:hAnsi="Times New Roman"/>
                <w:color w:val="000000"/>
                <w:sz w:val="20"/>
                <w:szCs w:val="20"/>
                <w:lang w:eastAsia="en-US"/>
              </w:rPr>
              <w:t>1</w:t>
            </w:r>
          </w:p>
        </w:tc>
        <w:tc>
          <w:tcPr>
            <w:tcW w:w="1370" w:type="dxa"/>
            <w:tcBorders>
              <w:top w:val="single" w:sz="6" w:space="0" w:color="auto"/>
              <w:left w:val="nil"/>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p>
        </w:tc>
        <w:tc>
          <w:tcPr>
            <w:tcW w:w="1224" w:type="dxa"/>
            <w:tcBorders>
              <w:top w:val="single" w:sz="6" w:space="0" w:color="auto"/>
              <w:left w:val="single" w:sz="6" w:space="0" w:color="auto"/>
              <w:bottom w:val="single" w:sz="6" w:space="0" w:color="auto"/>
              <w:right w:val="nil"/>
            </w:tcBorders>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165</w:t>
            </w:r>
            <w:r w:rsidRPr="005070C2">
              <w:rPr>
                <w:rFonts w:ascii="Times New Roman" w:eastAsiaTheme="minorHAnsi" w:hAnsi="Times New Roman"/>
                <w:color w:val="000000"/>
                <w:sz w:val="20"/>
                <w:szCs w:val="20"/>
                <w:lang w:eastAsia="en-US"/>
              </w:rPr>
              <w:t xml:space="preserve"> </w:t>
            </w:r>
            <w:r>
              <w:rPr>
                <w:rFonts w:ascii="Times New Roman" w:eastAsiaTheme="minorHAnsi" w:hAnsi="Times New Roman"/>
                <w:color w:val="000000"/>
                <w:sz w:val="20"/>
                <w:szCs w:val="20"/>
                <w:lang w:eastAsia="en-US"/>
              </w:rPr>
              <w:t>641</w:t>
            </w:r>
            <w:r w:rsidRPr="005070C2">
              <w:rPr>
                <w:rFonts w:ascii="Times New Roman" w:eastAsiaTheme="minorHAnsi" w:hAnsi="Times New Roman"/>
                <w:color w:val="000000"/>
                <w:sz w:val="20"/>
                <w:szCs w:val="20"/>
                <w:lang w:eastAsia="en-US"/>
              </w:rPr>
              <w:t>,</w:t>
            </w:r>
            <w:r>
              <w:rPr>
                <w:rFonts w:ascii="Times New Roman" w:eastAsiaTheme="minorHAnsi" w:hAnsi="Times New Roman"/>
                <w:color w:val="000000"/>
                <w:sz w:val="20"/>
                <w:szCs w:val="20"/>
                <w:lang w:eastAsia="en-US"/>
              </w:rPr>
              <w:t>2</w:t>
            </w:r>
          </w:p>
        </w:tc>
        <w:tc>
          <w:tcPr>
            <w:tcW w:w="1418" w:type="dxa"/>
            <w:gridSpan w:val="2"/>
            <w:tcBorders>
              <w:top w:val="single" w:sz="6" w:space="0" w:color="auto"/>
              <w:left w:val="nil"/>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p>
        </w:tc>
        <w:tc>
          <w:tcPr>
            <w:tcW w:w="1091" w:type="dxa"/>
            <w:tcBorders>
              <w:top w:val="single" w:sz="6" w:space="0" w:color="auto"/>
              <w:left w:val="single" w:sz="6" w:space="0" w:color="auto"/>
              <w:bottom w:val="single" w:sz="6" w:space="0" w:color="auto"/>
              <w:right w:val="nil"/>
            </w:tcBorders>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178 599</w:t>
            </w:r>
            <w:r w:rsidRPr="005070C2">
              <w:rPr>
                <w:rFonts w:ascii="Times New Roman" w:eastAsiaTheme="minorHAnsi" w:hAnsi="Times New Roman"/>
                <w:color w:val="000000"/>
                <w:sz w:val="20"/>
                <w:szCs w:val="20"/>
                <w:lang w:eastAsia="en-US"/>
              </w:rPr>
              <w:t>,</w:t>
            </w:r>
            <w:r>
              <w:rPr>
                <w:rFonts w:ascii="Times New Roman" w:eastAsiaTheme="minorHAnsi" w:hAnsi="Times New Roman"/>
                <w:color w:val="000000"/>
                <w:sz w:val="20"/>
                <w:szCs w:val="20"/>
                <w:lang w:eastAsia="en-US"/>
              </w:rPr>
              <w:t>2</w:t>
            </w:r>
          </w:p>
        </w:tc>
        <w:tc>
          <w:tcPr>
            <w:tcW w:w="851" w:type="dxa"/>
            <w:tcBorders>
              <w:top w:val="single" w:sz="6" w:space="0" w:color="auto"/>
              <w:left w:val="nil"/>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p>
        </w:tc>
      </w:tr>
      <w:tr w:rsidR="00C809CB" w:rsidRPr="005070C2" w:rsidTr="005F7C24">
        <w:trPr>
          <w:gridAfter w:val="1"/>
          <w:wAfter w:w="1417" w:type="dxa"/>
          <w:trHeight w:val="290"/>
        </w:trPr>
        <w:tc>
          <w:tcPr>
            <w:tcW w:w="2015"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rPr>
                <w:rFonts w:ascii="Times New Roman" w:eastAsiaTheme="minorHAnsi" w:hAnsi="Times New Roman"/>
                <w:color w:val="000000"/>
                <w:sz w:val="20"/>
                <w:szCs w:val="20"/>
                <w:lang w:eastAsia="en-US"/>
              </w:rPr>
            </w:pPr>
            <w:r w:rsidRPr="005070C2">
              <w:rPr>
                <w:rFonts w:ascii="Times New Roman" w:eastAsiaTheme="minorHAnsi" w:hAnsi="Times New Roman"/>
                <w:color w:val="000000"/>
                <w:sz w:val="20"/>
                <w:szCs w:val="20"/>
                <w:lang w:eastAsia="en-US"/>
              </w:rPr>
              <w:t>Расходы</w:t>
            </w:r>
          </w:p>
        </w:tc>
        <w:tc>
          <w:tcPr>
            <w:tcW w:w="1559" w:type="dxa"/>
            <w:tcBorders>
              <w:top w:val="single" w:sz="6" w:space="0" w:color="auto"/>
              <w:left w:val="single" w:sz="6" w:space="0" w:color="auto"/>
              <w:bottom w:val="single" w:sz="6" w:space="0" w:color="auto"/>
              <w:right w:val="nil"/>
            </w:tcBorders>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273</w:t>
            </w:r>
            <w:r w:rsidRPr="005070C2">
              <w:rPr>
                <w:rFonts w:ascii="Times New Roman" w:eastAsiaTheme="minorHAnsi" w:hAnsi="Times New Roman"/>
                <w:color w:val="000000"/>
                <w:sz w:val="20"/>
                <w:szCs w:val="20"/>
                <w:lang w:eastAsia="en-US"/>
              </w:rPr>
              <w:t xml:space="preserve"> </w:t>
            </w:r>
            <w:r>
              <w:rPr>
                <w:rFonts w:ascii="Times New Roman" w:eastAsiaTheme="minorHAnsi" w:hAnsi="Times New Roman"/>
                <w:color w:val="000000"/>
                <w:sz w:val="20"/>
                <w:szCs w:val="20"/>
                <w:lang w:eastAsia="en-US"/>
              </w:rPr>
              <w:t>064</w:t>
            </w:r>
            <w:r w:rsidRPr="005070C2">
              <w:rPr>
                <w:rFonts w:ascii="Times New Roman" w:eastAsiaTheme="minorHAnsi" w:hAnsi="Times New Roman"/>
                <w:color w:val="000000"/>
                <w:sz w:val="20"/>
                <w:szCs w:val="20"/>
                <w:lang w:eastAsia="en-US"/>
              </w:rPr>
              <w:t>,</w:t>
            </w:r>
            <w:r>
              <w:rPr>
                <w:rFonts w:ascii="Times New Roman" w:eastAsiaTheme="minorHAnsi" w:hAnsi="Times New Roman"/>
                <w:color w:val="000000"/>
                <w:sz w:val="20"/>
                <w:szCs w:val="20"/>
                <w:lang w:eastAsia="en-US"/>
              </w:rPr>
              <w:t>2</w:t>
            </w:r>
          </w:p>
        </w:tc>
        <w:tc>
          <w:tcPr>
            <w:tcW w:w="1370" w:type="dxa"/>
            <w:tcBorders>
              <w:top w:val="single" w:sz="6" w:space="0" w:color="auto"/>
              <w:left w:val="nil"/>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p>
        </w:tc>
        <w:tc>
          <w:tcPr>
            <w:tcW w:w="1224" w:type="dxa"/>
            <w:tcBorders>
              <w:top w:val="single" w:sz="6" w:space="0" w:color="auto"/>
              <w:left w:val="single" w:sz="6" w:space="0" w:color="auto"/>
              <w:bottom w:val="single" w:sz="6" w:space="0" w:color="auto"/>
              <w:right w:val="nil"/>
            </w:tcBorders>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223</w:t>
            </w:r>
            <w:r w:rsidRPr="005070C2">
              <w:rPr>
                <w:rFonts w:ascii="Times New Roman" w:eastAsiaTheme="minorHAnsi" w:hAnsi="Times New Roman"/>
                <w:color w:val="000000"/>
                <w:sz w:val="20"/>
                <w:szCs w:val="20"/>
                <w:lang w:eastAsia="en-US"/>
              </w:rPr>
              <w:t xml:space="preserve"> </w:t>
            </w:r>
            <w:r>
              <w:rPr>
                <w:rFonts w:ascii="Times New Roman" w:eastAsiaTheme="minorHAnsi" w:hAnsi="Times New Roman"/>
                <w:color w:val="000000"/>
                <w:sz w:val="20"/>
                <w:szCs w:val="20"/>
                <w:lang w:eastAsia="en-US"/>
              </w:rPr>
              <w:t>565</w:t>
            </w:r>
            <w:r w:rsidRPr="005070C2">
              <w:rPr>
                <w:rFonts w:ascii="Times New Roman" w:eastAsiaTheme="minorHAnsi" w:hAnsi="Times New Roman"/>
                <w:color w:val="000000"/>
                <w:sz w:val="20"/>
                <w:szCs w:val="20"/>
                <w:lang w:eastAsia="en-US"/>
              </w:rPr>
              <w:t>,</w:t>
            </w:r>
            <w:r>
              <w:rPr>
                <w:rFonts w:ascii="Times New Roman" w:eastAsiaTheme="minorHAnsi" w:hAnsi="Times New Roman"/>
                <w:color w:val="000000"/>
                <w:sz w:val="20"/>
                <w:szCs w:val="20"/>
                <w:lang w:eastAsia="en-US"/>
              </w:rPr>
              <w:t>5</w:t>
            </w:r>
          </w:p>
        </w:tc>
        <w:tc>
          <w:tcPr>
            <w:tcW w:w="1418" w:type="dxa"/>
            <w:gridSpan w:val="2"/>
            <w:tcBorders>
              <w:top w:val="single" w:sz="6" w:space="0" w:color="auto"/>
              <w:left w:val="nil"/>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p>
        </w:tc>
        <w:tc>
          <w:tcPr>
            <w:tcW w:w="1091" w:type="dxa"/>
            <w:tcBorders>
              <w:top w:val="single" w:sz="6" w:space="0" w:color="auto"/>
              <w:left w:val="single" w:sz="6" w:space="0" w:color="auto"/>
              <w:bottom w:val="single" w:sz="6" w:space="0" w:color="auto"/>
              <w:right w:val="nil"/>
            </w:tcBorders>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 xml:space="preserve"> 141 238</w:t>
            </w:r>
            <w:r w:rsidRPr="005070C2">
              <w:rPr>
                <w:rFonts w:ascii="Times New Roman" w:eastAsiaTheme="minorHAnsi" w:hAnsi="Times New Roman"/>
                <w:color w:val="000000"/>
                <w:sz w:val="20"/>
                <w:szCs w:val="20"/>
                <w:lang w:eastAsia="en-US"/>
              </w:rPr>
              <w:t>,</w:t>
            </w:r>
            <w:r>
              <w:rPr>
                <w:rFonts w:ascii="Times New Roman" w:eastAsiaTheme="minorHAnsi" w:hAnsi="Times New Roman"/>
                <w:color w:val="000000"/>
                <w:sz w:val="20"/>
                <w:szCs w:val="20"/>
                <w:lang w:eastAsia="en-US"/>
              </w:rPr>
              <w:t>4</w:t>
            </w:r>
          </w:p>
        </w:tc>
        <w:tc>
          <w:tcPr>
            <w:tcW w:w="851" w:type="dxa"/>
            <w:tcBorders>
              <w:top w:val="single" w:sz="6" w:space="0" w:color="auto"/>
              <w:left w:val="nil"/>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p>
        </w:tc>
      </w:tr>
      <w:tr w:rsidR="00C809CB" w:rsidRPr="005070C2" w:rsidTr="005F7C24">
        <w:trPr>
          <w:gridAfter w:val="1"/>
          <w:wAfter w:w="1417" w:type="dxa"/>
          <w:trHeight w:val="506"/>
        </w:trPr>
        <w:tc>
          <w:tcPr>
            <w:tcW w:w="2015" w:type="dxa"/>
            <w:tcBorders>
              <w:top w:val="single" w:sz="6" w:space="0" w:color="auto"/>
              <w:left w:val="single" w:sz="6" w:space="0" w:color="auto"/>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rPr>
                <w:rFonts w:ascii="Times New Roman" w:eastAsiaTheme="minorHAnsi" w:hAnsi="Times New Roman"/>
                <w:color w:val="000000"/>
                <w:sz w:val="20"/>
                <w:szCs w:val="20"/>
                <w:lang w:eastAsia="en-US"/>
              </w:rPr>
            </w:pPr>
            <w:r w:rsidRPr="005070C2">
              <w:rPr>
                <w:rFonts w:ascii="Times New Roman" w:eastAsiaTheme="minorHAnsi" w:hAnsi="Times New Roman"/>
                <w:color w:val="000000"/>
                <w:sz w:val="20"/>
                <w:szCs w:val="20"/>
                <w:lang w:eastAsia="en-US"/>
              </w:rPr>
              <w:t>Дефицит «-» , Профицит «+»</w:t>
            </w:r>
          </w:p>
        </w:tc>
        <w:tc>
          <w:tcPr>
            <w:tcW w:w="1559" w:type="dxa"/>
            <w:tcBorders>
              <w:top w:val="single" w:sz="6" w:space="0" w:color="auto"/>
              <w:left w:val="single" w:sz="6" w:space="0" w:color="auto"/>
              <w:bottom w:val="single" w:sz="6" w:space="0" w:color="auto"/>
              <w:right w:val="nil"/>
            </w:tcBorders>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28 617</w:t>
            </w:r>
            <w:r w:rsidRPr="005070C2">
              <w:rPr>
                <w:rFonts w:ascii="Times New Roman" w:eastAsiaTheme="minorHAnsi" w:hAnsi="Times New Roman"/>
                <w:color w:val="000000"/>
                <w:sz w:val="20"/>
                <w:szCs w:val="20"/>
                <w:lang w:eastAsia="en-US"/>
              </w:rPr>
              <w:t>,</w:t>
            </w:r>
            <w:r>
              <w:rPr>
                <w:rFonts w:ascii="Times New Roman" w:eastAsiaTheme="minorHAnsi" w:hAnsi="Times New Roman"/>
                <w:color w:val="000000"/>
                <w:sz w:val="20"/>
                <w:szCs w:val="20"/>
                <w:lang w:eastAsia="en-US"/>
              </w:rPr>
              <w:t>9</w:t>
            </w:r>
          </w:p>
        </w:tc>
        <w:tc>
          <w:tcPr>
            <w:tcW w:w="1370" w:type="dxa"/>
            <w:tcBorders>
              <w:top w:val="single" w:sz="6" w:space="0" w:color="auto"/>
              <w:left w:val="nil"/>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p>
        </w:tc>
        <w:tc>
          <w:tcPr>
            <w:tcW w:w="1224" w:type="dxa"/>
            <w:tcBorders>
              <w:top w:val="single" w:sz="6" w:space="0" w:color="auto"/>
              <w:left w:val="single" w:sz="6" w:space="0" w:color="auto"/>
              <w:bottom w:val="single" w:sz="6" w:space="0" w:color="auto"/>
              <w:right w:val="nil"/>
            </w:tcBorders>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-57 924</w:t>
            </w:r>
            <w:r w:rsidRPr="005070C2">
              <w:rPr>
                <w:rFonts w:ascii="Times New Roman" w:eastAsiaTheme="minorHAnsi" w:hAnsi="Times New Roman"/>
                <w:color w:val="000000"/>
                <w:sz w:val="20"/>
                <w:szCs w:val="20"/>
                <w:lang w:eastAsia="en-US"/>
              </w:rPr>
              <w:t>,</w:t>
            </w:r>
            <w:r>
              <w:rPr>
                <w:rFonts w:ascii="Times New Roman" w:eastAsiaTheme="minorHAnsi" w:hAnsi="Times New Roman"/>
                <w:color w:val="000000"/>
                <w:sz w:val="20"/>
                <w:szCs w:val="20"/>
                <w:lang w:eastAsia="en-US"/>
              </w:rPr>
              <w:t>3</w:t>
            </w:r>
          </w:p>
        </w:tc>
        <w:tc>
          <w:tcPr>
            <w:tcW w:w="1418" w:type="dxa"/>
            <w:gridSpan w:val="2"/>
            <w:tcBorders>
              <w:top w:val="single" w:sz="6" w:space="0" w:color="auto"/>
              <w:left w:val="nil"/>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p>
        </w:tc>
        <w:tc>
          <w:tcPr>
            <w:tcW w:w="1091" w:type="dxa"/>
            <w:tcBorders>
              <w:top w:val="single" w:sz="6" w:space="0" w:color="auto"/>
              <w:left w:val="single" w:sz="6" w:space="0" w:color="auto"/>
              <w:bottom w:val="single" w:sz="6" w:space="0" w:color="auto"/>
              <w:right w:val="nil"/>
            </w:tcBorders>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37</w:t>
            </w:r>
            <w:r w:rsidRPr="005070C2">
              <w:rPr>
                <w:rFonts w:ascii="Times New Roman" w:eastAsiaTheme="minorHAnsi" w:hAnsi="Times New Roman"/>
                <w:color w:val="000000"/>
                <w:sz w:val="20"/>
                <w:szCs w:val="20"/>
                <w:lang w:eastAsia="en-US"/>
              </w:rPr>
              <w:t xml:space="preserve"> </w:t>
            </w:r>
            <w:r>
              <w:rPr>
                <w:rFonts w:ascii="Times New Roman" w:eastAsiaTheme="minorHAnsi" w:hAnsi="Times New Roman"/>
                <w:color w:val="000000"/>
                <w:sz w:val="20"/>
                <w:szCs w:val="20"/>
                <w:lang w:eastAsia="en-US"/>
              </w:rPr>
              <w:t>360</w:t>
            </w:r>
            <w:r w:rsidRPr="005070C2">
              <w:rPr>
                <w:rFonts w:ascii="Times New Roman" w:eastAsiaTheme="minorHAnsi" w:hAnsi="Times New Roman"/>
                <w:color w:val="000000"/>
                <w:sz w:val="20"/>
                <w:szCs w:val="20"/>
                <w:lang w:eastAsia="en-US"/>
              </w:rPr>
              <w:t>,</w:t>
            </w:r>
            <w:r>
              <w:rPr>
                <w:rFonts w:ascii="Times New Roman" w:eastAsiaTheme="minorHAnsi" w:hAnsi="Times New Roman"/>
                <w:color w:val="000000"/>
                <w:sz w:val="20"/>
                <w:szCs w:val="20"/>
                <w:lang w:eastAsia="en-US"/>
              </w:rPr>
              <w:t>8</w:t>
            </w:r>
          </w:p>
        </w:tc>
        <w:tc>
          <w:tcPr>
            <w:tcW w:w="851" w:type="dxa"/>
            <w:tcBorders>
              <w:top w:val="single" w:sz="6" w:space="0" w:color="auto"/>
              <w:left w:val="nil"/>
              <w:bottom w:val="single" w:sz="6" w:space="0" w:color="auto"/>
              <w:right w:val="single" w:sz="6" w:space="0" w:color="auto"/>
            </w:tcBorders>
          </w:tcPr>
          <w:p w:rsidR="00C809CB" w:rsidRPr="005070C2" w:rsidRDefault="00C809CB" w:rsidP="00C809CB">
            <w:pPr>
              <w:autoSpaceDE w:val="0"/>
              <w:autoSpaceDN w:val="0"/>
              <w:adjustRightInd w:val="0"/>
              <w:spacing w:after="0" w:line="240" w:lineRule="auto"/>
              <w:jc w:val="center"/>
              <w:rPr>
                <w:rFonts w:ascii="Times New Roman" w:eastAsiaTheme="minorHAnsi" w:hAnsi="Times New Roman"/>
                <w:color w:val="000000"/>
                <w:sz w:val="20"/>
                <w:szCs w:val="20"/>
                <w:lang w:eastAsia="en-US"/>
              </w:rPr>
            </w:pPr>
          </w:p>
        </w:tc>
      </w:tr>
    </w:tbl>
    <w:p w:rsidR="00C809CB" w:rsidRPr="00C3012F" w:rsidRDefault="00C809CB" w:rsidP="00C809CB">
      <w:pPr>
        <w:pStyle w:val="ConsPlusNormal"/>
        <w:tabs>
          <w:tab w:val="left" w:pos="720"/>
        </w:tabs>
        <w:ind w:firstLine="0"/>
        <w:jc w:val="center"/>
        <w:rPr>
          <w:rFonts w:ascii="Times New Roman" w:hAnsi="Times New Roman" w:cs="Times New Roman"/>
          <w:b/>
          <w:color w:val="000000" w:themeColor="text1"/>
          <w:sz w:val="24"/>
          <w:szCs w:val="24"/>
        </w:rPr>
      </w:pPr>
    </w:p>
    <w:p w:rsidR="00C809CB" w:rsidRDefault="00C809CB" w:rsidP="00C809CB">
      <w:pPr>
        <w:pStyle w:val="ConsPlusNormal"/>
        <w:tabs>
          <w:tab w:val="left" w:pos="720"/>
        </w:tabs>
        <w:ind w:firstLine="709"/>
        <w:jc w:val="both"/>
        <w:rPr>
          <w:rFonts w:ascii="Times New Roman" w:hAnsi="Times New Roman" w:cs="Times New Roman"/>
          <w:color w:val="000000" w:themeColor="text1"/>
          <w:sz w:val="28"/>
          <w:szCs w:val="28"/>
        </w:rPr>
      </w:pPr>
      <w:r w:rsidRPr="005070C2">
        <w:rPr>
          <w:rFonts w:ascii="Times New Roman" w:hAnsi="Times New Roman" w:cs="Times New Roman"/>
          <w:color w:val="000000" w:themeColor="text1"/>
          <w:sz w:val="28"/>
          <w:szCs w:val="28"/>
        </w:rPr>
        <w:t>За 20</w:t>
      </w:r>
      <w:r>
        <w:rPr>
          <w:rFonts w:ascii="Times New Roman" w:hAnsi="Times New Roman" w:cs="Times New Roman"/>
          <w:color w:val="000000" w:themeColor="text1"/>
          <w:sz w:val="28"/>
          <w:szCs w:val="28"/>
        </w:rPr>
        <w:t>20</w:t>
      </w:r>
      <w:r w:rsidRPr="005070C2">
        <w:rPr>
          <w:rFonts w:ascii="Times New Roman" w:hAnsi="Times New Roman" w:cs="Times New Roman"/>
          <w:color w:val="000000" w:themeColor="text1"/>
          <w:sz w:val="28"/>
          <w:szCs w:val="28"/>
        </w:rPr>
        <w:t xml:space="preserve"> год местный бюджет исполнен по доходам в сумме 1 </w:t>
      </w:r>
      <w:r>
        <w:rPr>
          <w:rFonts w:ascii="Times New Roman" w:hAnsi="Times New Roman" w:cs="Times New Roman"/>
          <w:color w:val="000000" w:themeColor="text1"/>
          <w:sz w:val="28"/>
          <w:szCs w:val="28"/>
        </w:rPr>
        <w:t>870 240,2</w:t>
      </w:r>
      <w:r w:rsidRPr="005070C2">
        <w:rPr>
          <w:rFonts w:ascii="Times New Roman" w:hAnsi="Times New Roman" w:cs="Times New Roman"/>
          <w:color w:val="000000" w:themeColor="text1"/>
          <w:sz w:val="28"/>
          <w:szCs w:val="28"/>
        </w:rPr>
        <w:t xml:space="preserve"> тыс. рублей  при плановом назначении в сумме 1</w:t>
      </w:r>
      <w:r>
        <w:rPr>
          <w:rFonts w:ascii="Times New Roman" w:hAnsi="Times New Roman" w:cs="Times New Roman"/>
          <w:color w:val="000000" w:themeColor="text1"/>
          <w:sz w:val="28"/>
          <w:szCs w:val="28"/>
        </w:rPr>
        <w:t xml:space="preserve"> 858</w:t>
      </w:r>
      <w:r w:rsidRPr="005070C2">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246</w:t>
      </w:r>
      <w:r w:rsidRPr="005070C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5</w:t>
      </w:r>
      <w:r w:rsidRPr="005070C2">
        <w:rPr>
          <w:rFonts w:ascii="Times New Roman" w:hAnsi="Times New Roman" w:cs="Times New Roman"/>
          <w:color w:val="000000" w:themeColor="text1"/>
          <w:sz w:val="28"/>
          <w:szCs w:val="28"/>
        </w:rPr>
        <w:t xml:space="preserve"> тыс. рублей (или на 100,</w:t>
      </w:r>
      <w:r>
        <w:rPr>
          <w:rFonts w:ascii="Times New Roman" w:hAnsi="Times New Roman" w:cs="Times New Roman"/>
          <w:color w:val="000000" w:themeColor="text1"/>
          <w:sz w:val="28"/>
          <w:szCs w:val="28"/>
        </w:rPr>
        <w:t>6</w:t>
      </w:r>
      <w:r w:rsidRPr="005070C2">
        <w:rPr>
          <w:rFonts w:ascii="Times New Roman" w:hAnsi="Times New Roman" w:cs="Times New Roman"/>
          <w:color w:val="000000" w:themeColor="text1"/>
          <w:sz w:val="28"/>
          <w:szCs w:val="28"/>
        </w:rPr>
        <w:t>%).</w:t>
      </w:r>
    </w:p>
    <w:p w:rsidR="00C809CB" w:rsidRPr="005070C2" w:rsidRDefault="00C809CB" w:rsidP="00C809CB">
      <w:pPr>
        <w:pStyle w:val="ConsPlusNormal"/>
        <w:tabs>
          <w:tab w:val="left" w:pos="720"/>
        </w:tabs>
        <w:ind w:firstLine="709"/>
        <w:jc w:val="both"/>
        <w:rPr>
          <w:rFonts w:ascii="Times New Roman" w:hAnsi="Times New Roman" w:cs="Times New Roman"/>
          <w:color w:val="000000" w:themeColor="text1"/>
          <w:sz w:val="28"/>
          <w:szCs w:val="28"/>
        </w:rPr>
      </w:pPr>
      <w:r w:rsidRPr="005070C2">
        <w:rPr>
          <w:rFonts w:ascii="Times New Roman" w:hAnsi="Times New Roman" w:cs="Times New Roman"/>
          <w:color w:val="000000" w:themeColor="text1"/>
          <w:sz w:val="28"/>
          <w:szCs w:val="28"/>
        </w:rPr>
        <w:t>По результатам исполнения местного бюджета по доходам за 20</w:t>
      </w:r>
      <w:r>
        <w:rPr>
          <w:rFonts w:ascii="Times New Roman" w:hAnsi="Times New Roman" w:cs="Times New Roman"/>
          <w:color w:val="000000" w:themeColor="text1"/>
          <w:sz w:val="28"/>
          <w:szCs w:val="28"/>
        </w:rPr>
        <w:t>20</w:t>
      </w:r>
      <w:r w:rsidRPr="005070C2">
        <w:rPr>
          <w:rFonts w:ascii="Times New Roman" w:hAnsi="Times New Roman" w:cs="Times New Roman"/>
          <w:color w:val="000000" w:themeColor="text1"/>
          <w:sz w:val="28"/>
          <w:szCs w:val="28"/>
        </w:rPr>
        <w:t xml:space="preserve"> год темп роста к показателю исполнения за 201</w:t>
      </w:r>
      <w:r>
        <w:rPr>
          <w:rFonts w:ascii="Times New Roman" w:hAnsi="Times New Roman" w:cs="Times New Roman"/>
          <w:color w:val="000000" w:themeColor="text1"/>
          <w:sz w:val="28"/>
          <w:szCs w:val="28"/>
        </w:rPr>
        <w:t>9</w:t>
      </w:r>
      <w:r w:rsidRPr="005070C2">
        <w:rPr>
          <w:rFonts w:ascii="Times New Roman" w:hAnsi="Times New Roman" w:cs="Times New Roman"/>
          <w:color w:val="000000" w:themeColor="text1"/>
          <w:sz w:val="28"/>
          <w:szCs w:val="28"/>
        </w:rPr>
        <w:t xml:space="preserve"> год составил </w:t>
      </w:r>
      <w:r>
        <w:rPr>
          <w:rFonts w:ascii="Times New Roman" w:hAnsi="Times New Roman" w:cs="Times New Roman"/>
          <w:color w:val="000000" w:themeColor="text1"/>
          <w:sz w:val="28"/>
          <w:szCs w:val="28"/>
        </w:rPr>
        <w:t>110</w:t>
      </w:r>
      <w:r w:rsidRPr="005070C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6</w:t>
      </w:r>
      <w:r w:rsidRPr="005070C2">
        <w:rPr>
          <w:rFonts w:ascii="Times New Roman" w:hAnsi="Times New Roman" w:cs="Times New Roman"/>
          <w:color w:val="000000" w:themeColor="text1"/>
          <w:sz w:val="28"/>
          <w:szCs w:val="28"/>
        </w:rPr>
        <w:t>% (доходы у</w:t>
      </w:r>
      <w:r>
        <w:rPr>
          <w:rFonts w:ascii="Times New Roman" w:hAnsi="Times New Roman" w:cs="Times New Roman"/>
          <w:color w:val="000000" w:themeColor="text1"/>
          <w:sz w:val="28"/>
          <w:szCs w:val="28"/>
        </w:rPr>
        <w:t>величились</w:t>
      </w:r>
      <w:r w:rsidRPr="005070C2">
        <w:rPr>
          <w:rFonts w:ascii="Times New Roman" w:hAnsi="Times New Roman" w:cs="Times New Roman"/>
          <w:color w:val="000000" w:themeColor="text1"/>
          <w:sz w:val="28"/>
          <w:szCs w:val="28"/>
        </w:rPr>
        <w:t xml:space="preserve"> на 1</w:t>
      </w:r>
      <w:r>
        <w:rPr>
          <w:rFonts w:ascii="Times New Roman" w:hAnsi="Times New Roman" w:cs="Times New Roman"/>
          <w:color w:val="000000" w:themeColor="text1"/>
          <w:sz w:val="28"/>
          <w:szCs w:val="28"/>
        </w:rPr>
        <w:t xml:space="preserve">78 599,2 </w:t>
      </w:r>
      <w:r w:rsidRPr="005070C2">
        <w:rPr>
          <w:rFonts w:ascii="Times New Roman" w:hAnsi="Times New Roman" w:cs="Times New Roman"/>
          <w:color w:val="000000" w:themeColor="text1"/>
          <w:sz w:val="28"/>
          <w:szCs w:val="28"/>
        </w:rPr>
        <w:t>тыс. рублей).</w:t>
      </w:r>
    </w:p>
    <w:p w:rsidR="00C809CB" w:rsidRPr="005070C2" w:rsidRDefault="00C809CB" w:rsidP="00C809CB">
      <w:pPr>
        <w:pStyle w:val="ConsPlusNormal"/>
        <w:tabs>
          <w:tab w:val="left" w:pos="720"/>
        </w:tabs>
        <w:ind w:firstLine="709"/>
        <w:jc w:val="both"/>
        <w:rPr>
          <w:rFonts w:ascii="Times New Roman" w:hAnsi="Times New Roman" w:cs="Times New Roman"/>
          <w:color w:val="000000" w:themeColor="text1"/>
          <w:sz w:val="28"/>
          <w:szCs w:val="28"/>
        </w:rPr>
      </w:pPr>
      <w:r w:rsidRPr="005070C2">
        <w:rPr>
          <w:rFonts w:ascii="Times New Roman" w:hAnsi="Times New Roman" w:cs="Times New Roman"/>
          <w:color w:val="000000" w:themeColor="text1"/>
          <w:sz w:val="28"/>
          <w:szCs w:val="28"/>
        </w:rPr>
        <w:lastRenderedPageBreak/>
        <w:t>По расходам местный бюджет исполнен за 20</w:t>
      </w:r>
      <w:r>
        <w:rPr>
          <w:rFonts w:ascii="Times New Roman" w:hAnsi="Times New Roman" w:cs="Times New Roman"/>
          <w:color w:val="000000" w:themeColor="text1"/>
          <w:sz w:val="28"/>
          <w:szCs w:val="28"/>
        </w:rPr>
        <w:t>20</w:t>
      </w:r>
      <w:r w:rsidRPr="005070C2">
        <w:rPr>
          <w:rFonts w:ascii="Times New Roman" w:hAnsi="Times New Roman" w:cs="Times New Roman"/>
          <w:color w:val="000000" w:themeColor="text1"/>
          <w:sz w:val="28"/>
          <w:szCs w:val="28"/>
        </w:rPr>
        <w:t xml:space="preserve"> год в сумме </w:t>
      </w:r>
      <w:r>
        <w:rPr>
          <w:rFonts w:ascii="Times New Roman" w:hAnsi="Times New Roman" w:cs="Times New Roman"/>
          <w:color w:val="000000" w:themeColor="text1"/>
          <w:sz w:val="28"/>
          <w:szCs w:val="28"/>
        </w:rPr>
        <w:t xml:space="preserve">1 871 167,4 </w:t>
      </w:r>
      <w:r w:rsidRPr="005070C2">
        <w:rPr>
          <w:rFonts w:ascii="Times New Roman" w:hAnsi="Times New Roman" w:cs="Times New Roman"/>
          <w:color w:val="000000" w:themeColor="text1"/>
          <w:sz w:val="28"/>
          <w:szCs w:val="28"/>
        </w:rPr>
        <w:t xml:space="preserve">тыс. рублей при плановых назначениях бюджетных ассигнований в сумме </w:t>
      </w:r>
      <w:r>
        <w:rPr>
          <w:rFonts w:ascii="Times New Roman" w:hAnsi="Times New Roman" w:cs="Times New Roman"/>
          <w:color w:val="000000" w:themeColor="text1"/>
          <w:sz w:val="28"/>
          <w:szCs w:val="28"/>
        </w:rPr>
        <w:t xml:space="preserve"> 1 898 077,7</w:t>
      </w:r>
      <w:r w:rsidRPr="005070C2">
        <w:rPr>
          <w:rFonts w:ascii="Times New Roman" w:hAnsi="Times New Roman" w:cs="Times New Roman"/>
          <w:color w:val="000000" w:themeColor="text1"/>
          <w:sz w:val="28"/>
          <w:szCs w:val="28"/>
        </w:rPr>
        <w:t xml:space="preserve"> тыс. рублей (или на </w:t>
      </w:r>
      <w:r>
        <w:rPr>
          <w:rFonts w:ascii="Times New Roman" w:hAnsi="Times New Roman" w:cs="Times New Roman"/>
          <w:color w:val="000000" w:themeColor="text1"/>
          <w:sz w:val="28"/>
          <w:szCs w:val="28"/>
        </w:rPr>
        <w:t>98,6</w:t>
      </w:r>
      <w:r w:rsidRPr="005070C2">
        <w:rPr>
          <w:rFonts w:ascii="Times New Roman" w:hAnsi="Times New Roman" w:cs="Times New Roman"/>
          <w:color w:val="000000" w:themeColor="text1"/>
          <w:sz w:val="28"/>
          <w:szCs w:val="28"/>
        </w:rPr>
        <w:t>%). Темп роста расходов за 20</w:t>
      </w:r>
      <w:r>
        <w:rPr>
          <w:rFonts w:ascii="Times New Roman" w:hAnsi="Times New Roman" w:cs="Times New Roman"/>
          <w:color w:val="000000" w:themeColor="text1"/>
          <w:sz w:val="28"/>
          <w:szCs w:val="28"/>
        </w:rPr>
        <w:t>20</w:t>
      </w:r>
      <w:r w:rsidRPr="005070C2">
        <w:rPr>
          <w:rFonts w:ascii="Times New Roman" w:hAnsi="Times New Roman" w:cs="Times New Roman"/>
          <w:color w:val="000000" w:themeColor="text1"/>
          <w:sz w:val="28"/>
          <w:szCs w:val="28"/>
        </w:rPr>
        <w:t xml:space="preserve"> год к уровню 201</w:t>
      </w:r>
      <w:r>
        <w:rPr>
          <w:rFonts w:ascii="Times New Roman" w:hAnsi="Times New Roman" w:cs="Times New Roman"/>
          <w:color w:val="000000" w:themeColor="text1"/>
          <w:sz w:val="28"/>
          <w:szCs w:val="28"/>
        </w:rPr>
        <w:t>9</w:t>
      </w:r>
      <w:r w:rsidRPr="005070C2">
        <w:rPr>
          <w:rFonts w:ascii="Times New Roman" w:hAnsi="Times New Roman" w:cs="Times New Roman"/>
          <w:color w:val="000000" w:themeColor="text1"/>
          <w:sz w:val="28"/>
          <w:szCs w:val="28"/>
        </w:rPr>
        <w:t xml:space="preserve"> года составил </w:t>
      </w:r>
      <w:r>
        <w:rPr>
          <w:rFonts w:ascii="Times New Roman" w:hAnsi="Times New Roman" w:cs="Times New Roman"/>
          <w:color w:val="000000" w:themeColor="text1"/>
          <w:sz w:val="28"/>
          <w:szCs w:val="28"/>
        </w:rPr>
        <w:t>108,2</w:t>
      </w:r>
      <w:r w:rsidRPr="005070C2">
        <w:rPr>
          <w:rFonts w:ascii="Times New Roman" w:hAnsi="Times New Roman" w:cs="Times New Roman"/>
          <w:color w:val="000000" w:themeColor="text1"/>
          <w:sz w:val="28"/>
          <w:szCs w:val="28"/>
        </w:rPr>
        <w:t xml:space="preserve">% (увеличение произошло на </w:t>
      </w:r>
      <w:r>
        <w:rPr>
          <w:rFonts w:ascii="Times New Roman" w:hAnsi="Times New Roman" w:cs="Times New Roman"/>
          <w:color w:val="000000" w:themeColor="text1"/>
          <w:sz w:val="28"/>
          <w:szCs w:val="28"/>
        </w:rPr>
        <w:t>141 238,4</w:t>
      </w:r>
      <w:r w:rsidRPr="005070C2">
        <w:rPr>
          <w:rFonts w:ascii="Times New Roman" w:hAnsi="Times New Roman" w:cs="Times New Roman"/>
          <w:color w:val="000000" w:themeColor="text1"/>
          <w:sz w:val="28"/>
          <w:szCs w:val="28"/>
        </w:rPr>
        <w:t xml:space="preserve"> тыс. рублей). </w:t>
      </w:r>
    </w:p>
    <w:p w:rsidR="00C809CB" w:rsidRPr="00D27A73" w:rsidRDefault="00C809CB" w:rsidP="00C809CB">
      <w:pPr>
        <w:pStyle w:val="ConsPlusNormal"/>
        <w:tabs>
          <w:tab w:val="left" w:pos="72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D27A73">
        <w:rPr>
          <w:rFonts w:ascii="Times New Roman" w:hAnsi="Times New Roman" w:cs="Times New Roman"/>
          <w:color w:val="000000" w:themeColor="text1"/>
          <w:sz w:val="28"/>
          <w:szCs w:val="28"/>
        </w:rPr>
        <w:t>о расходам за 20</w:t>
      </w:r>
      <w:r>
        <w:rPr>
          <w:rFonts w:ascii="Times New Roman" w:hAnsi="Times New Roman" w:cs="Times New Roman"/>
          <w:color w:val="000000" w:themeColor="text1"/>
          <w:sz w:val="28"/>
          <w:szCs w:val="28"/>
        </w:rPr>
        <w:t>20</w:t>
      </w:r>
      <w:r w:rsidRPr="00D27A73">
        <w:rPr>
          <w:rFonts w:ascii="Times New Roman" w:hAnsi="Times New Roman" w:cs="Times New Roman"/>
          <w:color w:val="000000" w:themeColor="text1"/>
          <w:sz w:val="28"/>
          <w:szCs w:val="28"/>
        </w:rPr>
        <w:t xml:space="preserve"> год </w:t>
      </w:r>
      <w:r>
        <w:rPr>
          <w:rFonts w:ascii="Times New Roman" w:hAnsi="Times New Roman" w:cs="Times New Roman"/>
          <w:color w:val="000000" w:themeColor="text1"/>
          <w:sz w:val="28"/>
          <w:szCs w:val="28"/>
        </w:rPr>
        <w:t>н</w:t>
      </w:r>
      <w:r w:rsidRPr="00D27A73">
        <w:rPr>
          <w:rFonts w:ascii="Times New Roman" w:hAnsi="Times New Roman" w:cs="Times New Roman"/>
          <w:color w:val="000000" w:themeColor="text1"/>
          <w:sz w:val="28"/>
          <w:szCs w:val="28"/>
        </w:rPr>
        <w:t xml:space="preserve">е исполнено плановых назначений в сумме </w:t>
      </w:r>
      <w:r>
        <w:rPr>
          <w:rFonts w:ascii="Times New Roman" w:hAnsi="Times New Roman" w:cs="Times New Roman"/>
          <w:color w:val="000000" w:themeColor="text1"/>
          <w:sz w:val="28"/>
          <w:szCs w:val="28"/>
        </w:rPr>
        <w:t>26</w:t>
      </w:r>
      <w:r w:rsidRPr="00D27A73">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910</w:t>
      </w:r>
      <w:r w:rsidRPr="00D27A7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3</w:t>
      </w:r>
      <w:r w:rsidRPr="00D27A73">
        <w:rPr>
          <w:rFonts w:ascii="Times New Roman" w:hAnsi="Times New Roman" w:cs="Times New Roman"/>
          <w:color w:val="000000" w:themeColor="text1"/>
          <w:sz w:val="28"/>
          <w:szCs w:val="28"/>
        </w:rPr>
        <w:t xml:space="preserve"> тыс. рублей, что составляет </w:t>
      </w:r>
      <w:r>
        <w:rPr>
          <w:rFonts w:ascii="Times New Roman" w:hAnsi="Times New Roman" w:cs="Times New Roman"/>
          <w:color w:val="000000" w:themeColor="text1"/>
          <w:sz w:val="28"/>
          <w:szCs w:val="28"/>
        </w:rPr>
        <w:t>1</w:t>
      </w:r>
      <w:r w:rsidRPr="00D27A7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4% (в том числе целевых средств в сумме 17 425,9 тыс. рублей, средств местного бюджета в сумме 9 484,4 тыс. рублей).</w:t>
      </w:r>
    </w:p>
    <w:p w:rsidR="00C809CB" w:rsidRPr="00D27A73" w:rsidRDefault="00C809CB" w:rsidP="00C809CB">
      <w:pPr>
        <w:pStyle w:val="ConsPlusNormal"/>
        <w:tabs>
          <w:tab w:val="left" w:pos="720"/>
        </w:tabs>
        <w:ind w:firstLine="709"/>
        <w:jc w:val="both"/>
        <w:rPr>
          <w:rFonts w:ascii="Times New Roman" w:hAnsi="Times New Roman" w:cs="Times New Roman"/>
          <w:color w:val="000000" w:themeColor="text1"/>
          <w:sz w:val="28"/>
          <w:szCs w:val="28"/>
        </w:rPr>
      </w:pPr>
      <w:r w:rsidRPr="00D27A73">
        <w:rPr>
          <w:rFonts w:ascii="Times New Roman" w:hAnsi="Times New Roman" w:cs="Times New Roman"/>
          <w:color w:val="000000" w:themeColor="text1"/>
          <w:sz w:val="28"/>
          <w:szCs w:val="28"/>
        </w:rPr>
        <w:t>Причины невыполнени</w:t>
      </w:r>
      <w:r>
        <w:rPr>
          <w:rFonts w:ascii="Times New Roman" w:hAnsi="Times New Roman" w:cs="Times New Roman"/>
          <w:color w:val="000000" w:themeColor="text1"/>
          <w:sz w:val="28"/>
          <w:szCs w:val="28"/>
        </w:rPr>
        <w:t>я</w:t>
      </w:r>
      <w:r w:rsidRPr="00D27A73">
        <w:rPr>
          <w:rFonts w:ascii="Times New Roman" w:hAnsi="Times New Roman" w:cs="Times New Roman"/>
          <w:color w:val="000000" w:themeColor="text1"/>
          <w:sz w:val="28"/>
          <w:szCs w:val="28"/>
        </w:rPr>
        <w:t xml:space="preserve"> плана 20</w:t>
      </w:r>
      <w:r>
        <w:rPr>
          <w:rFonts w:ascii="Times New Roman" w:hAnsi="Times New Roman" w:cs="Times New Roman"/>
          <w:color w:val="000000" w:themeColor="text1"/>
          <w:sz w:val="28"/>
          <w:szCs w:val="28"/>
        </w:rPr>
        <w:t>20</w:t>
      </w:r>
      <w:r w:rsidRPr="00D27A73">
        <w:rPr>
          <w:rFonts w:ascii="Times New Roman" w:hAnsi="Times New Roman" w:cs="Times New Roman"/>
          <w:color w:val="000000" w:themeColor="text1"/>
          <w:sz w:val="28"/>
          <w:szCs w:val="28"/>
        </w:rPr>
        <w:t xml:space="preserve"> года по расходам местного бюджета отражены в Пояснительной записке к отчету об исполнении бюджета, составленной УФЭП и представленной в Счетную палату одновременно с проектом решения.</w:t>
      </w:r>
    </w:p>
    <w:p w:rsidR="00C809CB" w:rsidRPr="00C3012F" w:rsidRDefault="00C809CB" w:rsidP="00C809CB">
      <w:pPr>
        <w:pStyle w:val="ConsPlusNormal"/>
        <w:tabs>
          <w:tab w:val="left" w:pos="720"/>
        </w:tabs>
        <w:ind w:firstLine="709"/>
        <w:jc w:val="both"/>
        <w:rPr>
          <w:rFonts w:ascii="Times New Roman" w:eastAsiaTheme="minorHAnsi" w:hAnsi="Times New Roman"/>
          <w:color w:val="000000" w:themeColor="text1"/>
          <w:sz w:val="28"/>
          <w:szCs w:val="28"/>
          <w:lang w:eastAsia="en-US"/>
        </w:rPr>
      </w:pPr>
      <w:r w:rsidRPr="00C3012F">
        <w:rPr>
          <w:rFonts w:ascii="Times New Roman" w:hAnsi="Times New Roman" w:cs="Times New Roman"/>
          <w:color w:val="000000" w:themeColor="text1"/>
          <w:sz w:val="28"/>
          <w:szCs w:val="28"/>
        </w:rPr>
        <w:t>В 20</w:t>
      </w:r>
      <w:r>
        <w:rPr>
          <w:rFonts w:ascii="Times New Roman" w:hAnsi="Times New Roman" w:cs="Times New Roman"/>
          <w:color w:val="000000" w:themeColor="text1"/>
          <w:sz w:val="28"/>
          <w:szCs w:val="28"/>
        </w:rPr>
        <w:t>20</w:t>
      </w:r>
      <w:r w:rsidRPr="00C3012F">
        <w:rPr>
          <w:rFonts w:ascii="Times New Roman" w:hAnsi="Times New Roman" w:cs="Times New Roman"/>
          <w:color w:val="000000" w:themeColor="text1"/>
          <w:sz w:val="28"/>
          <w:szCs w:val="28"/>
        </w:rPr>
        <w:t xml:space="preserve"> году по сравнению с предыдущими периодами 201</w:t>
      </w:r>
      <w:r>
        <w:rPr>
          <w:rFonts w:ascii="Times New Roman" w:hAnsi="Times New Roman" w:cs="Times New Roman"/>
          <w:color w:val="000000" w:themeColor="text1"/>
          <w:sz w:val="28"/>
          <w:szCs w:val="28"/>
        </w:rPr>
        <w:t>7</w:t>
      </w:r>
      <w:r w:rsidRPr="00C3012F">
        <w:rPr>
          <w:rFonts w:ascii="Times New Roman" w:hAnsi="Times New Roman" w:cs="Times New Roman"/>
          <w:color w:val="000000" w:themeColor="text1"/>
          <w:sz w:val="28"/>
          <w:szCs w:val="28"/>
        </w:rPr>
        <w:t>, 201</w:t>
      </w:r>
      <w:r>
        <w:rPr>
          <w:rFonts w:ascii="Times New Roman" w:hAnsi="Times New Roman" w:cs="Times New Roman"/>
          <w:color w:val="000000" w:themeColor="text1"/>
          <w:sz w:val="28"/>
          <w:szCs w:val="28"/>
        </w:rPr>
        <w:t>8</w:t>
      </w:r>
      <w:r w:rsidRPr="00C3012F">
        <w:rPr>
          <w:rFonts w:ascii="Times New Roman" w:hAnsi="Times New Roman" w:cs="Times New Roman"/>
          <w:color w:val="000000" w:themeColor="text1"/>
          <w:sz w:val="28"/>
          <w:szCs w:val="28"/>
        </w:rPr>
        <w:t xml:space="preserve"> годами увеличение доходов произошло на </w:t>
      </w:r>
      <w:r>
        <w:rPr>
          <w:rFonts w:ascii="Times New Roman" w:hAnsi="Times New Roman" w:cs="Times New Roman"/>
          <w:color w:val="000000" w:themeColor="text1"/>
          <w:sz w:val="28"/>
          <w:szCs w:val="28"/>
        </w:rPr>
        <w:t>301 682</w:t>
      </w:r>
      <w:r w:rsidRPr="00C3012F">
        <w:rPr>
          <w:rFonts w:ascii="Times New Roman" w:eastAsiaTheme="minorHAnsi" w:hAnsi="Times New Roman"/>
          <w:color w:val="000000" w:themeColor="text1"/>
          <w:sz w:val="28"/>
          <w:szCs w:val="28"/>
          <w:lang w:eastAsia="en-US"/>
        </w:rPr>
        <w:t>,</w:t>
      </w:r>
      <w:r>
        <w:rPr>
          <w:rFonts w:ascii="Times New Roman" w:eastAsiaTheme="minorHAnsi" w:hAnsi="Times New Roman"/>
          <w:color w:val="000000" w:themeColor="text1"/>
          <w:sz w:val="28"/>
          <w:szCs w:val="28"/>
          <w:lang w:eastAsia="en-US"/>
        </w:rPr>
        <w:t>1</w:t>
      </w:r>
      <w:r w:rsidRPr="00C3012F">
        <w:rPr>
          <w:rFonts w:ascii="Times New Roman" w:eastAsiaTheme="minorHAnsi" w:hAnsi="Times New Roman"/>
          <w:color w:val="000000" w:themeColor="text1"/>
          <w:sz w:val="28"/>
          <w:szCs w:val="28"/>
          <w:lang w:eastAsia="en-US"/>
        </w:rPr>
        <w:t xml:space="preserve"> тыс.</w:t>
      </w:r>
      <w:r>
        <w:rPr>
          <w:rFonts w:ascii="Times New Roman" w:eastAsiaTheme="minorHAnsi" w:hAnsi="Times New Roman"/>
          <w:color w:val="000000" w:themeColor="text1"/>
          <w:sz w:val="28"/>
          <w:szCs w:val="28"/>
          <w:lang w:eastAsia="en-US"/>
        </w:rPr>
        <w:t xml:space="preserve"> </w:t>
      </w:r>
      <w:r w:rsidRPr="00C3012F">
        <w:rPr>
          <w:rFonts w:ascii="Times New Roman" w:eastAsiaTheme="minorHAnsi" w:hAnsi="Times New Roman"/>
          <w:color w:val="000000" w:themeColor="text1"/>
          <w:sz w:val="28"/>
          <w:szCs w:val="28"/>
          <w:lang w:eastAsia="en-US"/>
        </w:rPr>
        <w:t xml:space="preserve">рублей, </w:t>
      </w:r>
      <w:r>
        <w:rPr>
          <w:rFonts w:ascii="Times New Roman" w:eastAsiaTheme="minorHAnsi" w:hAnsi="Times New Roman"/>
          <w:color w:val="000000" w:themeColor="text1"/>
          <w:sz w:val="28"/>
          <w:szCs w:val="28"/>
          <w:lang w:eastAsia="en-US"/>
        </w:rPr>
        <w:t>165</w:t>
      </w:r>
      <w:r w:rsidRPr="00C3012F">
        <w:rPr>
          <w:rFonts w:ascii="Times New Roman" w:eastAsiaTheme="minorHAnsi" w:hAnsi="Times New Roman"/>
          <w:color w:val="000000" w:themeColor="text1"/>
          <w:sz w:val="28"/>
          <w:szCs w:val="28"/>
          <w:lang w:eastAsia="en-US"/>
        </w:rPr>
        <w:t> </w:t>
      </w:r>
      <w:r>
        <w:rPr>
          <w:rFonts w:ascii="Times New Roman" w:eastAsiaTheme="minorHAnsi" w:hAnsi="Times New Roman"/>
          <w:color w:val="000000" w:themeColor="text1"/>
          <w:sz w:val="28"/>
          <w:szCs w:val="28"/>
          <w:lang w:eastAsia="en-US"/>
        </w:rPr>
        <w:t>641</w:t>
      </w:r>
      <w:r w:rsidRPr="00C3012F">
        <w:rPr>
          <w:rFonts w:ascii="Times New Roman" w:eastAsiaTheme="minorHAnsi" w:hAnsi="Times New Roman"/>
          <w:color w:val="000000" w:themeColor="text1"/>
          <w:sz w:val="28"/>
          <w:szCs w:val="28"/>
          <w:lang w:eastAsia="en-US"/>
        </w:rPr>
        <w:t>,</w:t>
      </w:r>
      <w:r>
        <w:rPr>
          <w:rFonts w:ascii="Times New Roman" w:eastAsiaTheme="minorHAnsi" w:hAnsi="Times New Roman"/>
          <w:color w:val="000000" w:themeColor="text1"/>
          <w:sz w:val="28"/>
          <w:szCs w:val="28"/>
          <w:lang w:eastAsia="en-US"/>
        </w:rPr>
        <w:t>2</w:t>
      </w:r>
      <w:r w:rsidRPr="00C3012F">
        <w:rPr>
          <w:rFonts w:ascii="Times New Roman" w:eastAsiaTheme="minorHAnsi" w:hAnsi="Times New Roman"/>
          <w:color w:val="000000" w:themeColor="text1"/>
          <w:sz w:val="28"/>
          <w:szCs w:val="28"/>
          <w:lang w:eastAsia="en-US"/>
        </w:rPr>
        <w:t xml:space="preserve"> тыс.</w:t>
      </w:r>
      <w:r>
        <w:rPr>
          <w:rFonts w:ascii="Times New Roman" w:eastAsiaTheme="minorHAnsi" w:hAnsi="Times New Roman"/>
          <w:color w:val="000000" w:themeColor="text1"/>
          <w:sz w:val="28"/>
          <w:szCs w:val="28"/>
          <w:lang w:eastAsia="en-US"/>
        </w:rPr>
        <w:t xml:space="preserve"> </w:t>
      </w:r>
      <w:r w:rsidRPr="00C3012F">
        <w:rPr>
          <w:rFonts w:ascii="Times New Roman" w:eastAsiaTheme="minorHAnsi" w:hAnsi="Times New Roman"/>
          <w:color w:val="000000" w:themeColor="text1"/>
          <w:sz w:val="28"/>
          <w:szCs w:val="28"/>
          <w:lang w:eastAsia="en-US"/>
        </w:rPr>
        <w:t>рублей</w:t>
      </w:r>
      <w:r>
        <w:rPr>
          <w:rFonts w:ascii="Times New Roman" w:eastAsiaTheme="minorHAnsi" w:hAnsi="Times New Roman"/>
          <w:color w:val="000000" w:themeColor="text1"/>
          <w:sz w:val="28"/>
          <w:szCs w:val="28"/>
          <w:lang w:eastAsia="en-US"/>
        </w:rPr>
        <w:t xml:space="preserve"> </w:t>
      </w:r>
      <w:r w:rsidRPr="00C3012F">
        <w:rPr>
          <w:rFonts w:ascii="Times New Roman" w:eastAsiaTheme="minorHAnsi" w:hAnsi="Times New Roman"/>
          <w:color w:val="000000" w:themeColor="text1"/>
          <w:sz w:val="28"/>
          <w:szCs w:val="28"/>
          <w:lang w:eastAsia="en-US"/>
        </w:rPr>
        <w:t>соответственно.</w:t>
      </w:r>
    </w:p>
    <w:p w:rsidR="00C809CB" w:rsidRPr="00D30025" w:rsidRDefault="00C809CB" w:rsidP="00C809CB">
      <w:pPr>
        <w:pStyle w:val="ConsPlusNormal"/>
        <w:tabs>
          <w:tab w:val="left" w:pos="720"/>
        </w:tabs>
        <w:ind w:firstLine="709"/>
        <w:jc w:val="both"/>
        <w:rPr>
          <w:rFonts w:ascii="Times New Roman" w:hAnsi="Times New Roman" w:cs="Times New Roman"/>
          <w:color w:val="000000" w:themeColor="text1"/>
          <w:sz w:val="28"/>
          <w:szCs w:val="28"/>
        </w:rPr>
      </w:pPr>
      <w:r w:rsidRPr="00D30025">
        <w:rPr>
          <w:rFonts w:ascii="Times New Roman" w:hAnsi="Times New Roman" w:cs="Times New Roman"/>
          <w:color w:val="000000" w:themeColor="text1"/>
          <w:sz w:val="28"/>
          <w:szCs w:val="28"/>
        </w:rPr>
        <w:t>Бюджет муниципального образования «Колпашевский район» по-прежнему сохраняет свою недостаточную финансовую самостоятельность. По итогам исполнения местного бюджета за 2020 год на безвозмездные поступления в общем объеме доходов приходится 82,9%, доля налоговых и неналоговых доходов составляет 17,1%.</w:t>
      </w:r>
    </w:p>
    <w:p w:rsidR="00C809CB" w:rsidRPr="00C3012F" w:rsidRDefault="00C809CB" w:rsidP="00C809CB">
      <w:pPr>
        <w:pStyle w:val="ConsPlusNormal"/>
        <w:tabs>
          <w:tab w:val="left" w:pos="720"/>
        </w:tabs>
        <w:ind w:firstLine="709"/>
        <w:jc w:val="both"/>
        <w:rPr>
          <w:rFonts w:ascii="Times New Roman" w:hAnsi="Times New Roman" w:cs="Times New Roman"/>
          <w:sz w:val="28"/>
          <w:szCs w:val="28"/>
        </w:rPr>
      </w:pPr>
      <w:r w:rsidRPr="00C3012F">
        <w:rPr>
          <w:rFonts w:ascii="Times New Roman" w:hAnsi="Times New Roman" w:cs="Times New Roman"/>
          <w:sz w:val="28"/>
          <w:szCs w:val="28"/>
        </w:rPr>
        <w:t>Уровень исполнения местного бюджета по доходам в 20</w:t>
      </w:r>
      <w:r>
        <w:rPr>
          <w:rFonts w:ascii="Times New Roman" w:hAnsi="Times New Roman" w:cs="Times New Roman"/>
          <w:sz w:val="28"/>
          <w:szCs w:val="28"/>
        </w:rPr>
        <w:t>20</w:t>
      </w:r>
      <w:r w:rsidRPr="00C3012F">
        <w:rPr>
          <w:rFonts w:ascii="Times New Roman" w:hAnsi="Times New Roman" w:cs="Times New Roman"/>
          <w:sz w:val="28"/>
          <w:szCs w:val="28"/>
        </w:rPr>
        <w:t xml:space="preserve"> году составил 100,</w:t>
      </w:r>
      <w:r>
        <w:rPr>
          <w:rFonts w:ascii="Times New Roman" w:hAnsi="Times New Roman" w:cs="Times New Roman"/>
          <w:sz w:val="28"/>
          <w:szCs w:val="28"/>
        </w:rPr>
        <w:t>6</w:t>
      </w:r>
      <w:r w:rsidRPr="00C3012F">
        <w:rPr>
          <w:rFonts w:ascii="Times New Roman" w:hAnsi="Times New Roman" w:cs="Times New Roman"/>
          <w:sz w:val="28"/>
          <w:szCs w:val="28"/>
        </w:rPr>
        <w:t>%, что на 0,</w:t>
      </w:r>
      <w:r>
        <w:rPr>
          <w:rFonts w:ascii="Times New Roman" w:hAnsi="Times New Roman" w:cs="Times New Roman"/>
          <w:sz w:val="28"/>
          <w:szCs w:val="28"/>
        </w:rPr>
        <w:t>4</w:t>
      </w:r>
      <w:r w:rsidRPr="00C3012F">
        <w:rPr>
          <w:rFonts w:ascii="Times New Roman" w:hAnsi="Times New Roman" w:cs="Times New Roman"/>
          <w:sz w:val="28"/>
          <w:szCs w:val="28"/>
        </w:rPr>
        <w:t xml:space="preserve"> процентных пункта </w:t>
      </w:r>
      <w:r>
        <w:rPr>
          <w:rFonts w:ascii="Times New Roman" w:hAnsi="Times New Roman" w:cs="Times New Roman"/>
          <w:sz w:val="28"/>
          <w:szCs w:val="28"/>
        </w:rPr>
        <w:t>выше</w:t>
      </w:r>
      <w:r w:rsidRPr="00C3012F">
        <w:rPr>
          <w:rFonts w:ascii="Times New Roman" w:hAnsi="Times New Roman" w:cs="Times New Roman"/>
          <w:sz w:val="28"/>
          <w:szCs w:val="28"/>
        </w:rPr>
        <w:t xml:space="preserve"> уровня 201</w:t>
      </w:r>
      <w:r>
        <w:rPr>
          <w:rFonts w:ascii="Times New Roman" w:hAnsi="Times New Roman" w:cs="Times New Roman"/>
          <w:sz w:val="28"/>
          <w:szCs w:val="28"/>
        </w:rPr>
        <w:t>9</w:t>
      </w:r>
      <w:r w:rsidRPr="00C3012F">
        <w:rPr>
          <w:rFonts w:ascii="Times New Roman" w:hAnsi="Times New Roman" w:cs="Times New Roman"/>
          <w:sz w:val="28"/>
          <w:szCs w:val="28"/>
        </w:rPr>
        <w:t xml:space="preserve"> года.</w:t>
      </w:r>
    </w:p>
    <w:p w:rsidR="00C809CB" w:rsidRPr="00BC0BB6" w:rsidRDefault="00C809CB" w:rsidP="00C809CB">
      <w:pPr>
        <w:pStyle w:val="ConsPlusNormal"/>
        <w:tabs>
          <w:tab w:val="left" w:pos="720"/>
        </w:tabs>
        <w:ind w:firstLine="709"/>
        <w:jc w:val="both"/>
        <w:rPr>
          <w:rFonts w:ascii="Times New Roman" w:hAnsi="Times New Roman" w:cs="Times New Roman"/>
          <w:color w:val="000000" w:themeColor="text1"/>
          <w:sz w:val="28"/>
          <w:szCs w:val="28"/>
        </w:rPr>
      </w:pPr>
    </w:p>
    <w:p w:rsidR="00C809CB" w:rsidRPr="00BC0BB6" w:rsidRDefault="00C809CB" w:rsidP="00C809CB">
      <w:pPr>
        <w:pStyle w:val="ConsPlusNormal"/>
        <w:tabs>
          <w:tab w:val="left" w:pos="720"/>
        </w:tabs>
        <w:ind w:firstLine="709"/>
        <w:jc w:val="center"/>
        <w:rPr>
          <w:rFonts w:ascii="Times New Roman" w:hAnsi="Times New Roman" w:cs="Times New Roman"/>
          <w:b/>
          <w:color w:val="000000" w:themeColor="text1"/>
          <w:sz w:val="28"/>
          <w:szCs w:val="28"/>
        </w:rPr>
      </w:pPr>
      <w:r w:rsidRPr="00BC0BB6">
        <w:rPr>
          <w:rFonts w:ascii="Times New Roman" w:hAnsi="Times New Roman" w:cs="Times New Roman"/>
          <w:b/>
          <w:color w:val="000000" w:themeColor="text1"/>
          <w:sz w:val="28"/>
          <w:szCs w:val="28"/>
        </w:rPr>
        <w:t>НАЛОГОВЫЕ ДОХОДЫ</w:t>
      </w:r>
    </w:p>
    <w:p w:rsidR="00C809CB" w:rsidRPr="00BC0BB6" w:rsidRDefault="00C809CB" w:rsidP="00C809CB">
      <w:pPr>
        <w:pStyle w:val="ConsPlusNormal"/>
        <w:tabs>
          <w:tab w:val="left" w:pos="720"/>
        </w:tabs>
        <w:ind w:firstLine="709"/>
        <w:jc w:val="both"/>
        <w:rPr>
          <w:rFonts w:ascii="Times New Roman" w:hAnsi="Times New Roman" w:cs="Times New Roman"/>
          <w:color w:val="000000" w:themeColor="text1"/>
          <w:sz w:val="28"/>
          <w:szCs w:val="28"/>
        </w:rPr>
      </w:pPr>
      <w:r w:rsidRPr="00BC0BB6">
        <w:rPr>
          <w:rFonts w:ascii="Times New Roman" w:hAnsi="Times New Roman" w:cs="Times New Roman"/>
          <w:color w:val="000000" w:themeColor="text1"/>
          <w:sz w:val="28"/>
          <w:szCs w:val="28"/>
        </w:rPr>
        <w:t>Фактическое поступление налоговых доходов в 20</w:t>
      </w:r>
      <w:r>
        <w:rPr>
          <w:rFonts w:ascii="Times New Roman" w:hAnsi="Times New Roman" w:cs="Times New Roman"/>
          <w:color w:val="000000" w:themeColor="text1"/>
          <w:sz w:val="28"/>
          <w:szCs w:val="28"/>
        </w:rPr>
        <w:t>20</w:t>
      </w:r>
      <w:r w:rsidRPr="00BC0BB6">
        <w:rPr>
          <w:rFonts w:ascii="Times New Roman" w:hAnsi="Times New Roman" w:cs="Times New Roman"/>
          <w:color w:val="000000" w:themeColor="text1"/>
          <w:sz w:val="28"/>
          <w:szCs w:val="28"/>
        </w:rPr>
        <w:t xml:space="preserve"> году составило </w:t>
      </w:r>
      <w:r>
        <w:rPr>
          <w:rFonts w:ascii="Times New Roman" w:hAnsi="Times New Roman" w:cs="Times New Roman"/>
          <w:color w:val="000000" w:themeColor="text1"/>
          <w:sz w:val="28"/>
          <w:szCs w:val="28"/>
        </w:rPr>
        <w:t>306</w:t>
      </w:r>
      <w:r w:rsidRPr="00BC0BB6">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716</w:t>
      </w:r>
      <w:r w:rsidRPr="00BC0BB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Pr="00BC0BB6">
        <w:rPr>
          <w:rFonts w:ascii="Times New Roman" w:hAnsi="Times New Roman" w:cs="Times New Roman"/>
          <w:color w:val="000000" w:themeColor="text1"/>
          <w:sz w:val="28"/>
          <w:szCs w:val="28"/>
        </w:rPr>
        <w:t xml:space="preserve"> тыс. рублей или 10</w:t>
      </w:r>
      <w:r>
        <w:rPr>
          <w:rFonts w:ascii="Times New Roman" w:hAnsi="Times New Roman" w:cs="Times New Roman"/>
          <w:color w:val="000000" w:themeColor="text1"/>
          <w:sz w:val="28"/>
          <w:szCs w:val="28"/>
        </w:rPr>
        <w:t>4</w:t>
      </w:r>
      <w:r w:rsidRPr="00BC0BB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8</w:t>
      </w:r>
      <w:r w:rsidRPr="00BC0BB6">
        <w:rPr>
          <w:rFonts w:ascii="Times New Roman" w:hAnsi="Times New Roman" w:cs="Times New Roman"/>
          <w:color w:val="000000" w:themeColor="text1"/>
          <w:sz w:val="28"/>
          <w:szCs w:val="28"/>
        </w:rPr>
        <w:t>% к уточненному плану в сумме 2</w:t>
      </w:r>
      <w:r>
        <w:rPr>
          <w:rFonts w:ascii="Times New Roman" w:hAnsi="Times New Roman" w:cs="Times New Roman"/>
          <w:color w:val="000000" w:themeColor="text1"/>
          <w:sz w:val="28"/>
          <w:szCs w:val="28"/>
        </w:rPr>
        <w:t>92</w:t>
      </w:r>
      <w:r w:rsidRPr="00BC0BB6">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759</w:t>
      </w:r>
      <w:r w:rsidRPr="00BC0BB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4</w:t>
      </w:r>
      <w:r w:rsidRPr="00BC0BB6">
        <w:rPr>
          <w:rFonts w:ascii="Times New Roman" w:hAnsi="Times New Roman" w:cs="Times New Roman"/>
          <w:color w:val="000000" w:themeColor="text1"/>
          <w:sz w:val="28"/>
          <w:szCs w:val="28"/>
        </w:rPr>
        <w:t xml:space="preserve"> тыс. рублей.</w:t>
      </w:r>
    </w:p>
    <w:p w:rsidR="00C809CB" w:rsidRPr="00BC0BB6" w:rsidRDefault="00C809CB" w:rsidP="00C809CB">
      <w:pPr>
        <w:pStyle w:val="ConsPlusNormal"/>
        <w:tabs>
          <w:tab w:val="left" w:pos="720"/>
        </w:tabs>
        <w:ind w:firstLine="709"/>
        <w:jc w:val="both"/>
        <w:rPr>
          <w:rFonts w:ascii="Times New Roman" w:hAnsi="Times New Roman" w:cs="Times New Roman"/>
          <w:color w:val="000000" w:themeColor="text1"/>
          <w:sz w:val="28"/>
          <w:szCs w:val="28"/>
        </w:rPr>
      </w:pPr>
      <w:r w:rsidRPr="00BC0BB6">
        <w:rPr>
          <w:rFonts w:ascii="Times New Roman" w:hAnsi="Times New Roman" w:cs="Times New Roman"/>
          <w:color w:val="000000" w:themeColor="text1"/>
          <w:sz w:val="28"/>
          <w:szCs w:val="28"/>
        </w:rPr>
        <w:t>Поступления налоговых доходов в бюджет муниципального образования «Колпашевский район»</w:t>
      </w:r>
      <w:r>
        <w:rPr>
          <w:rFonts w:ascii="Times New Roman" w:hAnsi="Times New Roman" w:cs="Times New Roman"/>
          <w:color w:val="000000" w:themeColor="text1"/>
          <w:sz w:val="28"/>
          <w:szCs w:val="28"/>
        </w:rPr>
        <w:t xml:space="preserve"> увеличились по сравнению с 2019</w:t>
      </w:r>
      <w:r w:rsidRPr="00BC0BB6">
        <w:rPr>
          <w:rFonts w:ascii="Times New Roman" w:hAnsi="Times New Roman" w:cs="Times New Roman"/>
          <w:color w:val="000000" w:themeColor="text1"/>
          <w:sz w:val="28"/>
          <w:szCs w:val="28"/>
        </w:rPr>
        <w:t xml:space="preserve"> годом на </w:t>
      </w:r>
      <w:r>
        <w:rPr>
          <w:rFonts w:ascii="Times New Roman" w:hAnsi="Times New Roman" w:cs="Times New Roman"/>
          <w:color w:val="000000" w:themeColor="text1"/>
          <w:sz w:val="28"/>
          <w:szCs w:val="28"/>
        </w:rPr>
        <w:t>24 814,2 тыс. рублей.</w:t>
      </w:r>
    </w:p>
    <w:p w:rsidR="00C809CB" w:rsidRPr="00BC0BB6" w:rsidRDefault="00C809CB" w:rsidP="00C809CB">
      <w:pPr>
        <w:pStyle w:val="ConsPlusNormal"/>
        <w:tabs>
          <w:tab w:val="left" w:pos="720"/>
        </w:tabs>
        <w:ind w:firstLine="709"/>
        <w:jc w:val="both"/>
        <w:rPr>
          <w:rFonts w:ascii="Times New Roman" w:hAnsi="Times New Roman" w:cs="Times New Roman"/>
          <w:color w:val="000000" w:themeColor="text1"/>
          <w:sz w:val="28"/>
          <w:szCs w:val="28"/>
        </w:rPr>
      </w:pPr>
      <w:r w:rsidRPr="00BC0BB6">
        <w:rPr>
          <w:rFonts w:ascii="Times New Roman" w:hAnsi="Times New Roman" w:cs="Times New Roman"/>
          <w:color w:val="000000" w:themeColor="text1"/>
          <w:sz w:val="28"/>
          <w:szCs w:val="28"/>
        </w:rPr>
        <w:t xml:space="preserve">Прирост поступлений связан с увеличением </w:t>
      </w:r>
      <w:r w:rsidRPr="00BC0BB6">
        <w:rPr>
          <w:rFonts w:ascii="Times New Roman" w:hAnsi="Times New Roman" w:cs="Times New Roman"/>
          <w:b/>
          <w:i/>
          <w:color w:val="000000" w:themeColor="text1"/>
          <w:sz w:val="28"/>
          <w:szCs w:val="28"/>
        </w:rPr>
        <w:t>налога на прибыль, доходы (код 1 01 00000 00 0000 000</w:t>
      </w:r>
      <w:r>
        <w:rPr>
          <w:rFonts w:ascii="Times New Roman" w:hAnsi="Times New Roman" w:cs="Times New Roman"/>
          <w:b/>
          <w:i/>
          <w:color w:val="000000" w:themeColor="text1"/>
          <w:sz w:val="28"/>
          <w:szCs w:val="28"/>
        </w:rPr>
        <w:t xml:space="preserve"> - </w:t>
      </w:r>
      <w:r>
        <w:rPr>
          <w:rFonts w:ascii="Times New Roman" w:hAnsi="Times New Roman" w:cs="Times New Roman"/>
          <w:color w:val="000000" w:themeColor="text1"/>
          <w:sz w:val="28"/>
          <w:szCs w:val="28"/>
        </w:rPr>
        <w:t>налог на доходы физических лиц</w:t>
      </w:r>
      <w:r w:rsidRPr="00BC0BB6">
        <w:rPr>
          <w:rFonts w:ascii="Times New Roman" w:hAnsi="Times New Roman" w:cs="Times New Roman"/>
          <w:color w:val="000000" w:themeColor="text1"/>
          <w:sz w:val="28"/>
          <w:szCs w:val="28"/>
        </w:rPr>
        <w:t>), который поступил в 20</w:t>
      </w:r>
      <w:r>
        <w:rPr>
          <w:rFonts w:ascii="Times New Roman" w:hAnsi="Times New Roman" w:cs="Times New Roman"/>
          <w:color w:val="000000" w:themeColor="text1"/>
          <w:sz w:val="28"/>
          <w:szCs w:val="28"/>
        </w:rPr>
        <w:t>20</w:t>
      </w:r>
      <w:r w:rsidRPr="00BC0BB6">
        <w:rPr>
          <w:rFonts w:ascii="Times New Roman" w:hAnsi="Times New Roman" w:cs="Times New Roman"/>
          <w:color w:val="000000" w:themeColor="text1"/>
          <w:sz w:val="28"/>
          <w:szCs w:val="28"/>
        </w:rPr>
        <w:t xml:space="preserve"> году в сумме </w:t>
      </w:r>
      <w:r>
        <w:rPr>
          <w:rFonts w:ascii="Times New Roman" w:hAnsi="Times New Roman" w:cs="Times New Roman"/>
          <w:color w:val="000000" w:themeColor="text1"/>
          <w:sz w:val="28"/>
          <w:szCs w:val="28"/>
        </w:rPr>
        <w:t>278 713,1 тыс. рублей.</w:t>
      </w:r>
    </w:p>
    <w:p w:rsidR="00C809CB" w:rsidRPr="00BC0BB6" w:rsidRDefault="00C809CB" w:rsidP="00C809CB">
      <w:pPr>
        <w:pStyle w:val="ConsPlusNormal"/>
        <w:tabs>
          <w:tab w:val="left" w:pos="720"/>
        </w:tabs>
        <w:ind w:firstLine="709"/>
        <w:jc w:val="both"/>
        <w:rPr>
          <w:rFonts w:ascii="Times New Roman" w:hAnsi="Times New Roman" w:cs="Times New Roman"/>
          <w:color w:val="000000" w:themeColor="text1"/>
          <w:sz w:val="28"/>
          <w:szCs w:val="28"/>
        </w:rPr>
      </w:pPr>
      <w:r w:rsidRPr="00BC0BB6">
        <w:rPr>
          <w:rFonts w:ascii="Times New Roman" w:hAnsi="Times New Roman" w:cs="Times New Roman"/>
          <w:color w:val="000000" w:themeColor="text1"/>
          <w:sz w:val="28"/>
          <w:szCs w:val="28"/>
        </w:rPr>
        <w:t xml:space="preserve">Поступление </w:t>
      </w:r>
      <w:r w:rsidRPr="00BC0BB6">
        <w:rPr>
          <w:rFonts w:ascii="Times New Roman" w:hAnsi="Times New Roman" w:cs="Times New Roman"/>
          <w:b/>
          <w:i/>
          <w:color w:val="000000" w:themeColor="text1"/>
          <w:sz w:val="28"/>
          <w:szCs w:val="28"/>
        </w:rPr>
        <w:t>налогов на товары (работы, услуги), реализуемые на территории Российской Федерации (код 1 03 00000 00 0000 000</w:t>
      </w:r>
      <w:r>
        <w:rPr>
          <w:rFonts w:ascii="Times New Roman" w:hAnsi="Times New Roman" w:cs="Times New Roman"/>
          <w:b/>
          <w:i/>
          <w:color w:val="000000" w:themeColor="text1"/>
          <w:sz w:val="28"/>
          <w:szCs w:val="28"/>
        </w:rPr>
        <w:t xml:space="preserve"> - </w:t>
      </w:r>
      <w:r>
        <w:rPr>
          <w:rFonts w:ascii="Times New Roman" w:hAnsi="Times New Roman" w:cs="Times New Roman"/>
          <w:color w:val="000000" w:themeColor="text1"/>
          <w:sz w:val="28"/>
          <w:szCs w:val="28"/>
        </w:rPr>
        <w:t>д</w:t>
      </w:r>
      <w:r w:rsidRPr="00BC0BB6">
        <w:rPr>
          <w:rFonts w:ascii="Times New Roman" w:hAnsi="Times New Roman" w:cs="Times New Roman"/>
          <w:color w:val="000000" w:themeColor="text1"/>
          <w:sz w:val="28"/>
          <w:szCs w:val="28"/>
        </w:rPr>
        <w:t>оходы от уплаты акцизов на нефтепродукты</w:t>
      </w:r>
      <w:r>
        <w:rPr>
          <w:rFonts w:ascii="Times New Roman" w:hAnsi="Times New Roman" w:cs="Times New Roman"/>
          <w:color w:val="000000" w:themeColor="text1"/>
          <w:sz w:val="28"/>
          <w:szCs w:val="28"/>
        </w:rPr>
        <w:t>) в 2020</w:t>
      </w:r>
      <w:r w:rsidRPr="00BC0BB6">
        <w:rPr>
          <w:rFonts w:ascii="Times New Roman" w:hAnsi="Times New Roman" w:cs="Times New Roman"/>
          <w:color w:val="000000" w:themeColor="text1"/>
          <w:sz w:val="28"/>
          <w:szCs w:val="28"/>
        </w:rPr>
        <w:t xml:space="preserve"> году составило </w:t>
      </w:r>
      <w:r>
        <w:rPr>
          <w:rFonts w:ascii="Times New Roman" w:hAnsi="Times New Roman" w:cs="Times New Roman"/>
          <w:color w:val="000000" w:themeColor="text1"/>
          <w:sz w:val="28"/>
          <w:szCs w:val="28"/>
        </w:rPr>
        <w:t>2 044,4</w:t>
      </w:r>
      <w:r w:rsidRPr="00BC0BB6">
        <w:rPr>
          <w:rFonts w:ascii="Times New Roman" w:hAnsi="Times New Roman" w:cs="Times New Roman"/>
          <w:color w:val="000000" w:themeColor="text1"/>
          <w:sz w:val="28"/>
          <w:szCs w:val="28"/>
        </w:rPr>
        <w:t xml:space="preserve"> тыс. рублей</w:t>
      </w:r>
      <w:r>
        <w:rPr>
          <w:rFonts w:ascii="Times New Roman" w:hAnsi="Times New Roman" w:cs="Times New Roman"/>
          <w:color w:val="000000" w:themeColor="text1"/>
          <w:sz w:val="28"/>
          <w:szCs w:val="28"/>
        </w:rPr>
        <w:t xml:space="preserve"> или 90,6</w:t>
      </w:r>
      <w:r w:rsidRPr="00BC0BB6">
        <w:rPr>
          <w:rFonts w:ascii="Times New Roman" w:hAnsi="Times New Roman" w:cs="Times New Roman"/>
          <w:color w:val="000000" w:themeColor="text1"/>
          <w:sz w:val="28"/>
          <w:szCs w:val="28"/>
        </w:rPr>
        <w:t>% к уточненному плану</w:t>
      </w:r>
      <w:r>
        <w:rPr>
          <w:rFonts w:ascii="Times New Roman" w:hAnsi="Times New Roman" w:cs="Times New Roman"/>
          <w:color w:val="000000" w:themeColor="text1"/>
          <w:sz w:val="28"/>
          <w:szCs w:val="28"/>
        </w:rPr>
        <w:t>.</w:t>
      </w:r>
    </w:p>
    <w:p w:rsidR="00C809CB" w:rsidRDefault="00C809CB" w:rsidP="00C809CB">
      <w:pPr>
        <w:pStyle w:val="ConsPlusNormal"/>
        <w:tabs>
          <w:tab w:val="left" w:pos="720"/>
        </w:tabs>
        <w:ind w:firstLine="709"/>
        <w:jc w:val="both"/>
        <w:rPr>
          <w:rFonts w:ascii="Times New Roman" w:hAnsi="Times New Roman" w:cs="Times New Roman"/>
          <w:color w:val="000000" w:themeColor="text1"/>
          <w:sz w:val="28"/>
          <w:szCs w:val="28"/>
        </w:rPr>
      </w:pPr>
      <w:r w:rsidRPr="00BC0BB6">
        <w:rPr>
          <w:rFonts w:ascii="Times New Roman" w:hAnsi="Times New Roman" w:cs="Times New Roman"/>
          <w:b/>
          <w:i/>
          <w:color w:val="000000" w:themeColor="text1"/>
          <w:sz w:val="28"/>
          <w:szCs w:val="28"/>
        </w:rPr>
        <w:t>Налоги на совокупный доход (1 05 00000 00 0000 000)</w:t>
      </w:r>
      <w:r>
        <w:rPr>
          <w:rFonts w:ascii="Times New Roman" w:hAnsi="Times New Roman" w:cs="Times New Roman"/>
          <w:color w:val="000000" w:themeColor="text1"/>
          <w:sz w:val="28"/>
          <w:szCs w:val="28"/>
        </w:rPr>
        <w:t xml:space="preserve"> в 2020</w:t>
      </w:r>
      <w:r w:rsidRPr="00BC0BB6">
        <w:rPr>
          <w:rFonts w:ascii="Times New Roman" w:hAnsi="Times New Roman" w:cs="Times New Roman"/>
          <w:color w:val="000000" w:themeColor="text1"/>
          <w:sz w:val="28"/>
          <w:szCs w:val="28"/>
        </w:rPr>
        <w:t xml:space="preserve"> году исполнен</w:t>
      </w:r>
      <w:r>
        <w:rPr>
          <w:rFonts w:ascii="Times New Roman" w:hAnsi="Times New Roman" w:cs="Times New Roman"/>
          <w:color w:val="000000" w:themeColor="text1"/>
          <w:sz w:val="28"/>
          <w:szCs w:val="28"/>
        </w:rPr>
        <w:t>ы</w:t>
      </w:r>
      <w:r w:rsidRPr="00BC0BB6">
        <w:rPr>
          <w:rFonts w:ascii="Times New Roman" w:hAnsi="Times New Roman" w:cs="Times New Roman"/>
          <w:color w:val="000000" w:themeColor="text1"/>
          <w:sz w:val="28"/>
          <w:szCs w:val="28"/>
        </w:rPr>
        <w:t xml:space="preserve"> в размере 100,</w:t>
      </w:r>
      <w:r>
        <w:rPr>
          <w:rFonts w:ascii="Times New Roman" w:hAnsi="Times New Roman" w:cs="Times New Roman"/>
          <w:color w:val="000000" w:themeColor="text1"/>
          <w:sz w:val="28"/>
          <w:szCs w:val="28"/>
        </w:rPr>
        <w:t>9</w:t>
      </w:r>
      <w:r w:rsidRPr="00BC0BB6">
        <w:rPr>
          <w:rFonts w:ascii="Times New Roman" w:hAnsi="Times New Roman" w:cs="Times New Roman"/>
          <w:color w:val="000000" w:themeColor="text1"/>
          <w:sz w:val="28"/>
          <w:szCs w:val="28"/>
        </w:rPr>
        <w:t xml:space="preserve">% в сумме </w:t>
      </w:r>
      <w:r>
        <w:rPr>
          <w:rFonts w:ascii="Times New Roman" w:hAnsi="Times New Roman" w:cs="Times New Roman"/>
          <w:color w:val="000000" w:themeColor="text1"/>
          <w:sz w:val="28"/>
          <w:szCs w:val="28"/>
        </w:rPr>
        <w:t>21 229,4</w:t>
      </w:r>
      <w:r w:rsidR="001E6DDA">
        <w:rPr>
          <w:rFonts w:ascii="Times New Roman" w:hAnsi="Times New Roman" w:cs="Times New Roman"/>
          <w:color w:val="000000" w:themeColor="text1"/>
          <w:sz w:val="28"/>
          <w:szCs w:val="28"/>
        </w:rPr>
        <w:t xml:space="preserve"> тыс. рублей </w:t>
      </w:r>
      <w:r w:rsidRPr="00BC0BB6">
        <w:rPr>
          <w:rFonts w:ascii="Times New Roman" w:hAnsi="Times New Roman" w:cs="Times New Roman"/>
          <w:color w:val="000000" w:themeColor="text1"/>
          <w:sz w:val="28"/>
          <w:szCs w:val="28"/>
        </w:rPr>
        <w:t xml:space="preserve">при плановом назначении в сумме </w:t>
      </w:r>
      <w:r>
        <w:rPr>
          <w:rFonts w:ascii="Times New Roman" w:hAnsi="Times New Roman" w:cs="Times New Roman"/>
          <w:color w:val="000000" w:themeColor="text1"/>
          <w:sz w:val="28"/>
          <w:szCs w:val="28"/>
        </w:rPr>
        <w:t>21 041,4</w:t>
      </w:r>
      <w:r w:rsidRPr="00BC0BB6">
        <w:rPr>
          <w:rFonts w:ascii="Times New Roman" w:hAnsi="Times New Roman" w:cs="Times New Roman"/>
          <w:color w:val="000000" w:themeColor="text1"/>
          <w:sz w:val="28"/>
          <w:szCs w:val="28"/>
        </w:rPr>
        <w:t xml:space="preserve"> тыс. рублей</w:t>
      </w:r>
      <w:r>
        <w:rPr>
          <w:rFonts w:ascii="Times New Roman" w:hAnsi="Times New Roman" w:cs="Times New Roman"/>
          <w:color w:val="000000" w:themeColor="text1"/>
          <w:sz w:val="28"/>
          <w:szCs w:val="28"/>
        </w:rPr>
        <w:t>.</w:t>
      </w:r>
    </w:p>
    <w:p w:rsidR="00C809CB" w:rsidRDefault="00C809CB" w:rsidP="00C809CB">
      <w:pPr>
        <w:pStyle w:val="ConsPlusNormal"/>
        <w:tabs>
          <w:tab w:val="left" w:pos="720"/>
        </w:tabs>
        <w:ind w:firstLine="709"/>
        <w:jc w:val="both"/>
        <w:rPr>
          <w:rFonts w:ascii="Times New Roman" w:hAnsi="Times New Roman" w:cs="Times New Roman"/>
          <w:color w:val="000000" w:themeColor="text1"/>
          <w:sz w:val="28"/>
          <w:szCs w:val="28"/>
        </w:rPr>
      </w:pPr>
      <w:r w:rsidRPr="00BC0BB6">
        <w:rPr>
          <w:rFonts w:ascii="Times New Roman" w:hAnsi="Times New Roman" w:cs="Times New Roman"/>
          <w:b/>
          <w:i/>
          <w:color w:val="000000" w:themeColor="text1"/>
          <w:sz w:val="28"/>
          <w:szCs w:val="28"/>
        </w:rPr>
        <w:t>Государственная пошлина</w:t>
      </w:r>
      <w:r>
        <w:rPr>
          <w:rFonts w:ascii="Times New Roman" w:hAnsi="Times New Roman" w:cs="Times New Roman"/>
          <w:b/>
          <w:i/>
          <w:color w:val="000000" w:themeColor="text1"/>
          <w:sz w:val="28"/>
          <w:szCs w:val="28"/>
        </w:rPr>
        <w:t xml:space="preserve"> </w:t>
      </w:r>
      <w:r w:rsidRPr="00BC0BB6">
        <w:rPr>
          <w:rFonts w:ascii="Times New Roman" w:hAnsi="Times New Roman" w:cs="Times New Roman"/>
          <w:b/>
          <w:i/>
          <w:color w:val="000000" w:themeColor="text1"/>
          <w:sz w:val="28"/>
          <w:szCs w:val="28"/>
        </w:rPr>
        <w:t>(1 08 00000 00 0000 000)</w:t>
      </w:r>
      <w:r w:rsidRPr="0058467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 01.01.2021</w:t>
      </w:r>
      <w:r w:rsidRPr="00BC0BB6">
        <w:rPr>
          <w:rFonts w:ascii="Times New Roman" w:hAnsi="Times New Roman" w:cs="Times New Roman"/>
          <w:b/>
          <w:i/>
          <w:color w:val="000000" w:themeColor="text1"/>
          <w:sz w:val="28"/>
          <w:szCs w:val="28"/>
        </w:rPr>
        <w:t xml:space="preserve"> </w:t>
      </w:r>
      <w:r w:rsidRPr="00BC0BB6">
        <w:rPr>
          <w:rFonts w:ascii="Times New Roman" w:hAnsi="Times New Roman" w:cs="Times New Roman"/>
          <w:color w:val="000000" w:themeColor="text1"/>
          <w:sz w:val="28"/>
          <w:szCs w:val="28"/>
        </w:rPr>
        <w:t>исполнена</w:t>
      </w:r>
      <w:r>
        <w:rPr>
          <w:rFonts w:ascii="Times New Roman" w:hAnsi="Times New Roman" w:cs="Times New Roman"/>
          <w:color w:val="000000" w:themeColor="text1"/>
          <w:sz w:val="28"/>
          <w:szCs w:val="28"/>
        </w:rPr>
        <w:t xml:space="preserve"> </w:t>
      </w:r>
      <w:r w:rsidRPr="00BC0BB6">
        <w:rPr>
          <w:rFonts w:ascii="Times New Roman" w:hAnsi="Times New Roman" w:cs="Times New Roman"/>
          <w:color w:val="000000" w:themeColor="text1"/>
          <w:sz w:val="28"/>
          <w:szCs w:val="28"/>
        </w:rPr>
        <w:t xml:space="preserve">в  сумме </w:t>
      </w:r>
      <w:r>
        <w:rPr>
          <w:rFonts w:ascii="Times New Roman" w:hAnsi="Times New Roman" w:cs="Times New Roman"/>
          <w:color w:val="000000" w:themeColor="text1"/>
          <w:sz w:val="28"/>
          <w:szCs w:val="28"/>
        </w:rPr>
        <w:t>4 729,2 тыс. рублей или 107,1% к годовому плану</w:t>
      </w:r>
      <w:r w:rsidRPr="00BC0BB6">
        <w:rPr>
          <w:rFonts w:ascii="Times New Roman" w:hAnsi="Times New Roman" w:cs="Times New Roman"/>
          <w:color w:val="000000" w:themeColor="text1"/>
          <w:sz w:val="28"/>
          <w:szCs w:val="28"/>
        </w:rPr>
        <w:t xml:space="preserve">. </w:t>
      </w:r>
    </w:p>
    <w:p w:rsidR="00D30025" w:rsidRDefault="00D30025" w:rsidP="00C809CB">
      <w:pPr>
        <w:pStyle w:val="ConsPlusNormal"/>
        <w:tabs>
          <w:tab w:val="left" w:pos="720"/>
        </w:tabs>
        <w:ind w:firstLine="709"/>
        <w:jc w:val="center"/>
        <w:rPr>
          <w:rFonts w:ascii="Times New Roman" w:hAnsi="Times New Roman" w:cs="Times New Roman"/>
          <w:b/>
          <w:sz w:val="28"/>
          <w:szCs w:val="28"/>
        </w:rPr>
      </w:pPr>
    </w:p>
    <w:p w:rsidR="00C809CB" w:rsidRPr="0076727E" w:rsidRDefault="00C809CB" w:rsidP="00C809CB">
      <w:pPr>
        <w:pStyle w:val="ConsPlusNormal"/>
        <w:tabs>
          <w:tab w:val="left" w:pos="720"/>
        </w:tabs>
        <w:ind w:firstLine="709"/>
        <w:jc w:val="center"/>
        <w:rPr>
          <w:rFonts w:ascii="Times New Roman" w:hAnsi="Times New Roman" w:cs="Times New Roman"/>
          <w:b/>
          <w:sz w:val="28"/>
          <w:szCs w:val="28"/>
        </w:rPr>
      </w:pPr>
      <w:r w:rsidRPr="0076727E">
        <w:rPr>
          <w:rFonts w:ascii="Times New Roman" w:hAnsi="Times New Roman" w:cs="Times New Roman"/>
          <w:b/>
          <w:sz w:val="28"/>
          <w:szCs w:val="28"/>
        </w:rPr>
        <w:lastRenderedPageBreak/>
        <w:t>НЕНАЛОГОВЫЕ ДОХОДЫ</w:t>
      </w:r>
    </w:p>
    <w:p w:rsidR="00C809CB" w:rsidRPr="003C2609" w:rsidRDefault="00C809CB" w:rsidP="00C809CB">
      <w:pPr>
        <w:pStyle w:val="ConsPlusNormal"/>
        <w:tabs>
          <w:tab w:val="left" w:pos="720"/>
        </w:tabs>
        <w:ind w:firstLine="709"/>
        <w:jc w:val="both"/>
        <w:rPr>
          <w:rFonts w:ascii="Times New Roman" w:hAnsi="Times New Roman" w:cs="Times New Roman"/>
          <w:color w:val="000000" w:themeColor="text1"/>
          <w:sz w:val="28"/>
          <w:szCs w:val="28"/>
        </w:rPr>
      </w:pPr>
      <w:r w:rsidRPr="003C2609">
        <w:rPr>
          <w:rFonts w:ascii="Times New Roman" w:hAnsi="Times New Roman" w:cs="Times New Roman"/>
          <w:color w:val="000000" w:themeColor="text1"/>
          <w:sz w:val="28"/>
          <w:szCs w:val="28"/>
        </w:rPr>
        <w:t>Сумма поступивших неналоговых доходов в бюджет муниципального образов</w:t>
      </w:r>
      <w:r>
        <w:rPr>
          <w:rFonts w:ascii="Times New Roman" w:hAnsi="Times New Roman" w:cs="Times New Roman"/>
          <w:color w:val="000000" w:themeColor="text1"/>
          <w:sz w:val="28"/>
          <w:szCs w:val="28"/>
        </w:rPr>
        <w:t>ания «Колпашевский район» в 2020</w:t>
      </w:r>
      <w:r w:rsidRPr="003C2609">
        <w:rPr>
          <w:rFonts w:ascii="Times New Roman" w:hAnsi="Times New Roman" w:cs="Times New Roman"/>
          <w:color w:val="000000" w:themeColor="text1"/>
          <w:sz w:val="28"/>
          <w:szCs w:val="28"/>
        </w:rPr>
        <w:t xml:space="preserve"> году составила </w:t>
      </w:r>
      <w:r>
        <w:rPr>
          <w:rFonts w:ascii="Times New Roman" w:hAnsi="Times New Roman" w:cs="Times New Roman"/>
          <w:color w:val="000000" w:themeColor="text1"/>
          <w:sz w:val="28"/>
          <w:szCs w:val="28"/>
        </w:rPr>
        <w:t>13 544,7 тыс. рублей или 142,3</w:t>
      </w:r>
      <w:r w:rsidRPr="003C2609">
        <w:rPr>
          <w:rFonts w:ascii="Times New Roman" w:hAnsi="Times New Roman" w:cs="Times New Roman"/>
          <w:color w:val="000000" w:themeColor="text1"/>
          <w:sz w:val="28"/>
          <w:szCs w:val="28"/>
        </w:rPr>
        <w:t xml:space="preserve">% к уточненному плану в сумме </w:t>
      </w:r>
      <w:r>
        <w:rPr>
          <w:rFonts w:ascii="Times New Roman" w:hAnsi="Times New Roman" w:cs="Times New Roman"/>
          <w:color w:val="000000" w:themeColor="text1"/>
          <w:sz w:val="28"/>
          <w:szCs w:val="28"/>
        </w:rPr>
        <w:t>9 428,5</w:t>
      </w:r>
      <w:r w:rsidRPr="003C2609">
        <w:rPr>
          <w:rFonts w:ascii="Times New Roman" w:hAnsi="Times New Roman" w:cs="Times New Roman"/>
          <w:color w:val="000000" w:themeColor="text1"/>
          <w:sz w:val="28"/>
          <w:szCs w:val="28"/>
        </w:rPr>
        <w:t xml:space="preserve"> тыс. рублей.</w:t>
      </w:r>
    </w:p>
    <w:p w:rsidR="00C809CB" w:rsidRPr="003C2609" w:rsidRDefault="00C809CB" w:rsidP="00C809CB">
      <w:pPr>
        <w:pStyle w:val="ConsPlusNormal"/>
        <w:tabs>
          <w:tab w:val="left" w:pos="720"/>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сравнению с 2019</w:t>
      </w:r>
      <w:r w:rsidRPr="003C2609">
        <w:rPr>
          <w:rFonts w:ascii="Times New Roman" w:hAnsi="Times New Roman" w:cs="Times New Roman"/>
          <w:color w:val="000000" w:themeColor="text1"/>
          <w:sz w:val="28"/>
          <w:szCs w:val="28"/>
        </w:rPr>
        <w:t xml:space="preserve"> годом объем неналоговых доходов </w:t>
      </w:r>
      <w:r>
        <w:rPr>
          <w:rFonts w:ascii="Times New Roman" w:hAnsi="Times New Roman" w:cs="Times New Roman"/>
          <w:color w:val="000000" w:themeColor="text1"/>
          <w:sz w:val="28"/>
          <w:szCs w:val="28"/>
        </w:rPr>
        <w:t>уменьшился</w:t>
      </w:r>
      <w:r w:rsidRPr="003C2609">
        <w:rPr>
          <w:rFonts w:ascii="Times New Roman" w:hAnsi="Times New Roman" w:cs="Times New Roman"/>
          <w:color w:val="000000" w:themeColor="text1"/>
          <w:sz w:val="28"/>
          <w:szCs w:val="28"/>
        </w:rPr>
        <w:t xml:space="preserve"> на </w:t>
      </w:r>
      <w:r>
        <w:rPr>
          <w:rFonts w:ascii="Times New Roman" w:hAnsi="Times New Roman" w:cs="Times New Roman"/>
          <w:color w:val="000000" w:themeColor="text1"/>
          <w:sz w:val="28"/>
          <w:szCs w:val="28"/>
        </w:rPr>
        <w:t>3 739,8</w:t>
      </w:r>
      <w:r w:rsidRPr="003C2609">
        <w:rPr>
          <w:rFonts w:ascii="Times New Roman" w:hAnsi="Times New Roman" w:cs="Times New Roman"/>
          <w:color w:val="000000" w:themeColor="text1"/>
          <w:sz w:val="28"/>
          <w:szCs w:val="28"/>
        </w:rPr>
        <w:t xml:space="preserve"> тыс. рублей</w:t>
      </w:r>
      <w:r>
        <w:rPr>
          <w:rFonts w:ascii="Times New Roman" w:hAnsi="Times New Roman" w:cs="Times New Roman"/>
          <w:color w:val="000000" w:themeColor="text1"/>
          <w:sz w:val="28"/>
          <w:szCs w:val="28"/>
        </w:rPr>
        <w:t>.</w:t>
      </w:r>
    </w:p>
    <w:p w:rsidR="00C809CB" w:rsidRDefault="00C809CB" w:rsidP="00C809CB">
      <w:pPr>
        <w:pStyle w:val="ConsPlusNormal"/>
        <w:tabs>
          <w:tab w:val="left" w:pos="720"/>
        </w:tabs>
        <w:ind w:firstLine="709"/>
        <w:jc w:val="both"/>
        <w:rPr>
          <w:rFonts w:ascii="Times New Roman" w:hAnsi="Times New Roman" w:cs="Times New Roman"/>
          <w:sz w:val="28"/>
          <w:szCs w:val="28"/>
        </w:rPr>
      </w:pPr>
      <w:r w:rsidRPr="003C2609">
        <w:rPr>
          <w:rFonts w:ascii="Times New Roman" w:hAnsi="Times New Roman" w:cs="Times New Roman"/>
          <w:b/>
          <w:i/>
          <w:color w:val="000000" w:themeColor="text1"/>
          <w:sz w:val="28"/>
          <w:szCs w:val="28"/>
        </w:rPr>
        <w:t>Доходы от использования имущества, находящегося в государственной и муниципальной собственности (код дохода 1 11 00000 00 0000 000</w:t>
      </w:r>
      <w:r>
        <w:rPr>
          <w:rFonts w:ascii="Times New Roman" w:hAnsi="Times New Roman" w:cs="Times New Roman"/>
          <w:b/>
          <w:i/>
          <w:color w:val="000000" w:themeColor="text1"/>
          <w:sz w:val="28"/>
          <w:szCs w:val="28"/>
        </w:rPr>
        <w:t xml:space="preserve"> - </w:t>
      </w:r>
      <w:r w:rsidRPr="003C2609">
        <w:rPr>
          <w:rFonts w:ascii="Times New Roman" w:hAnsi="Times New Roman" w:cs="Times New Roman"/>
          <w:color w:val="000000" w:themeColor="text1"/>
          <w:sz w:val="28"/>
          <w:szCs w:val="28"/>
        </w:rPr>
        <w:t>сдача в аренду имущества, арендная плата за земельные участки)</w:t>
      </w:r>
      <w:r>
        <w:rPr>
          <w:rFonts w:ascii="Times New Roman" w:hAnsi="Times New Roman" w:cs="Times New Roman"/>
          <w:color w:val="000000" w:themeColor="text1"/>
          <w:sz w:val="28"/>
          <w:szCs w:val="28"/>
        </w:rPr>
        <w:t>,</w:t>
      </w:r>
      <w:r w:rsidRPr="003C2609">
        <w:rPr>
          <w:rFonts w:ascii="Times New Roman" w:hAnsi="Times New Roman" w:cs="Times New Roman"/>
          <w:color w:val="000000" w:themeColor="text1"/>
          <w:sz w:val="28"/>
          <w:szCs w:val="28"/>
        </w:rPr>
        <w:t xml:space="preserve"> исполнены в сумме </w:t>
      </w:r>
      <w:r>
        <w:rPr>
          <w:rFonts w:ascii="Times New Roman" w:hAnsi="Times New Roman" w:cs="Times New Roman"/>
          <w:color w:val="000000" w:themeColor="text1"/>
          <w:sz w:val="28"/>
          <w:szCs w:val="28"/>
        </w:rPr>
        <w:t>9 420,1</w:t>
      </w:r>
      <w:r w:rsidRPr="003C2609">
        <w:rPr>
          <w:rFonts w:ascii="Times New Roman" w:hAnsi="Times New Roman" w:cs="Times New Roman"/>
          <w:color w:val="000000" w:themeColor="text1"/>
          <w:sz w:val="28"/>
          <w:szCs w:val="28"/>
        </w:rPr>
        <w:t xml:space="preserve"> тыс. рублей</w:t>
      </w:r>
      <w:r w:rsidRPr="00596384">
        <w:rPr>
          <w:rFonts w:ascii="Times New Roman" w:hAnsi="Times New Roman" w:cs="Times New Roman"/>
          <w:color w:val="FF0000"/>
          <w:sz w:val="28"/>
          <w:szCs w:val="28"/>
        </w:rPr>
        <w:t xml:space="preserve"> </w:t>
      </w:r>
      <w:r w:rsidRPr="0076727E">
        <w:rPr>
          <w:rFonts w:ascii="Times New Roman" w:hAnsi="Times New Roman" w:cs="Times New Roman"/>
          <w:sz w:val="28"/>
          <w:szCs w:val="28"/>
        </w:rPr>
        <w:t>(1</w:t>
      </w:r>
      <w:r>
        <w:rPr>
          <w:rFonts w:ascii="Times New Roman" w:hAnsi="Times New Roman" w:cs="Times New Roman"/>
          <w:sz w:val="28"/>
          <w:szCs w:val="28"/>
        </w:rPr>
        <w:t>40</w:t>
      </w:r>
      <w:r w:rsidRPr="0076727E">
        <w:rPr>
          <w:rFonts w:ascii="Times New Roman" w:hAnsi="Times New Roman" w:cs="Times New Roman"/>
          <w:sz w:val="28"/>
          <w:szCs w:val="28"/>
        </w:rPr>
        <w:t>,</w:t>
      </w:r>
      <w:r>
        <w:rPr>
          <w:rFonts w:ascii="Times New Roman" w:hAnsi="Times New Roman" w:cs="Times New Roman"/>
          <w:sz w:val="28"/>
          <w:szCs w:val="28"/>
        </w:rPr>
        <w:t>2</w:t>
      </w:r>
      <w:r w:rsidRPr="0076727E">
        <w:rPr>
          <w:rFonts w:ascii="Times New Roman" w:hAnsi="Times New Roman" w:cs="Times New Roman"/>
          <w:sz w:val="28"/>
          <w:szCs w:val="28"/>
        </w:rPr>
        <w:t>%)</w:t>
      </w:r>
      <w:r>
        <w:rPr>
          <w:rFonts w:ascii="Times New Roman" w:hAnsi="Times New Roman" w:cs="Times New Roman"/>
          <w:sz w:val="28"/>
          <w:szCs w:val="28"/>
        </w:rPr>
        <w:t xml:space="preserve"> при плановом назначении 6 718,7 тыс. рублей.</w:t>
      </w:r>
    </w:p>
    <w:p w:rsidR="00C809CB" w:rsidRPr="0076727E" w:rsidRDefault="00C809CB" w:rsidP="00C809CB">
      <w:pPr>
        <w:pStyle w:val="ConsPlusNormal"/>
        <w:tabs>
          <w:tab w:val="left" w:pos="720"/>
        </w:tabs>
        <w:ind w:firstLine="709"/>
        <w:jc w:val="both"/>
        <w:rPr>
          <w:rFonts w:ascii="Times New Roman" w:hAnsi="Times New Roman" w:cs="Times New Roman"/>
          <w:sz w:val="28"/>
          <w:szCs w:val="28"/>
        </w:rPr>
      </w:pPr>
      <w:r w:rsidRPr="001D767E">
        <w:rPr>
          <w:rFonts w:ascii="Times New Roman" w:hAnsi="Times New Roman" w:cs="Times New Roman"/>
          <w:b/>
          <w:i/>
          <w:sz w:val="28"/>
          <w:szCs w:val="28"/>
        </w:rPr>
        <w:t>Платежи при пользовании природными ресурсами</w:t>
      </w:r>
      <w:r>
        <w:rPr>
          <w:rFonts w:ascii="Times New Roman" w:hAnsi="Times New Roman" w:cs="Times New Roman"/>
          <w:b/>
          <w:sz w:val="28"/>
          <w:szCs w:val="28"/>
        </w:rPr>
        <w:t xml:space="preserve"> (</w:t>
      </w:r>
      <w:r w:rsidRPr="0076727E">
        <w:rPr>
          <w:rFonts w:ascii="Times New Roman" w:hAnsi="Times New Roman" w:cs="Times New Roman"/>
          <w:b/>
          <w:i/>
          <w:sz w:val="28"/>
          <w:szCs w:val="28"/>
        </w:rPr>
        <w:t>1 1</w:t>
      </w:r>
      <w:r>
        <w:rPr>
          <w:rFonts w:ascii="Times New Roman" w:hAnsi="Times New Roman" w:cs="Times New Roman"/>
          <w:b/>
          <w:i/>
          <w:sz w:val="28"/>
          <w:szCs w:val="28"/>
        </w:rPr>
        <w:t>2</w:t>
      </w:r>
      <w:r w:rsidRPr="0076727E">
        <w:rPr>
          <w:rFonts w:ascii="Times New Roman" w:hAnsi="Times New Roman" w:cs="Times New Roman"/>
          <w:b/>
          <w:i/>
          <w:sz w:val="28"/>
          <w:szCs w:val="28"/>
        </w:rPr>
        <w:t xml:space="preserve"> 00000 00 0000 000</w:t>
      </w:r>
      <w:r>
        <w:rPr>
          <w:rFonts w:ascii="Times New Roman" w:hAnsi="Times New Roman" w:cs="Times New Roman"/>
          <w:b/>
          <w:i/>
          <w:sz w:val="28"/>
          <w:szCs w:val="28"/>
        </w:rPr>
        <w:t xml:space="preserve">) </w:t>
      </w:r>
      <w:r>
        <w:rPr>
          <w:rFonts w:ascii="Times New Roman" w:hAnsi="Times New Roman" w:cs="Times New Roman"/>
          <w:sz w:val="28"/>
          <w:szCs w:val="28"/>
        </w:rPr>
        <w:t>при плановом назначении в сумме 380,0 тыс. рублей составили 380,2 тыс. рублей (100,1%).</w:t>
      </w:r>
    </w:p>
    <w:p w:rsidR="00C809CB" w:rsidRDefault="00C809CB" w:rsidP="00C809CB">
      <w:pPr>
        <w:pStyle w:val="ConsPlusNormal"/>
        <w:tabs>
          <w:tab w:val="left" w:pos="720"/>
        </w:tabs>
        <w:ind w:firstLine="709"/>
        <w:jc w:val="both"/>
        <w:rPr>
          <w:rFonts w:ascii="Times New Roman" w:hAnsi="Times New Roman" w:cs="Times New Roman"/>
          <w:sz w:val="28"/>
          <w:szCs w:val="28"/>
        </w:rPr>
      </w:pPr>
      <w:r w:rsidRPr="0076727E">
        <w:rPr>
          <w:rFonts w:ascii="Times New Roman" w:hAnsi="Times New Roman" w:cs="Times New Roman"/>
          <w:b/>
          <w:i/>
          <w:sz w:val="28"/>
          <w:szCs w:val="28"/>
        </w:rPr>
        <w:t>Доходы от оказания платных услуг (работ) и компенсации затрат государства (1 13 00000 00 0000 000)</w:t>
      </w:r>
      <w:r w:rsidRPr="0076727E">
        <w:rPr>
          <w:rFonts w:ascii="Times New Roman" w:hAnsi="Times New Roman" w:cs="Times New Roman"/>
          <w:sz w:val="28"/>
          <w:szCs w:val="28"/>
        </w:rPr>
        <w:t xml:space="preserve"> исполнены в сумме </w:t>
      </w:r>
      <w:r>
        <w:rPr>
          <w:rFonts w:ascii="Times New Roman" w:hAnsi="Times New Roman" w:cs="Times New Roman"/>
          <w:sz w:val="28"/>
          <w:szCs w:val="28"/>
        </w:rPr>
        <w:t>650,7</w:t>
      </w:r>
      <w:r w:rsidRPr="0076727E">
        <w:rPr>
          <w:rFonts w:ascii="Times New Roman" w:hAnsi="Times New Roman" w:cs="Times New Roman"/>
          <w:sz w:val="28"/>
          <w:szCs w:val="28"/>
        </w:rPr>
        <w:t xml:space="preserve"> тыс. рублей</w:t>
      </w:r>
      <w:r>
        <w:rPr>
          <w:rFonts w:ascii="Times New Roman" w:hAnsi="Times New Roman" w:cs="Times New Roman"/>
          <w:sz w:val="28"/>
          <w:szCs w:val="28"/>
        </w:rPr>
        <w:t xml:space="preserve"> или 68,9</w:t>
      </w:r>
      <w:r w:rsidRPr="0076727E">
        <w:rPr>
          <w:rFonts w:ascii="Times New Roman" w:hAnsi="Times New Roman" w:cs="Times New Roman"/>
          <w:sz w:val="28"/>
          <w:szCs w:val="28"/>
        </w:rPr>
        <w:t xml:space="preserve">% при плановом назначении в сумме </w:t>
      </w:r>
      <w:r>
        <w:rPr>
          <w:rFonts w:ascii="Times New Roman" w:hAnsi="Times New Roman" w:cs="Times New Roman"/>
          <w:sz w:val="28"/>
          <w:szCs w:val="28"/>
        </w:rPr>
        <w:t>944,5</w:t>
      </w:r>
      <w:r w:rsidRPr="0076727E">
        <w:rPr>
          <w:rFonts w:ascii="Times New Roman" w:hAnsi="Times New Roman" w:cs="Times New Roman"/>
          <w:sz w:val="28"/>
          <w:szCs w:val="28"/>
        </w:rPr>
        <w:t xml:space="preserve"> тыс. рублей.</w:t>
      </w:r>
    </w:p>
    <w:p w:rsidR="00C809CB" w:rsidRPr="0076727E" w:rsidRDefault="00C809CB" w:rsidP="00C809CB">
      <w:pPr>
        <w:pStyle w:val="ConsPlusNormal"/>
        <w:tabs>
          <w:tab w:val="left" w:pos="720"/>
        </w:tabs>
        <w:ind w:firstLine="709"/>
        <w:jc w:val="both"/>
        <w:rPr>
          <w:rFonts w:ascii="Times New Roman" w:hAnsi="Times New Roman" w:cs="Times New Roman"/>
          <w:sz w:val="28"/>
          <w:szCs w:val="28"/>
        </w:rPr>
      </w:pPr>
      <w:r w:rsidRPr="0076727E">
        <w:rPr>
          <w:rFonts w:ascii="Times New Roman" w:hAnsi="Times New Roman" w:cs="Times New Roman"/>
          <w:b/>
          <w:i/>
          <w:sz w:val="28"/>
          <w:szCs w:val="28"/>
        </w:rPr>
        <w:t xml:space="preserve">Доходы от продажи материальных и нематериальных активов </w:t>
      </w:r>
      <w:r>
        <w:rPr>
          <w:rFonts w:ascii="Times New Roman" w:hAnsi="Times New Roman" w:cs="Times New Roman"/>
          <w:b/>
          <w:i/>
          <w:sz w:val="28"/>
          <w:szCs w:val="28"/>
        </w:rPr>
        <w:t xml:space="preserve">    </w:t>
      </w:r>
      <w:r w:rsidRPr="0076727E">
        <w:rPr>
          <w:rFonts w:ascii="Times New Roman" w:hAnsi="Times New Roman" w:cs="Times New Roman"/>
          <w:b/>
          <w:i/>
          <w:sz w:val="28"/>
          <w:szCs w:val="28"/>
        </w:rPr>
        <w:t>(1 14 00000 00 0000 000</w:t>
      </w:r>
      <w:r>
        <w:rPr>
          <w:rFonts w:ascii="Times New Roman" w:hAnsi="Times New Roman" w:cs="Times New Roman"/>
          <w:b/>
          <w:i/>
          <w:sz w:val="28"/>
          <w:szCs w:val="28"/>
        </w:rPr>
        <w:t xml:space="preserve">) </w:t>
      </w:r>
      <w:r w:rsidRPr="009755CD">
        <w:rPr>
          <w:rFonts w:ascii="Times New Roman" w:hAnsi="Times New Roman" w:cs="Times New Roman"/>
          <w:sz w:val="28"/>
          <w:szCs w:val="28"/>
        </w:rPr>
        <w:t>исполнены</w:t>
      </w:r>
      <w:r>
        <w:rPr>
          <w:rFonts w:ascii="Times New Roman" w:hAnsi="Times New Roman" w:cs="Times New Roman"/>
          <w:sz w:val="28"/>
          <w:szCs w:val="28"/>
        </w:rPr>
        <w:t xml:space="preserve"> в сумме 257,3 тыс. рублей или 120,9% к плану (311,1 тыс. рублей).</w:t>
      </w:r>
    </w:p>
    <w:p w:rsidR="00C809CB" w:rsidRDefault="00C809CB" w:rsidP="00C809CB">
      <w:pPr>
        <w:pStyle w:val="ConsPlusNormal"/>
        <w:tabs>
          <w:tab w:val="left" w:pos="720"/>
        </w:tabs>
        <w:ind w:firstLine="709"/>
        <w:jc w:val="both"/>
        <w:rPr>
          <w:rFonts w:ascii="Times New Roman" w:hAnsi="Times New Roman" w:cs="Times New Roman"/>
          <w:sz w:val="28"/>
          <w:szCs w:val="28"/>
        </w:rPr>
      </w:pPr>
      <w:r w:rsidRPr="0076727E">
        <w:rPr>
          <w:rFonts w:ascii="Times New Roman" w:hAnsi="Times New Roman" w:cs="Times New Roman"/>
          <w:b/>
          <w:i/>
          <w:sz w:val="28"/>
          <w:szCs w:val="28"/>
        </w:rPr>
        <w:t>Штрафы, санкции, возмещение ущерба (1 16 00000 00 0000 000)</w:t>
      </w:r>
      <w:r>
        <w:rPr>
          <w:rFonts w:ascii="Times New Roman" w:hAnsi="Times New Roman" w:cs="Times New Roman"/>
          <w:sz w:val="28"/>
          <w:szCs w:val="28"/>
        </w:rPr>
        <w:t xml:space="preserve"> и</w:t>
      </w:r>
      <w:r w:rsidRPr="0076727E">
        <w:rPr>
          <w:rFonts w:ascii="Times New Roman" w:hAnsi="Times New Roman" w:cs="Times New Roman"/>
          <w:sz w:val="28"/>
          <w:szCs w:val="28"/>
        </w:rPr>
        <w:t xml:space="preserve">сполнены в сумме </w:t>
      </w:r>
      <w:r>
        <w:rPr>
          <w:rFonts w:ascii="Times New Roman" w:hAnsi="Times New Roman" w:cs="Times New Roman"/>
          <w:sz w:val="28"/>
          <w:szCs w:val="28"/>
        </w:rPr>
        <w:t>2 782,6</w:t>
      </w:r>
      <w:r w:rsidRPr="0076727E">
        <w:rPr>
          <w:rFonts w:ascii="Times New Roman" w:hAnsi="Times New Roman" w:cs="Times New Roman"/>
          <w:sz w:val="28"/>
          <w:szCs w:val="28"/>
        </w:rPr>
        <w:t xml:space="preserve"> тыс. рублей, при плановом назначении в сумме </w:t>
      </w:r>
      <w:r>
        <w:rPr>
          <w:rFonts w:ascii="Times New Roman" w:hAnsi="Times New Roman" w:cs="Times New Roman"/>
          <w:sz w:val="28"/>
          <w:szCs w:val="28"/>
        </w:rPr>
        <w:t>1 128,0</w:t>
      </w:r>
      <w:r w:rsidRPr="0076727E">
        <w:rPr>
          <w:rFonts w:ascii="Times New Roman" w:hAnsi="Times New Roman" w:cs="Times New Roman"/>
          <w:sz w:val="28"/>
          <w:szCs w:val="28"/>
        </w:rPr>
        <w:t xml:space="preserve"> тыс. рублей.</w:t>
      </w:r>
    </w:p>
    <w:p w:rsidR="00C809CB" w:rsidRPr="00D30025" w:rsidRDefault="00C809CB" w:rsidP="00C809CB">
      <w:pPr>
        <w:pStyle w:val="ConsPlusNormal"/>
        <w:tabs>
          <w:tab w:val="left" w:pos="720"/>
        </w:tabs>
        <w:ind w:firstLine="709"/>
        <w:jc w:val="both"/>
        <w:rPr>
          <w:rFonts w:ascii="Times New Roman" w:hAnsi="Times New Roman" w:cs="Times New Roman"/>
          <w:sz w:val="24"/>
          <w:szCs w:val="24"/>
        </w:rPr>
      </w:pPr>
    </w:p>
    <w:p w:rsidR="00C809CB" w:rsidRPr="00F544A0" w:rsidRDefault="00C809CB" w:rsidP="00C809CB">
      <w:pPr>
        <w:pStyle w:val="ConsPlusNormal"/>
        <w:tabs>
          <w:tab w:val="left" w:pos="720"/>
        </w:tabs>
        <w:ind w:firstLine="709"/>
        <w:jc w:val="center"/>
        <w:rPr>
          <w:rFonts w:ascii="Times New Roman" w:hAnsi="Times New Roman" w:cs="Times New Roman"/>
          <w:b/>
          <w:sz w:val="28"/>
          <w:szCs w:val="28"/>
        </w:rPr>
      </w:pPr>
      <w:r w:rsidRPr="00F544A0">
        <w:rPr>
          <w:rFonts w:ascii="Times New Roman" w:hAnsi="Times New Roman" w:cs="Times New Roman"/>
          <w:b/>
          <w:sz w:val="28"/>
          <w:szCs w:val="28"/>
        </w:rPr>
        <w:t>БЕЗВОЗМЕЗДНЫЕ ПОСТУПЛЕНИЯ</w:t>
      </w:r>
    </w:p>
    <w:p w:rsidR="00C809CB" w:rsidRPr="00F544A0" w:rsidRDefault="00C809CB" w:rsidP="00C809CB">
      <w:pPr>
        <w:pStyle w:val="ConsPlusNormal"/>
        <w:tabs>
          <w:tab w:val="left" w:pos="720"/>
        </w:tabs>
        <w:ind w:firstLine="709"/>
        <w:jc w:val="both"/>
        <w:rPr>
          <w:rFonts w:ascii="Times New Roman" w:hAnsi="Times New Roman" w:cs="Times New Roman"/>
          <w:sz w:val="28"/>
          <w:szCs w:val="28"/>
        </w:rPr>
      </w:pPr>
      <w:r w:rsidRPr="00F544A0">
        <w:rPr>
          <w:rFonts w:ascii="Times New Roman" w:hAnsi="Times New Roman" w:cs="Times New Roman"/>
          <w:sz w:val="28"/>
          <w:szCs w:val="28"/>
        </w:rPr>
        <w:t>Безвозмездные поступления в 20</w:t>
      </w:r>
      <w:r>
        <w:rPr>
          <w:rFonts w:ascii="Times New Roman" w:hAnsi="Times New Roman" w:cs="Times New Roman"/>
          <w:sz w:val="28"/>
          <w:szCs w:val="28"/>
        </w:rPr>
        <w:t>20</w:t>
      </w:r>
      <w:r w:rsidRPr="00F544A0">
        <w:rPr>
          <w:rFonts w:ascii="Times New Roman" w:hAnsi="Times New Roman" w:cs="Times New Roman"/>
          <w:sz w:val="28"/>
          <w:szCs w:val="28"/>
        </w:rPr>
        <w:t xml:space="preserve"> году составили 1 </w:t>
      </w:r>
      <w:r>
        <w:rPr>
          <w:rFonts w:ascii="Times New Roman" w:hAnsi="Times New Roman" w:cs="Times New Roman"/>
          <w:sz w:val="28"/>
          <w:szCs w:val="28"/>
        </w:rPr>
        <w:t>549</w:t>
      </w:r>
      <w:r w:rsidRPr="00F544A0">
        <w:rPr>
          <w:rFonts w:ascii="Times New Roman" w:hAnsi="Times New Roman" w:cs="Times New Roman"/>
          <w:sz w:val="28"/>
          <w:szCs w:val="28"/>
        </w:rPr>
        <w:t> </w:t>
      </w:r>
      <w:r>
        <w:rPr>
          <w:rFonts w:ascii="Times New Roman" w:hAnsi="Times New Roman" w:cs="Times New Roman"/>
          <w:sz w:val="28"/>
          <w:szCs w:val="28"/>
        </w:rPr>
        <w:t>979</w:t>
      </w:r>
      <w:r w:rsidRPr="00F544A0">
        <w:rPr>
          <w:rFonts w:ascii="Times New Roman" w:hAnsi="Times New Roman" w:cs="Times New Roman"/>
          <w:sz w:val="28"/>
          <w:szCs w:val="28"/>
        </w:rPr>
        <w:t>,</w:t>
      </w:r>
      <w:r>
        <w:rPr>
          <w:rFonts w:ascii="Times New Roman" w:hAnsi="Times New Roman" w:cs="Times New Roman"/>
          <w:sz w:val="28"/>
          <w:szCs w:val="28"/>
        </w:rPr>
        <w:t>4</w:t>
      </w:r>
      <w:r w:rsidRPr="00F544A0">
        <w:rPr>
          <w:rFonts w:ascii="Times New Roman" w:hAnsi="Times New Roman" w:cs="Times New Roman"/>
          <w:sz w:val="28"/>
          <w:szCs w:val="28"/>
        </w:rPr>
        <w:t xml:space="preserve"> </w:t>
      </w:r>
      <w:r>
        <w:rPr>
          <w:rFonts w:ascii="Times New Roman" w:hAnsi="Times New Roman" w:cs="Times New Roman"/>
          <w:sz w:val="28"/>
          <w:szCs w:val="28"/>
        </w:rPr>
        <w:t>тыс. рублей, по сравнению с 2019</w:t>
      </w:r>
      <w:r w:rsidRPr="00F544A0">
        <w:rPr>
          <w:rFonts w:ascii="Times New Roman" w:hAnsi="Times New Roman" w:cs="Times New Roman"/>
          <w:sz w:val="28"/>
          <w:szCs w:val="28"/>
        </w:rPr>
        <w:t xml:space="preserve"> годом </w:t>
      </w:r>
      <w:r>
        <w:rPr>
          <w:rFonts w:ascii="Times New Roman" w:hAnsi="Times New Roman" w:cs="Times New Roman"/>
          <w:sz w:val="28"/>
          <w:szCs w:val="28"/>
        </w:rPr>
        <w:t>поступления</w:t>
      </w:r>
      <w:r w:rsidRPr="00F544A0">
        <w:rPr>
          <w:rFonts w:ascii="Times New Roman" w:hAnsi="Times New Roman" w:cs="Times New Roman"/>
          <w:sz w:val="28"/>
          <w:szCs w:val="28"/>
        </w:rPr>
        <w:t xml:space="preserve"> у</w:t>
      </w:r>
      <w:r>
        <w:rPr>
          <w:rFonts w:ascii="Times New Roman" w:hAnsi="Times New Roman" w:cs="Times New Roman"/>
          <w:sz w:val="28"/>
          <w:szCs w:val="28"/>
        </w:rPr>
        <w:t>величились</w:t>
      </w:r>
      <w:r w:rsidRPr="00F544A0">
        <w:rPr>
          <w:rFonts w:ascii="Times New Roman" w:hAnsi="Times New Roman" w:cs="Times New Roman"/>
          <w:sz w:val="28"/>
          <w:szCs w:val="28"/>
        </w:rPr>
        <w:t xml:space="preserve"> на </w:t>
      </w:r>
      <w:r>
        <w:rPr>
          <w:rFonts w:ascii="Times New Roman" w:hAnsi="Times New Roman" w:cs="Times New Roman"/>
          <w:sz w:val="28"/>
          <w:szCs w:val="28"/>
        </w:rPr>
        <w:t xml:space="preserve">157 524,8 </w:t>
      </w:r>
      <w:r w:rsidRPr="00F544A0">
        <w:rPr>
          <w:rFonts w:ascii="Times New Roman" w:hAnsi="Times New Roman" w:cs="Times New Roman"/>
          <w:sz w:val="28"/>
          <w:szCs w:val="28"/>
        </w:rPr>
        <w:t>тыс. рублей, в том числе:</w:t>
      </w:r>
    </w:p>
    <w:p w:rsidR="00C809CB" w:rsidRPr="00F544A0" w:rsidRDefault="00C809CB" w:rsidP="00C809CB">
      <w:pPr>
        <w:pStyle w:val="ConsPlusNormal"/>
        <w:numPr>
          <w:ilvl w:val="0"/>
          <w:numId w:val="3"/>
        </w:numPr>
        <w:tabs>
          <w:tab w:val="left" w:pos="720"/>
        </w:tabs>
        <w:ind w:left="0" w:firstLine="709"/>
        <w:jc w:val="both"/>
        <w:rPr>
          <w:rFonts w:ascii="Times New Roman" w:hAnsi="Times New Roman" w:cs="Times New Roman"/>
          <w:b/>
          <w:i/>
          <w:sz w:val="28"/>
          <w:szCs w:val="28"/>
        </w:rPr>
      </w:pPr>
      <w:r w:rsidRPr="001D767E">
        <w:rPr>
          <w:rFonts w:ascii="Times New Roman" w:hAnsi="Times New Roman" w:cs="Times New Roman"/>
          <w:b/>
          <w:i/>
          <w:sz w:val="28"/>
          <w:szCs w:val="28"/>
        </w:rPr>
        <w:t>Безвозмездные поступления от других бюджетов бюджетной системы Российской Федерации (2 02 00000 00 0000 000)</w:t>
      </w:r>
      <w:r w:rsidRPr="00F544A0">
        <w:rPr>
          <w:rFonts w:ascii="Times New Roman" w:hAnsi="Times New Roman" w:cs="Times New Roman"/>
          <w:b/>
          <w:i/>
          <w:sz w:val="28"/>
          <w:szCs w:val="28"/>
        </w:rPr>
        <w:t xml:space="preserve"> </w:t>
      </w:r>
      <w:r w:rsidRPr="00F544A0">
        <w:rPr>
          <w:rFonts w:ascii="Times New Roman" w:hAnsi="Times New Roman" w:cs="Times New Roman"/>
          <w:sz w:val="28"/>
          <w:szCs w:val="28"/>
        </w:rPr>
        <w:t xml:space="preserve"> исполнены в сумме </w:t>
      </w:r>
      <w:r>
        <w:rPr>
          <w:rFonts w:ascii="Times New Roman" w:hAnsi="Times New Roman" w:cs="Times New Roman"/>
          <w:sz w:val="28"/>
          <w:szCs w:val="28"/>
        </w:rPr>
        <w:t>1 560 806,5</w:t>
      </w:r>
      <w:r w:rsidRPr="00F544A0">
        <w:rPr>
          <w:rFonts w:ascii="Times New Roman" w:hAnsi="Times New Roman" w:cs="Times New Roman"/>
          <w:sz w:val="28"/>
          <w:szCs w:val="28"/>
        </w:rPr>
        <w:t xml:space="preserve"> тыс. рублей (</w:t>
      </w:r>
      <w:r>
        <w:rPr>
          <w:rFonts w:ascii="Times New Roman" w:hAnsi="Times New Roman" w:cs="Times New Roman"/>
          <w:sz w:val="28"/>
          <w:szCs w:val="28"/>
        </w:rPr>
        <w:t>99,6</w:t>
      </w:r>
      <w:r w:rsidRPr="00F544A0">
        <w:rPr>
          <w:rFonts w:ascii="Times New Roman" w:hAnsi="Times New Roman" w:cs="Times New Roman"/>
          <w:sz w:val="28"/>
          <w:szCs w:val="28"/>
        </w:rPr>
        <w:t>%), составляют</w:t>
      </w:r>
      <w:r w:rsidRPr="00F544A0">
        <w:rPr>
          <w:rFonts w:ascii="Times New Roman" w:hAnsi="Times New Roman" w:cs="Times New Roman"/>
          <w:b/>
          <w:i/>
          <w:sz w:val="28"/>
          <w:szCs w:val="28"/>
        </w:rPr>
        <w:t>:</w:t>
      </w:r>
    </w:p>
    <w:p w:rsidR="00C809CB" w:rsidRPr="00F544A0" w:rsidRDefault="00C809CB" w:rsidP="00C809CB">
      <w:pPr>
        <w:pStyle w:val="ConsPlusNormal"/>
        <w:tabs>
          <w:tab w:val="left" w:pos="720"/>
        </w:tabs>
        <w:ind w:firstLine="709"/>
        <w:jc w:val="both"/>
        <w:rPr>
          <w:rFonts w:ascii="Times New Roman" w:hAnsi="Times New Roman" w:cs="Times New Roman"/>
          <w:sz w:val="28"/>
          <w:szCs w:val="28"/>
        </w:rPr>
      </w:pPr>
      <w:r w:rsidRPr="00F544A0">
        <w:rPr>
          <w:rFonts w:ascii="Times New Roman" w:hAnsi="Times New Roman" w:cs="Times New Roman"/>
          <w:sz w:val="28"/>
          <w:szCs w:val="28"/>
        </w:rPr>
        <w:t>- дотации бюджетам бюджетной системы Российской Федерации</w:t>
      </w:r>
      <w:r w:rsidR="005E13C0">
        <w:rPr>
          <w:rFonts w:ascii="Times New Roman" w:hAnsi="Times New Roman" w:cs="Times New Roman"/>
          <w:sz w:val="28"/>
          <w:szCs w:val="28"/>
        </w:rPr>
        <w:t xml:space="preserve">         </w:t>
      </w:r>
      <w:r w:rsidRPr="00F544A0">
        <w:rPr>
          <w:rFonts w:ascii="Times New Roman" w:hAnsi="Times New Roman" w:cs="Times New Roman"/>
          <w:sz w:val="28"/>
          <w:szCs w:val="28"/>
        </w:rPr>
        <w:t xml:space="preserve"> (2 02 10000 00 0000 000) в сумме </w:t>
      </w:r>
      <w:r>
        <w:rPr>
          <w:rFonts w:ascii="Times New Roman" w:hAnsi="Times New Roman" w:cs="Times New Roman"/>
          <w:sz w:val="28"/>
          <w:szCs w:val="28"/>
        </w:rPr>
        <w:t>296 162,3</w:t>
      </w:r>
      <w:r w:rsidRPr="00F544A0">
        <w:rPr>
          <w:rFonts w:ascii="Times New Roman" w:hAnsi="Times New Roman" w:cs="Times New Roman"/>
          <w:sz w:val="28"/>
          <w:szCs w:val="28"/>
        </w:rPr>
        <w:t xml:space="preserve"> тыс. рублей;</w:t>
      </w:r>
    </w:p>
    <w:p w:rsidR="00C809CB" w:rsidRPr="00F544A0" w:rsidRDefault="00C809CB" w:rsidP="00C809CB">
      <w:pPr>
        <w:pStyle w:val="ConsPlusNormal"/>
        <w:tabs>
          <w:tab w:val="left" w:pos="720"/>
        </w:tabs>
        <w:ind w:firstLine="709"/>
        <w:jc w:val="both"/>
        <w:rPr>
          <w:rFonts w:ascii="Times New Roman" w:hAnsi="Times New Roman" w:cs="Times New Roman"/>
          <w:sz w:val="28"/>
          <w:szCs w:val="28"/>
        </w:rPr>
      </w:pPr>
      <w:r w:rsidRPr="00F544A0">
        <w:rPr>
          <w:rFonts w:ascii="Times New Roman" w:hAnsi="Times New Roman" w:cs="Times New Roman"/>
          <w:sz w:val="28"/>
          <w:szCs w:val="28"/>
        </w:rPr>
        <w:t xml:space="preserve">- субсидии бюджетам бюджетной системы Российской Федерации (межбюджетные субсидии) (2 02 20000 00 0000 000) в сумме </w:t>
      </w:r>
      <w:r>
        <w:rPr>
          <w:rFonts w:ascii="Times New Roman" w:hAnsi="Times New Roman" w:cs="Times New Roman"/>
          <w:sz w:val="28"/>
          <w:szCs w:val="28"/>
        </w:rPr>
        <w:t>372 690,6</w:t>
      </w:r>
      <w:r w:rsidRPr="00F544A0">
        <w:rPr>
          <w:rFonts w:ascii="Times New Roman" w:hAnsi="Times New Roman" w:cs="Times New Roman"/>
          <w:sz w:val="28"/>
          <w:szCs w:val="28"/>
        </w:rPr>
        <w:t xml:space="preserve"> тыс. рублей;</w:t>
      </w:r>
    </w:p>
    <w:p w:rsidR="00C809CB" w:rsidRDefault="00C809CB" w:rsidP="00C809CB">
      <w:pPr>
        <w:pStyle w:val="ConsPlusNormal"/>
        <w:tabs>
          <w:tab w:val="left" w:pos="720"/>
        </w:tabs>
        <w:ind w:firstLine="709"/>
        <w:jc w:val="both"/>
        <w:rPr>
          <w:rFonts w:ascii="Times New Roman" w:hAnsi="Times New Roman" w:cs="Times New Roman"/>
          <w:sz w:val="28"/>
          <w:szCs w:val="28"/>
        </w:rPr>
      </w:pPr>
      <w:r w:rsidRPr="00F544A0">
        <w:rPr>
          <w:rFonts w:ascii="Times New Roman" w:hAnsi="Times New Roman" w:cs="Times New Roman"/>
          <w:sz w:val="28"/>
          <w:szCs w:val="28"/>
        </w:rPr>
        <w:t>- субвенции бюджетам бюджетной системы Российской Федерации</w:t>
      </w:r>
      <w:r w:rsidR="005E13C0">
        <w:rPr>
          <w:rFonts w:ascii="Times New Roman" w:hAnsi="Times New Roman" w:cs="Times New Roman"/>
          <w:sz w:val="28"/>
          <w:szCs w:val="28"/>
        </w:rPr>
        <w:t xml:space="preserve">     </w:t>
      </w:r>
      <w:r w:rsidRPr="00F544A0">
        <w:rPr>
          <w:rFonts w:ascii="Times New Roman" w:hAnsi="Times New Roman" w:cs="Times New Roman"/>
          <w:sz w:val="28"/>
          <w:szCs w:val="28"/>
        </w:rPr>
        <w:t xml:space="preserve"> (2 02 30000 00 0000 000) в сумме </w:t>
      </w:r>
      <w:r>
        <w:rPr>
          <w:rFonts w:ascii="Times New Roman" w:hAnsi="Times New Roman" w:cs="Times New Roman"/>
          <w:sz w:val="28"/>
          <w:szCs w:val="28"/>
        </w:rPr>
        <w:t>769 640,6</w:t>
      </w:r>
      <w:r w:rsidRPr="00F544A0">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C809CB" w:rsidRDefault="00C809CB" w:rsidP="00C809CB">
      <w:pPr>
        <w:pStyle w:val="ConsPlusNormal"/>
        <w:tabs>
          <w:tab w:val="left" w:pos="720"/>
        </w:tabs>
        <w:ind w:firstLine="709"/>
        <w:jc w:val="both"/>
        <w:rPr>
          <w:rFonts w:ascii="Times New Roman" w:hAnsi="Times New Roman" w:cs="Times New Roman"/>
          <w:sz w:val="28"/>
          <w:szCs w:val="28"/>
        </w:rPr>
      </w:pPr>
      <w:r w:rsidRPr="00F544A0">
        <w:rPr>
          <w:rFonts w:ascii="Times New Roman" w:hAnsi="Times New Roman" w:cs="Times New Roman"/>
          <w:sz w:val="28"/>
          <w:szCs w:val="28"/>
        </w:rPr>
        <w:t xml:space="preserve">- иные межбюджетные трансферты (2 02 40000 00 0000 000) в сумме </w:t>
      </w:r>
      <w:r>
        <w:rPr>
          <w:rFonts w:ascii="Times New Roman" w:hAnsi="Times New Roman" w:cs="Times New Roman"/>
          <w:sz w:val="28"/>
          <w:szCs w:val="28"/>
        </w:rPr>
        <w:t>122 313,0</w:t>
      </w:r>
      <w:r w:rsidRPr="00F544A0">
        <w:rPr>
          <w:rFonts w:ascii="Times New Roman" w:hAnsi="Times New Roman" w:cs="Times New Roman"/>
          <w:sz w:val="28"/>
          <w:szCs w:val="28"/>
        </w:rPr>
        <w:t xml:space="preserve"> тыс. рублей.</w:t>
      </w:r>
    </w:p>
    <w:p w:rsidR="00C809CB" w:rsidRPr="00F544A0" w:rsidRDefault="00C809CB" w:rsidP="00C809CB">
      <w:pPr>
        <w:pStyle w:val="ConsPlusNormal"/>
        <w:numPr>
          <w:ilvl w:val="0"/>
          <w:numId w:val="3"/>
        </w:numPr>
        <w:tabs>
          <w:tab w:val="left" w:pos="720"/>
        </w:tabs>
        <w:ind w:left="0" w:firstLine="709"/>
        <w:jc w:val="both"/>
        <w:rPr>
          <w:rFonts w:ascii="Times New Roman" w:hAnsi="Times New Roman" w:cs="Times New Roman"/>
          <w:b/>
          <w:i/>
          <w:sz w:val="28"/>
          <w:szCs w:val="28"/>
        </w:rPr>
      </w:pPr>
      <w:r w:rsidRPr="00F544A0">
        <w:rPr>
          <w:rFonts w:ascii="Times New Roman" w:hAnsi="Times New Roman" w:cs="Times New Roman"/>
          <w:b/>
          <w:i/>
          <w:sz w:val="28"/>
          <w:szCs w:val="28"/>
        </w:rPr>
        <w:t>Возврат остатков субсидий, субвенций и иных межбюджетных трансфертов, имеющих целевое назначение, прошлых лет (2 19 00000 00 0000 000)</w:t>
      </w:r>
      <w:r w:rsidRPr="00F544A0">
        <w:rPr>
          <w:rFonts w:ascii="Times New Roman" w:hAnsi="Times New Roman" w:cs="Times New Roman"/>
          <w:sz w:val="28"/>
          <w:szCs w:val="28"/>
        </w:rPr>
        <w:t xml:space="preserve"> произведен в сумме </w:t>
      </w:r>
      <w:r>
        <w:rPr>
          <w:rFonts w:ascii="Times New Roman" w:hAnsi="Times New Roman" w:cs="Times New Roman"/>
          <w:sz w:val="28"/>
          <w:szCs w:val="28"/>
        </w:rPr>
        <w:t>10 827,1</w:t>
      </w:r>
      <w:r w:rsidRPr="00F544A0">
        <w:rPr>
          <w:rFonts w:ascii="Times New Roman" w:hAnsi="Times New Roman" w:cs="Times New Roman"/>
          <w:sz w:val="28"/>
          <w:szCs w:val="28"/>
        </w:rPr>
        <w:t xml:space="preserve"> тыс. рублей.</w:t>
      </w:r>
    </w:p>
    <w:p w:rsidR="00C809CB" w:rsidRPr="0030798B" w:rsidRDefault="00C809CB" w:rsidP="00C809CB">
      <w:pPr>
        <w:pStyle w:val="ConsPlusNormal"/>
        <w:tabs>
          <w:tab w:val="left" w:pos="720"/>
        </w:tabs>
        <w:ind w:firstLine="709"/>
        <w:jc w:val="center"/>
        <w:rPr>
          <w:rFonts w:ascii="Times New Roman" w:hAnsi="Times New Roman" w:cs="Times New Roman"/>
          <w:sz w:val="28"/>
          <w:szCs w:val="28"/>
        </w:rPr>
      </w:pPr>
    </w:p>
    <w:p w:rsidR="00C809CB" w:rsidRPr="00F544A0" w:rsidRDefault="00C809CB" w:rsidP="00C809CB">
      <w:pPr>
        <w:pStyle w:val="ConsPlusNormal"/>
        <w:tabs>
          <w:tab w:val="left" w:pos="720"/>
        </w:tabs>
        <w:ind w:firstLine="709"/>
        <w:jc w:val="center"/>
        <w:rPr>
          <w:rFonts w:ascii="Times New Roman" w:hAnsi="Times New Roman" w:cs="Times New Roman"/>
          <w:b/>
          <w:sz w:val="28"/>
          <w:szCs w:val="28"/>
        </w:rPr>
      </w:pPr>
      <w:r w:rsidRPr="00F544A0">
        <w:rPr>
          <w:rFonts w:ascii="Times New Roman" w:hAnsi="Times New Roman" w:cs="Times New Roman"/>
          <w:b/>
          <w:sz w:val="28"/>
          <w:szCs w:val="28"/>
        </w:rPr>
        <w:t>РАСХОДЫ БЮДЖЕТА</w:t>
      </w:r>
    </w:p>
    <w:p w:rsidR="00D30025" w:rsidRDefault="00C809CB" w:rsidP="009806BB">
      <w:pPr>
        <w:pStyle w:val="ConsPlusNormal"/>
        <w:tabs>
          <w:tab w:val="left" w:pos="720"/>
        </w:tabs>
        <w:ind w:firstLine="709"/>
        <w:jc w:val="both"/>
        <w:rPr>
          <w:rFonts w:ascii="Times New Roman" w:hAnsi="Times New Roman" w:cs="Times New Roman"/>
          <w:sz w:val="24"/>
          <w:szCs w:val="24"/>
        </w:rPr>
      </w:pPr>
      <w:r w:rsidRPr="00F544A0">
        <w:rPr>
          <w:rFonts w:ascii="Times New Roman" w:hAnsi="Times New Roman" w:cs="Times New Roman"/>
          <w:sz w:val="28"/>
          <w:szCs w:val="28"/>
        </w:rPr>
        <w:lastRenderedPageBreak/>
        <w:t>Уровень исполнения расходной части местного бюджета в 20</w:t>
      </w:r>
      <w:r>
        <w:rPr>
          <w:rFonts w:ascii="Times New Roman" w:hAnsi="Times New Roman" w:cs="Times New Roman"/>
          <w:sz w:val="28"/>
          <w:szCs w:val="28"/>
        </w:rPr>
        <w:t>20</w:t>
      </w:r>
      <w:r w:rsidRPr="00F544A0">
        <w:rPr>
          <w:rFonts w:ascii="Times New Roman" w:hAnsi="Times New Roman" w:cs="Times New Roman"/>
          <w:sz w:val="28"/>
          <w:szCs w:val="28"/>
        </w:rPr>
        <w:t xml:space="preserve"> году составил </w:t>
      </w:r>
      <w:r>
        <w:rPr>
          <w:rFonts w:ascii="Times New Roman" w:hAnsi="Times New Roman" w:cs="Times New Roman"/>
          <w:sz w:val="28"/>
          <w:szCs w:val="28"/>
        </w:rPr>
        <w:t>98,6</w:t>
      </w:r>
      <w:r w:rsidRPr="00F544A0">
        <w:rPr>
          <w:rFonts w:ascii="Times New Roman" w:hAnsi="Times New Roman" w:cs="Times New Roman"/>
          <w:sz w:val="28"/>
          <w:szCs w:val="28"/>
        </w:rPr>
        <w:t xml:space="preserve">%, что </w:t>
      </w:r>
      <w:r>
        <w:rPr>
          <w:rFonts w:ascii="Times New Roman" w:hAnsi="Times New Roman" w:cs="Times New Roman"/>
          <w:sz w:val="28"/>
          <w:szCs w:val="28"/>
        </w:rPr>
        <w:t>выше</w:t>
      </w:r>
      <w:r w:rsidRPr="00F544A0">
        <w:rPr>
          <w:rFonts w:ascii="Times New Roman" w:hAnsi="Times New Roman" w:cs="Times New Roman"/>
          <w:sz w:val="28"/>
          <w:szCs w:val="28"/>
        </w:rPr>
        <w:t xml:space="preserve"> уровня исполнения 201</w:t>
      </w:r>
      <w:r>
        <w:rPr>
          <w:rFonts w:ascii="Times New Roman" w:hAnsi="Times New Roman" w:cs="Times New Roman"/>
          <w:sz w:val="28"/>
          <w:szCs w:val="28"/>
        </w:rPr>
        <w:t>9</w:t>
      </w:r>
      <w:r w:rsidRPr="00F544A0">
        <w:rPr>
          <w:rFonts w:ascii="Times New Roman" w:hAnsi="Times New Roman" w:cs="Times New Roman"/>
          <w:sz w:val="28"/>
          <w:szCs w:val="28"/>
        </w:rPr>
        <w:t xml:space="preserve"> года на </w:t>
      </w:r>
      <w:r>
        <w:rPr>
          <w:rFonts w:ascii="Times New Roman" w:hAnsi="Times New Roman" w:cs="Times New Roman"/>
          <w:sz w:val="28"/>
          <w:szCs w:val="28"/>
        </w:rPr>
        <w:t>1,3 процентных пункта (таблица № 3</w:t>
      </w:r>
      <w:r w:rsidRPr="00F544A0">
        <w:rPr>
          <w:rFonts w:ascii="Times New Roman" w:hAnsi="Times New Roman" w:cs="Times New Roman"/>
          <w:sz w:val="28"/>
          <w:szCs w:val="28"/>
        </w:rPr>
        <w:t>).</w:t>
      </w:r>
    </w:p>
    <w:p w:rsidR="00C809CB" w:rsidRPr="00FD5657" w:rsidRDefault="00C809CB" w:rsidP="00C809CB">
      <w:pPr>
        <w:pStyle w:val="ConsPlusNormal"/>
        <w:tabs>
          <w:tab w:val="left" w:pos="720"/>
        </w:tabs>
        <w:ind w:firstLine="0"/>
        <w:jc w:val="right"/>
        <w:rPr>
          <w:rFonts w:ascii="Times New Roman" w:hAnsi="Times New Roman" w:cs="Times New Roman"/>
          <w:sz w:val="24"/>
          <w:szCs w:val="24"/>
        </w:rPr>
      </w:pPr>
      <w:r w:rsidRPr="00FD5657">
        <w:rPr>
          <w:rFonts w:ascii="Times New Roman" w:hAnsi="Times New Roman" w:cs="Times New Roman"/>
          <w:sz w:val="24"/>
          <w:szCs w:val="24"/>
        </w:rPr>
        <w:t xml:space="preserve">Таблица № 3 </w:t>
      </w:r>
    </w:p>
    <w:p w:rsidR="00C809CB" w:rsidRPr="00AF1FE8" w:rsidRDefault="00C809CB" w:rsidP="00C809CB">
      <w:pPr>
        <w:pStyle w:val="ConsPlusNormal"/>
        <w:tabs>
          <w:tab w:val="left" w:pos="720"/>
        </w:tabs>
        <w:ind w:firstLine="0"/>
        <w:jc w:val="center"/>
        <w:rPr>
          <w:rFonts w:ascii="Times New Roman" w:hAnsi="Times New Roman" w:cs="Times New Roman"/>
          <w:b/>
          <w:color w:val="000000" w:themeColor="text1"/>
          <w:sz w:val="24"/>
          <w:szCs w:val="24"/>
        </w:rPr>
      </w:pPr>
      <w:r w:rsidRPr="00AF1FE8">
        <w:rPr>
          <w:rFonts w:ascii="Times New Roman" w:hAnsi="Times New Roman" w:cs="Times New Roman"/>
          <w:b/>
          <w:color w:val="000000" w:themeColor="text1"/>
          <w:sz w:val="24"/>
          <w:szCs w:val="24"/>
        </w:rPr>
        <w:t>Динамика уровня исполнения местного бюджета по ведомственной структуре расходов за период 201</w:t>
      </w:r>
      <w:r>
        <w:rPr>
          <w:rFonts w:ascii="Times New Roman" w:hAnsi="Times New Roman" w:cs="Times New Roman"/>
          <w:b/>
          <w:color w:val="000000" w:themeColor="text1"/>
          <w:sz w:val="24"/>
          <w:szCs w:val="24"/>
        </w:rPr>
        <w:t>7</w:t>
      </w:r>
      <w:r w:rsidRPr="00AF1FE8">
        <w:rPr>
          <w:rFonts w:ascii="Times New Roman" w:hAnsi="Times New Roman" w:cs="Times New Roman"/>
          <w:b/>
          <w:color w:val="000000" w:themeColor="text1"/>
          <w:sz w:val="24"/>
          <w:szCs w:val="24"/>
        </w:rPr>
        <w:t>-20</w:t>
      </w:r>
      <w:r>
        <w:rPr>
          <w:rFonts w:ascii="Times New Roman" w:hAnsi="Times New Roman" w:cs="Times New Roman"/>
          <w:b/>
          <w:color w:val="000000" w:themeColor="text1"/>
          <w:sz w:val="24"/>
          <w:szCs w:val="24"/>
        </w:rPr>
        <w:t>20</w:t>
      </w:r>
      <w:r w:rsidRPr="00AF1FE8">
        <w:rPr>
          <w:rFonts w:ascii="Times New Roman" w:hAnsi="Times New Roman" w:cs="Times New Roman"/>
          <w:b/>
          <w:color w:val="000000" w:themeColor="text1"/>
          <w:sz w:val="24"/>
          <w:szCs w:val="24"/>
        </w:rPr>
        <w:t xml:space="preserve"> годы</w:t>
      </w:r>
    </w:p>
    <w:p w:rsidR="00C809CB" w:rsidRPr="00AF1FE8" w:rsidRDefault="00C809CB" w:rsidP="00C809CB">
      <w:pPr>
        <w:pStyle w:val="ConsPlusNormal"/>
        <w:tabs>
          <w:tab w:val="left" w:pos="720"/>
        </w:tabs>
        <w:ind w:firstLine="0"/>
        <w:jc w:val="center"/>
        <w:rPr>
          <w:rFonts w:ascii="Times New Roman" w:hAnsi="Times New Roman" w:cs="Times New Roman"/>
          <w:b/>
          <w:color w:val="000000" w:themeColor="text1"/>
          <w:sz w:val="24"/>
          <w:szCs w:val="24"/>
        </w:rPr>
      </w:pPr>
      <w:r>
        <w:rPr>
          <w:rFonts w:ascii="Times New Roman" w:hAnsi="Times New Roman" w:cs="Times New Roman"/>
          <w:sz w:val="24"/>
          <w:szCs w:val="24"/>
        </w:rPr>
        <w:t xml:space="preserve">                                                                                                                                                    </w:t>
      </w:r>
      <w:r w:rsidRPr="00FD5657">
        <w:rPr>
          <w:rFonts w:ascii="Times New Roman" w:hAnsi="Times New Roman" w:cs="Times New Roman"/>
          <w:sz w:val="24"/>
          <w:szCs w:val="24"/>
        </w:rPr>
        <w:t>(%)</w:t>
      </w:r>
    </w:p>
    <w:tbl>
      <w:tblPr>
        <w:tblW w:w="9811" w:type="dxa"/>
        <w:tblLayout w:type="fixed"/>
        <w:tblCellMar>
          <w:left w:w="30" w:type="dxa"/>
          <w:right w:w="30" w:type="dxa"/>
        </w:tblCellMar>
        <w:tblLook w:val="0000"/>
      </w:tblPr>
      <w:tblGrid>
        <w:gridCol w:w="3432"/>
        <w:gridCol w:w="1276"/>
        <w:gridCol w:w="890"/>
        <w:gridCol w:w="1032"/>
        <w:gridCol w:w="1032"/>
        <w:gridCol w:w="1032"/>
        <w:gridCol w:w="1117"/>
      </w:tblGrid>
      <w:tr w:rsidR="00C809CB" w:rsidRPr="00FD5657" w:rsidTr="00C809CB">
        <w:trPr>
          <w:trHeight w:val="305"/>
        </w:trPr>
        <w:tc>
          <w:tcPr>
            <w:tcW w:w="3432" w:type="dxa"/>
            <w:tcBorders>
              <w:top w:val="single" w:sz="6" w:space="0" w:color="auto"/>
              <w:left w:val="single" w:sz="6" w:space="0" w:color="auto"/>
              <w:bottom w:val="nil"/>
              <w:right w:val="single" w:sz="6" w:space="0" w:color="auto"/>
            </w:tcBorders>
          </w:tcPr>
          <w:p w:rsidR="00C809CB" w:rsidRPr="00FD5657" w:rsidRDefault="00C809CB" w:rsidP="00C809CB">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5657">
              <w:rPr>
                <w:rFonts w:ascii="Times New Roman" w:eastAsiaTheme="minorHAnsi" w:hAnsi="Times New Roman"/>
                <w:b/>
                <w:bCs/>
                <w:color w:val="000000"/>
                <w:sz w:val="24"/>
                <w:szCs w:val="24"/>
                <w:lang w:eastAsia="en-US"/>
              </w:rPr>
              <w:t xml:space="preserve">Наименование </w:t>
            </w:r>
            <w:r>
              <w:rPr>
                <w:rFonts w:ascii="Times New Roman" w:eastAsiaTheme="minorHAnsi" w:hAnsi="Times New Roman"/>
                <w:b/>
                <w:bCs/>
                <w:color w:val="000000"/>
                <w:sz w:val="24"/>
                <w:szCs w:val="24"/>
                <w:lang w:eastAsia="en-US"/>
              </w:rPr>
              <w:t>главных администраторов бюджетных средств</w:t>
            </w:r>
          </w:p>
        </w:tc>
        <w:tc>
          <w:tcPr>
            <w:tcW w:w="1276" w:type="dxa"/>
            <w:tcBorders>
              <w:top w:val="single" w:sz="6" w:space="0" w:color="auto"/>
              <w:left w:val="single" w:sz="6" w:space="0" w:color="auto"/>
              <w:bottom w:val="nil"/>
              <w:right w:val="single" w:sz="6" w:space="0" w:color="auto"/>
            </w:tcBorders>
          </w:tcPr>
          <w:p w:rsidR="00C809CB" w:rsidRPr="00FD5657" w:rsidRDefault="00C809CB" w:rsidP="00C809CB">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5657">
              <w:rPr>
                <w:rFonts w:ascii="Times New Roman" w:eastAsiaTheme="minorHAnsi" w:hAnsi="Times New Roman"/>
                <w:b/>
                <w:bCs/>
                <w:color w:val="000000"/>
                <w:sz w:val="24"/>
                <w:szCs w:val="24"/>
                <w:lang w:eastAsia="en-US"/>
              </w:rPr>
              <w:t>Ведомство</w:t>
            </w:r>
          </w:p>
        </w:tc>
        <w:tc>
          <w:tcPr>
            <w:tcW w:w="1922" w:type="dxa"/>
            <w:gridSpan w:val="2"/>
            <w:tcBorders>
              <w:top w:val="single" w:sz="6" w:space="0" w:color="auto"/>
              <w:left w:val="single" w:sz="6" w:space="0" w:color="auto"/>
              <w:bottom w:val="single" w:sz="6" w:space="0" w:color="auto"/>
              <w:right w:val="nil"/>
            </w:tcBorders>
          </w:tcPr>
          <w:p w:rsidR="00C809CB" w:rsidRPr="00FD5657" w:rsidRDefault="00C809CB" w:rsidP="00D30025">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5657">
              <w:rPr>
                <w:rFonts w:ascii="Times New Roman" w:eastAsiaTheme="minorHAnsi" w:hAnsi="Times New Roman"/>
                <w:b/>
                <w:bCs/>
                <w:color w:val="000000"/>
                <w:sz w:val="24"/>
                <w:szCs w:val="24"/>
                <w:lang w:eastAsia="en-US"/>
              </w:rPr>
              <w:t>Исполнение, %</w:t>
            </w:r>
          </w:p>
        </w:tc>
        <w:tc>
          <w:tcPr>
            <w:tcW w:w="1032" w:type="dxa"/>
            <w:tcBorders>
              <w:top w:val="single" w:sz="6" w:space="0" w:color="auto"/>
              <w:left w:val="nil"/>
              <w:bottom w:val="single" w:sz="6" w:space="0" w:color="auto"/>
              <w:right w:val="nil"/>
            </w:tcBorders>
          </w:tcPr>
          <w:p w:rsidR="00C809CB" w:rsidRPr="00FD5657" w:rsidRDefault="00C809CB" w:rsidP="00D30025">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032" w:type="dxa"/>
            <w:tcBorders>
              <w:top w:val="single" w:sz="6" w:space="0" w:color="auto"/>
              <w:left w:val="nil"/>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117" w:type="dxa"/>
            <w:tcBorders>
              <w:top w:val="single" w:sz="6" w:space="0" w:color="auto"/>
              <w:left w:val="single" w:sz="6" w:space="0" w:color="auto"/>
              <w:bottom w:val="nil"/>
              <w:right w:val="single" w:sz="6" w:space="0" w:color="auto"/>
            </w:tcBorders>
          </w:tcPr>
          <w:p w:rsidR="00C809CB" w:rsidRPr="00FD5657" w:rsidRDefault="00C809CB" w:rsidP="00C809CB">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5657">
              <w:rPr>
                <w:rFonts w:ascii="Times New Roman" w:eastAsiaTheme="minorHAnsi" w:hAnsi="Times New Roman"/>
                <w:b/>
                <w:bCs/>
                <w:color w:val="000000"/>
                <w:sz w:val="24"/>
                <w:szCs w:val="24"/>
                <w:lang w:eastAsia="en-US"/>
              </w:rPr>
              <w:t>Отклонение 20</w:t>
            </w:r>
            <w:r>
              <w:rPr>
                <w:rFonts w:ascii="Times New Roman" w:eastAsiaTheme="minorHAnsi" w:hAnsi="Times New Roman"/>
                <w:b/>
                <w:bCs/>
                <w:color w:val="000000"/>
                <w:sz w:val="24"/>
                <w:szCs w:val="24"/>
                <w:lang w:eastAsia="en-US"/>
              </w:rPr>
              <w:t>20</w:t>
            </w:r>
            <w:r w:rsidRPr="00FD5657">
              <w:rPr>
                <w:rFonts w:ascii="Times New Roman" w:eastAsiaTheme="minorHAnsi" w:hAnsi="Times New Roman"/>
                <w:b/>
                <w:bCs/>
                <w:color w:val="000000"/>
                <w:sz w:val="24"/>
                <w:szCs w:val="24"/>
                <w:lang w:eastAsia="en-US"/>
              </w:rPr>
              <w:t>/201</w:t>
            </w:r>
            <w:r>
              <w:rPr>
                <w:rFonts w:ascii="Times New Roman" w:eastAsiaTheme="minorHAnsi" w:hAnsi="Times New Roman"/>
                <w:b/>
                <w:bCs/>
                <w:color w:val="000000"/>
                <w:sz w:val="24"/>
                <w:szCs w:val="24"/>
                <w:lang w:eastAsia="en-US"/>
              </w:rPr>
              <w:t>9</w:t>
            </w:r>
          </w:p>
        </w:tc>
      </w:tr>
      <w:tr w:rsidR="00C809CB" w:rsidRPr="00FD5657" w:rsidTr="00C809CB">
        <w:trPr>
          <w:trHeight w:val="610"/>
        </w:trPr>
        <w:tc>
          <w:tcPr>
            <w:tcW w:w="3432" w:type="dxa"/>
            <w:tcBorders>
              <w:top w:val="nil"/>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1276" w:type="dxa"/>
            <w:tcBorders>
              <w:top w:val="nil"/>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890"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5657">
              <w:rPr>
                <w:rFonts w:ascii="Times New Roman" w:eastAsiaTheme="minorHAnsi" w:hAnsi="Times New Roman"/>
                <w:b/>
                <w:bCs/>
                <w:color w:val="000000"/>
                <w:sz w:val="24"/>
                <w:szCs w:val="24"/>
                <w:lang w:eastAsia="en-US"/>
              </w:rPr>
              <w:t>201</w:t>
            </w:r>
            <w:r>
              <w:rPr>
                <w:rFonts w:ascii="Times New Roman" w:eastAsiaTheme="minorHAnsi" w:hAnsi="Times New Roman"/>
                <w:b/>
                <w:bCs/>
                <w:color w:val="000000"/>
                <w:sz w:val="24"/>
                <w:szCs w:val="24"/>
                <w:lang w:eastAsia="en-US"/>
              </w:rPr>
              <w:t>7</w:t>
            </w:r>
            <w:r w:rsidRPr="00FD5657">
              <w:rPr>
                <w:rFonts w:ascii="Times New Roman" w:eastAsiaTheme="minorHAnsi" w:hAnsi="Times New Roman"/>
                <w:b/>
                <w:bCs/>
                <w:color w:val="000000"/>
                <w:sz w:val="24"/>
                <w:szCs w:val="24"/>
                <w:lang w:eastAsia="en-US"/>
              </w:rPr>
              <w:t xml:space="preserve"> год</w:t>
            </w:r>
          </w:p>
        </w:tc>
        <w:tc>
          <w:tcPr>
            <w:tcW w:w="1032" w:type="dxa"/>
            <w:tcBorders>
              <w:top w:val="single" w:sz="6" w:space="0" w:color="auto"/>
              <w:left w:val="single" w:sz="6" w:space="0" w:color="auto"/>
              <w:bottom w:val="single" w:sz="6" w:space="0" w:color="auto"/>
              <w:right w:val="single" w:sz="6" w:space="0" w:color="auto"/>
            </w:tcBorders>
          </w:tcPr>
          <w:p w:rsidR="00D30025" w:rsidRDefault="00C809CB" w:rsidP="00C809CB">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5657">
              <w:rPr>
                <w:rFonts w:ascii="Times New Roman" w:eastAsiaTheme="minorHAnsi" w:hAnsi="Times New Roman"/>
                <w:b/>
                <w:bCs/>
                <w:color w:val="000000"/>
                <w:sz w:val="24"/>
                <w:szCs w:val="24"/>
                <w:lang w:eastAsia="en-US"/>
              </w:rPr>
              <w:t>201</w:t>
            </w:r>
            <w:r>
              <w:rPr>
                <w:rFonts w:ascii="Times New Roman" w:eastAsiaTheme="minorHAnsi" w:hAnsi="Times New Roman"/>
                <w:b/>
                <w:bCs/>
                <w:color w:val="000000"/>
                <w:sz w:val="24"/>
                <w:szCs w:val="24"/>
                <w:lang w:eastAsia="en-US"/>
              </w:rPr>
              <w:t>8</w:t>
            </w:r>
            <w:r w:rsidRPr="00FD5657">
              <w:rPr>
                <w:rFonts w:ascii="Times New Roman" w:eastAsiaTheme="minorHAnsi" w:hAnsi="Times New Roman"/>
                <w:b/>
                <w:bCs/>
                <w:color w:val="000000"/>
                <w:sz w:val="24"/>
                <w:szCs w:val="24"/>
                <w:lang w:eastAsia="en-US"/>
              </w:rPr>
              <w:t xml:space="preserve"> </w:t>
            </w:r>
          </w:p>
          <w:p w:rsidR="00C809CB" w:rsidRPr="00FD5657" w:rsidRDefault="00C809CB" w:rsidP="00C809CB">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5657">
              <w:rPr>
                <w:rFonts w:ascii="Times New Roman" w:eastAsiaTheme="minorHAnsi" w:hAnsi="Times New Roman"/>
                <w:b/>
                <w:bCs/>
                <w:color w:val="000000"/>
                <w:sz w:val="24"/>
                <w:szCs w:val="24"/>
                <w:lang w:eastAsia="en-US"/>
              </w:rPr>
              <w:t>год</w:t>
            </w:r>
          </w:p>
        </w:tc>
        <w:tc>
          <w:tcPr>
            <w:tcW w:w="1032" w:type="dxa"/>
            <w:tcBorders>
              <w:top w:val="single" w:sz="6" w:space="0" w:color="auto"/>
              <w:left w:val="single" w:sz="6" w:space="0" w:color="auto"/>
              <w:bottom w:val="single" w:sz="6" w:space="0" w:color="auto"/>
              <w:right w:val="single" w:sz="6" w:space="0" w:color="auto"/>
            </w:tcBorders>
          </w:tcPr>
          <w:p w:rsidR="00D30025" w:rsidRDefault="00C809CB" w:rsidP="00C809CB">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5657">
              <w:rPr>
                <w:rFonts w:ascii="Times New Roman" w:eastAsiaTheme="minorHAnsi" w:hAnsi="Times New Roman"/>
                <w:b/>
                <w:bCs/>
                <w:color w:val="000000"/>
                <w:sz w:val="24"/>
                <w:szCs w:val="24"/>
                <w:lang w:eastAsia="en-US"/>
              </w:rPr>
              <w:t>201</w:t>
            </w:r>
            <w:r>
              <w:rPr>
                <w:rFonts w:ascii="Times New Roman" w:eastAsiaTheme="minorHAnsi" w:hAnsi="Times New Roman"/>
                <w:b/>
                <w:bCs/>
                <w:color w:val="000000"/>
                <w:sz w:val="24"/>
                <w:szCs w:val="24"/>
                <w:lang w:eastAsia="en-US"/>
              </w:rPr>
              <w:t>9</w:t>
            </w:r>
          </w:p>
          <w:p w:rsidR="00C809CB" w:rsidRPr="00FD5657" w:rsidRDefault="00C809CB" w:rsidP="00C809CB">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5657">
              <w:rPr>
                <w:rFonts w:ascii="Times New Roman" w:eastAsiaTheme="minorHAnsi" w:hAnsi="Times New Roman"/>
                <w:b/>
                <w:bCs/>
                <w:color w:val="000000"/>
                <w:sz w:val="24"/>
                <w:szCs w:val="24"/>
                <w:lang w:eastAsia="en-US"/>
              </w:rPr>
              <w:t xml:space="preserve"> год</w:t>
            </w:r>
          </w:p>
        </w:tc>
        <w:tc>
          <w:tcPr>
            <w:tcW w:w="1032" w:type="dxa"/>
            <w:tcBorders>
              <w:top w:val="single" w:sz="6" w:space="0" w:color="auto"/>
              <w:left w:val="single" w:sz="6" w:space="0" w:color="auto"/>
              <w:bottom w:val="single" w:sz="6" w:space="0" w:color="auto"/>
              <w:right w:val="single" w:sz="6" w:space="0" w:color="auto"/>
            </w:tcBorders>
          </w:tcPr>
          <w:p w:rsidR="00D30025" w:rsidRDefault="00C809CB" w:rsidP="00C809CB">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5657">
              <w:rPr>
                <w:rFonts w:ascii="Times New Roman" w:eastAsiaTheme="minorHAnsi" w:hAnsi="Times New Roman"/>
                <w:b/>
                <w:bCs/>
                <w:color w:val="000000"/>
                <w:sz w:val="24"/>
                <w:szCs w:val="24"/>
                <w:lang w:eastAsia="en-US"/>
              </w:rPr>
              <w:t>20</w:t>
            </w:r>
            <w:r>
              <w:rPr>
                <w:rFonts w:ascii="Times New Roman" w:eastAsiaTheme="minorHAnsi" w:hAnsi="Times New Roman"/>
                <w:b/>
                <w:bCs/>
                <w:color w:val="000000"/>
                <w:sz w:val="24"/>
                <w:szCs w:val="24"/>
                <w:lang w:eastAsia="en-US"/>
              </w:rPr>
              <w:t>20</w:t>
            </w:r>
            <w:r w:rsidRPr="00FD5657">
              <w:rPr>
                <w:rFonts w:ascii="Times New Roman" w:eastAsiaTheme="minorHAnsi" w:hAnsi="Times New Roman"/>
                <w:b/>
                <w:bCs/>
                <w:color w:val="000000"/>
                <w:sz w:val="24"/>
                <w:szCs w:val="24"/>
                <w:lang w:eastAsia="en-US"/>
              </w:rPr>
              <w:t xml:space="preserve"> </w:t>
            </w:r>
          </w:p>
          <w:p w:rsidR="00C809CB" w:rsidRPr="00FD5657" w:rsidRDefault="00C809CB" w:rsidP="00C809CB">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r w:rsidRPr="00FD5657">
              <w:rPr>
                <w:rFonts w:ascii="Times New Roman" w:eastAsiaTheme="minorHAnsi" w:hAnsi="Times New Roman"/>
                <w:b/>
                <w:bCs/>
                <w:color w:val="000000"/>
                <w:sz w:val="24"/>
                <w:szCs w:val="24"/>
                <w:lang w:eastAsia="en-US"/>
              </w:rPr>
              <w:t>год</w:t>
            </w:r>
          </w:p>
        </w:tc>
        <w:tc>
          <w:tcPr>
            <w:tcW w:w="1117" w:type="dxa"/>
            <w:tcBorders>
              <w:top w:val="nil"/>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r>
      <w:tr w:rsidR="00C809CB" w:rsidRPr="00FD5657" w:rsidTr="00C809CB">
        <w:trPr>
          <w:trHeight w:val="305"/>
        </w:trPr>
        <w:tc>
          <w:tcPr>
            <w:tcW w:w="3432"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rPr>
                <w:rFonts w:ascii="Times New Roman" w:eastAsiaTheme="minorHAnsi" w:hAnsi="Times New Roman"/>
                <w:color w:val="000000"/>
                <w:sz w:val="24"/>
                <w:szCs w:val="24"/>
                <w:lang w:eastAsia="en-US"/>
              </w:rPr>
            </w:pPr>
            <w:r w:rsidRPr="00FD5657">
              <w:rPr>
                <w:rFonts w:ascii="Times New Roman" w:eastAsiaTheme="minorHAnsi" w:hAnsi="Times New Roman"/>
                <w:color w:val="000000"/>
                <w:sz w:val="24"/>
                <w:szCs w:val="24"/>
                <w:lang w:eastAsia="en-US"/>
              </w:rPr>
              <w:t>Дума Колпашевского района</w:t>
            </w:r>
          </w:p>
        </w:tc>
        <w:tc>
          <w:tcPr>
            <w:tcW w:w="1276"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5657">
              <w:rPr>
                <w:rFonts w:ascii="Times New Roman" w:eastAsiaTheme="minorHAnsi" w:hAnsi="Times New Roman"/>
                <w:color w:val="000000"/>
                <w:sz w:val="24"/>
                <w:szCs w:val="24"/>
                <w:lang w:eastAsia="en-US"/>
              </w:rPr>
              <w:t>911</w:t>
            </w:r>
          </w:p>
        </w:tc>
        <w:tc>
          <w:tcPr>
            <w:tcW w:w="890"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eastAsia="en-US"/>
              </w:rPr>
            </w:pPr>
            <w:r w:rsidRPr="00FD5657">
              <w:rPr>
                <w:rFonts w:ascii="Times New Roman" w:eastAsiaTheme="minorHAnsi" w:hAnsi="Times New Roman"/>
                <w:color w:val="000000"/>
                <w:sz w:val="24"/>
                <w:szCs w:val="24"/>
                <w:lang w:eastAsia="en-US"/>
              </w:rPr>
              <w:t>9</w:t>
            </w:r>
            <w:r>
              <w:rPr>
                <w:rFonts w:ascii="Times New Roman" w:eastAsiaTheme="minorHAnsi" w:hAnsi="Times New Roman"/>
                <w:color w:val="000000"/>
                <w:sz w:val="24"/>
                <w:szCs w:val="24"/>
                <w:lang w:eastAsia="en-US"/>
              </w:rPr>
              <w:t>6</w:t>
            </w:r>
            <w:r w:rsidRPr="00FD5657">
              <w:rPr>
                <w:rFonts w:ascii="Times New Roman" w:eastAsiaTheme="minorHAnsi" w:hAnsi="Times New Roman"/>
                <w:color w:val="000000"/>
                <w:sz w:val="24"/>
                <w:szCs w:val="24"/>
                <w:lang w:eastAsia="en-US"/>
              </w:rPr>
              <w:t>,</w:t>
            </w:r>
            <w:r>
              <w:rPr>
                <w:rFonts w:ascii="Times New Roman" w:eastAsiaTheme="minorHAnsi" w:hAnsi="Times New Roman"/>
                <w:color w:val="000000"/>
                <w:sz w:val="24"/>
                <w:szCs w:val="24"/>
                <w:lang w:eastAsia="en-US"/>
              </w:rPr>
              <w:t>7</w:t>
            </w:r>
          </w:p>
        </w:tc>
        <w:tc>
          <w:tcPr>
            <w:tcW w:w="1032"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eastAsia="en-US"/>
              </w:rPr>
            </w:pPr>
            <w:r w:rsidRPr="00FD5657">
              <w:rPr>
                <w:rFonts w:ascii="Times New Roman" w:eastAsiaTheme="minorHAnsi" w:hAnsi="Times New Roman"/>
                <w:color w:val="000000"/>
                <w:sz w:val="24"/>
                <w:szCs w:val="24"/>
                <w:lang w:eastAsia="en-US"/>
              </w:rPr>
              <w:t>9</w:t>
            </w:r>
            <w:r>
              <w:rPr>
                <w:rFonts w:ascii="Times New Roman" w:eastAsiaTheme="minorHAnsi" w:hAnsi="Times New Roman"/>
                <w:color w:val="000000"/>
                <w:sz w:val="24"/>
                <w:szCs w:val="24"/>
                <w:lang w:eastAsia="en-US"/>
              </w:rPr>
              <w:t>8</w:t>
            </w:r>
            <w:r w:rsidRPr="00FD5657">
              <w:rPr>
                <w:rFonts w:ascii="Times New Roman" w:eastAsiaTheme="minorHAnsi" w:hAnsi="Times New Roman"/>
                <w:color w:val="000000"/>
                <w:sz w:val="24"/>
                <w:szCs w:val="24"/>
                <w:lang w:eastAsia="en-US"/>
              </w:rPr>
              <w:t>,7</w:t>
            </w:r>
          </w:p>
        </w:tc>
        <w:tc>
          <w:tcPr>
            <w:tcW w:w="1032"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eastAsia="en-US"/>
              </w:rPr>
            </w:pPr>
            <w:r w:rsidRPr="00FD5657">
              <w:rPr>
                <w:rFonts w:ascii="Times New Roman" w:eastAsiaTheme="minorHAnsi" w:hAnsi="Times New Roman"/>
                <w:color w:val="000000"/>
                <w:sz w:val="24"/>
                <w:szCs w:val="24"/>
                <w:lang w:eastAsia="en-US"/>
              </w:rPr>
              <w:t>9</w:t>
            </w:r>
            <w:r>
              <w:rPr>
                <w:rFonts w:ascii="Times New Roman" w:eastAsiaTheme="minorHAnsi" w:hAnsi="Times New Roman"/>
                <w:color w:val="000000"/>
                <w:sz w:val="24"/>
                <w:szCs w:val="24"/>
                <w:lang w:eastAsia="en-US"/>
              </w:rPr>
              <w:t>9</w:t>
            </w:r>
            <w:r w:rsidRPr="00FD5657">
              <w:rPr>
                <w:rFonts w:ascii="Times New Roman" w:eastAsiaTheme="minorHAnsi" w:hAnsi="Times New Roman"/>
                <w:color w:val="000000"/>
                <w:sz w:val="24"/>
                <w:szCs w:val="24"/>
                <w:lang w:eastAsia="en-US"/>
              </w:rPr>
              <w:t>,</w:t>
            </w:r>
            <w:r>
              <w:rPr>
                <w:rFonts w:ascii="Times New Roman" w:eastAsiaTheme="minorHAnsi" w:hAnsi="Times New Roman"/>
                <w:color w:val="000000"/>
                <w:sz w:val="24"/>
                <w:szCs w:val="24"/>
                <w:lang w:eastAsia="en-US"/>
              </w:rPr>
              <w:t>3</w:t>
            </w:r>
          </w:p>
        </w:tc>
        <w:tc>
          <w:tcPr>
            <w:tcW w:w="1032"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eastAsia="en-US"/>
              </w:rPr>
            </w:pPr>
            <w:r w:rsidRPr="00FD5657">
              <w:rPr>
                <w:rFonts w:ascii="Times New Roman" w:eastAsiaTheme="minorHAnsi" w:hAnsi="Times New Roman"/>
                <w:color w:val="000000"/>
                <w:sz w:val="24"/>
                <w:szCs w:val="24"/>
                <w:lang w:eastAsia="en-US"/>
              </w:rPr>
              <w:t>9</w:t>
            </w:r>
            <w:r>
              <w:rPr>
                <w:rFonts w:ascii="Times New Roman" w:eastAsiaTheme="minorHAnsi" w:hAnsi="Times New Roman"/>
                <w:color w:val="000000"/>
                <w:sz w:val="24"/>
                <w:szCs w:val="24"/>
                <w:lang w:eastAsia="en-US"/>
              </w:rPr>
              <w:t>6</w:t>
            </w:r>
            <w:r w:rsidRPr="00FD5657">
              <w:rPr>
                <w:rFonts w:ascii="Times New Roman" w:eastAsiaTheme="minorHAnsi" w:hAnsi="Times New Roman"/>
                <w:color w:val="000000"/>
                <w:sz w:val="24"/>
                <w:szCs w:val="24"/>
                <w:lang w:eastAsia="en-US"/>
              </w:rPr>
              <w:t>,</w:t>
            </w:r>
            <w:r>
              <w:rPr>
                <w:rFonts w:ascii="Times New Roman" w:eastAsiaTheme="minorHAnsi" w:hAnsi="Times New Roman"/>
                <w:color w:val="000000"/>
                <w:sz w:val="24"/>
                <w:szCs w:val="24"/>
                <w:lang w:eastAsia="en-US"/>
              </w:rPr>
              <w:t>0</w:t>
            </w:r>
          </w:p>
        </w:tc>
        <w:tc>
          <w:tcPr>
            <w:tcW w:w="1117"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-3</w:t>
            </w:r>
            <w:r w:rsidRPr="00FD5657">
              <w:rPr>
                <w:rFonts w:ascii="Times New Roman" w:eastAsiaTheme="minorHAnsi" w:hAnsi="Times New Roman"/>
                <w:color w:val="000000"/>
                <w:sz w:val="24"/>
                <w:szCs w:val="24"/>
                <w:lang w:eastAsia="en-US"/>
              </w:rPr>
              <w:t>,</w:t>
            </w:r>
            <w:r>
              <w:rPr>
                <w:rFonts w:ascii="Times New Roman" w:eastAsiaTheme="minorHAnsi" w:hAnsi="Times New Roman"/>
                <w:color w:val="000000"/>
                <w:sz w:val="24"/>
                <w:szCs w:val="24"/>
                <w:lang w:eastAsia="en-US"/>
              </w:rPr>
              <w:t>3</w:t>
            </w:r>
          </w:p>
        </w:tc>
      </w:tr>
      <w:tr w:rsidR="00C809CB" w:rsidRPr="00FD5657" w:rsidTr="00C809CB">
        <w:trPr>
          <w:trHeight w:val="610"/>
        </w:trPr>
        <w:tc>
          <w:tcPr>
            <w:tcW w:w="3432"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rPr>
                <w:rFonts w:ascii="Times New Roman" w:eastAsiaTheme="minorHAnsi" w:hAnsi="Times New Roman"/>
                <w:color w:val="000000"/>
                <w:sz w:val="24"/>
                <w:szCs w:val="24"/>
                <w:lang w:eastAsia="en-US"/>
              </w:rPr>
            </w:pPr>
            <w:r w:rsidRPr="00FD5657">
              <w:rPr>
                <w:rFonts w:ascii="Times New Roman" w:eastAsiaTheme="minorHAnsi" w:hAnsi="Times New Roman"/>
                <w:color w:val="000000"/>
                <w:sz w:val="24"/>
                <w:szCs w:val="24"/>
                <w:lang w:eastAsia="en-US"/>
              </w:rPr>
              <w:t>Администрация Колпашевского района</w:t>
            </w:r>
          </w:p>
        </w:tc>
        <w:tc>
          <w:tcPr>
            <w:tcW w:w="1276"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5657">
              <w:rPr>
                <w:rFonts w:ascii="Times New Roman" w:eastAsiaTheme="minorHAnsi" w:hAnsi="Times New Roman"/>
                <w:color w:val="000000"/>
                <w:sz w:val="24"/>
                <w:szCs w:val="24"/>
                <w:lang w:eastAsia="en-US"/>
              </w:rPr>
              <w:t>901</w:t>
            </w:r>
          </w:p>
        </w:tc>
        <w:tc>
          <w:tcPr>
            <w:tcW w:w="890"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eastAsia="en-US"/>
              </w:rPr>
            </w:pPr>
            <w:r w:rsidRPr="00FD5657">
              <w:rPr>
                <w:rFonts w:ascii="Times New Roman" w:eastAsiaTheme="minorHAnsi" w:hAnsi="Times New Roman"/>
                <w:color w:val="000000"/>
                <w:sz w:val="24"/>
                <w:szCs w:val="24"/>
                <w:lang w:eastAsia="en-US"/>
              </w:rPr>
              <w:t>9</w:t>
            </w:r>
            <w:r>
              <w:rPr>
                <w:rFonts w:ascii="Times New Roman" w:eastAsiaTheme="minorHAnsi" w:hAnsi="Times New Roman"/>
                <w:color w:val="000000"/>
                <w:sz w:val="24"/>
                <w:szCs w:val="24"/>
                <w:lang w:eastAsia="en-US"/>
              </w:rPr>
              <w:t>8</w:t>
            </w:r>
            <w:r w:rsidRPr="00FD5657">
              <w:rPr>
                <w:rFonts w:ascii="Times New Roman" w:eastAsiaTheme="minorHAnsi" w:hAnsi="Times New Roman"/>
                <w:color w:val="000000"/>
                <w:sz w:val="24"/>
                <w:szCs w:val="24"/>
                <w:lang w:eastAsia="en-US"/>
              </w:rPr>
              <w:t>,</w:t>
            </w:r>
            <w:r>
              <w:rPr>
                <w:rFonts w:ascii="Times New Roman" w:eastAsiaTheme="minorHAnsi" w:hAnsi="Times New Roman"/>
                <w:color w:val="000000"/>
                <w:sz w:val="24"/>
                <w:szCs w:val="24"/>
                <w:lang w:eastAsia="en-US"/>
              </w:rPr>
              <w:t>5</w:t>
            </w:r>
          </w:p>
        </w:tc>
        <w:tc>
          <w:tcPr>
            <w:tcW w:w="1032"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79</w:t>
            </w:r>
            <w:r w:rsidRPr="00FD5657">
              <w:rPr>
                <w:rFonts w:ascii="Times New Roman" w:eastAsiaTheme="minorHAnsi" w:hAnsi="Times New Roman"/>
                <w:color w:val="000000"/>
                <w:sz w:val="24"/>
                <w:szCs w:val="24"/>
                <w:lang w:eastAsia="en-US"/>
              </w:rPr>
              <w:t>,</w:t>
            </w:r>
            <w:r>
              <w:rPr>
                <w:rFonts w:ascii="Times New Roman" w:eastAsiaTheme="minorHAnsi" w:hAnsi="Times New Roman"/>
                <w:color w:val="000000"/>
                <w:sz w:val="24"/>
                <w:szCs w:val="24"/>
                <w:lang w:eastAsia="en-US"/>
              </w:rPr>
              <w:t>8</w:t>
            </w:r>
          </w:p>
        </w:tc>
        <w:tc>
          <w:tcPr>
            <w:tcW w:w="1032"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95</w:t>
            </w:r>
            <w:r w:rsidRPr="00FD5657">
              <w:rPr>
                <w:rFonts w:ascii="Times New Roman" w:eastAsiaTheme="minorHAnsi" w:hAnsi="Times New Roman"/>
                <w:color w:val="000000"/>
                <w:sz w:val="24"/>
                <w:szCs w:val="24"/>
                <w:lang w:eastAsia="en-US"/>
              </w:rPr>
              <w:t>,</w:t>
            </w:r>
            <w:r>
              <w:rPr>
                <w:rFonts w:ascii="Times New Roman" w:eastAsiaTheme="minorHAnsi" w:hAnsi="Times New Roman"/>
                <w:color w:val="000000"/>
                <w:sz w:val="24"/>
                <w:szCs w:val="24"/>
                <w:lang w:eastAsia="en-US"/>
              </w:rPr>
              <w:t>3</w:t>
            </w:r>
          </w:p>
        </w:tc>
        <w:tc>
          <w:tcPr>
            <w:tcW w:w="1032"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96</w:t>
            </w:r>
            <w:r w:rsidRPr="00FD5657">
              <w:rPr>
                <w:rFonts w:ascii="Times New Roman" w:eastAsiaTheme="minorHAnsi" w:hAnsi="Times New Roman"/>
                <w:color w:val="000000"/>
                <w:sz w:val="24"/>
                <w:szCs w:val="24"/>
                <w:lang w:eastAsia="en-US"/>
              </w:rPr>
              <w:t>,</w:t>
            </w:r>
            <w:r>
              <w:rPr>
                <w:rFonts w:ascii="Times New Roman" w:eastAsiaTheme="minorHAnsi" w:hAnsi="Times New Roman"/>
                <w:color w:val="000000"/>
                <w:sz w:val="24"/>
                <w:szCs w:val="24"/>
                <w:lang w:eastAsia="en-US"/>
              </w:rPr>
              <w:t>5</w:t>
            </w:r>
          </w:p>
        </w:tc>
        <w:tc>
          <w:tcPr>
            <w:tcW w:w="1117"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w:t>
            </w:r>
            <w:r w:rsidRPr="00FD5657">
              <w:rPr>
                <w:rFonts w:ascii="Times New Roman" w:eastAsiaTheme="minorHAnsi" w:hAnsi="Times New Roman"/>
                <w:color w:val="000000"/>
                <w:sz w:val="24"/>
                <w:szCs w:val="24"/>
                <w:lang w:eastAsia="en-US"/>
              </w:rPr>
              <w:t>,</w:t>
            </w:r>
            <w:r>
              <w:rPr>
                <w:rFonts w:ascii="Times New Roman" w:eastAsiaTheme="minorHAnsi" w:hAnsi="Times New Roman"/>
                <w:color w:val="000000"/>
                <w:sz w:val="24"/>
                <w:szCs w:val="24"/>
                <w:lang w:eastAsia="en-US"/>
              </w:rPr>
              <w:t>2</w:t>
            </w:r>
          </w:p>
        </w:tc>
      </w:tr>
      <w:tr w:rsidR="00C809CB" w:rsidRPr="00FD5657" w:rsidTr="00C809CB">
        <w:trPr>
          <w:trHeight w:val="305"/>
        </w:trPr>
        <w:tc>
          <w:tcPr>
            <w:tcW w:w="3432"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rPr>
                <w:rFonts w:ascii="Times New Roman" w:eastAsiaTheme="minorHAnsi" w:hAnsi="Times New Roman"/>
                <w:color w:val="000000"/>
                <w:sz w:val="24"/>
                <w:szCs w:val="24"/>
                <w:lang w:eastAsia="en-US"/>
              </w:rPr>
            </w:pPr>
            <w:r w:rsidRPr="00FD5657">
              <w:rPr>
                <w:rFonts w:ascii="Times New Roman" w:eastAsiaTheme="minorHAnsi" w:hAnsi="Times New Roman"/>
                <w:color w:val="000000"/>
                <w:sz w:val="24"/>
                <w:szCs w:val="24"/>
                <w:lang w:eastAsia="en-US"/>
              </w:rPr>
              <w:t>МКУ «Агентство»</w:t>
            </w:r>
          </w:p>
        </w:tc>
        <w:tc>
          <w:tcPr>
            <w:tcW w:w="1276"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5657">
              <w:rPr>
                <w:rFonts w:ascii="Times New Roman" w:eastAsiaTheme="minorHAnsi" w:hAnsi="Times New Roman"/>
                <w:color w:val="000000"/>
                <w:sz w:val="24"/>
                <w:szCs w:val="24"/>
                <w:lang w:eastAsia="en-US"/>
              </w:rPr>
              <w:t>905</w:t>
            </w:r>
          </w:p>
        </w:tc>
        <w:tc>
          <w:tcPr>
            <w:tcW w:w="890"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93</w:t>
            </w:r>
            <w:r w:rsidRPr="00FD5657">
              <w:rPr>
                <w:rFonts w:ascii="Times New Roman" w:eastAsiaTheme="minorHAnsi" w:hAnsi="Times New Roman"/>
                <w:color w:val="000000"/>
                <w:sz w:val="24"/>
                <w:szCs w:val="24"/>
                <w:lang w:eastAsia="en-US"/>
              </w:rPr>
              <w:t>,</w:t>
            </w:r>
            <w:r>
              <w:rPr>
                <w:rFonts w:ascii="Times New Roman" w:eastAsiaTheme="minorHAnsi" w:hAnsi="Times New Roman"/>
                <w:color w:val="000000"/>
                <w:sz w:val="24"/>
                <w:szCs w:val="24"/>
                <w:lang w:eastAsia="en-US"/>
              </w:rPr>
              <w:t>1</w:t>
            </w:r>
          </w:p>
        </w:tc>
        <w:tc>
          <w:tcPr>
            <w:tcW w:w="1032"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98</w:t>
            </w:r>
            <w:r w:rsidRPr="00FD5657">
              <w:rPr>
                <w:rFonts w:ascii="Times New Roman" w:eastAsiaTheme="minorHAnsi" w:hAnsi="Times New Roman"/>
                <w:color w:val="000000"/>
                <w:sz w:val="24"/>
                <w:szCs w:val="24"/>
                <w:lang w:eastAsia="en-US"/>
              </w:rPr>
              <w:t>,</w:t>
            </w:r>
            <w:r>
              <w:rPr>
                <w:rFonts w:ascii="Times New Roman" w:eastAsiaTheme="minorHAnsi" w:hAnsi="Times New Roman"/>
                <w:color w:val="000000"/>
                <w:sz w:val="24"/>
                <w:szCs w:val="24"/>
                <w:lang w:eastAsia="en-US"/>
              </w:rPr>
              <w:t>2</w:t>
            </w:r>
          </w:p>
        </w:tc>
        <w:tc>
          <w:tcPr>
            <w:tcW w:w="1032"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eastAsia="en-US"/>
              </w:rPr>
            </w:pPr>
            <w:r w:rsidRPr="00FD5657">
              <w:rPr>
                <w:rFonts w:ascii="Times New Roman" w:eastAsiaTheme="minorHAnsi" w:hAnsi="Times New Roman"/>
                <w:color w:val="000000"/>
                <w:sz w:val="24"/>
                <w:szCs w:val="24"/>
                <w:lang w:eastAsia="en-US"/>
              </w:rPr>
              <w:t>9</w:t>
            </w:r>
            <w:r>
              <w:rPr>
                <w:rFonts w:ascii="Times New Roman" w:eastAsiaTheme="minorHAnsi" w:hAnsi="Times New Roman"/>
                <w:color w:val="000000"/>
                <w:sz w:val="24"/>
                <w:szCs w:val="24"/>
                <w:lang w:eastAsia="en-US"/>
              </w:rPr>
              <w:t>2</w:t>
            </w:r>
            <w:r w:rsidRPr="00FD5657">
              <w:rPr>
                <w:rFonts w:ascii="Times New Roman" w:eastAsiaTheme="minorHAnsi" w:hAnsi="Times New Roman"/>
                <w:color w:val="000000"/>
                <w:sz w:val="24"/>
                <w:szCs w:val="24"/>
                <w:lang w:eastAsia="en-US"/>
              </w:rPr>
              <w:t>,</w:t>
            </w:r>
            <w:r>
              <w:rPr>
                <w:rFonts w:ascii="Times New Roman" w:eastAsiaTheme="minorHAnsi" w:hAnsi="Times New Roman"/>
                <w:color w:val="000000"/>
                <w:sz w:val="24"/>
                <w:szCs w:val="24"/>
                <w:lang w:eastAsia="en-US"/>
              </w:rPr>
              <w:t>2</w:t>
            </w:r>
          </w:p>
        </w:tc>
        <w:tc>
          <w:tcPr>
            <w:tcW w:w="1032"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eastAsia="en-US"/>
              </w:rPr>
            </w:pPr>
            <w:r w:rsidRPr="00FD5657">
              <w:rPr>
                <w:rFonts w:ascii="Times New Roman" w:eastAsiaTheme="minorHAnsi" w:hAnsi="Times New Roman"/>
                <w:color w:val="000000"/>
                <w:sz w:val="24"/>
                <w:szCs w:val="24"/>
                <w:lang w:eastAsia="en-US"/>
              </w:rPr>
              <w:t>9</w:t>
            </w:r>
            <w:r>
              <w:rPr>
                <w:rFonts w:ascii="Times New Roman" w:eastAsiaTheme="minorHAnsi" w:hAnsi="Times New Roman"/>
                <w:color w:val="000000"/>
                <w:sz w:val="24"/>
                <w:szCs w:val="24"/>
                <w:lang w:eastAsia="en-US"/>
              </w:rPr>
              <w:t>8</w:t>
            </w:r>
            <w:r w:rsidRPr="00FD5657">
              <w:rPr>
                <w:rFonts w:ascii="Times New Roman" w:eastAsiaTheme="minorHAnsi" w:hAnsi="Times New Roman"/>
                <w:color w:val="000000"/>
                <w:sz w:val="24"/>
                <w:szCs w:val="24"/>
                <w:lang w:eastAsia="en-US"/>
              </w:rPr>
              <w:t>,</w:t>
            </w:r>
            <w:r>
              <w:rPr>
                <w:rFonts w:ascii="Times New Roman" w:eastAsiaTheme="minorHAnsi" w:hAnsi="Times New Roman"/>
                <w:color w:val="000000"/>
                <w:sz w:val="24"/>
                <w:szCs w:val="24"/>
                <w:lang w:eastAsia="en-US"/>
              </w:rPr>
              <w:t>0</w:t>
            </w:r>
          </w:p>
        </w:tc>
        <w:tc>
          <w:tcPr>
            <w:tcW w:w="1117"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5</w:t>
            </w:r>
            <w:r w:rsidRPr="00FD5657">
              <w:rPr>
                <w:rFonts w:ascii="Times New Roman" w:eastAsiaTheme="minorHAnsi" w:hAnsi="Times New Roman"/>
                <w:color w:val="000000"/>
                <w:sz w:val="24"/>
                <w:szCs w:val="24"/>
                <w:lang w:eastAsia="en-US"/>
              </w:rPr>
              <w:t>,</w:t>
            </w:r>
            <w:r>
              <w:rPr>
                <w:rFonts w:ascii="Times New Roman" w:eastAsiaTheme="minorHAnsi" w:hAnsi="Times New Roman"/>
                <w:color w:val="000000"/>
                <w:sz w:val="24"/>
                <w:szCs w:val="24"/>
                <w:lang w:eastAsia="en-US"/>
              </w:rPr>
              <w:t>8</w:t>
            </w:r>
          </w:p>
        </w:tc>
      </w:tr>
      <w:tr w:rsidR="00C809CB" w:rsidRPr="00FD5657" w:rsidTr="00C809CB">
        <w:trPr>
          <w:trHeight w:val="305"/>
        </w:trPr>
        <w:tc>
          <w:tcPr>
            <w:tcW w:w="3432"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rPr>
                <w:rFonts w:ascii="Times New Roman" w:eastAsiaTheme="minorHAnsi" w:hAnsi="Times New Roman"/>
                <w:color w:val="000000"/>
                <w:sz w:val="24"/>
                <w:szCs w:val="24"/>
                <w:lang w:eastAsia="en-US"/>
              </w:rPr>
            </w:pPr>
            <w:r w:rsidRPr="00FD5657">
              <w:rPr>
                <w:rFonts w:ascii="Times New Roman" w:eastAsiaTheme="minorHAnsi" w:hAnsi="Times New Roman"/>
                <w:color w:val="000000"/>
                <w:sz w:val="24"/>
                <w:szCs w:val="24"/>
                <w:lang w:eastAsia="en-US"/>
              </w:rPr>
              <w:t>МКУ «Архив»</w:t>
            </w:r>
          </w:p>
        </w:tc>
        <w:tc>
          <w:tcPr>
            <w:tcW w:w="1276"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5657">
              <w:rPr>
                <w:rFonts w:ascii="Times New Roman" w:eastAsiaTheme="minorHAnsi" w:hAnsi="Times New Roman"/>
                <w:color w:val="000000"/>
                <w:sz w:val="24"/>
                <w:szCs w:val="24"/>
                <w:lang w:eastAsia="en-US"/>
              </w:rPr>
              <w:t>904</w:t>
            </w:r>
          </w:p>
        </w:tc>
        <w:tc>
          <w:tcPr>
            <w:tcW w:w="890"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eastAsia="en-US"/>
              </w:rPr>
            </w:pPr>
            <w:r w:rsidRPr="00FD5657">
              <w:rPr>
                <w:rFonts w:ascii="Times New Roman" w:eastAsiaTheme="minorHAnsi" w:hAnsi="Times New Roman"/>
                <w:color w:val="000000"/>
                <w:sz w:val="24"/>
                <w:szCs w:val="24"/>
                <w:lang w:eastAsia="en-US"/>
              </w:rPr>
              <w:t>99,</w:t>
            </w:r>
            <w:r>
              <w:rPr>
                <w:rFonts w:ascii="Times New Roman" w:eastAsiaTheme="minorHAnsi" w:hAnsi="Times New Roman"/>
                <w:color w:val="000000"/>
                <w:sz w:val="24"/>
                <w:szCs w:val="24"/>
                <w:lang w:eastAsia="en-US"/>
              </w:rPr>
              <w:t>7</w:t>
            </w:r>
          </w:p>
        </w:tc>
        <w:tc>
          <w:tcPr>
            <w:tcW w:w="1032"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100</w:t>
            </w:r>
            <w:r w:rsidRPr="00FD5657">
              <w:rPr>
                <w:rFonts w:ascii="Times New Roman" w:eastAsiaTheme="minorHAnsi" w:hAnsi="Times New Roman"/>
                <w:color w:val="000000"/>
                <w:sz w:val="24"/>
                <w:szCs w:val="24"/>
                <w:lang w:eastAsia="en-US"/>
              </w:rPr>
              <w:t>,</w:t>
            </w:r>
            <w:r>
              <w:rPr>
                <w:rFonts w:ascii="Times New Roman" w:eastAsiaTheme="minorHAnsi" w:hAnsi="Times New Roman"/>
                <w:color w:val="000000"/>
                <w:sz w:val="24"/>
                <w:szCs w:val="24"/>
                <w:lang w:eastAsia="en-US"/>
              </w:rPr>
              <w:t>0</w:t>
            </w:r>
          </w:p>
        </w:tc>
        <w:tc>
          <w:tcPr>
            <w:tcW w:w="1032"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99,8</w:t>
            </w:r>
          </w:p>
        </w:tc>
        <w:tc>
          <w:tcPr>
            <w:tcW w:w="1032"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99,9</w:t>
            </w:r>
          </w:p>
        </w:tc>
        <w:tc>
          <w:tcPr>
            <w:tcW w:w="1117"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eastAsia="en-US"/>
              </w:rPr>
            </w:pPr>
            <w:r w:rsidRPr="00FD5657">
              <w:rPr>
                <w:rFonts w:ascii="Times New Roman" w:eastAsiaTheme="minorHAnsi" w:hAnsi="Times New Roman"/>
                <w:color w:val="000000"/>
                <w:sz w:val="24"/>
                <w:szCs w:val="24"/>
                <w:lang w:eastAsia="en-US"/>
              </w:rPr>
              <w:t>0,</w:t>
            </w:r>
            <w:r>
              <w:rPr>
                <w:rFonts w:ascii="Times New Roman" w:eastAsiaTheme="minorHAnsi" w:hAnsi="Times New Roman"/>
                <w:color w:val="000000"/>
                <w:sz w:val="24"/>
                <w:szCs w:val="24"/>
                <w:lang w:eastAsia="en-US"/>
              </w:rPr>
              <w:t>1</w:t>
            </w:r>
          </w:p>
        </w:tc>
      </w:tr>
      <w:tr w:rsidR="00C809CB" w:rsidRPr="00FD5657" w:rsidTr="00C809CB">
        <w:trPr>
          <w:trHeight w:val="305"/>
        </w:trPr>
        <w:tc>
          <w:tcPr>
            <w:tcW w:w="3432"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rPr>
                <w:rFonts w:ascii="Times New Roman" w:eastAsiaTheme="minorHAnsi" w:hAnsi="Times New Roman"/>
                <w:color w:val="000000"/>
                <w:sz w:val="24"/>
                <w:szCs w:val="24"/>
                <w:lang w:eastAsia="en-US"/>
              </w:rPr>
            </w:pPr>
            <w:r w:rsidRPr="00FD5657">
              <w:rPr>
                <w:rFonts w:ascii="Times New Roman" w:eastAsiaTheme="minorHAnsi" w:hAnsi="Times New Roman"/>
                <w:color w:val="000000"/>
                <w:sz w:val="24"/>
                <w:szCs w:val="24"/>
                <w:lang w:eastAsia="en-US"/>
              </w:rPr>
              <w:t>Управление образования</w:t>
            </w:r>
          </w:p>
        </w:tc>
        <w:tc>
          <w:tcPr>
            <w:tcW w:w="1276"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5657">
              <w:rPr>
                <w:rFonts w:ascii="Times New Roman" w:eastAsiaTheme="minorHAnsi" w:hAnsi="Times New Roman"/>
                <w:color w:val="000000"/>
                <w:sz w:val="24"/>
                <w:szCs w:val="24"/>
                <w:lang w:eastAsia="en-US"/>
              </w:rPr>
              <w:t>902</w:t>
            </w:r>
          </w:p>
        </w:tc>
        <w:tc>
          <w:tcPr>
            <w:tcW w:w="890"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eastAsia="en-US"/>
              </w:rPr>
            </w:pPr>
            <w:r w:rsidRPr="00FD5657">
              <w:rPr>
                <w:rFonts w:ascii="Times New Roman" w:eastAsiaTheme="minorHAnsi" w:hAnsi="Times New Roman"/>
                <w:color w:val="000000"/>
                <w:sz w:val="24"/>
                <w:szCs w:val="24"/>
                <w:lang w:eastAsia="en-US"/>
              </w:rPr>
              <w:t>99,</w:t>
            </w:r>
            <w:r>
              <w:rPr>
                <w:rFonts w:ascii="Times New Roman" w:eastAsiaTheme="minorHAnsi" w:hAnsi="Times New Roman"/>
                <w:color w:val="000000"/>
                <w:sz w:val="24"/>
                <w:szCs w:val="24"/>
                <w:lang w:eastAsia="en-US"/>
              </w:rPr>
              <w:t>6</w:t>
            </w:r>
          </w:p>
        </w:tc>
        <w:tc>
          <w:tcPr>
            <w:tcW w:w="1032"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eastAsia="en-US"/>
              </w:rPr>
            </w:pPr>
            <w:r w:rsidRPr="00FD5657">
              <w:rPr>
                <w:rFonts w:ascii="Times New Roman" w:eastAsiaTheme="minorHAnsi" w:hAnsi="Times New Roman"/>
                <w:color w:val="000000"/>
                <w:sz w:val="24"/>
                <w:szCs w:val="24"/>
                <w:lang w:eastAsia="en-US"/>
              </w:rPr>
              <w:t>99,</w:t>
            </w:r>
            <w:r>
              <w:rPr>
                <w:rFonts w:ascii="Times New Roman" w:eastAsiaTheme="minorHAnsi" w:hAnsi="Times New Roman"/>
                <w:color w:val="000000"/>
                <w:sz w:val="24"/>
                <w:szCs w:val="24"/>
                <w:lang w:eastAsia="en-US"/>
              </w:rPr>
              <w:t>5</w:t>
            </w:r>
          </w:p>
        </w:tc>
        <w:tc>
          <w:tcPr>
            <w:tcW w:w="1032"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eastAsia="en-US"/>
              </w:rPr>
            </w:pPr>
            <w:r w:rsidRPr="00FD5657">
              <w:rPr>
                <w:rFonts w:ascii="Times New Roman" w:eastAsiaTheme="minorHAnsi" w:hAnsi="Times New Roman"/>
                <w:color w:val="000000"/>
                <w:sz w:val="24"/>
                <w:szCs w:val="24"/>
                <w:lang w:eastAsia="en-US"/>
              </w:rPr>
              <w:t>99,</w:t>
            </w:r>
            <w:r>
              <w:rPr>
                <w:rFonts w:ascii="Times New Roman" w:eastAsiaTheme="minorHAnsi" w:hAnsi="Times New Roman"/>
                <w:color w:val="000000"/>
                <w:sz w:val="24"/>
                <w:szCs w:val="24"/>
                <w:lang w:eastAsia="en-US"/>
              </w:rPr>
              <w:t>0</w:t>
            </w:r>
          </w:p>
        </w:tc>
        <w:tc>
          <w:tcPr>
            <w:tcW w:w="1032"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99</w:t>
            </w:r>
            <w:r w:rsidRPr="00FD5657">
              <w:rPr>
                <w:rFonts w:ascii="Times New Roman" w:eastAsiaTheme="minorHAnsi" w:hAnsi="Times New Roman"/>
                <w:color w:val="000000"/>
                <w:sz w:val="24"/>
                <w:szCs w:val="24"/>
                <w:lang w:eastAsia="en-US"/>
              </w:rPr>
              <w:t>,</w:t>
            </w:r>
            <w:r>
              <w:rPr>
                <w:rFonts w:ascii="Times New Roman" w:eastAsiaTheme="minorHAnsi" w:hAnsi="Times New Roman"/>
                <w:color w:val="000000"/>
                <w:sz w:val="24"/>
                <w:szCs w:val="24"/>
                <w:lang w:eastAsia="en-US"/>
              </w:rPr>
              <w:t>0</w:t>
            </w:r>
          </w:p>
        </w:tc>
        <w:tc>
          <w:tcPr>
            <w:tcW w:w="1117"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eastAsia="en-US"/>
              </w:rPr>
            </w:pPr>
            <w:r w:rsidRPr="00FD5657">
              <w:rPr>
                <w:rFonts w:ascii="Times New Roman" w:eastAsiaTheme="minorHAnsi" w:hAnsi="Times New Roman"/>
                <w:color w:val="000000"/>
                <w:sz w:val="24"/>
                <w:szCs w:val="24"/>
                <w:lang w:eastAsia="en-US"/>
              </w:rPr>
              <w:t>0,</w:t>
            </w:r>
            <w:r>
              <w:rPr>
                <w:rFonts w:ascii="Times New Roman" w:eastAsiaTheme="minorHAnsi" w:hAnsi="Times New Roman"/>
                <w:color w:val="000000"/>
                <w:sz w:val="24"/>
                <w:szCs w:val="24"/>
                <w:lang w:eastAsia="en-US"/>
              </w:rPr>
              <w:t>0</w:t>
            </w:r>
          </w:p>
        </w:tc>
      </w:tr>
      <w:tr w:rsidR="00C809CB" w:rsidRPr="00FD5657" w:rsidTr="00C809CB">
        <w:trPr>
          <w:trHeight w:val="1219"/>
        </w:trPr>
        <w:tc>
          <w:tcPr>
            <w:tcW w:w="3432"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rPr>
                <w:rFonts w:ascii="Times New Roman" w:eastAsiaTheme="minorHAnsi" w:hAnsi="Times New Roman"/>
                <w:color w:val="000000"/>
                <w:sz w:val="24"/>
                <w:szCs w:val="24"/>
                <w:lang w:eastAsia="en-US"/>
              </w:rPr>
            </w:pPr>
            <w:r w:rsidRPr="00FD5657">
              <w:rPr>
                <w:rFonts w:ascii="Times New Roman" w:eastAsiaTheme="minorHAnsi" w:hAnsi="Times New Roman"/>
                <w:color w:val="000000"/>
                <w:sz w:val="24"/>
                <w:szCs w:val="24"/>
                <w:lang w:eastAsia="en-US"/>
              </w:rPr>
              <w:t>Управление по культуре, спорту и молодежной политике Администрации Колпашевского района</w:t>
            </w:r>
          </w:p>
        </w:tc>
        <w:tc>
          <w:tcPr>
            <w:tcW w:w="1276"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5657">
              <w:rPr>
                <w:rFonts w:ascii="Times New Roman" w:eastAsiaTheme="minorHAnsi" w:hAnsi="Times New Roman"/>
                <w:color w:val="000000"/>
                <w:sz w:val="24"/>
                <w:szCs w:val="24"/>
                <w:lang w:eastAsia="en-US"/>
              </w:rPr>
              <w:t>907</w:t>
            </w:r>
          </w:p>
        </w:tc>
        <w:tc>
          <w:tcPr>
            <w:tcW w:w="890"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eastAsia="en-US"/>
              </w:rPr>
            </w:pPr>
            <w:r w:rsidRPr="00FD5657">
              <w:rPr>
                <w:rFonts w:ascii="Times New Roman" w:eastAsiaTheme="minorHAnsi" w:hAnsi="Times New Roman"/>
                <w:color w:val="000000"/>
                <w:sz w:val="24"/>
                <w:szCs w:val="24"/>
                <w:lang w:eastAsia="en-US"/>
              </w:rPr>
              <w:t>99,</w:t>
            </w:r>
            <w:r>
              <w:rPr>
                <w:rFonts w:ascii="Times New Roman" w:eastAsiaTheme="minorHAnsi" w:hAnsi="Times New Roman"/>
                <w:color w:val="000000"/>
                <w:sz w:val="24"/>
                <w:szCs w:val="24"/>
                <w:lang w:eastAsia="en-US"/>
              </w:rPr>
              <w:t>8</w:t>
            </w:r>
          </w:p>
        </w:tc>
        <w:tc>
          <w:tcPr>
            <w:tcW w:w="1032"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eastAsia="en-US"/>
              </w:rPr>
            </w:pPr>
            <w:r w:rsidRPr="00FD5657">
              <w:rPr>
                <w:rFonts w:ascii="Times New Roman" w:eastAsiaTheme="minorHAnsi" w:hAnsi="Times New Roman"/>
                <w:color w:val="000000"/>
                <w:sz w:val="24"/>
                <w:szCs w:val="24"/>
                <w:lang w:eastAsia="en-US"/>
              </w:rPr>
              <w:t>99,</w:t>
            </w:r>
            <w:r>
              <w:rPr>
                <w:rFonts w:ascii="Times New Roman" w:eastAsiaTheme="minorHAnsi" w:hAnsi="Times New Roman"/>
                <w:color w:val="000000"/>
                <w:sz w:val="24"/>
                <w:szCs w:val="24"/>
                <w:lang w:eastAsia="en-US"/>
              </w:rPr>
              <w:t>6</w:t>
            </w:r>
          </w:p>
        </w:tc>
        <w:tc>
          <w:tcPr>
            <w:tcW w:w="1032"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eastAsia="en-US"/>
              </w:rPr>
            </w:pPr>
            <w:r w:rsidRPr="00FD5657">
              <w:rPr>
                <w:rFonts w:ascii="Times New Roman" w:eastAsiaTheme="minorHAnsi" w:hAnsi="Times New Roman"/>
                <w:color w:val="000000"/>
                <w:sz w:val="24"/>
                <w:szCs w:val="24"/>
                <w:lang w:eastAsia="en-US"/>
              </w:rPr>
              <w:t>9</w:t>
            </w:r>
            <w:r>
              <w:rPr>
                <w:rFonts w:ascii="Times New Roman" w:eastAsiaTheme="minorHAnsi" w:hAnsi="Times New Roman"/>
                <w:color w:val="000000"/>
                <w:sz w:val="24"/>
                <w:szCs w:val="24"/>
                <w:lang w:eastAsia="en-US"/>
              </w:rPr>
              <w:t>4</w:t>
            </w:r>
            <w:r w:rsidRPr="00FD5657">
              <w:rPr>
                <w:rFonts w:ascii="Times New Roman" w:eastAsiaTheme="minorHAnsi" w:hAnsi="Times New Roman"/>
                <w:color w:val="000000"/>
                <w:sz w:val="24"/>
                <w:szCs w:val="24"/>
                <w:lang w:eastAsia="en-US"/>
              </w:rPr>
              <w:t>,</w:t>
            </w:r>
            <w:r>
              <w:rPr>
                <w:rFonts w:ascii="Times New Roman" w:eastAsiaTheme="minorHAnsi" w:hAnsi="Times New Roman"/>
                <w:color w:val="000000"/>
                <w:sz w:val="24"/>
                <w:szCs w:val="24"/>
                <w:lang w:eastAsia="en-US"/>
              </w:rPr>
              <w:t>2</w:t>
            </w:r>
          </w:p>
        </w:tc>
        <w:tc>
          <w:tcPr>
            <w:tcW w:w="1032"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eastAsia="en-US"/>
              </w:rPr>
            </w:pPr>
            <w:r w:rsidRPr="00FD5657">
              <w:rPr>
                <w:rFonts w:ascii="Times New Roman" w:eastAsiaTheme="minorHAnsi" w:hAnsi="Times New Roman"/>
                <w:color w:val="000000"/>
                <w:sz w:val="24"/>
                <w:szCs w:val="24"/>
                <w:lang w:eastAsia="en-US"/>
              </w:rPr>
              <w:t>9</w:t>
            </w:r>
            <w:r>
              <w:rPr>
                <w:rFonts w:ascii="Times New Roman" w:eastAsiaTheme="minorHAnsi" w:hAnsi="Times New Roman"/>
                <w:color w:val="000000"/>
                <w:sz w:val="24"/>
                <w:szCs w:val="24"/>
                <w:lang w:eastAsia="en-US"/>
              </w:rPr>
              <w:t>9</w:t>
            </w:r>
            <w:r w:rsidRPr="00FD5657">
              <w:rPr>
                <w:rFonts w:ascii="Times New Roman" w:eastAsiaTheme="minorHAnsi" w:hAnsi="Times New Roman"/>
                <w:color w:val="000000"/>
                <w:sz w:val="24"/>
                <w:szCs w:val="24"/>
                <w:lang w:eastAsia="en-US"/>
              </w:rPr>
              <w:t>,</w:t>
            </w:r>
            <w:r>
              <w:rPr>
                <w:rFonts w:ascii="Times New Roman" w:eastAsiaTheme="minorHAnsi" w:hAnsi="Times New Roman"/>
                <w:color w:val="000000"/>
                <w:sz w:val="24"/>
                <w:szCs w:val="24"/>
                <w:lang w:eastAsia="en-US"/>
              </w:rPr>
              <w:t>4</w:t>
            </w:r>
          </w:p>
        </w:tc>
        <w:tc>
          <w:tcPr>
            <w:tcW w:w="1117" w:type="dxa"/>
            <w:tcBorders>
              <w:top w:val="single" w:sz="6" w:space="0" w:color="auto"/>
              <w:left w:val="single" w:sz="6" w:space="0" w:color="auto"/>
              <w:bottom w:val="single" w:sz="6" w:space="0" w:color="auto"/>
              <w:right w:val="single" w:sz="6" w:space="0" w:color="auto"/>
            </w:tcBorders>
          </w:tcPr>
          <w:p w:rsidR="00C809CB" w:rsidRPr="001C41A0"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val="en-US" w:eastAsia="en-US"/>
              </w:rPr>
            </w:pPr>
            <w:r>
              <w:rPr>
                <w:rFonts w:ascii="Times New Roman" w:eastAsiaTheme="minorHAnsi" w:hAnsi="Times New Roman"/>
                <w:color w:val="000000"/>
                <w:sz w:val="24"/>
                <w:szCs w:val="24"/>
                <w:lang w:val="en-US" w:eastAsia="en-US"/>
              </w:rPr>
              <w:t>5</w:t>
            </w:r>
            <w:r w:rsidRPr="00FD5657">
              <w:rPr>
                <w:rFonts w:ascii="Times New Roman" w:eastAsiaTheme="minorHAnsi" w:hAnsi="Times New Roman"/>
                <w:color w:val="000000"/>
                <w:sz w:val="24"/>
                <w:szCs w:val="24"/>
                <w:lang w:eastAsia="en-US"/>
              </w:rPr>
              <w:t>,</w:t>
            </w:r>
            <w:r>
              <w:rPr>
                <w:rFonts w:ascii="Times New Roman" w:eastAsiaTheme="minorHAnsi" w:hAnsi="Times New Roman"/>
                <w:color w:val="000000"/>
                <w:sz w:val="24"/>
                <w:szCs w:val="24"/>
                <w:lang w:eastAsia="en-US"/>
              </w:rPr>
              <w:t>2</w:t>
            </w:r>
          </w:p>
        </w:tc>
      </w:tr>
      <w:tr w:rsidR="00C809CB" w:rsidRPr="00FD5657" w:rsidTr="00C809CB">
        <w:trPr>
          <w:trHeight w:val="305"/>
        </w:trPr>
        <w:tc>
          <w:tcPr>
            <w:tcW w:w="3432"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rPr>
                <w:rFonts w:ascii="Times New Roman" w:eastAsiaTheme="minorHAnsi" w:hAnsi="Times New Roman"/>
                <w:color w:val="000000"/>
                <w:sz w:val="24"/>
                <w:szCs w:val="24"/>
                <w:lang w:eastAsia="en-US"/>
              </w:rPr>
            </w:pPr>
            <w:r w:rsidRPr="00FD5657">
              <w:rPr>
                <w:rFonts w:ascii="Times New Roman" w:eastAsiaTheme="minorHAnsi" w:hAnsi="Times New Roman"/>
                <w:color w:val="000000"/>
                <w:sz w:val="24"/>
                <w:szCs w:val="24"/>
                <w:lang w:eastAsia="en-US"/>
              </w:rPr>
              <w:t>УФЭП</w:t>
            </w:r>
          </w:p>
        </w:tc>
        <w:tc>
          <w:tcPr>
            <w:tcW w:w="1276"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sidRPr="00FD5657">
              <w:rPr>
                <w:rFonts w:ascii="Times New Roman" w:eastAsiaTheme="minorHAnsi" w:hAnsi="Times New Roman"/>
                <w:color w:val="000000"/>
                <w:sz w:val="24"/>
                <w:szCs w:val="24"/>
                <w:lang w:eastAsia="en-US"/>
              </w:rPr>
              <w:t>992</w:t>
            </w:r>
          </w:p>
        </w:tc>
        <w:tc>
          <w:tcPr>
            <w:tcW w:w="890"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97</w:t>
            </w:r>
            <w:r w:rsidRPr="00FD5657">
              <w:rPr>
                <w:rFonts w:ascii="Times New Roman" w:eastAsiaTheme="minorHAnsi" w:hAnsi="Times New Roman"/>
                <w:color w:val="000000"/>
                <w:sz w:val="24"/>
                <w:szCs w:val="24"/>
                <w:lang w:eastAsia="en-US"/>
              </w:rPr>
              <w:t>,</w:t>
            </w:r>
            <w:r>
              <w:rPr>
                <w:rFonts w:ascii="Times New Roman" w:eastAsiaTheme="minorHAnsi" w:hAnsi="Times New Roman"/>
                <w:color w:val="000000"/>
                <w:sz w:val="24"/>
                <w:szCs w:val="24"/>
                <w:lang w:eastAsia="en-US"/>
              </w:rPr>
              <w:t>4</w:t>
            </w:r>
          </w:p>
        </w:tc>
        <w:tc>
          <w:tcPr>
            <w:tcW w:w="1032"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eastAsia="en-US"/>
              </w:rPr>
            </w:pPr>
            <w:r w:rsidRPr="00FD5657">
              <w:rPr>
                <w:rFonts w:ascii="Times New Roman" w:eastAsiaTheme="minorHAnsi" w:hAnsi="Times New Roman"/>
                <w:color w:val="000000"/>
                <w:sz w:val="24"/>
                <w:szCs w:val="24"/>
                <w:lang w:eastAsia="en-US"/>
              </w:rPr>
              <w:t>9</w:t>
            </w:r>
            <w:r>
              <w:rPr>
                <w:rFonts w:ascii="Times New Roman" w:eastAsiaTheme="minorHAnsi" w:hAnsi="Times New Roman"/>
                <w:color w:val="000000"/>
                <w:sz w:val="24"/>
                <w:szCs w:val="24"/>
                <w:lang w:eastAsia="en-US"/>
              </w:rPr>
              <w:t>7</w:t>
            </w:r>
            <w:r w:rsidRPr="00FD5657">
              <w:rPr>
                <w:rFonts w:ascii="Times New Roman" w:eastAsiaTheme="minorHAnsi" w:hAnsi="Times New Roman"/>
                <w:color w:val="000000"/>
                <w:sz w:val="24"/>
                <w:szCs w:val="24"/>
                <w:lang w:eastAsia="en-US"/>
              </w:rPr>
              <w:t>,</w:t>
            </w:r>
            <w:r>
              <w:rPr>
                <w:rFonts w:ascii="Times New Roman" w:eastAsiaTheme="minorHAnsi" w:hAnsi="Times New Roman"/>
                <w:color w:val="000000"/>
                <w:sz w:val="24"/>
                <w:szCs w:val="24"/>
                <w:lang w:eastAsia="en-US"/>
              </w:rPr>
              <w:t>4</w:t>
            </w:r>
          </w:p>
        </w:tc>
        <w:tc>
          <w:tcPr>
            <w:tcW w:w="1032"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eastAsia="en-US"/>
              </w:rPr>
            </w:pPr>
            <w:r w:rsidRPr="00FD5657">
              <w:rPr>
                <w:rFonts w:ascii="Times New Roman" w:eastAsiaTheme="minorHAnsi" w:hAnsi="Times New Roman"/>
                <w:color w:val="000000"/>
                <w:sz w:val="24"/>
                <w:szCs w:val="24"/>
                <w:lang w:eastAsia="en-US"/>
              </w:rPr>
              <w:t>97,</w:t>
            </w:r>
            <w:r>
              <w:rPr>
                <w:rFonts w:ascii="Times New Roman" w:eastAsiaTheme="minorHAnsi" w:hAnsi="Times New Roman"/>
                <w:color w:val="000000"/>
                <w:sz w:val="24"/>
                <w:szCs w:val="24"/>
                <w:lang w:eastAsia="en-US"/>
              </w:rPr>
              <w:t>2</w:t>
            </w:r>
          </w:p>
        </w:tc>
        <w:tc>
          <w:tcPr>
            <w:tcW w:w="1032"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eastAsia="en-US"/>
              </w:rPr>
            </w:pPr>
            <w:r w:rsidRPr="00FD5657">
              <w:rPr>
                <w:rFonts w:ascii="Times New Roman" w:eastAsiaTheme="minorHAnsi" w:hAnsi="Times New Roman"/>
                <w:color w:val="000000"/>
                <w:sz w:val="24"/>
                <w:szCs w:val="24"/>
                <w:lang w:eastAsia="en-US"/>
              </w:rPr>
              <w:t>9</w:t>
            </w:r>
            <w:r>
              <w:rPr>
                <w:rFonts w:ascii="Times New Roman" w:eastAsiaTheme="minorHAnsi" w:hAnsi="Times New Roman"/>
                <w:color w:val="000000"/>
                <w:sz w:val="24"/>
                <w:szCs w:val="24"/>
                <w:lang w:eastAsia="en-US"/>
              </w:rPr>
              <w:t>9</w:t>
            </w:r>
            <w:r w:rsidRPr="00FD5657">
              <w:rPr>
                <w:rFonts w:ascii="Times New Roman" w:eastAsiaTheme="minorHAnsi" w:hAnsi="Times New Roman"/>
                <w:color w:val="000000"/>
                <w:sz w:val="24"/>
                <w:szCs w:val="24"/>
                <w:lang w:eastAsia="en-US"/>
              </w:rPr>
              <w:t>,</w:t>
            </w:r>
            <w:r>
              <w:rPr>
                <w:rFonts w:ascii="Times New Roman" w:eastAsiaTheme="minorHAnsi" w:hAnsi="Times New Roman"/>
                <w:color w:val="000000"/>
                <w:sz w:val="24"/>
                <w:szCs w:val="24"/>
                <w:lang w:eastAsia="en-US"/>
              </w:rPr>
              <w:t>9</w:t>
            </w:r>
          </w:p>
        </w:tc>
        <w:tc>
          <w:tcPr>
            <w:tcW w:w="1117" w:type="dxa"/>
            <w:tcBorders>
              <w:top w:val="single" w:sz="6" w:space="0" w:color="auto"/>
              <w:left w:val="single" w:sz="6" w:space="0" w:color="auto"/>
              <w:bottom w:val="single" w:sz="6" w:space="0" w:color="auto"/>
              <w:right w:val="single" w:sz="6" w:space="0" w:color="auto"/>
            </w:tcBorders>
          </w:tcPr>
          <w:p w:rsidR="00C809CB" w:rsidRPr="001C41A0"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val="en-US" w:eastAsia="en-US"/>
              </w:rPr>
            </w:pPr>
            <w:r>
              <w:rPr>
                <w:rFonts w:ascii="Times New Roman" w:eastAsiaTheme="minorHAnsi" w:hAnsi="Times New Roman"/>
                <w:color w:val="000000"/>
                <w:sz w:val="24"/>
                <w:szCs w:val="24"/>
                <w:lang w:eastAsia="en-US"/>
              </w:rPr>
              <w:t>2</w:t>
            </w:r>
            <w:r w:rsidRPr="00FD5657">
              <w:rPr>
                <w:rFonts w:ascii="Times New Roman" w:eastAsiaTheme="minorHAnsi" w:hAnsi="Times New Roman"/>
                <w:color w:val="000000"/>
                <w:sz w:val="24"/>
                <w:szCs w:val="24"/>
                <w:lang w:eastAsia="en-US"/>
              </w:rPr>
              <w:t>,</w:t>
            </w:r>
            <w:r>
              <w:rPr>
                <w:rFonts w:ascii="Times New Roman" w:eastAsiaTheme="minorHAnsi" w:hAnsi="Times New Roman"/>
                <w:color w:val="000000"/>
                <w:sz w:val="24"/>
                <w:szCs w:val="24"/>
                <w:lang w:eastAsia="en-US"/>
              </w:rPr>
              <w:t>7</w:t>
            </w:r>
          </w:p>
        </w:tc>
      </w:tr>
      <w:tr w:rsidR="00C809CB" w:rsidRPr="00FD5657" w:rsidTr="00C809CB">
        <w:trPr>
          <w:trHeight w:val="305"/>
        </w:trPr>
        <w:tc>
          <w:tcPr>
            <w:tcW w:w="3432"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Муниципальная избирательная комиссия Колпашевского района</w:t>
            </w:r>
          </w:p>
        </w:tc>
        <w:tc>
          <w:tcPr>
            <w:tcW w:w="1276"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center"/>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908</w:t>
            </w:r>
          </w:p>
        </w:tc>
        <w:tc>
          <w:tcPr>
            <w:tcW w:w="890" w:type="dxa"/>
            <w:tcBorders>
              <w:top w:val="single" w:sz="6" w:space="0" w:color="auto"/>
              <w:left w:val="single" w:sz="6" w:space="0" w:color="auto"/>
              <w:bottom w:val="single" w:sz="6" w:space="0" w:color="auto"/>
              <w:right w:val="single" w:sz="6" w:space="0" w:color="auto"/>
            </w:tcBorders>
          </w:tcPr>
          <w:p w:rsidR="00C809CB"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w:t>
            </w:r>
          </w:p>
        </w:tc>
        <w:tc>
          <w:tcPr>
            <w:tcW w:w="1032"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w:t>
            </w:r>
          </w:p>
        </w:tc>
        <w:tc>
          <w:tcPr>
            <w:tcW w:w="1032"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0,0</w:t>
            </w:r>
          </w:p>
        </w:tc>
        <w:tc>
          <w:tcPr>
            <w:tcW w:w="1032"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100,0</w:t>
            </w:r>
          </w:p>
        </w:tc>
        <w:tc>
          <w:tcPr>
            <w:tcW w:w="1117" w:type="dxa"/>
            <w:tcBorders>
              <w:top w:val="single" w:sz="6" w:space="0" w:color="auto"/>
              <w:left w:val="single" w:sz="6" w:space="0" w:color="auto"/>
              <w:bottom w:val="single" w:sz="6" w:space="0" w:color="auto"/>
              <w:right w:val="single" w:sz="6" w:space="0" w:color="auto"/>
            </w:tcBorders>
          </w:tcPr>
          <w:p w:rsidR="00C809CB" w:rsidRPr="00DE6508" w:rsidRDefault="00C809CB" w:rsidP="00C809CB">
            <w:pPr>
              <w:autoSpaceDE w:val="0"/>
              <w:autoSpaceDN w:val="0"/>
              <w:adjustRightInd w:val="0"/>
              <w:spacing w:after="0" w:line="240" w:lineRule="auto"/>
              <w:jc w:val="right"/>
              <w:rPr>
                <w:rFonts w:ascii="Times New Roman" w:eastAsiaTheme="minorHAnsi" w:hAnsi="Times New Roman"/>
                <w:color w:val="000000"/>
                <w:sz w:val="24"/>
                <w:szCs w:val="24"/>
                <w:lang w:eastAsia="en-US"/>
              </w:rPr>
            </w:pPr>
            <w:r>
              <w:rPr>
                <w:rFonts w:ascii="Times New Roman" w:eastAsiaTheme="minorHAnsi" w:hAnsi="Times New Roman"/>
                <w:color w:val="000000"/>
                <w:sz w:val="24"/>
                <w:szCs w:val="24"/>
                <w:lang w:eastAsia="en-US"/>
              </w:rPr>
              <w:t>100,0</w:t>
            </w:r>
          </w:p>
        </w:tc>
      </w:tr>
      <w:tr w:rsidR="00C809CB" w:rsidRPr="00FD5657" w:rsidTr="00C809CB">
        <w:trPr>
          <w:trHeight w:val="305"/>
        </w:trPr>
        <w:tc>
          <w:tcPr>
            <w:tcW w:w="3432"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rPr>
                <w:rFonts w:ascii="Times New Roman" w:eastAsiaTheme="minorHAnsi" w:hAnsi="Times New Roman"/>
                <w:b/>
                <w:bCs/>
                <w:color w:val="000000"/>
                <w:sz w:val="24"/>
                <w:szCs w:val="24"/>
                <w:lang w:eastAsia="en-US"/>
              </w:rPr>
            </w:pPr>
            <w:r w:rsidRPr="00FD5657">
              <w:rPr>
                <w:rFonts w:ascii="Times New Roman" w:eastAsiaTheme="minorHAnsi" w:hAnsi="Times New Roman"/>
                <w:b/>
                <w:bCs/>
                <w:color w:val="000000"/>
                <w:sz w:val="24"/>
                <w:szCs w:val="24"/>
                <w:lang w:eastAsia="en-US"/>
              </w:rPr>
              <w:t>Всего расходов</w:t>
            </w:r>
          </w:p>
        </w:tc>
        <w:tc>
          <w:tcPr>
            <w:tcW w:w="1276"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center"/>
              <w:rPr>
                <w:rFonts w:ascii="Times New Roman" w:eastAsiaTheme="minorHAnsi" w:hAnsi="Times New Roman"/>
                <w:b/>
                <w:bCs/>
                <w:color w:val="000000"/>
                <w:sz w:val="24"/>
                <w:szCs w:val="24"/>
                <w:lang w:eastAsia="en-US"/>
              </w:rPr>
            </w:pPr>
          </w:p>
        </w:tc>
        <w:tc>
          <w:tcPr>
            <w:tcW w:w="890"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b/>
                <w:bCs/>
                <w:color w:val="000000"/>
                <w:sz w:val="24"/>
                <w:szCs w:val="24"/>
                <w:lang w:eastAsia="en-US"/>
              </w:rPr>
            </w:pPr>
            <w:r w:rsidRPr="00FD5657">
              <w:rPr>
                <w:rFonts w:ascii="Times New Roman" w:eastAsiaTheme="minorHAnsi" w:hAnsi="Times New Roman"/>
                <w:b/>
                <w:bCs/>
                <w:color w:val="000000"/>
                <w:sz w:val="24"/>
                <w:szCs w:val="24"/>
                <w:lang w:eastAsia="en-US"/>
              </w:rPr>
              <w:t>9</w:t>
            </w:r>
            <w:r>
              <w:rPr>
                <w:rFonts w:ascii="Times New Roman" w:eastAsiaTheme="minorHAnsi" w:hAnsi="Times New Roman"/>
                <w:b/>
                <w:bCs/>
                <w:color w:val="000000"/>
                <w:sz w:val="24"/>
                <w:szCs w:val="24"/>
                <w:lang w:eastAsia="en-US"/>
              </w:rPr>
              <w:t>9</w:t>
            </w:r>
            <w:r w:rsidRPr="00FD5657">
              <w:rPr>
                <w:rFonts w:ascii="Times New Roman" w:eastAsiaTheme="minorHAnsi" w:hAnsi="Times New Roman"/>
                <w:b/>
                <w:bCs/>
                <w:color w:val="000000"/>
                <w:sz w:val="24"/>
                <w:szCs w:val="24"/>
                <w:lang w:eastAsia="en-US"/>
              </w:rPr>
              <w:t>,</w:t>
            </w:r>
            <w:r>
              <w:rPr>
                <w:rFonts w:ascii="Times New Roman" w:eastAsiaTheme="minorHAnsi" w:hAnsi="Times New Roman"/>
                <w:b/>
                <w:bCs/>
                <w:color w:val="000000"/>
                <w:sz w:val="24"/>
                <w:szCs w:val="24"/>
                <w:lang w:eastAsia="en-US"/>
              </w:rPr>
              <w:t>1</w:t>
            </w:r>
          </w:p>
        </w:tc>
        <w:tc>
          <w:tcPr>
            <w:tcW w:w="1032"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b/>
                <w:bCs/>
                <w:color w:val="000000"/>
                <w:sz w:val="24"/>
                <w:szCs w:val="24"/>
                <w:lang w:eastAsia="en-US"/>
              </w:rPr>
            </w:pPr>
            <w:r w:rsidRPr="00FD5657">
              <w:rPr>
                <w:rFonts w:ascii="Times New Roman" w:eastAsiaTheme="minorHAnsi" w:hAnsi="Times New Roman"/>
                <w:b/>
                <w:bCs/>
                <w:color w:val="000000"/>
                <w:sz w:val="24"/>
                <w:szCs w:val="24"/>
                <w:lang w:eastAsia="en-US"/>
              </w:rPr>
              <w:t>9</w:t>
            </w:r>
            <w:r>
              <w:rPr>
                <w:rFonts w:ascii="Times New Roman" w:eastAsiaTheme="minorHAnsi" w:hAnsi="Times New Roman"/>
                <w:b/>
                <w:bCs/>
                <w:color w:val="000000"/>
                <w:sz w:val="24"/>
                <w:szCs w:val="24"/>
                <w:lang w:eastAsia="en-US"/>
              </w:rPr>
              <w:t>5</w:t>
            </w:r>
            <w:r w:rsidRPr="00FD5657">
              <w:rPr>
                <w:rFonts w:ascii="Times New Roman" w:eastAsiaTheme="minorHAnsi" w:hAnsi="Times New Roman"/>
                <w:b/>
                <w:bCs/>
                <w:color w:val="000000"/>
                <w:sz w:val="24"/>
                <w:szCs w:val="24"/>
                <w:lang w:eastAsia="en-US"/>
              </w:rPr>
              <w:t>,</w:t>
            </w:r>
            <w:r>
              <w:rPr>
                <w:rFonts w:ascii="Times New Roman" w:eastAsiaTheme="minorHAnsi" w:hAnsi="Times New Roman"/>
                <w:b/>
                <w:bCs/>
                <w:color w:val="000000"/>
                <w:sz w:val="24"/>
                <w:szCs w:val="24"/>
                <w:lang w:eastAsia="en-US"/>
              </w:rPr>
              <w:t>1</w:t>
            </w:r>
          </w:p>
        </w:tc>
        <w:tc>
          <w:tcPr>
            <w:tcW w:w="1032"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b/>
                <w:bCs/>
                <w:color w:val="000000"/>
                <w:sz w:val="24"/>
                <w:szCs w:val="24"/>
                <w:lang w:eastAsia="en-US"/>
              </w:rPr>
            </w:pPr>
            <w:r w:rsidRPr="00FD5657">
              <w:rPr>
                <w:rFonts w:ascii="Times New Roman" w:eastAsiaTheme="minorHAnsi" w:hAnsi="Times New Roman"/>
                <w:b/>
                <w:bCs/>
                <w:color w:val="000000"/>
                <w:sz w:val="24"/>
                <w:szCs w:val="24"/>
                <w:lang w:eastAsia="en-US"/>
              </w:rPr>
              <w:t>9</w:t>
            </w:r>
            <w:r>
              <w:rPr>
                <w:rFonts w:ascii="Times New Roman" w:eastAsiaTheme="minorHAnsi" w:hAnsi="Times New Roman"/>
                <w:b/>
                <w:bCs/>
                <w:color w:val="000000"/>
                <w:sz w:val="24"/>
                <w:szCs w:val="24"/>
                <w:lang w:eastAsia="en-US"/>
              </w:rPr>
              <w:t>7</w:t>
            </w:r>
            <w:r w:rsidRPr="00FD5657">
              <w:rPr>
                <w:rFonts w:ascii="Times New Roman" w:eastAsiaTheme="minorHAnsi" w:hAnsi="Times New Roman"/>
                <w:b/>
                <w:bCs/>
                <w:color w:val="000000"/>
                <w:sz w:val="24"/>
                <w:szCs w:val="24"/>
                <w:lang w:eastAsia="en-US"/>
              </w:rPr>
              <w:t>,</w:t>
            </w:r>
            <w:r>
              <w:rPr>
                <w:rFonts w:ascii="Times New Roman" w:eastAsiaTheme="minorHAnsi" w:hAnsi="Times New Roman"/>
                <w:b/>
                <w:bCs/>
                <w:color w:val="000000"/>
                <w:sz w:val="24"/>
                <w:szCs w:val="24"/>
                <w:lang w:eastAsia="en-US"/>
              </w:rPr>
              <w:t>3</w:t>
            </w:r>
          </w:p>
        </w:tc>
        <w:tc>
          <w:tcPr>
            <w:tcW w:w="1032"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b/>
                <w:bCs/>
                <w:color w:val="000000"/>
                <w:sz w:val="24"/>
                <w:szCs w:val="24"/>
                <w:lang w:eastAsia="en-US"/>
              </w:rPr>
            </w:pPr>
            <w:r w:rsidRPr="00FD5657">
              <w:rPr>
                <w:rFonts w:ascii="Times New Roman" w:eastAsiaTheme="minorHAnsi" w:hAnsi="Times New Roman"/>
                <w:b/>
                <w:bCs/>
                <w:color w:val="000000"/>
                <w:sz w:val="24"/>
                <w:szCs w:val="24"/>
                <w:lang w:eastAsia="en-US"/>
              </w:rPr>
              <w:t>9</w:t>
            </w:r>
            <w:r>
              <w:rPr>
                <w:rFonts w:ascii="Times New Roman" w:eastAsiaTheme="minorHAnsi" w:hAnsi="Times New Roman"/>
                <w:b/>
                <w:bCs/>
                <w:color w:val="000000"/>
                <w:sz w:val="24"/>
                <w:szCs w:val="24"/>
                <w:lang w:eastAsia="en-US"/>
              </w:rPr>
              <w:t>8</w:t>
            </w:r>
            <w:r w:rsidRPr="00FD5657">
              <w:rPr>
                <w:rFonts w:ascii="Times New Roman" w:eastAsiaTheme="minorHAnsi" w:hAnsi="Times New Roman"/>
                <w:b/>
                <w:bCs/>
                <w:color w:val="000000"/>
                <w:sz w:val="24"/>
                <w:szCs w:val="24"/>
                <w:lang w:eastAsia="en-US"/>
              </w:rPr>
              <w:t>,</w:t>
            </w:r>
            <w:r>
              <w:rPr>
                <w:rFonts w:ascii="Times New Roman" w:eastAsiaTheme="minorHAnsi" w:hAnsi="Times New Roman"/>
                <w:b/>
                <w:bCs/>
                <w:color w:val="000000"/>
                <w:sz w:val="24"/>
                <w:szCs w:val="24"/>
                <w:lang w:eastAsia="en-US"/>
              </w:rPr>
              <w:t>6</w:t>
            </w:r>
          </w:p>
        </w:tc>
        <w:tc>
          <w:tcPr>
            <w:tcW w:w="1117" w:type="dxa"/>
            <w:tcBorders>
              <w:top w:val="single" w:sz="6" w:space="0" w:color="auto"/>
              <w:left w:val="single" w:sz="6" w:space="0" w:color="auto"/>
              <w:bottom w:val="single" w:sz="6" w:space="0" w:color="auto"/>
              <w:right w:val="single" w:sz="6" w:space="0" w:color="auto"/>
            </w:tcBorders>
          </w:tcPr>
          <w:p w:rsidR="00C809CB" w:rsidRPr="00FD5657" w:rsidRDefault="00C809CB" w:rsidP="00C809CB">
            <w:pPr>
              <w:autoSpaceDE w:val="0"/>
              <w:autoSpaceDN w:val="0"/>
              <w:adjustRightInd w:val="0"/>
              <w:spacing w:after="0" w:line="240" w:lineRule="auto"/>
              <w:jc w:val="right"/>
              <w:rPr>
                <w:rFonts w:ascii="Times New Roman" w:eastAsiaTheme="minorHAnsi" w:hAnsi="Times New Roman"/>
                <w:b/>
                <w:bCs/>
                <w:color w:val="000000"/>
                <w:sz w:val="24"/>
                <w:szCs w:val="24"/>
                <w:lang w:eastAsia="en-US"/>
              </w:rPr>
            </w:pPr>
            <w:r>
              <w:rPr>
                <w:rFonts w:ascii="Times New Roman" w:eastAsiaTheme="minorHAnsi" w:hAnsi="Times New Roman"/>
                <w:b/>
                <w:bCs/>
                <w:color w:val="000000"/>
                <w:sz w:val="24"/>
                <w:szCs w:val="24"/>
                <w:lang w:eastAsia="en-US"/>
              </w:rPr>
              <w:t>1</w:t>
            </w:r>
            <w:r w:rsidRPr="00FD5657">
              <w:rPr>
                <w:rFonts w:ascii="Times New Roman" w:eastAsiaTheme="minorHAnsi" w:hAnsi="Times New Roman"/>
                <w:b/>
                <w:bCs/>
                <w:color w:val="000000"/>
                <w:sz w:val="24"/>
                <w:szCs w:val="24"/>
                <w:lang w:eastAsia="en-US"/>
              </w:rPr>
              <w:t>,</w:t>
            </w:r>
            <w:r>
              <w:rPr>
                <w:rFonts w:ascii="Times New Roman" w:eastAsiaTheme="minorHAnsi" w:hAnsi="Times New Roman"/>
                <w:b/>
                <w:bCs/>
                <w:color w:val="000000"/>
                <w:sz w:val="24"/>
                <w:szCs w:val="24"/>
                <w:lang w:eastAsia="en-US"/>
              </w:rPr>
              <w:t>3</w:t>
            </w:r>
          </w:p>
        </w:tc>
      </w:tr>
    </w:tbl>
    <w:p w:rsidR="00C809CB" w:rsidRPr="00D30025" w:rsidRDefault="00C809CB" w:rsidP="00C809CB">
      <w:pPr>
        <w:pStyle w:val="ConsPlusNormal"/>
        <w:tabs>
          <w:tab w:val="left" w:pos="720"/>
        </w:tabs>
        <w:ind w:firstLine="709"/>
        <w:jc w:val="both"/>
        <w:rPr>
          <w:rFonts w:ascii="Times New Roman" w:hAnsi="Times New Roman" w:cs="Times New Roman"/>
          <w:sz w:val="24"/>
          <w:szCs w:val="24"/>
        </w:rPr>
      </w:pPr>
    </w:p>
    <w:p w:rsidR="00C809CB" w:rsidRPr="00FD5657" w:rsidRDefault="00C809CB" w:rsidP="00C809CB">
      <w:pPr>
        <w:pStyle w:val="ConsPlusNormal"/>
        <w:tabs>
          <w:tab w:val="left" w:pos="720"/>
        </w:tabs>
        <w:ind w:firstLine="709"/>
        <w:jc w:val="both"/>
        <w:rPr>
          <w:rFonts w:ascii="Times New Roman" w:hAnsi="Times New Roman" w:cs="Times New Roman"/>
          <w:sz w:val="28"/>
          <w:szCs w:val="28"/>
        </w:rPr>
      </w:pPr>
      <w:r w:rsidRPr="00FD5657">
        <w:rPr>
          <w:rFonts w:ascii="Times New Roman" w:hAnsi="Times New Roman" w:cs="Times New Roman"/>
          <w:sz w:val="28"/>
          <w:szCs w:val="28"/>
        </w:rPr>
        <w:t>Из таблицы № 3 видно, что наи</w:t>
      </w:r>
      <w:r>
        <w:rPr>
          <w:rFonts w:ascii="Times New Roman" w:hAnsi="Times New Roman" w:cs="Times New Roman"/>
          <w:sz w:val="28"/>
          <w:szCs w:val="28"/>
        </w:rPr>
        <w:t>большее</w:t>
      </w:r>
      <w:r w:rsidRPr="00FD5657">
        <w:rPr>
          <w:rFonts w:ascii="Times New Roman" w:hAnsi="Times New Roman" w:cs="Times New Roman"/>
          <w:sz w:val="28"/>
          <w:szCs w:val="28"/>
        </w:rPr>
        <w:t xml:space="preserve"> исполнение расходов наблюдается по</w:t>
      </w:r>
      <w:r>
        <w:rPr>
          <w:rFonts w:ascii="Times New Roman" w:hAnsi="Times New Roman" w:cs="Times New Roman"/>
          <w:sz w:val="28"/>
          <w:szCs w:val="28"/>
        </w:rPr>
        <w:t xml:space="preserve"> Муниципальной избирательной комиссии Колпашевского района (100,0%), </w:t>
      </w:r>
      <w:r w:rsidRPr="00FD5657">
        <w:rPr>
          <w:rFonts w:ascii="Times New Roman" w:hAnsi="Times New Roman" w:cs="Times New Roman"/>
          <w:sz w:val="28"/>
          <w:szCs w:val="28"/>
        </w:rPr>
        <w:t>МКУ «Архив» (</w:t>
      </w:r>
      <w:r>
        <w:rPr>
          <w:rFonts w:ascii="Times New Roman" w:hAnsi="Times New Roman" w:cs="Times New Roman"/>
          <w:sz w:val="28"/>
          <w:szCs w:val="28"/>
        </w:rPr>
        <w:t>99,9</w:t>
      </w:r>
      <w:r w:rsidRPr="00FD5657">
        <w:rPr>
          <w:rFonts w:ascii="Times New Roman" w:hAnsi="Times New Roman" w:cs="Times New Roman"/>
          <w:sz w:val="28"/>
          <w:szCs w:val="28"/>
        </w:rPr>
        <w:t>%),</w:t>
      </w:r>
      <w:r>
        <w:rPr>
          <w:rFonts w:ascii="Times New Roman" w:hAnsi="Times New Roman" w:cs="Times New Roman"/>
          <w:sz w:val="28"/>
          <w:szCs w:val="28"/>
        </w:rPr>
        <w:t xml:space="preserve"> УФЭП (99,9</w:t>
      </w:r>
      <w:r w:rsidRPr="00FD5657">
        <w:rPr>
          <w:rFonts w:ascii="Times New Roman" w:hAnsi="Times New Roman" w:cs="Times New Roman"/>
          <w:sz w:val="28"/>
          <w:szCs w:val="28"/>
        </w:rPr>
        <w:t>%),</w:t>
      </w:r>
      <w:r>
        <w:rPr>
          <w:rFonts w:ascii="Times New Roman" w:hAnsi="Times New Roman" w:cs="Times New Roman"/>
          <w:sz w:val="28"/>
          <w:szCs w:val="28"/>
        </w:rPr>
        <w:t xml:space="preserve"> </w:t>
      </w:r>
      <w:r w:rsidRPr="00FD5657">
        <w:rPr>
          <w:rFonts w:ascii="Times New Roman" w:hAnsi="Times New Roman" w:cs="Times New Roman"/>
          <w:sz w:val="28"/>
          <w:szCs w:val="28"/>
        </w:rPr>
        <w:t>Управлению образования (99</w:t>
      </w:r>
      <w:r>
        <w:rPr>
          <w:rFonts w:ascii="Times New Roman" w:hAnsi="Times New Roman" w:cs="Times New Roman"/>
          <w:sz w:val="28"/>
          <w:szCs w:val="28"/>
        </w:rPr>
        <w:t>,0</w:t>
      </w:r>
      <w:r w:rsidRPr="00FD5657">
        <w:rPr>
          <w:rFonts w:ascii="Times New Roman" w:hAnsi="Times New Roman" w:cs="Times New Roman"/>
          <w:sz w:val="28"/>
          <w:szCs w:val="28"/>
        </w:rPr>
        <w:t>%)</w:t>
      </w:r>
      <w:r w:rsidR="005E13C0">
        <w:rPr>
          <w:rFonts w:ascii="Times New Roman" w:hAnsi="Times New Roman" w:cs="Times New Roman"/>
          <w:sz w:val="28"/>
          <w:szCs w:val="28"/>
        </w:rPr>
        <w:t>, У</w:t>
      </w:r>
      <w:r>
        <w:rPr>
          <w:rFonts w:ascii="Times New Roman" w:hAnsi="Times New Roman" w:cs="Times New Roman"/>
          <w:sz w:val="28"/>
          <w:szCs w:val="28"/>
        </w:rPr>
        <w:t>правлению по культуре, спорту и молодежной ролитике Администрации Колпашевского района (99,4%)</w:t>
      </w:r>
      <w:r w:rsidRPr="00FD5657">
        <w:rPr>
          <w:rFonts w:ascii="Times New Roman" w:hAnsi="Times New Roman" w:cs="Times New Roman"/>
          <w:sz w:val="28"/>
          <w:szCs w:val="28"/>
        </w:rPr>
        <w:t>.</w:t>
      </w:r>
    </w:p>
    <w:p w:rsidR="00C809CB" w:rsidRPr="00FD5657" w:rsidRDefault="00C809CB" w:rsidP="00C809CB">
      <w:pPr>
        <w:pStyle w:val="ConsPlusNormal"/>
        <w:tabs>
          <w:tab w:val="left" w:pos="720"/>
        </w:tabs>
        <w:ind w:firstLine="709"/>
        <w:jc w:val="both"/>
        <w:rPr>
          <w:rFonts w:ascii="Times New Roman" w:hAnsi="Times New Roman" w:cs="Times New Roman"/>
          <w:sz w:val="28"/>
          <w:szCs w:val="28"/>
        </w:rPr>
      </w:pPr>
      <w:r w:rsidRPr="00FD5657">
        <w:rPr>
          <w:rFonts w:ascii="Times New Roman" w:hAnsi="Times New Roman" w:cs="Times New Roman"/>
          <w:sz w:val="28"/>
          <w:szCs w:val="28"/>
        </w:rPr>
        <w:t>Наименьший уровень исполнения расходов в 20</w:t>
      </w:r>
      <w:r>
        <w:rPr>
          <w:rFonts w:ascii="Times New Roman" w:hAnsi="Times New Roman" w:cs="Times New Roman"/>
          <w:sz w:val="28"/>
          <w:szCs w:val="28"/>
        </w:rPr>
        <w:t>20</w:t>
      </w:r>
      <w:r w:rsidRPr="00FD5657">
        <w:rPr>
          <w:rFonts w:ascii="Times New Roman" w:hAnsi="Times New Roman" w:cs="Times New Roman"/>
          <w:sz w:val="28"/>
          <w:szCs w:val="28"/>
        </w:rPr>
        <w:t xml:space="preserve"> году наблюдается по</w:t>
      </w:r>
      <w:r>
        <w:rPr>
          <w:rFonts w:ascii="Times New Roman" w:hAnsi="Times New Roman" w:cs="Times New Roman"/>
          <w:sz w:val="28"/>
          <w:szCs w:val="28"/>
        </w:rPr>
        <w:t xml:space="preserve"> Ду</w:t>
      </w:r>
      <w:r w:rsidR="005E13C0">
        <w:rPr>
          <w:rFonts w:ascii="Times New Roman" w:hAnsi="Times New Roman" w:cs="Times New Roman"/>
          <w:sz w:val="28"/>
          <w:szCs w:val="28"/>
        </w:rPr>
        <w:t>ме Колпашевского района (96,0%) и</w:t>
      </w:r>
      <w:r>
        <w:rPr>
          <w:rFonts w:ascii="Times New Roman" w:hAnsi="Times New Roman" w:cs="Times New Roman"/>
          <w:sz w:val="28"/>
          <w:szCs w:val="28"/>
        </w:rPr>
        <w:t xml:space="preserve"> Администрации Колпашевского района (96,5%)</w:t>
      </w:r>
      <w:r w:rsidRPr="00FD5657">
        <w:rPr>
          <w:rFonts w:ascii="Times New Roman" w:hAnsi="Times New Roman" w:cs="Times New Roman"/>
          <w:sz w:val="28"/>
          <w:szCs w:val="28"/>
        </w:rPr>
        <w:t>.</w:t>
      </w:r>
    </w:p>
    <w:p w:rsidR="00C809CB" w:rsidRDefault="00C809CB" w:rsidP="00C809CB">
      <w:pPr>
        <w:pStyle w:val="ConsPlusNormal"/>
        <w:tabs>
          <w:tab w:val="left" w:pos="720"/>
        </w:tabs>
        <w:ind w:firstLine="709"/>
        <w:jc w:val="both"/>
        <w:rPr>
          <w:rFonts w:ascii="Times New Roman" w:hAnsi="Times New Roman" w:cs="Times New Roman"/>
          <w:sz w:val="28"/>
          <w:szCs w:val="28"/>
        </w:rPr>
      </w:pPr>
      <w:r w:rsidRPr="00FD5657">
        <w:rPr>
          <w:rFonts w:ascii="Times New Roman" w:hAnsi="Times New Roman" w:cs="Times New Roman"/>
          <w:sz w:val="28"/>
          <w:szCs w:val="28"/>
        </w:rPr>
        <w:t>В разрезе направлений расходования бюджетных средств (разделов, подразделов бюджетной классификации) структура и динамика расходов бюджета муниципального образования «Колпашевский район» за период 201</w:t>
      </w:r>
      <w:r>
        <w:rPr>
          <w:rFonts w:ascii="Times New Roman" w:hAnsi="Times New Roman" w:cs="Times New Roman"/>
          <w:sz w:val="28"/>
          <w:szCs w:val="28"/>
        </w:rPr>
        <w:t>9</w:t>
      </w:r>
      <w:r w:rsidRPr="00FD5657">
        <w:rPr>
          <w:rFonts w:ascii="Times New Roman" w:hAnsi="Times New Roman" w:cs="Times New Roman"/>
          <w:sz w:val="28"/>
          <w:szCs w:val="28"/>
        </w:rPr>
        <w:t>-20</w:t>
      </w:r>
      <w:r>
        <w:rPr>
          <w:rFonts w:ascii="Times New Roman" w:hAnsi="Times New Roman" w:cs="Times New Roman"/>
          <w:sz w:val="28"/>
          <w:szCs w:val="28"/>
        </w:rPr>
        <w:t>20</w:t>
      </w:r>
      <w:r w:rsidRPr="00FD5657">
        <w:rPr>
          <w:rFonts w:ascii="Times New Roman" w:hAnsi="Times New Roman" w:cs="Times New Roman"/>
          <w:sz w:val="28"/>
          <w:szCs w:val="28"/>
        </w:rPr>
        <w:t xml:space="preserve"> годы выгляди</w:t>
      </w:r>
      <w:r>
        <w:rPr>
          <w:rFonts w:ascii="Times New Roman" w:hAnsi="Times New Roman" w:cs="Times New Roman"/>
          <w:sz w:val="28"/>
          <w:szCs w:val="28"/>
        </w:rPr>
        <w:t>т следующим образом (таблица № 4</w:t>
      </w:r>
      <w:r w:rsidR="005E13C0">
        <w:rPr>
          <w:rFonts w:ascii="Times New Roman" w:hAnsi="Times New Roman" w:cs="Times New Roman"/>
          <w:sz w:val="28"/>
          <w:szCs w:val="28"/>
        </w:rPr>
        <w:t>).</w:t>
      </w:r>
    </w:p>
    <w:p w:rsidR="00C809CB" w:rsidRPr="00FD5657" w:rsidRDefault="00C809CB" w:rsidP="00C809CB">
      <w:pPr>
        <w:pStyle w:val="ConsPlusNormal"/>
        <w:tabs>
          <w:tab w:val="left" w:pos="720"/>
        </w:tabs>
        <w:ind w:right="-425" w:firstLine="0"/>
        <w:jc w:val="right"/>
        <w:rPr>
          <w:rFonts w:ascii="Times New Roman" w:hAnsi="Times New Roman" w:cs="Times New Roman"/>
          <w:sz w:val="24"/>
          <w:szCs w:val="24"/>
        </w:rPr>
      </w:pPr>
      <w:r w:rsidRPr="00FD5657">
        <w:rPr>
          <w:rFonts w:ascii="Times New Roman" w:hAnsi="Times New Roman" w:cs="Times New Roman"/>
          <w:sz w:val="24"/>
          <w:szCs w:val="24"/>
        </w:rPr>
        <w:t xml:space="preserve">Таблица № 4 </w:t>
      </w:r>
    </w:p>
    <w:p w:rsidR="00C809CB" w:rsidRPr="00FD5657" w:rsidRDefault="00C809CB" w:rsidP="00C809CB">
      <w:pPr>
        <w:pStyle w:val="ConsPlusNormal"/>
        <w:tabs>
          <w:tab w:val="left" w:pos="720"/>
        </w:tabs>
        <w:ind w:right="-567" w:firstLine="0"/>
        <w:jc w:val="center"/>
        <w:rPr>
          <w:rFonts w:ascii="Times New Roman" w:hAnsi="Times New Roman" w:cs="Times New Roman"/>
          <w:b/>
          <w:sz w:val="24"/>
          <w:szCs w:val="24"/>
        </w:rPr>
      </w:pPr>
      <w:r w:rsidRPr="00FD5657">
        <w:rPr>
          <w:rFonts w:ascii="Times New Roman" w:hAnsi="Times New Roman" w:cs="Times New Roman"/>
          <w:b/>
          <w:sz w:val="24"/>
          <w:szCs w:val="24"/>
        </w:rPr>
        <w:t>Структура и динамика расходов бюджета муниципального образования</w:t>
      </w:r>
    </w:p>
    <w:p w:rsidR="00D30025" w:rsidRDefault="00C809CB" w:rsidP="00C809CB">
      <w:pPr>
        <w:pStyle w:val="ConsPlusNormal"/>
        <w:tabs>
          <w:tab w:val="left" w:pos="720"/>
        </w:tabs>
        <w:ind w:right="-567" w:firstLine="0"/>
        <w:jc w:val="center"/>
        <w:rPr>
          <w:rFonts w:ascii="Times New Roman" w:hAnsi="Times New Roman" w:cs="Times New Roman"/>
          <w:sz w:val="24"/>
          <w:szCs w:val="24"/>
        </w:rPr>
      </w:pPr>
      <w:r w:rsidRPr="00FD5657">
        <w:rPr>
          <w:rFonts w:ascii="Times New Roman" w:hAnsi="Times New Roman" w:cs="Times New Roman"/>
          <w:b/>
          <w:sz w:val="24"/>
          <w:szCs w:val="24"/>
        </w:rPr>
        <w:t xml:space="preserve"> «Колпашевский район» за период 201</w:t>
      </w:r>
      <w:r>
        <w:rPr>
          <w:rFonts w:ascii="Times New Roman" w:hAnsi="Times New Roman" w:cs="Times New Roman"/>
          <w:b/>
          <w:sz w:val="24"/>
          <w:szCs w:val="24"/>
        </w:rPr>
        <w:t>9</w:t>
      </w:r>
      <w:r w:rsidRPr="00FD5657">
        <w:rPr>
          <w:rFonts w:ascii="Times New Roman" w:hAnsi="Times New Roman" w:cs="Times New Roman"/>
          <w:b/>
          <w:sz w:val="24"/>
          <w:szCs w:val="24"/>
        </w:rPr>
        <w:t>-20</w:t>
      </w:r>
      <w:r>
        <w:rPr>
          <w:rFonts w:ascii="Times New Roman" w:hAnsi="Times New Roman" w:cs="Times New Roman"/>
          <w:b/>
          <w:sz w:val="24"/>
          <w:szCs w:val="24"/>
        </w:rPr>
        <w:t>20</w:t>
      </w:r>
      <w:r w:rsidRPr="00FD5657">
        <w:rPr>
          <w:rFonts w:ascii="Times New Roman" w:hAnsi="Times New Roman" w:cs="Times New Roman"/>
          <w:b/>
          <w:sz w:val="24"/>
          <w:szCs w:val="24"/>
        </w:rPr>
        <w:t xml:space="preserve"> годы</w:t>
      </w:r>
      <w:r w:rsidR="005E13C0">
        <w:rPr>
          <w:rFonts w:ascii="Times New Roman" w:hAnsi="Times New Roman" w:cs="Times New Roman"/>
          <w:sz w:val="24"/>
          <w:szCs w:val="24"/>
        </w:rPr>
        <w:t xml:space="preserve"> </w:t>
      </w:r>
      <w:r w:rsidRPr="00FD5657">
        <w:rPr>
          <w:rFonts w:ascii="Times New Roman" w:hAnsi="Times New Roman" w:cs="Times New Roman"/>
          <w:sz w:val="24"/>
          <w:szCs w:val="24"/>
        </w:rPr>
        <w:t xml:space="preserve">                           </w:t>
      </w:r>
    </w:p>
    <w:p w:rsidR="00C809CB" w:rsidRDefault="00C809CB" w:rsidP="00C809CB">
      <w:pPr>
        <w:pStyle w:val="ConsPlusNormal"/>
        <w:tabs>
          <w:tab w:val="left" w:pos="720"/>
        </w:tabs>
        <w:ind w:right="-567" w:firstLine="0"/>
        <w:jc w:val="center"/>
        <w:rPr>
          <w:rFonts w:ascii="Times New Roman" w:hAnsi="Times New Roman" w:cs="Times New Roman"/>
          <w:sz w:val="24"/>
          <w:szCs w:val="24"/>
        </w:rPr>
      </w:pPr>
      <w:r w:rsidRPr="00FD5657">
        <w:rPr>
          <w:rFonts w:ascii="Times New Roman" w:hAnsi="Times New Roman" w:cs="Times New Roman"/>
          <w:sz w:val="24"/>
          <w:szCs w:val="24"/>
        </w:rPr>
        <w:t xml:space="preserve">                                                                    </w:t>
      </w:r>
    </w:p>
    <w:p w:rsidR="009806BB" w:rsidRDefault="00C809CB" w:rsidP="00C809CB">
      <w:pPr>
        <w:pStyle w:val="ConsPlusNormal"/>
        <w:tabs>
          <w:tab w:val="left" w:pos="720"/>
        </w:tabs>
        <w:ind w:right="-567"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9806BB" w:rsidRDefault="009806BB" w:rsidP="00C809CB">
      <w:pPr>
        <w:pStyle w:val="ConsPlusNormal"/>
        <w:tabs>
          <w:tab w:val="left" w:pos="720"/>
        </w:tabs>
        <w:ind w:right="-567" w:firstLine="0"/>
        <w:jc w:val="center"/>
        <w:rPr>
          <w:rFonts w:ascii="Times New Roman" w:hAnsi="Times New Roman" w:cs="Times New Roman"/>
          <w:sz w:val="24"/>
          <w:szCs w:val="24"/>
        </w:rPr>
      </w:pPr>
    </w:p>
    <w:p w:rsidR="009806BB" w:rsidRDefault="009806BB" w:rsidP="00C809CB">
      <w:pPr>
        <w:pStyle w:val="ConsPlusNormal"/>
        <w:tabs>
          <w:tab w:val="left" w:pos="720"/>
        </w:tabs>
        <w:ind w:right="-567" w:firstLine="0"/>
        <w:jc w:val="center"/>
        <w:rPr>
          <w:rFonts w:ascii="Times New Roman" w:hAnsi="Times New Roman" w:cs="Times New Roman"/>
          <w:sz w:val="24"/>
          <w:szCs w:val="24"/>
        </w:rPr>
      </w:pPr>
    </w:p>
    <w:p w:rsidR="00C809CB" w:rsidRPr="008A6C74" w:rsidRDefault="009806BB" w:rsidP="00C809CB">
      <w:pPr>
        <w:pStyle w:val="ConsPlusNormal"/>
        <w:tabs>
          <w:tab w:val="left" w:pos="720"/>
        </w:tabs>
        <w:ind w:right="-567" w:firstLine="0"/>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809CB">
        <w:rPr>
          <w:rFonts w:ascii="Times New Roman" w:hAnsi="Times New Roman" w:cs="Times New Roman"/>
          <w:sz w:val="24"/>
          <w:szCs w:val="24"/>
        </w:rPr>
        <w:t xml:space="preserve">    </w:t>
      </w:r>
      <w:r w:rsidR="00C809CB" w:rsidRPr="00FD5657">
        <w:rPr>
          <w:rFonts w:ascii="Times New Roman" w:hAnsi="Times New Roman" w:cs="Times New Roman"/>
          <w:sz w:val="24"/>
          <w:szCs w:val="24"/>
        </w:rPr>
        <w:t xml:space="preserve"> (тыс. руб.)</w:t>
      </w:r>
    </w:p>
    <w:tbl>
      <w:tblPr>
        <w:tblW w:w="10065" w:type="dxa"/>
        <w:tblInd w:w="-254" w:type="dxa"/>
        <w:tblLayout w:type="fixed"/>
        <w:tblCellMar>
          <w:left w:w="30" w:type="dxa"/>
          <w:right w:w="30" w:type="dxa"/>
        </w:tblCellMar>
        <w:tblLook w:val="0000"/>
      </w:tblPr>
      <w:tblGrid>
        <w:gridCol w:w="2269"/>
        <w:gridCol w:w="1276"/>
        <w:gridCol w:w="1275"/>
        <w:gridCol w:w="1134"/>
        <w:gridCol w:w="993"/>
        <w:gridCol w:w="1134"/>
        <w:gridCol w:w="1275"/>
        <w:gridCol w:w="709"/>
      </w:tblGrid>
      <w:tr w:rsidR="00C809CB" w:rsidRPr="00996D83" w:rsidTr="00C809CB">
        <w:trPr>
          <w:trHeight w:val="230"/>
        </w:trPr>
        <w:tc>
          <w:tcPr>
            <w:tcW w:w="2269" w:type="dxa"/>
            <w:tcBorders>
              <w:top w:val="single" w:sz="6" w:space="0" w:color="auto"/>
              <w:left w:val="single" w:sz="6" w:space="0" w:color="auto"/>
              <w:bottom w:val="nil"/>
              <w:right w:val="single" w:sz="6" w:space="0" w:color="auto"/>
            </w:tcBorders>
          </w:tcPr>
          <w:p w:rsidR="00C809CB" w:rsidRPr="00996D83" w:rsidRDefault="00C809CB" w:rsidP="00C809CB">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996D83">
              <w:rPr>
                <w:rFonts w:ascii="Times New Roman" w:eastAsiaTheme="minorHAnsi" w:hAnsi="Times New Roman"/>
                <w:b/>
                <w:bCs/>
                <w:color w:val="000000"/>
                <w:sz w:val="18"/>
                <w:szCs w:val="18"/>
                <w:lang w:eastAsia="en-US"/>
              </w:rPr>
              <w:t>Наименование показателей расходов</w:t>
            </w:r>
          </w:p>
        </w:tc>
        <w:tc>
          <w:tcPr>
            <w:tcW w:w="1276" w:type="dxa"/>
            <w:tcBorders>
              <w:top w:val="single" w:sz="6" w:space="0" w:color="auto"/>
              <w:left w:val="single" w:sz="6" w:space="0" w:color="auto"/>
              <w:bottom w:val="nil"/>
              <w:right w:val="single" w:sz="6" w:space="0" w:color="auto"/>
            </w:tcBorders>
          </w:tcPr>
          <w:p w:rsidR="00C809CB" w:rsidRPr="00996D83" w:rsidRDefault="00C809CB" w:rsidP="00C809CB">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996D83">
              <w:rPr>
                <w:rFonts w:ascii="Times New Roman" w:eastAsiaTheme="minorHAnsi" w:hAnsi="Times New Roman"/>
                <w:b/>
                <w:bCs/>
                <w:color w:val="000000"/>
                <w:sz w:val="18"/>
                <w:szCs w:val="18"/>
                <w:lang w:eastAsia="en-US"/>
              </w:rPr>
              <w:t>201</w:t>
            </w:r>
            <w:r>
              <w:rPr>
                <w:rFonts w:ascii="Times New Roman" w:eastAsiaTheme="minorHAnsi" w:hAnsi="Times New Roman"/>
                <w:b/>
                <w:bCs/>
                <w:color w:val="000000"/>
                <w:sz w:val="18"/>
                <w:szCs w:val="18"/>
                <w:lang w:eastAsia="en-US"/>
              </w:rPr>
              <w:t>9</w:t>
            </w:r>
            <w:r w:rsidRPr="00996D83">
              <w:rPr>
                <w:rFonts w:ascii="Times New Roman" w:eastAsiaTheme="minorHAnsi" w:hAnsi="Times New Roman"/>
                <w:b/>
                <w:bCs/>
                <w:color w:val="000000"/>
                <w:sz w:val="18"/>
                <w:szCs w:val="18"/>
                <w:lang w:eastAsia="en-US"/>
              </w:rPr>
              <w:t xml:space="preserve"> год Исполнено</w:t>
            </w:r>
          </w:p>
        </w:tc>
        <w:tc>
          <w:tcPr>
            <w:tcW w:w="6520" w:type="dxa"/>
            <w:gridSpan w:val="6"/>
            <w:tcBorders>
              <w:top w:val="single" w:sz="6" w:space="0" w:color="auto"/>
              <w:left w:val="single" w:sz="6" w:space="0" w:color="auto"/>
              <w:bottom w:val="single" w:sz="6" w:space="0" w:color="auto"/>
              <w:right w:val="single" w:sz="6" w:space="0" w:color="auto"/>
            </w:tcBorders>
          </w:tcPr>
          <w:p w:rsidR="00C809CB" w:rsidRPr="00996D83" w:rsidRDefault="00C809CB" w:rsidP="00C809CB">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996D83">
              <w:rPr>
                <w:rFonts w:ascii="Times New Roman" w:eastAsiaTheme="minorHAnsi" w:hAnsi="Times New Roman"/>
                <w:b/>
                <w:bCs/>
                <w:color w:val="000000"/>
                <w:sz w:val="18"/>
                <w:szCs w:val="18"/>
                <w:lang w:eastAsia="en-US"/>
              </w:rPr>
              <w:t>20</w:t>
            </w:r>
            <w:r>
              <w:rPr>
                <w:rFonts w:ascii="Times New Roman" w:eastAsiaTheme="minorHAnsi" w:hAnsi="Times New Roman"/>
                <w:b/>
                <w:bCs/>
                <w:color w:val="000000"/>
                <w:sz w:val="18"/>
                <w:szCs w:val="18"/>
                <w:lang w:eastAsia="en-US"/>
              </w:rPr>
              <w:t>20</w:t>
            </w:r>
            <w:r w:rsidRPr="00996D83">
              <w:rPr>
                <w:rFonts w:ascii="Times New Roman" w:eastAsiaTheme="minorHAnsi" w:hAnsi="Times New Roman"/>
                <w:b/>
                <w:bCs/>
                <w:color w:val="000000"/>
                <w:sz w:val="18"/>
                <w:szCs w:val="18"/>
                <w:lang w:eastAsia="en-US"/>
              </w:rPr>
              <w:t xml:space="preserve"> год</w:t>
            </w:r>
          </w:p>
        </w:tc>
      </w:tr>
      <w:tr w:rsidR="00C809CB" w:rsidRPr="00996D83" w:rsidTr="00C809CB">
        <w:trPr>
          <w:trHeight w:val="696"/>
        </w:trPr>
        <w:tc>
          <w:tcPr>
            <w:tcW w:w="2269" w:type="dxa"/>
            <w:tcBorders>
              <w:top w:val="nil"/>
              <w:left w:val="single" w:sz="6" w:space="0" w:color="auto"/>
              <w:bottom w:val="single" w:sz="6" w:space="0" w:color="auto"/>
              <w:right w:val="single" w:sz="6" w:space="0" w:color="auto"/>
            </w:tcBorders>
          </w:tcPr>
          <w:p w:rsidR="00C809CB" w:rsidRPr="00996D83" w:rsidRDefault="00C809CB" w:rsidP="00C809CB">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1276" w:type="dxa"/>
            <w:tcBorders>
              <w:top w:val="nil"/>
              <w:left w:val="single" w:sz="6" w:space="0" w:color="auto"/>
              <w:bottom w:val="single" w:sz="6" w:space="0" w:color="auto"/>
              <w:right w:val="single" w:sz="6" w:space="0" w:color="auto"/>
            </w:tcBorders>
          </w:tcPr>
          <w:p w:rsidR="00C809CB" w:rsidRPr="00996D83" w:rsidRDefault="00C809CB" w:rsidP="00C809CB">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p>
        </w:tc>
        <w:tc>
          <w:tcPr>
            <w:tcW w:w="1275" w:type="dxa"/>
            <w:tcBorders>
              <w:top w:val="single" w:sz="6" w:space="0" w:color="auto"/>
              <w:left w:val="single" w:sz="6" w:space="0" w:color="auto"/>
              <w:bottom w:val="single" w:sz="6" w:space="0" w:color="auto"/>
              <w:right w:val="single" w:sz="6" w:space="0" w:color="auto"/>
            </w:tcBorders>
          </w:tcPr>
          <w:p w:rsidR="00C809CB" w:rsidRPr="00996D83" w:rsidRDefault="00C809CB" w:rsidP="00C809CB">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996D83">
              <w:rPr>
                <w:rFonts w:ascii="Times New Roman" w:eastAsiaTheme="minorHAnsi" w:hAnsi="Times New Roman"/>
                <w:b/>
                <w:bCs/>
                <w:color w:val="000000"/>
                <w:sz w:val="18"/>
                <w:szCs w:val="18"/>
                <w:lang w:eastAsia="en-US"/>
              </w:rPr>
              <w:t>Уточненный план</w:t>
            </w:r>
          </w:p>
        </w:tc>
        <w:tc>
          <w:tcPr>
            <w:tcW w:w="1134" w:type="dxa"/>
            <w:tcBorders>
              <w:top w:val="single" w:sz="6" w:space="0" w:color="auto"/>
              <w:left w:val="single" w:sz="6" w:space="0" w:color="auto"/>
              <w:bottom w:val="single" w:sz="6" w:space="0" w:color="auto"/>
              <w:right w:val="single" w:sz="6" w:space="0" w:color="auto"/>
            </w:tcBorders>
          </w:tcPr>
          <w:p w:rsidR="00C809CB" w:rsidRPr="00996D83" w:rsidRDefault="00C809CB" w:rsidP="00C809CB">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996D83">
              <w:rPr>
                <w:rFonts w:ascii="Times New Roman" w:eastAsiaTheme="minorHAnsi" w:hAnsi="Times New Roman"/>
                <w:b/>
                <w:bCs/>
                <w:color w:val="000000"/>
                <w:sz w:val="18"/>
                <w:szCs w:val="18"/>
                <w:lang w:eastAsia="en-US"/>
              </w:rPr>
              <w:t>Исполнено</w:t>
            </w:r>
          </w:p>
        </w:tc>
        <w:tc>
          <w:tcPr>
            <w:tcW w:w="993" w:type="dxa"/>
            <w:tcBorders>
              <w:top w:val="single" w:sz="6" w:space="0" w:color="auto"/>
              <w:left w:val="single" w:sz="6" w:space="0" w:color="auto"/>
              <w:bottom w:val="single" w:sz="6" w:space="0" w:color="auto"/>
              <w:right w:val="single" w:sz="6" w:space="0" w:color="auto"/>
            </w:tcBorders>
          </w:tcPr>
          <w:p w:rsidR="00C809CB" w:rsidRPr="00996D83" w:rsidRDefault="00C809CB" w:rsidP="00C809CB">
            <w:pPr>
              <w:autoSpaceDE w:val="0"/>
              <w:autoSpaceDN w:val="0"/>
              <w:adjustRightInd w:val="0"/>
              <w:spacing w:after="0" w:line="240" w:lineRule="auto"/>
              <w:jc w:val="center"/>
              <w:rPr>
                <w:rFonts w:ascii="Times New Roman" w:eastAsiaTheme="minorHAnsi" w:hAnsi="Times New Roman"/>
                <w:b/>
                <w:bCs/>
                <w:color w:val="000000"/>
                <w:sz w:val="16"/>
                <w:szCs w:val="16"/>
                <w:lang w:eastAsia="en-US"/>
              </w:rPr>
            </w:pPr>
            <w:r w:rsidRPr="00996D83">
              <w:rPr>
                <w:rFonts w:ascii="Times New Roman" w:eastAsiaTheme="minorHAnsi" w:hAnsi="Times New Roman"/>
                <w:b/>
                <w:bCs/>
                <w:color w:val="000000"/>
                <w:sz w:val="16"/>
                <w:szCs w:val="16"/>
                <w:lang w:eastAsia="en-US"/>
              </w:rPr>
              <w:t>% исполнения</w:t>
            </w:r>
          </w:p>
        </w:tc>
        <w:tc>
          <w:tcPr>
            <w:tcW w:w="1134" w:type="dxa"/>
            <w:tcBorders>
              <w:top w:val="single" w:sz="6" w:space="0" w:color="auto"/>
              <w:left w:val="single" w:sz="6" w:space="0" w:color="auto"/>
              <w:bottom w:val="single" w:sz="6" w:space="0" w:color="auto"/>
              <w:right w:val="single" w:sz="6" w:space="0" w:color="auto"/>
            </w:tcBorders>
          </w:tcPr>
          <w:p w:rsidR="00C809CB" w:rsidRPr="00996D83" w:rsidRDefault="00C809CB" w:rsidP="00C809CB">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996D83">
              <w:rPr>
                <w:rFonts w:ascii="Times New Roman" w:eastAsiaTheme="minorHAnsi" w:hAnsi="Times New Roman"/>
                <w:b/>
                <w:bCs/>
                <w:color w:val="000000"/>
                <w:sz w:val="18"/>
                <w:szCs w:val="18"/>
                <w:lang w:eastAsia="en-US"/>
              </w:rPr>
              <w:t>Удельный вес, %</w:t>
            </w:r>
          </w:p>
        </w:tc>
        <w:tc>
          <w:tcPr>
            <w:tcW w:w="1275" w:type="dxa"/>
            <w:tcBorders>
              <w:top w:val="single" w:sz="6" w:space="0" w:color="auto"/>
              <w:left w:val="single" w:sz="6" w:space="0" w:color="auto"/>
              <w:bottom w:val="single" w:sz="6" w:space="0" w:color="auto"/>
              <w:right w:val="single" w:sz="6" w:space="0" w:color="auto"/>
            </w:tcBorders>
          </w:tcPr>
          <w:p w:rsidR="00C809CB" w:rsidRPr="00996D83" w:rsidRDefault="00C809CB" w:rsidP="00C809CB">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996D83">
              <w:rPr>
                <w:rFonts w:ascii="Times New Roman" w:eastAsiaTheme="minorHAnsi" w:hAnsi="Times New Roman"/>
                <w:b/>
                <w:bCs/>
                <w:color w:val="000000"/>
                <w:sz w:val="18"/>
                <w:szCs w:val="18"/>
                <w:lang w:eastAsia="en-US"/>
              </w:rPr>
              <w:t>Отклонение (20</w:t>
            </w:r>
            <w:r>
              <w:rPr>
                <w:rFonts w:ascii="Times New Roman" w:eastAsiaTheme="minorHAnsi" w:hAnsi="Times New Roman"/>
                <w:b/>
                <w:bCs/>
                <w:color w:val="000000"/>
                <w:sz w:val="18"/>
                <w:szCs w:val="18"/>
                <w:lang w:eastAsia="en-US"/>
              </w:rPr>
              <w:t>20</w:t>
            </w:r>
            <w:r w:rsidRPr="00996D83">
              <w:rPr>
                <w:rFonts w:ascii="Times New Roman" w:eastAsiaTheme="minorHAnsi" w:hAnsi="Times New Roman"/>
                <w:b/>
                <w:bCs/>
                <w:color w:val="000000"/>
                <w:sz w:val="18"/>
                <w:szCs w:val="18"/>
                <w:lang w:eastAsia="en-US"/>
              </w:rPr>
              <w:t xml:space="preserve"> / 201</w:t>
            </w:r>
            <w:r>
              <w:rPr>
                <w:rFonts w:ascii="Times New Roman" w:eastAsiaTheme="minorHAnsi" w:hAnsi="Times New Roman"/>
                <w:b/>
                <w:bCs/>
                <w:color w:val="000000"/>
                <w:sz w:val="18"/>
                <w:szCs w:val="18"/>
                <w:lang w:eastAsia="en-US"/>
              </w:rPr>
              <w:t>9</w:t>
            </w:r>
            <w:r w:rsidRPr="00996D83">
              <w:rPr>
                <w:rFonts w:ascii="Times New Roman" w:eastAsiaTheme="minorHAnsi" w:hAnsi="Times New Roman"/>
                <w:b/>
                <w:bCs/>
                <w:color w:val="000000"/>
                <w:sz w:val="18"/>
                <w:szCs w:val="18"/>
                <w:lang w:eastAsia="en-US"/>
              </w:rPr>
              <w:t>), тыс. рублей</w:t>
            </w:r>
          </w:p>
        </w:tc>
        <w:tc>
          <w:tcPr>
            <w:tcW w:w="709" w:type="dxa"/>
            <w:tcBorders>
              <w:top w:val="single" w:sz="6" w:space="0" w:color="auto"/>
              <w:left w:val="single" w:sz="6" w:space="0" w:color="auto"/>
              <w:bottom w:val="single" w:sz="6" w:space="0" w:color="auto"/>
              <w:right w:val="single" w:sz="6" w:space="0" w:color="auto"/>
            </w:tcBorders>
          </w:tcPr>
          <w:p w:rsidR="00C809CB" w:rsidRPr="00996D83" w:rsidRDefault="00C809CB" w:rsidP="00C809CB">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996D83">
              <w:rPr>
                <w:rFonts w:ascii="Times New Roman" w:eastAsiaTheme="minorHAnsi" w:hAnsi="Times New Roman"/>
                <w:b/>
                <w:bCs/>
                <w:color w:val="000000"/>
                <w:sz w:val="18"/>
                <w:szCs w:val="18"/>
                <w:lang w:eastAsia="en-US"/>
              </w:rPr>
              <w:t>Темп роста (20</w:t>
            </w:r>
            <w:r>
              <w:rPr>
                <w:rFonts w:ascii="Times New Roman" w:eastAsiaTheme="minorHAnsi" w:hAnsi="Times New Roman"/>
                <w:b/>
                <w:bCs/>
                <w:color w:val="000000"/>
                <w:sz w:val="18"/>
                <w:szCs w:val="18"/>
                <w:lang w:eastAsia="en-US"/>
              </w:rPr>
              <w:t>20</w:t>
            </w:r>
            <w:r w:rsidRPr="00996D83">
              <w:rPr>
                <w:rFonts w:ascii="Times New Roman" w:eastAsiaTheme="minorHAnsi" w:hAnsi="Times New Roman"/>
                <w:b/>
                <w:bCs/>
                <w:color w:val="000000"/>
                <w:sz w:val="18"/>
                <w:szCs w:val="18"/>
                <w:lang w:eastAsia="en-US"/>
              </w:rPr>
              <w:t xml:space="preserve"> / 201</w:t>
            </w:r>
            <w:r>
              <w:rPr>
                <w:rFonts w:ascii="Times New Roman" w:eastAsiaTheme="minorHAnsi" w:hAnsi="Times New Roman"/>
                <w:b/>
                <w:bCs/>
                <w:color w:val="000000"/>
                <w:sz w:val="18"/>
                <w:szCs w:val="18"/>
                <w:lang w:eastAsia="en-US"/>
              </w:rPr>
              <w:t>9</w:t>
            </w:r>
            <w:r w:rsidRPr="00996D83">
              <w:rPr>
                <w:rFonts w:ascii="Times New Roman" w:eastAsiaTheme="minorHAnsi" w:hAnsi="Times New Roman"/>
                <w:b/>
                <w:bCs/>
                <w:color w:val="000000"/>
                <w:sz w:val="18"/>
                <w:szCs w:val="18"/>
                <w:lang w:eastAsia="en-US"/>
              </w:rPr>
              <w:t>), %</w:t>
            </w:r>
          </w:p>
        </w:tc>
      </w:tr>
      <w:tr w:rsidR="00C809CB" w:rsidRPr="00996D83" w:rsidTr="00C809CB">
        <w:trPr>
          <w:trHeight w:val="463"/>
        </w:trPr>
        <w:tc>
          <w:tcPr>
            <w:tcW w:w="2269"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Общегосударственные вопросы</w:t>
            </w:r>
          </w:p>
        </w:tc>
        <w:tc>
          <w:tcPr>
            <w:tcW w:w="1276"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1</w:t>
            </w:r>
            <w:r>
              <w:rPr>
                <w:rFonts w:ascii="Times New Roman" w:eastAsiaTheme="minorHAnsi" w:hAnsi="Times New Roman"/>
                <w:color w:val="000000"/>
                <w:sz w:val="18"/>
                <w:szCs w:val="18"/>
                <w:lang w:eastAsia="en-US"/>
              </w:rPr>
              <w:t>13</w:t>
            </w:r>
            <w:r w:rsidRPr="00E215CD">
              <w:rPr>
                <w:rFonts w:ascii="Times New Roman" w:eastAsiaTheme="minorHAnsi" w:hAnsi="Times New Roman"/>
                <w:color w:val="000000"/>
                <w:sz w:val="18"/>
                <w:szCs w:val="18"/>
                <w:lang w:eastAsia="en-US"/>
              </w:rPr>
              <w:t xml:space="preserve"> </w:t>
            </w:r>
            <w:r>
              <w:rPr>
                <w:rFonts w:ascii="Times New Roman" w:eastAsiaTheme="minorHAnsi" w:hAnsi="Times New Roman"/>
                <w:color w:val="000000"/>
                <w:sz w:val="18"/>
                <w:szCs w:val="18"/>
                <w:lang w:eastAsia="en-US"/>
              </w:rPr>
              <w:t>338</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3</w:t>
            </w:r>
          </w:p>
        </w:tc>
        <w:tc>
          <w:tcPr>
            <w:tcW w:w="1275"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124</w:t>
            </w:r>
            <w:r w:rsidRPr="00E215CD">
              <w:rPr>
                <w:rFonts w:ascii="Times New Roman" w:eastAsiaTheme="minorHAnsi" w:hAnsi="Times New Roman"/>
                <w:color w:val="000000"/>
                <w:sz w:val="18"/>
                <w:szCs w:val="18"/>
                <w:lang w:eastAsia="en-US"/>
              </w:rPr>
              <w:t xml:space="preserve"> </w:t>
            </w:r>
            <w:r>
              <w:rPr>
                <w:rFonts w:ascii="Times New Roman" w:eastAsiaTheme="minorHAnsi" w:hAnsi="Times New Roman"/>
                <w:color w:val="000000"/>
                <w:sz w:val="18"/>
                <w:szCs w:val="18"/>
                <w:lang w:eastAsia="en-US"/>
              </w:rPr>
              <w:t>679</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2</w:t>
            </w:r>
          </w:p>
        </w:tc>
        <w:tc>
          <w:tcPr>
            <w:tcW w:w="1134"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1</w:t>
            </w:r>
            <w:r>
              <w:rPr>
                <w:rFonts w:ascii="Times New Roman" w:eastAsiaTheme="minorHAnsi" w:hAnsi="Times New Roman"/>
                <w:color w:val="000000"/>
                <w:sz w:val="18"/>
                <w:szCs w:val="18"/>
                <w:lang w:eastAsia="en-US"/>
              </w:rPr>
              <w:t>21</w:t>
            </w:r>
            <w:r w:rsidRPr="00E215CD">
              <w:rPr>
                <w:rFonts w:ascii="Times New Roman" w:eastAsiaTheme="minorHAnsi" w:hAnsi="Times New Roman"/>
                <w:color w:val="000000"/>
                <w:sz w:val="18"/>
                <w:szCs w:val="18"/>
                <w:lang w:eastAsia="en-US"/>
              </w:rPr>
              <w:t xml:space="preserve"> </w:t>
            </w:r>
            <w:r>
              <w:rPr>
                <w:rFonts w:ascii="Times New Roman" w:eastAsiaTheme="minorHAnsi" w:hAnsi="Times New Roman"/>
                <w:color w:val="000000"/>
                <w:sz w:val="18"/>
                <w:szCs w:val="18"/>
                <w:lang w:eastAsia="en-US"/>
              </w:rPr>
              <w:t>666</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7</w:t>
            </w:r>
          </w:p>
        </w:tc>
        <w:tc>
          <w:tcPr>
            <w:tcW w:w="993"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97,6</w:t>
            </w:r>
          </w:p>
        </w:tc>
        <w:tc>
          <w:tcPr>
            <w:tcW w:w="1134"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6,</w:t>
            </w:r>
            <w:r>
              <w:rPr>
                <w:rFonts w:ascii="Times New Roman" w:eastAsiaTheme="minorHAnsi" w:hAnsi="Times New Roman"/>
                <w:color w:val="000000"/>
                <w:sz w:val="18"/>
                <w:szCs w:val="18"/>
                <w:lang w:eastAsia="en-US"/>
              </w:rPr>
              <w:t>5</w:t>
            </w:r>
          </w:p>
        </w:tc>
        <w:tc>
          <w:tcPr>
            <w:tcW w:w="1275"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8 328</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4</w:t>
            </w:r>
          </w:p>
        </w:tc>
        <w:tc>
          <w:tcPr>
            <w:tcW w:w="709"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107</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3</w:t>
            </w:r>
          </w:p>
        </w:tc>
      </w:tr>
      <w:tr w:rsidR="00C809CB" w:rsidRPr="00996D83" w:rsidTr="00C809CB">
        <w:trPr>
          <w:trHeight w:val="230"/>
        </w:trPr>
        <w:tc>
          <w:tcPr>
            <w:tcW w:w="2269"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Национальная оборона</w:t>
            </w:r>
          </w:p>
        </w:tc>
        <w:tc>
          <w:tcPr>
            <w:tcW w:w="1276"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1 2</w:t>
            </w:r>
            <w:r>
              <w:rPr>
                <w:rFonts w:ascii="Times New Roman" w:eastAsiaTheme="minorHAnsi" w:hAnsi="Times New Roman"/>
                <w:color w:val="000000"/>
                <w:sz w:val="18"/>
                <w:szCs w:val="18"/>
                <w:lang w:eastAsia="en-US"/>
              </w:rPr>
              <w:t>42</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6</w:t>
            </w:r>
          </w:p>
        </w:tc>
        <w:tc>
          <w:tcPr>
            <w:tcW w:w="1275"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 xml:space="preserve">1 </w:t>
            </w:r>
            <w:r>
              <w:rPr>
                <w:rFonts w:ascii="Times New Roman" w:eastAsiaTheme="minorHAnsi" w:hAnsi="Times New Roman"/>
                <w:color w:val="000000"/>
                <w:sz w:val="18"/>
                <w:szCs w:val="18"/>
                <w:lang w:eastAsia="en-US"/>
              </w:rPr>
              <w:t>361</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7</w:t>
            </w:r>
          </w:p>
        </w:tc>
        <w:tc>
          <w:tcPr>
            <w:tcW w:w="1134"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 xml:space="preserve">1 </w:t>
            </w:r>
            <w:r>
              <w:rPr>
                <w:rFonts w:ascii="Times New Roman" w:eastAsiaTheme="minorHAnsi" w:hAnsi="Times New Roman"/>
                <w:color w:val="000000"/>
                <w:sz w:val="18"/>
                <w:szCs w:val="18"/>
                <w:lang w:eastAsia="en-US"/>
              </w:rPr>
              <w:t>361</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7</w:t>
            </w:r>
          </w:p>
        </w:tc>
        <w:tc>
          <w:tcPr>
            <w:tcW w:w="993"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100,0</w:t>
            </w:r>
          </w:p>
        </w:tc>
        <w:tc>
          <w:tcPr>
            <w:tcW w:w="1134"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0,1</w:t>
            </w:r>
          </w:p>
        </w:tc>
        <w:tc>
          <w:tcPr>
            <w:tcW w:w="1275"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1</w:t>
            </w:r>
            <w:r>
              <w:rPr>
                <w:rFonts w:ascii="Times New Roman" w:eastAsiaTheme="minorHAnsi" w:hAnsi="Times New Roman"/>
                <w:color w:val="000000"/>
                <w:sz w:val="18"/>
                <w:szCs w:val="18"/>
                <w:lang w:eastAsia="en-US"/>
              </w:rPr>
              <w:t>19</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1</w:t>
            </w:r>
          </w:p>
        </w:tc>
        <w:tc>
          <w:tcPr>
            <w:tcW w:w="709"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10</w:t>
            </w:r>
            <w:r>
              <w:rPr>
                <w:rFonts w:ascii="Times New Roman" w:eastAsiaTheme="minorHAnsi" w:hAnsi="Times New Roman"/>
                <w:color w:val="000000"/>
                <w:sz w:val="18"/>
                <w:szCs w:val="18"/>
                <w:lang w:eastAsia="en-US"/>
              </w:rPr>
              <w:t>9</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6</w:t>
            </w:r>
          </w:p>
        </w:tc>
      </w:tr>
      <w:tr w:rsidR="00C809CB" w:rsidRPr="00996D83" w:rsidTr="00C809CB">
        <w:trPr>
          <w:trHeight w:val="929"/>
        </w:trPr>
        <w:tc>
          <w:tcPr>
            <w:tcW w:w="2269"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Национальная безопасность и правоохранительная деятельность</w:t>
            </w:r>
          </w:p>
        </w:tc>
        <w:tc>
          <w:tcPr>
            <w:tcW w:w="1276"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5</w:t>
            </w:r>
            <w:r>
              <w:rPr>
                <w:rFonts w:ascii="Times New Roman" w:eastAsiaTheme="minorHAnsi" w:hAnsi="Times New Roman"/>
                <w:color w:val="000000"/>
                <w:sz w:val="18"/>
                <w:szCs w:val="18"/>
                <w:lang w:eastAsia="en-US"/>
              </w:rPr>
              <w:t>20</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9</w:t>
            </w:r>
          </w:p>
        </w:tc>
        <w:tc>
          <w:tcPr>
            <w:tcW w:w="1275"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 xml:space="preserve">7 </w:t>
            </w:r>
            <w:r w:rsidRPr="00E215CD">
              <w:rPr>
                <w:rFonts w:ascii="Times New Roman" w:eastAsiaTheme="minorHAnsi" w:hAnsi="Times New Roman"/>
                <w:color w:val="000000"/>
                <w:sz w:val="18"/>
                <w:szCs w:val="18"/>
                <w:lang w:eastAsia="en-US"/>
              </w:rPr>
              <w:t>0</w:t>
            </w:r>
            <w:r>
              <w:rPr>
                <w:rFonts w:ascii="Times New Roman" w:eastAsiaTheme="minorHAnsi" w:hAnsi="Times New Roman"/>
                <w:color w:val="000000"/>
                <w:sz w:val="18"/>
                <w:szCs w:val="18"/>
                <w:lang w:eastAsia="en-US"/>
              </w:rPr>
              <w:t>62</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2</w:t>
            </w:r>
          </w:p>
        </w:tc>
        <w:tc>
          <w:tcPr>
            <w:tcW w:w="1134"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6 852</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1</w:t>
            </w:r>
          </w:p>
        </w:tc>
        <w:tc>
          <w:tcPr>
            <w:tcW w:w="993"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9</w:t>
            </w:r>
            <w:r>
              <w:rPr>
                <w:rFonts w:ascii="Times New Roman" w:eastAsiaTheme="minorHAnsi" w:hAnsi="Times New Roman"/>
                <w:color w:val="000000"/>
                <w:sz w:val="18"/>
                <w:szCs w:val="18"/>
                <w:lang w:eastAsia="en-US"/>
              </w:rPr>
              <w:t>7</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w:t>
            </w:r>
          </w:p>
        </w:tc>
        <w:tc>
          <w:tcPr>
            <w:tcW w:w="1134"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0</w:t>
            </w:r>
            <w:r>
              <w:rPr>
                <w:rFonts w:ascii="Times New Roman" w:eastAsiaTheme="minorHAnsi" w:hAnsi="Times New Roman"/>
                <w:color w:val="000000"/>
                <w:sz w:val="18"/>
                <w:szCs w:val="18"/>
                <w:lang w:eastAsia="en-US"/>
              </w:rPr>
              <w:t>,4</w:t>
            </w:r>
          </w:p>
        </w:tc>
        <w:tc>
          <w:tcPr>
            <w:tcW w:w="1275"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6 331</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2</w:t>
            </w:r>
          </w:p>
        </w:tc>
        <w:tc>
          <w:tcPr>
            <w:tcW w:w="709"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130</w:t>
            </w:r>
            <w:r w:rsidRPr="00E215CD">
              <w:rPr>
                <w:rFonts w:ascii="Times New Roman" w:eastAsiaTheme="minorHAnsi" w:hAnsi="Times New Roman"/>
                <w:color w:val="000000"/>
                <w:sz w:val="18"/>
                <w:szCs w:val="18"/>
                <w:lang w:eastAsia="en-US"/>
              </w:rPr>
              <w:t>,9</w:t>
            </w:r>
          </w:p>
        </w:tc>
      </w:tr>
      <w:tr w:rsidR="00C809CB" w:rsidRPr="00996D83" w:rsidTr="00C809CB">
        <w:trPr>
          <w:trHeight w:val="230"/>
        </w:trPr>
        <w:tc>
          <w:tcPr>
            <w:tcW w:w="2269"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Национальная экономика</w:t>
            </w:r>
          </w:p>
        </w:tc>
        <w:tc>
          <w:tcPr>
            <w:tcW w:w="1276"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1</w:t>
            </w:r>
            <w:r>
              <w:rPr>
                <w:rFonts w:ascii="Times New Roman" w:eastAsiaTheme="minorHAnsi" w:hAnsi="Times New Roman"/>
                <w:color w:val="000000"/>
                <w:sz w:val="18"/>
                <w:szCs w:val="18"/>
                <w:lang w:eastAsia="en-US"/>
              </w:rPr>
              <w:t>28 733</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7</w:t>
            </w:r>
          </w:p>
        </w:tc>
        <w:tc>
          <w:tcPr>
            <w:tcW w:w="1275"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1</w:t>
            </w:r>
            <w:r>
              <w:rPr>
                <w:rFonts w:ascii="Times New Roman" w:eastAsiaTheme="minorHAnsi" w:hAnsi="Times New Roman"/>
                <w:color w:val="000000"/>
                <w:sz w:val="18"/>
                <w:szCs w:val="18"/>
                <w:lang w:eastAsia="en-US"/>
              </w:rPr>
              <w:t>55</w:t>
            </w:r>
            <w:r w:rsidRPr="00E215CD">
              <w:rPr>
                <w:rFonts w:ascii="Times New Roman" w:eastAsiaTheme="minorHAnsi" w:hAnsi="Times New Roman"/>
                <w:color w:val="000000"/>
                <w:sz w:val="18"/>
                <w:szCs w:val="18"/>
                <w:lang w:eastAsia="en-US"/>
              </w:rPr>
              <w:t xml:space="preserve"> </w:t>
            </w:r>
            <w:r>
              <w:rPr>
                <w:rFonts w:ascii="Times New Roman" w:eastAsiaTheme="minorHAnsi" w:hAnsi="Times New Roman"/>
                <w:color w:val="000000"/>
                <w:sz w:val="18"/>
                <w:szCs w:val="18"/>
                <w:lang w:eastAsia="en-US"/>
              </w:rPr>
              <w:t>733</w:t>
            </w:r>
            <w:r w:rsidRPr="00E215CD">
              <w:rPr>
                <w:rFonts w:ascii="Times New Roman" w:eastAsiaTheme="minorHAnsi" w:hAnsi="Times New Roman"/>
                <w:color w:val="000000"/>
                <w:sz w:val="18"/>
                <w:szCs w:val="18"/>
                <w:lang w:eastAsia="en-US"/>
              </w:rPr>
              <w:t>,9</w:t>
            </w:r>
          </w:p>
        </w:tc>
        <w:tc>
          <w:tcPr>
            <w:tcW w:w="1134"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1</w:t>
            </w:r>
            <w:r>
              <w:rPr>
                <w:rFonts w:ascii="Times New Roman" w:eastAsiaTheme="minorHAnsi" w:hAnsi="Times New Roman"/>
                <w:color w:val="000000"/>
                <w:sz w:val="18"/>
                <w:szCs w:val="18"/>
                <w:lang w:eastAsia="en-US"/>
              </w:rPr>
              <w:t>54</w:t>
            </w:r>
            <w:r w:rsidRPr="00E215CD">
              <w:rPr>
                <w:rFonts w:ascii="Times New Roman" w:eastAsiaTheme="minorHAnsi" w:hAnsi="Times New Roman"/>
                <w:color w:val="000000"/>
                <w:sz w:val="18"/>
                <w:szCs w:val="18"/>
                <w:lang w:eastAsia="en-US"/>
              </w:rPr>
              <w:t xml:space="preserve"> </w:t>
            </w:r>
            <w:r>
              <w:rPr>
                <w:rFonts w:ascii="Times New Roman" w:eastAsiaTheme="minorHAnsi" w:hAnsi="Times New Roman"/>
                <w:color w:val="000000"/>
                <w:sz w:val="18"/>
                <w:szCs w:val="18"/>
                <w:lang w:eastAsia="en-US"/>
              </w:rPr>
              <w:t>486</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9</w:t>
            </w:r>
            <w:r>
              <w:rPr>
                <w:rFonts w:ascii="Times New Roman" w:eastAsiaTheme="minorHAnsi" w:hAnsi="Times New Roman"/>
                <w:color w:val="000000"/>
                <w:sz w:val="18"/>
                <w:szCs w:val="18"/>
                <w:lang w:eastAsia="en-US"/>
              </w:rPr>
              <w:t>9</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2</w:t>
            </w:r>
          </w:p>
        </w:tc>
        <w:tc>
          <w:tcPr>
            <w:tcW w:w="1134"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8</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3</w:t>
            </w:r>
          </w:p>
        </w:tc>
        <w:tc>
          <w:tcPr>
            <w:tcW w:w="1275"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2</w:t>
            </w:r>
            <w:r>
              <w:rPr>
                <w:rFonts w:ascii="Times New Roman" w:eastAsiaTheme="minorHAnsi" w:hAnsi="Times New Roman"/>
                <w:color w:val="000000"/>
                <w:sz w:val="18"/>
                <w:szCs w:val="18"/>
                <w:lang w:eastAsia="en-US"/>
              </w:rPr>
              <w:t>5</w:t>
            </w:r>
            <w:r w:rsidRPr="00E215CD">
              <w:rPr>
                <w:rFonts w:ascii="Times New Roman" w:eastAsiaTheme="minorHAnsi" w:hAnsi="Times New Roman"/>
                <w:color w:val="000000"/>
                <w:sz w:val="18"/>
                <w:szCs w:val="18"/>
                <w:lang w:eastAsia="en-US"/>
              </w:rPr>
              <w:t xml:space="preserve"> </w:t>
            </w:r>
            <w:r>
              <w:rPr>
                <w:rFonts w:ascii="Times New Roman" w:eastAsiaTheme="minorHAnsi" w:hAnsi="Times New Roman"/>
                <w:color w:val="000000"/>
                <w:sz w:val="18"/>
                <w:szCs w:val="18"/>
                <w:lang w:eastAsia="en-US"/>
              </w:rPr>
              <w:t>752</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3</w:t>
            </w:r>
          </w:p>
        </w:tc>
        <w:tc>
          <w:tcPr>
            <w:tcW w:w="709"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12</w:t>
            </w:r>
            <w:r>
              <w:rPr>
                <w:rFonts w:ascii="Times New Roman" w:eastAsiaTheme="minorHAnsi" w:hAnsi="Times New Roman"/>
                <w:color w:val="000000"/>
                <w:sz w:val="18"/>
                <w:szCs w:val="18"/>
                <w:lang w:eastAsia="en-US"/>
              </w:rPr>
              <w:t>0</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w:t>
            </w:r>
          </w:p>
        </w:tc>
      </w:tr>
      <w:tr w:rsidR="00C809CB" w:rsidRPr="00996D83" w:rsidTr="00C809CB">
        <w:trPr>
          <w:trHeight w:val="463"/>
        </w:trPr>
        <w:tc>
          <w:tcPr>
            <w:tcW w:w="2269"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Жилищно - коммунальное хозяйство</w:t>
            </w:r>
          </w:p>
        </w:tc>
        <w:tc>
          <w:tcPr>
            <w:tcW w:w="1276"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145 665</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2</w:t>
            </w:r>
          </w:p>
        </w:tc>
        <w:tc>
          <w:tcPr>
            <w:tcW w:w="1275"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15</w:t>
            </w:r>
            <w:r>
              <w:rPr>
                <w:rFonts w:ascii="Times New Roman" w:eastAsiaTheme="minorHAnsi" w:hAnsi="Times New Roman"/>
                <w:color w:val="000000"/>
                <w:sz w:val="18"/>
                <w:szCs w:val="18"/>
                <w:lang w:eastAsia="en-US"/>
              </w:rPr>
              <w:t>8</w:t>
            </w:r>
            <w:r w:rsidRPr="00E215CD">
              <w:rPr>
                <w:rFonts w:ascii="Times New Roman" w:eastAsiaTheme="minorHAnsi" w:hAnsi="Times New Roman"/>
                <w:color w:val="000000"/>
                <w:sz w:val="18"/>
                <w:szCs w:val="18"/>
                <w:lang w:eastAsia="en-US"/>
              </w:rPr>
              <w:t xml:space="preserve"> </w:t>
            </w:r>
            <w:r>
              <w:rPr>
                <w:rFonts w:ascii="Times New Roman" w:eastAsiaTheme="minorHAnsi" w:hAnsi="Times New Roman"/>
                <w:color w:val="000000"/>
                <w:sz w:val="18"/>
                <w:szCs w:val="18"/>
                <w:lang w:eastAsia="en-US"/>
              </w:rPr>
              <w:t>653</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1</w:t>
            </w:r>
          </w:p>
        </w:tc>
        <w:tc>
          <w:tcPr>
            <w:tcW w:w="1134"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15</w:t>
            </w:r>
            <w:r>
              <w:rPr>
                <w:rFonts w:ascii="Times New Roman" w:eastAsiaTheme="minorHAnsi" w:hAnsi="Times New Roman"/>
                <w:color w:val="000000"/>
                <w:sz w:val="18"/>
                <w:szCs w:val="18"/>
                <w:lang w:eastAsia="en-US"/>
              </w:rPr>
              <w:t>3</w:t>
            </w:r>
            <w:r w:rsidRPr="00E215CD">
              <w:rPr>
                <w:rFonts w:ascii="Times New Roman" w:eastAsiaTheme="minorHAnsi" w:hAnsi="Times New Roman"/>
                <w:color w:val="000000"/>
                <w:sz w:val="18"/>
                <w:szCs w:val="18"/>
                <w:lang w:eastAsia="en-US"/>
              </w:rPr>
              <w:t xml:space="preserve"> </w:t>
            </w:r>
            <w:r>
              <w:rPr>
                <w:rFonts w:ascii="Times New Roman" w:eastAsiaTheme="minorHAnsi" w:hAnsi="Times New Roman"/>
                <w:color w:val="000000"/>
                <w:sz w:val="18"/>
                <w:szCs w:val="18"/>
                <w:lang w:eastAsia="en-US"/>
              </w:rPr>
              <w:t>331</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5</w:t>
            </w:r>
          </w:p>
        </w:tc>
        <w:tc>
          <w:tcPr>
            <w:tcW w:w="993"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9</w:t>
            </w:r>
            <w:r>
              <w:rPr>
                <w:rFonts w:ascii="Times New Roman" w:eastAsiaTheme="minorHAnsi" w:hAnsi="Times New Roman"/>
                <w:color w:val="000000"/>
                <w:sz w:val="18"/>
                <w:szCs w:val="18"/>
                <w:lang w:eastAsia="en-US"/>
              </w:rPr>
              <w:t>6</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6</w:t>
            </w:r>
          </w:p>
        </w:tc>
        <w:tc>
          <w:tcPr>
            <w:tcW w:w="1134"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8,</w:t>
            </w:r>
            <w:r>
              <w:rPr>
                <w:rFonts w:ascii="Times New Roman" w:eastAsiaTheme="minorHAnsi" w:hAnsi="Times New Roman"/>
                <w:color w:val="000000"/>
                <w:sz w:val="18"/>
                <w:szCs w:val="18"/>
                <w:lang w:eastAsia="en-US"/>
              </w:rPr>
              <w:t>2</w:t>
            </w:r>
          </w:p>
        </w:tc>
        <w:tc>
          <w:tcPr>
            <w:tcW w:w="1275"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7 666</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3</w:t>
            </w:r>
          </w:p>
        </w:tc>
        <w:tc>
          <w:tcPr>
            <w:tcW w:w="709"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105</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3</w:t>
            </w:r>
          </w:p>
        </w:tc>
      </w:tr>
      <w:tr w:rsidR="00C809CB" w:rsidRPr="00996D83" w:rsidTr="00C809CB">
        <w:trPr>
          <w:trHeight w:val="230"/>
        </w:trPr>
        <w:tc>
          <w:tcPr>
            <w:tcW w:w="2269"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Образование</w:t>
            </w:r>
          </w:p>
        </w:tc>
        <w:tc>
          <w:tcPr>
            <w:tcW w:w="1276"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9</w:t>
            </w:r>
            <w:r>
              <w:rPr>
                <w:rFonts w:ascii="Times New Roman" w:eastAsiaTheme="minorHAnsi" w:hAnsi="Times New Roman"/>
                <w:color w:val="000000"/>
                <w:sz w:val="18"/>
                <w:szCs w:val="18"/>
                <w:lang w:eastAsia="en-US"/>
              </w:rPr>
              <w:t>59</w:t>
            </w:r>
            <w:r w:rsidRPr="00E215CD">
              <w:rPr>
                <w:rFonts w:ascii="Times New Roman" w:eastAsiaTheme="minorHAnsi" w:hAnsi="Times New Roman"/>
                <w:color w:val="000000"/>
                <w:sz w:val="18"/>
                <w:szCs w:val="18"/>
                <w:lang w:eastAsia="en-US"/>
              </w:rPr>
              <w:t xml:space="preserve"> </w:t>
            </w:r>
            <w:r>
              <w:rPr>
                <w:rFonts w:ascii="Times New Roman" w:eastAsiaTheme="minorHAnsi" w:hAnsi="Times New Roman"/>
                <w:color w:val="000000"/>
                <w:sz w:val="18"/>
                <w:szCs w:val="18"/>
                <w:lang w:eastAsia="en-US"/>
              </w:rPr>
              <w:t>229</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3</w:t>
            </w:r>
          </w:p>
        </w:tc>
        <w:tc>
          <w:tcPr>
            <w:tcW w:w="1275"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1 060 195</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3</w:t>
            </w:r>
          </w:p>
        </w:tc>
        <w:tc>
          <w:tcPr>
            <w:tcW w:w="1134"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1 048</w:t>
            </w:r>
            <w:r w:rsidRPr="00E215CD">
              <w:rPr>
                <w:rFonts w:ascii="Times New Roman" w:eastAsiaTheme="minorHAnsi" w:hAnsi="Times New Roman"/>
                <w:color w:val="000000"/>
                <w:sz w:val="18"/>
                <w:szCs w:val="18"/>
                <w:lang w:eastAsia="en-US"/>
              </w:rPr>
              <w:t xml:space="preserve"> </w:t>
            </w:r>
            <w:r>
              <w:rPr>
                <w:rFonts w:ascii="Times New Roman" w:eastAsiaTheme="minorHAnsi" w:hAnsi="Times New Roman"/>
                <w:color w:val="000000"/>
                <w:sz w:val="18"/>
                <w:szCs w:val="18"/>
                <w:lang w:eastAsia="en-US"/>
              </w:rPr>
              <w:t>430</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w:t>
            </w:r>
          </w:p>
        </w:tc>
        <w:tc>
          <w:tcPr>
            <w:tcW w:w="993"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9</w:t>
            </w:r>
            <w:r>
              <w:rPr>
                <w:rFonts w:ascii="Times New Roman" w:eastAsiaTheme="minorHAnsi" w:hAnsi="Times New Roman"/>
                <w:color w:val="000000"/>
                <w:sz w:val="18"/>
                <w:szCs w:val="18"/>
                <w:lang w:eastAsia="en-US"/>
              </w:rPr>
              <w:t>8</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9</w:t>
            </w:r>
          </w:p>
        </w:tc>
        <w:tc>
          <w:tcPr>
            <w:tcW w:w="1134"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5</w:t>
            </w:r>
            <w:r>
              <w:rPr>
                <w:rFonts w:ascii="Times New Roman" w:eastAsiaTheme="minorHAnsi" w:hAnsi="Times New Roman"/>
                <w:color w:val="000000"/>
                <w:sz w:val="18"/>
                <w:szCs w:val="18"/>
                <w:lang w:eastAsia="en-US"/>
              </w:rPr>
              <w:t>6</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w:t>
            </w:r>
          </w:p>
        </w:tc>
        <w:tc>
          <w:tcPr>
            <w:tcW w:w="1275"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89</w:t>
            </w:r>
            <w:r w:rsidRPr="00E215CD">
              <w:rPr>
                <w:rFonts w:ascii="Times New Roman" w:eastAsiaTheme="minorHAnsi" w:hAnsi="Times New Roman"/>
                <w:color w:val="000000"/>
                <w:sz w:val="18"/>
                <w:szCs w:val="18"/>
                <w:lang w:eastAsia="en-US"/>
              </w:rPr>
              <w:t xml:space="preserve"> </w:t>
            </w:r>
            <w:r>
              <w:rPr>
                <w:rFonts w:ascii="Times New Roman" w:eastAsiaTheme="minorHAnsi" w:hAnsi="Times New Roman"/>
                <w:color w:val="000000"/>
                <w:sz w:val="18"/>
                <w:szCs w:val="18"/>
                <w:lang w:eastAsia="en-US"/>
              </w:rPr>
              <w:t>200</w:t>
            </w:r>
            <w:r w:rsidRPr="00E215CD">
              <w:rPr>
                <w:rFonts w:ascii="Times New Roman" w:eastAsiaTheme="minorHAnsi" w:hAnsi="Times New Roman"/>
                <w:color w:val="000000"/>
                <w:sz w:val="18"/>
                <w:szCs w:val="18"/>
                <w:lang w:eastAsia="en-US"/>
              </w:rPr>
              <w:t>,7</w:t>
            </w:r>
          </w:p>
        </w:tc>
        <w:tc>
          <w:tcPr>
            <w:tcW w:w="709"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10</w:t>
            </w:r>
            <w:r>
              <w:rPr>
                <w:rFonts w:ascii="Times New Roman" w:eastAsiaTheme="minorHAnsi" w:hAnsi="Times New Roman"/>
                <w:color w:val="000000"/>
                <w:sz w:val="18"/>
                <w:szCs w:val="18"/>
                <w:lang w:eastAsia="en-US"/>
              </w:rPr>
              <w:t>9</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3</w:t>
            </w:r>
          </w:p>
        </w:tc>
      </w:tr>
      <w:tr w:rsidR="00C809CB" w:rsidRPr="00996D83" w:rsidTr="00C809CB">
        <w:trPr>
          <w:trHeight w:val="463"/>
        </w:trPr>
        <w:tc>
          <w:tcPr>
            <w:tcW w:w="2269"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Культура, кинематография</w:t>
            </w:r>
          </w:p>
        </w:tc>
        <w:tc>
          <w:tcPr>
            <w:tcW w:w="1276"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18</w:t>
            </w:r>
            <w:r>
              <w:rPr>
                <w:rFonts w:ascii="Times New Roman" w:eastAsiaTheme="minorHAnsi" w:hAnsi="Times New Roman"/>
                <w:color w:val="000000"/>
                <w:sz w:val="18"/>
                <w:szCs w:val="18"/>
                <w:lang w:eastAsia="en-US"/>
              </w:rPr>
              <w:t>4</w:t>
            </w:r>
            <w:r w:rsidRPr="00E215CD">
              <w:rPr>
                <w:rFonts w:ascii="Times New Roman" w:eastAsiaTheme="minorHAnsi" w:hAnsi="Times New Roman"/>
                <w:color w:val="000000"/>
                <w:sz w:val="18"/>
                <w:szCs w:val="18"/>
                <w:lang w:eastAsia="en-US"/>
              </w:rPr>
              <w:t xml:space="preserve"> </w:t>
            </w:r>
            <w:r>
              <w:rPr>
                <w:rFonts w:ascii="Times New Roman" w:eastAsiaTheme="minorHAnsi" w:hAnsi="Times New Roman"/>
                <w:color w:val="000000"/>
                <w:sz w:val="18"/>
                <w:szCs w:val="18"/>
                <w:lang w:eastAsia="en-US"/>
              </w:rPr>
              <w:t>943</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1</w:t>
            </w:r>
          </w:p>
        </w:tc>
        <w:tc>
          <w:tcPr>
            <w:tcW w:w="1275"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1</w:t>
            </w:r>
            <w:r>
              <w:rPr>
                <w:rFonts w:ascii="Times New Roman" w:eastAsiaTheme="minorHAnsi" w:hAnsi="Times New Roman"/>
                <w:color w:val="000000"/>
                <w:sz w:val="18"/>
                <w:szCs w:val="18"/>
                <w:lang w:eastAsia="en-US"/>
              </w:rPr>
              <w:t>83 079</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5</w:t>
            </w:r>
          </w:p>
        </w:tc>
        <w:tc>
          <w:tcPr>
            <w:tcW w:w="1134"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18</w:t>
            </w:r>
            <w:r>
              <w:rPr>
                <w:rFonts w:ascii="Times New Roman" w:eastAsiaTheme="minorHAnsi" w:hAnsi="Times New Roman"/>
                <w:color w:val="000000"/>
                <w:sz w:val="18"/>
                <w:szCs w:val="18"/>
                <w:lang w:eastAsia="en-US"/>
              </w:rPr>
              <w:t>2</w:t>
            </w:r>
            <w:r w:rsidRPr="00E215CD">
              <w:rPr>
                <w:rFonts w:ascii="Times New Roman" w:eastAsiaTheme="minorHAnsi" w:hAnsi="Times New Roman"/>
                <w:color w:val="000000"/>
                <w:sz w:val="18"/>
                <w:szCs w:val="18"/>
                <w:lang w:eastAsia="en-US"/>
              </w:rPr>
              <w:t xml:space="preserve"> </w:t>
            </w:r>
            <w:r>
              <w:rPr>
                <w:rFonts w:ascii="Times New Roman" w:eastAsiaTheme="minorHAnsi" w:hAnsi="Times New Roman"/>
                <w:color w:val="000000"/>
                <w:sz w:val="18"/>
                <w:szCs w:val="18"/>
                <w:lang w:eastAsia="en-US"/>
              </w:rPr>
              <w:t>499</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6</w:t>
            </w:r>
          </w:p>
        </w:tc>
        <w:tc>
          <w:tcPr>
            <w:tcW w:w="993"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9</w:t>
            </w:r>
            <w:r>
              <w:rPr>
                <w:rFonts w:ascii="Times New Roman" w:eastAsiaTheme="minorHAnsi" w:hAnsi="Times New Roman"/>
                <w:color w:val="000000"/>
                <w:sz w:val="18"/>
                <w:szCs w:val="18"/>
                <w:lang w:eastAsia="en-US"/>
              </w:rPr>
              <w:t>9</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7</w:t>
            </w:r>
          </w:p>
        </w:tc>
        <w:tc>
          <w:tcPr>
            <w:tcW w:w="1134"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9</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8</w:t>
            </w:r>
          </w:p>
        </w:tc>
        <w:tc>
          <w:tcPr>
            <w:tcW w:w="1275"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 xml:space="preserve">-2 </w:t>
            </w:r>
            <w:r w:rsidRPr="00E215CD">
              <w:rPr>
                <w:rFonts w:ascii="Times New Roman" w:eastAsiaTheme="minorHAnsi" w:hAnsi="Times New Roman"/>
                <w:color w:val="000000"/>
                <w:sz w:val="18"/>
                <w:szCs w:val="18"/>
                <w:lang w:eastAsia="en-US"/>
              </w:rPr>
              <w:t xml:space="preserve"> </w:t>
            </w:r>
            <w:r>
              <w:rPr>
                <w:rFonts w:ascii="Times New Roman" w:eastAsiaTheme="minorHAnsi" w:hAnsi="Times New Roman"/>
                <w:color w:val="000000"/>
                <w:sz w:val="18"/>
                <w:szCs w:val="18"/>
                <w:lang w:eastAsia="en-US"/>
              </w:rPr>
              <w:t>443</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5</w:t>
            </w:r>
          </w:p>
        </w:tc>
        <w:tc>
          <w:tcPr>
            <w:tcW w:w="709"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9</w:t>
            </w:r>
            <w:r>
              <w:rPr>
                <w:rFonts w:ascii="Times New Roman" w:eastAsiaTheme="minorHAnsi" w:hAnsi="Times New Roman"/>
                <w:color w:val="000000"/>
                <w:sz w:val="18"/>
                <w:szCs w:val="18"/>
                <w:lang w:eastAsia="en-US"/>
              </w:rPr>
              <w:t>8</w:t>
            </w:r>
            <w:r w:rsidRPr="00E215CD">
              <w:rPr>
                <w:rFonts w:ascii="Times New Roman" w:eastAsiaTheme="minorHAnsi" w:hAnsi="Times New Roman"/>
                <w:color w:val="000000"/>
                <w:sz w:val="18"/>
                <w:szCs w:val="18"/>
                <w:lang w:eastAsia="en-US"/>
              </w:rPr>
              <w:t>,7</w:t>
            </w:r>
          </w:p>
        </w:tc>
      </w:tr>
      <w:tr w:rsidR="00C809CB" w:rsidRPr="00996D83" w:rsidTr="00C809CB">
        <w:trPr>
          <w:trHeight w:val="230"/>
        </w:trPr>
        <w:tc>
          <w:tcPr>
            <w:tcW w:w="2269"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Социальная политика</w:t>
            </w:r>
          </w:p>
        </w:tc>
        <w:tc>
          <w:tcPr>
            <w:tcW w:w="1276"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5</w:t>
            </w:r>
            <w:r>
              <w:rPr>
                <w:rFonts w:ascii="Times New Roman" w:eastAsiaTheme="minorHAnsi" w:hAnsi="Times New Roman"/>
                <w:color w:val="000000"/>
                <w:sz w:val="18"/>
                <w:szCs w:val="18"/>
                <w:lang w:eastAsia="en-US"/>
              </w:rPr>
              <w:t>8</w:t>
            </w:r>
            <w:r w:rsidRPr="00E215CD">
              <w:rPr>
                <w:rFonts w:ascii="Times New Roman" w:eastAsiaTheme="minorHAnsi" w:hAnsi="Times New Roman"/>
                <w:color w:val="000000"/>
                <w:sz w:val="18"/>
                <w:szCs w:val="18"/>
                <w:lang w:eastAsia="en-US"/>
              </w:rPr>
              <w:t xml:space="preserve"> </w:t>
            </w:r>
            <w:r>
              <w:rPr>
                <w:rFonts w:ascii="Times New Roman" w:eastAsiaTheme="minorHAnsi" w:hAnsi="Times New Roman"/>
                <w:color w:val="000000"/>
                <w:sz w:val="18"/>
                <w:szCs w:val="18"/>
                <w:lang w:eastAsia="en-US"/>
              </w:rPr>
              <w:t>632</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2</w:t>
            </w:r>
          </w:p>
        </w:tc>
        <w:tc>
          <w:tcPr>
            <w:tcW w:w="1275"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59</w:t>
            </w:r>
            <w:r w:rsidRPr="00E215CD">
              <w:rPr>
                <w:rFonts w:ascii="Times New Roman" w:eastAsiaTheme="minorHAnsi" w:hAnsi="Times New Roman"/>
                <w:color w:val="000000"/>
                <w:sz w:val="18"/>
                <w:szCs w:val="18"/>
                <w:lang w:eastAsia="en-US"/>
              </w:rPr>
              <w:t xml:space="preserve"> </w:t>
            </w:r>
            <w:r>
              <w:rPr>
                <w:rFonts w:ascii="Times New Roman" w:eastAsiaTheme="minorHAnsi" w:hAnsi="Times New Roman"/>
                <w:color w:val="000000"/>
                <w:sz w:val="18"/>
                <w:szCs w:val="18"/>
                <w:lang w:eastAsia="en-US"/>
              </w:rPr>
              <w:t>502</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1</w:t>
            </w:r>
          </w:p>
        </w:tc>
        <w:tc>
          <w:tcPr>
            <w:tcW w:w="1134"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5</w:t>
            </w:r>
            <w:r>
              <w:rPr>
                <w:rFonts w:ascii="Times New Roman" w:eastAsiaTheme="minorHAnsi" w:hAnsi="Times New Roman"/>
                <w:color w:val="000000"/>
                <w:sz w:val="18"/>
                <w:szCs w:val="18"/>
                <w:lang w:eastAsia="en-US"/>
              </w:rPr>
              <w:t>5</w:t>
            </w:r>
            <w:r w:rsidRPr="00E215CD">
              <w:rPr>
                <w:rFonts w:ascii="Times New Roman" w:eastAsiaTheme="minorHAnsi" w:hAnsi="Times New Roman"/>
                <w:color w:val="000000"/>
                <w:sz w:val="18"/>
                <w:szCs w:val="18"/>
                <w:lang w:eastAsia="en-US"/>
              </w:rPr>
              <w:t xml:space="preserve"> </w:t>
            </w:r>
            <w:r>
              <w:rPr>
                <w:rFonts w:ascii="Times New Roman" w:eastAsiaTheme="minorHAnsi" w:hAnsi="Times New Roman"/>
                <w:color w:val="000000"/>
                <w:sz w:val="18"/>
                <w:szCs w:val="18"/>
                <w:lang w:eastAsia="en-US"/>
              </w:rPr>
              <w:t>797</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5</w:t>
            </w:r>
          </w:p>
        </w:tc>
        <w:tc>
          <w:tcPr>
            <w:tcW w:w="993"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93</w:t>
            </w:r>
            <w:r w:rsidRPr="00E215CD">
              <w:rPr>
                <w:rFonts w:ascii="Times New Roman" w:eastAsiaTheme="minorHAnsi" w:hAnsi="Times New Roman"/>
                <w:color w:val="000000"/>
                <w:sz w:val="18"/>
                <w:szCs w:val="18"/>
                <w:lang w:eastAsia="en-US"/>
              </w:rPr>
              <w:t>,8</w:t>
            </w:r>
          </w:p>
        </w:tc>
        <w:tc>
          <w:tcPr>
            <w:tcW w:w="1134"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2</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9</w:t>
            </w:r>
          </w:p>
        </w:tc>
        <w:tc>
          <w:tcPr>
            <w:tcW w:w="1275"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-2</w:t>
            </w:r>
            <w:r w:rsidRPr="00E215CD">
              <w:rPr>
                <w:rFonts w:ascii="Times New Roman" w:eastAsiaTheme="minorHAnsi" w:hAnsi="Times New Roman"/>
                <w:color w:val="000000"/>
                <w:sz w:val="18"/>
                <w:szCs w:val="18"/>
                <w:lang w:eastAsia="en-US"/>
              </w:rPr>
              <w:t xml:space="preserve"> </w:t>
            </w:r>
            <w:r>
              <w:rPr>
                <w:rFonts w:ascii="Times New Roman" w:eastAsiaTheme="minorHAnsi" w:hAnsi="Times New Roman"/>
                <w:color w:val="000000"/>
                <w:sz w:val="18"/>
                <w:szCs w:val="18"/>
                <w:lang w:eastAsia="en-US"/>
              </w:rPr>
              <w:t>834</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7</w:t>
            </w:r>
          </w:p>
        </w:tc>
        <w:tc>
          <w:tcPr>
            <w:tcW w:w="709"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9</w:t>
            </w:r>
            <w:r w:rsidRPr="00E215CD">
              <w:rPr>
                <w:rFonts w:ascii="Times New Roman" w:eastAsiaTheme="minorHAnsi" w:hAnsi="Times New Roman"/>
                <w:color w:val="000000"/>
                <w:sz w:val="18"/>
                <w:szCs w:val="18"/>
                <w:lang w:eastAsia="en-US"/>
              </w:rPr>
              <w:t>5,</w:t>
            </w:r>
            <w:r>
              <w:rPr>
                <w:rFonts w:ascii="Times New Roman" w:eastAsiaTheme="minorHAnsi" w:hAnsi="Times New Roman"/>
                <w:color w:val="000000"/>
                <w:sz w:val="18"/>
                <w:szCs w:val="18"/>
                <w:lang w:eastAsia="en-US"/>
              </w:rPr>
              <w:t>2</w:t>
            </w:r>
          </w:p>
        </w:tc>
      </w:tr>
      <w:tr w:rsidR="00C809CB" w:rsidRPr="00996D83" w:rsidTr="00C809CB">
        <w:trPr>
          <w:trHeight w:val="463"/>
        </w:trPr>
        <w:tc>
          <w:tcPr>
            <w:tcW w:w="2269"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Физическая культура и спорт</w:t>
            </w:r>
          </w:p>
        </w:tc>
        <w:tc>
          <w:tcPr>
            <w:tcW w:w="1276"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22</w:t>
            </w:r>
            <w:r w:rsidRPr="00E215CD">
              <w:rPr>
                <w:rFonts w:ascii="Times New Roman" w:eastAsiaTheme="minorHAnsi" w:hAnsi="Times New Roman"/>
                <w:color w:val="000000"/>
                <w:sz w:val="18"/>
                <w:szCs w:val="18"/>
                <w:lang w:eastAsia="en-US"/>
              </w:rPr>
              <w:t xml:space="preserve"> </w:t>
            </w:r>
            <w:r>
              <w:rPr>
                <w:rFonts w:ascii="Times New Roman" w:eastAsiaTheme="minorHAnsi" w:hAnsi="Times New Roman"/>
                <w:color w:val="000000"/>
                <w:sz w:val="18"/>
                <w:szCs w:val="18"/>
                <w:lang w:eastAsia="en-US"/>
              </w:rPr>
              <w:t>781</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w:t>
            </w:r>
          </w:p>
        </w:tc>
        <w:tc>
          <w:tcPr>
            <w:tcW w:w="1275"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23 2</w:t>
            </w:r>
            <w:r>
              <w:rPr>
                <w:rFonts w:ascii="Times New Roman" w:eastAsiaTheme="minorHAnsi" w:hAnsi="Times New Roman"/>
                <w:color w:val="000000"/>
                <w:sz w:val="18"/>
                <w:szCs w:val="18"/>
                <w:lang w:eastAsia="en-US"/>
              </w:rPr>
              <w:t>88</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2</w:t>
            </w:r>
          </w:p>
        </w:tc>
        <w:tc>
          <w:tcPr>
            <w:tcW w:w="1134"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2</w:t>
            </w:r>
            <w:r>
              <w:rPr>
                <w:rFonts w:ascii="Times New Roman" w:eastAsiaTheme="minorHAnsi" w:hAnsi="Times New Roman"/>
                <w:color w:val="000000"/>
                <w:sz w:val="18"/>
                <w:szCs w:val="18"/>
                <w:lang w:eastAsia="en-US"/>
              </w:rPr>
              <w:t>2</w:t>
            </w:r>
            <w:r w:rsidRPr="00E215CD">
              <w:rPr>
                <w:rFonts w:ascii="Times New Roman" w:eastAsiaTheme="minorHAnsi" w:hAnsi="Times New Roman"/>
                <w:color w:val="000000"/>
                <w:sz w:val="18"/>
                <w:szCs w:val="18"/>
                <w:lang w:eastAsia="en-US"/>
              </w:rPr>
              <w:t xml:space="preserve"> </w:t>
            </w:r>
            <w:r>
              <w:rPr>
                <w:rFonts w:ascii="Times New Roman" w:eastAsiaTheme="minorHAnsi" w:hAnsi="Times New Roman"/>
                <w:color w:val="000000"/>
                <w:sz w:val="18"/>
                <w:szCs w:val="18"/>
                <w:lang w:eastAsia="en-US"/>
              </w:rPr>
              <w:t>220</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3</w:t>
            </w:r>
          </w:p>
        </w:tc>
        <w:tc>
          <w:tcPr>
            <w:tcW w:w="993"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9</w:t>
            </w:r>
            <w:r>
              <w:rPr>
                <w:rFonts w:ascii="Times New Roman" w:eastAsiaTheme="minorHAnsi" w:hAnsi="Times New Roman"/>
                <w:color w:val="000000"/>
                <w:sz w:val="18"/>
                <w:szCs w:val="18"/>
                <w:lang w:eastAsia="en-US"/>
              </w:rPr>
              <w:t>5</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4</w:t>
            </w:r>
          </w:p>
        </w:tc>
        <w:tc>
          <w:tcPr>
            <w:tcW w:w="1134"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1,</w:t>
            </w:r>
            <w:r>
              <w:rPr>
                <w:rFonts w:ascii="Times New Roman" w:eastAsiaTheme="minorHAnsi" w:hAnsi="Times New Roman"/>
                <w:color w:val="000000"/>
                <w:sz w:val="18"/>
                <w:szCs w:val="18"/>
                <w:lang w:eastAsia="en-US"/>
              </w:rPr>
              <w:t>2</w:t>
            </w:r>
          </w:p>
        </w:tc>
        <w:tc>
          <w:tcPr>
            <w:tcW w:w="1275"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560</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7</w:t>
            </w:r>
          </w:p>
        </w:tc>
        <w:tc>
          <w:tcPr>
            <w:tcW w:w="709"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97</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5</w:t>
            </w:r>
          </w:p>
        </w:tc>
      </w:tr>
      <w:tr w:rsidR="00C809CB" w:rsidRPr="00996D83" w:rsidTr="00C809CB">
        <w:trPr>
          <w:trHeight w:val="696"/>
        </w:trPr>
        <w:tc>
          <w:tcPr>
            <w:tcW w:w="2269"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Облуживание государственного и муниципального долга</w:t>
            </w:r>
          </w:p>
        </w:tc>
        <w:tc>
          <w:tcPr>
            <w:tcW w:w="1276"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651</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3</w:t>
            </w:r>
          </w:p>
        </w:tc>
        <w:tc>
          <w:tcPr>
            <w:tcW w:w="1275"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284</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9</w:t>
            </w:r>
          </w:p>
        </w:tc>
        <w:tc>
          <w:tcPr>
            <w:tcW w:w="1134"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284</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4</w:t>
            </w:r>
          </w:p>
        </w:tc>
        <w:tc>
          <w:tcPr>
            <w:tcW w:w="993"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99,</w:t>
            </w:r>
            <w:r>
              <w:rPr>
                <w:rFonts w:ascii="Times New Roman" w:eastAsiaTheme="minorHAnsi" w:hAnsi="Times New Roman"/>
                <w:color w:val="000000"/>
                <w:sz w:val="18"/>
                <w:szCs w:val="18"/>
                <w:lang w:eastAsia="en-US"/>
              </w:rPr>
              <w:t>8</w:t>
            </w:r>
          </w:p>
        </w:tc>
        <w:tc>
          <w:tcPr>
            <w:tcW w:w="1134"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0,</w:t>
            </w:r>
            <w:r>
              <w:rPr>
                <w:rFonts w:ascii="Times New Roman" w:eastAsiaTheme="minorHAnsi" w:hAnsi="Times New Roman"/>
                <w:color w:val="000000"/>
                <w:sz w:val="18"/>
                <w:szCs w:val="18"/>
                <w:lang w:eastAsia="en-US"/>
              </w:rPr>
              <w:t>0</w:t>
            </w:r>
          </w:p>
        </w:tc>
        <w:tc>
          <w:tcPr>
            <w:tcW w:w="1275"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-366</w:t>
            </w:r>
            <w:r w:rsidRPr="00E215CD">
              <w:rPr>
                <w:rFonts w:ascii="Times New Roman" w:eastAsiaTheme="minorHAnsi" w:hAnsi="Times New Roman"/>
                <w:color w:val="000000"/>
                <w:sz w:val="18"/>
                <w:szCs w:val="18"/>
                <w:lang w:eastAsia="en-US"/>
              </w:rPr>
              <w:t>,9</w:t>
            </w:r>
          </w:p>
        </w:tc>
        <w:tc>
          <w:tcPr>
            <w:tcW w:w="709"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43</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7</w:t>
            </w:r>
          </w:p>
        </w:tc>
      </w:tr>
      <w:tr w:rsidR="00C809CB" w:rsidRPr="00996D83" w:rsidTr="00C809CB">
        <w:trPr>
          <w:trHeight w:val="1392"/>
        </w:trPr>
        <w:tc>
          <w:tcPr>
            <w:tcW w:w="2269"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Межбюджетные трансферты бюджетам субъектов РФ и муниципальных образований общего характера</w:t>
            </w:r>
          </w:p>
        </w:tc>
        <w:tc>
          <w:tcPr>
            <w:tcW w:w="1276"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1</w:t>
            </w:r>
            <w:r>
              <w:rPr>
                <w:rFonts w:ascii="Times New Roman" w:eastAsiaTheme="minorHAnsi" w:hAnsi="Times New Roman"/>
                <w:color w:val="000000"/>
                <w:sz w:val="18"/>
                <w:szCs w:val="18"/>
                <w:lang w:eastAsia="en-US"/>
              </w:rPr>
              <w:t>14</w:t>
            </w:r>
            <w:r w:rsidRPr="00E215CD">
              <w:rPr>
                <w:rFonts w:ascii="Times New Roman" w:eastAsiaTheme="minorHAnsi" w:hAnsi="Times New Roman"/>
                <w:color w:val="000000"/>
                <w:sz w:val="18"/>
                <w:szCs w:val="18"/>
                <w:lang w:eastAsia="en-US"/>
              </w:rPr>
              <w:t xml:space="preserve"> </w:t>
            </w:r>
            <w:r>
              <w:rPr>
                <w:rFonts w:ascii="Times New Roman" w:eastAsiaTheme="minorHAnsi" w:hAnsi="Times New Roman"/>
                <w:color w:val="000000"/>
                <w:sz w:val="18"/>
                <w:szCs w:val="18"/>
                <w:lang w:eastAsia="en-US"/>
              </w:rPr>
              <w:t>191</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4</w:t>
            </w:r>
          </w:p>
        </w:tc>
        <w:tc>
          <w:tcPr>
            <w:tcW w:w="1275"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1</w:t>
            </w:r>
            <w:r>
              <w:rPr>
                <w:rFonts w:ascii="Times New Roman" w:eastAsiaTheme="minorHAnsi" w:hAnsi="Times New Roman"/>
                <w:color w:val="000000"/>
                <w:sz w:val="18"/>
                <w:szCs w:val="18"/>
                <w:lang w:eastAsia="en-US"/>
              </w:rPr>
              <w:t>2</w:t>
            </w:r>
            <w:r w:rsidRPr="00E215CD">
              <w:rPr>
                <w:rFonts w:ascii="Times New Roman" w:eastAsiaTheme="minorHAnsi" w:hAnsi="Times New Roman"/>
                <w:color w:val="000000"/>
                <w:sz w:val="18"/>
                <w:szCs w:val="18"/>
                <w:lang w:eastAsia="en-US"/>
              </w:rPr>
              <w:t xml:space="preserve">4 </w:t>
            </w:r>
            <w:r>
              <w:rPr>
                <w:rFonts w:ascii="Times New Roman" w:eastAsiaTheme="minorHAnsi" w:hAnsi="Times New Roman"/>
                <w:color w:val="000000"/>
                <w:sz w:val="18"/>
                <w:szCs w:val="18"/>
                <w:lang w:eastAsia="en-US"/>
              </w:rPr>
              <w:t>237</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6</w:t>
            </w:r>
          </w:p>
        </w:tc>
        <w:tc>
          <w:tcPr>
            <w:tcW w:w="1134"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1</w:t>
            </w:r>
            <w:r>
              <w:rPr>
                <w:rFonts w:ascii="Times New Roman" w:eastAsiaTheme="minorHAnsi" w:hAnsi="Times New Roman"/>
                <w:color w:val="000000"/>
                <w:sz w:val="18"/>
                <w:szCs w:val="18"/>
                <w:lang w:eastAsia="en-US"/>
              </w:rPr>
              <w:t>24</w:t>
            </w:r>
            <w:r w:rsidRPr="00E215CD">
              <w:rPr>
                <w:rFonts w:ascii="Times New Roman" w:eastAsiaTheme="minorHAnsi" w:hAnsi="Times New Roman"/>
                <w:color w:val="000000"/>
                <w:sz w:val="18"/>
                <w:szCs w:val="18"/>
                <w:lang w:eastAsia="en-US"/>
              </w:rPr>
              <w:t xml:space="preserve"> </w:t>
            </w:r>
            <w:r>
              <w:rPr>
                <w:rFonts w:ascii="Times New Roman" w:eastAsiaTheme="minorHAnsi" w:hAnsi="Times New Roman"/>
                <w:color w:val="000000"/>
                <w:sz w:val="18"/>
                <w:szCs w:val="18"/>
                <w:lang w:eastAsia="en-US"/>
              </w:rPr>
              <w:t>237</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6</w:t>
            </w:r>
          </w:p>
        </w:tc>
        <w:tc>
          <w:tcPr>
            <w:tcW w:w="993"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100,0</w:t>
            </w:r>
          </w:p>
        </w:tc>
        <w:tc>
          <w:tcPr>
            <w:tcW w:w="1134"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sidRPr="00E215CD">
              <w:rPr>
                <w:rFonts w:ascii="Times New Roman" w:eastAsiaTheme="minorHAnsi" w:hAnsi="Times New Roman"/>
                <w:color w:val="000000"/>
                <w:sz w:val="18"/>
                <w:szCs w:val="18"/>
                <w:lang w:eastAsia="en-US"/>
              </w:rPr>
              <w:t>6,6</w:t>
            </w:r>
          </w:p>
        </w:tc>
        <w:tc>
          <w:tcPr>
            <w:tcW w:w="1275"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10</w:t>
            </w:r>
            <w:r w:rsidRPr="00E215CD">
              <w:rPr>
                <w:rFonts w:ascii="Times New Roman" w:eastAsiaTheme="minorHAnsi" w:hAnsi="Times New Roman"/>
                <w:color w:val="000000"/>
                <w:sz w:val="18"/>
                <w:szCs w:val="18"/>
                <w:lang w:eastAsia="en-US"/>
              </w:rPr>
              <w:t xml:space="preserve"> </w:t>
            </w:r>
            <w:r>
              <w:rPr>
                <w:rFonts w:ascii="Times New Roman" w:eastAsiaTheme="minorHAnsi" w:hAnsi="Times New Roman"/>
                <w:color w:val="000000"/>
                <w:sz w:val="18"/>
                <w:szCs w:val="18"/>
                <w:lang w:eastAsia="en-US"/>
              </w:rPr>
              <w:t>046</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2</w:t>
            </w:r>
          </w:p>
        </w:tc>
        <w:tc>
          <w:tcPr>
            <w:tcW w:w="709"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108</w:t>
            </w:r>
            <w:r w:rsidRPr="00E215CD">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8</w:t>
            </w:r>
          </w:p>
        </w:tc>
      </w:tr>
      <w:tr w:rsidR="00C809CB" w:rsidRPr="00996D83" w:rsidTr="00C809CB">
        <w:trPr>
          <w:trHeight w:val="230"/>
        </w:trPr>
        <w:tc>
          <w:tcPr>
            <w:tcW w:w="2269"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rPr>
                <w:rFonts w:ascii="Times New Roman" w:eastAsiaTheme="minorHAnsi" w:hAnsi="Times New Roman"/>
                <w:b/>
                <w:bCs/>
                <w:color w:val="000000"/>
                <w:sz w:val="18"/>
                <w:szCs w:val="18"/>
                <w:lang w:eastAsia="en-US"/>
              </w:rPr>
            </w:pPr>
            <w:r w:rsidRPr="00E215CD">
              <w:rPr>
                <w:rFonts w:ascii="Times New Roman" w:eastAsiaTheme="minorHAnsi" w:hAnsi="Times New Roman"/>
                <w:b/>
                <w:bCs/>
                <w:color w:val="000000"/>
                <w:sz w:val="18"/>
                <w:szCs w:val="18"/>
                <w:lang w:eastAsia="en-US"/>
              </w:rPr>
              <w:t>ВСЕГО РАСХОДОВ</w:t>
            </w:r>
          </w:p>
        </w:tc>
        <w:tc>
          <w:tcPr>
            <w:tcW w:w="1276"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E215CD">
              <w:rPr>
                <w:rFonts w:ascii="Times New Roman" w:eastAsiaTheme="minorHAnsi" w:hAnsi="Times New Roman"/>
                <w:b/>
                <w:bCs/>
                <w:color w:val="000000"/>
                <w:sz w:val="18"/>
                <w:szCs w:val="18"/>
                <w:lang w:eastAsia="en-US"/>
              </w:rPr>
              <w:t>1 7</w:t>
            </w:r>
            <w:r>
              <w:rPr>
                <w:rFonts w:ascii="Times New Roman" w:eastAsiaTheme="minorHAnsi" w:hAnsi="Times New Roman"/>
                <w:b/>
                <w:bCs/>
                <w:color w:val="000000"/>
                <w:sz w:val="18"/>
                <w:szCs w:val="18"/>
                <w:lang w:eastAsia="en-US"/>
              </w:rPr>
              <w:t>29</w:t>
            </w:r>
            <w:r w:rsidRPr="00E215CD">
              <w:rPr>
                <w:rFonts w:ascii="Times New Roman" w:eastAsiaTheme="minorHAnsi" w:hAnsi="Times New Roman"/>
                <w:b/>
                <w:bCs/>
                <w:color w:val="000000"/>
                <w:sz w:val="18"/>
                <w:szCs w:val="18"/>
                <w:lang w:eastAsia="en-US"/>
              </w:rPr>
              <w:t xml:space="preserve"> </w:t>
            </w:r>
            <w:r>
              <w:rPr>
                <w:rFonts w:ascii="Times New Roman" w:eastAsiaTheme="minorHAnsi" w:hAnsi="Times New Roman"/>
                <w:b/>
                <w:bCs/>
                <w:color w:val="000000"/>
                <w:sz w:val="18"/>
                <w:szCs w:val="18"/>
                <w:lang w:eastAsia="en-US"/>
              </w:rPr>
              <w:t>929</w:t>
            </w:r>
            <w:r w:rsidRPr="00E215CD">
              <w:rPr>
                <w:rFonts w:ascii="Times New Roman" w:eastAsiaTheme="minorHAnsi" w:hAnsi="Times New Roman"/>
                <w:b/>
                <w:bCs/>
                <w:color w:val="000000"/>
                <w:sz w:val="18"/>
                <w:szCs w:val="18"/>
                <w:lang w:eastAsia="en-US"/>
              </w:rPr>
              <w:t>,</w:t>
            </w:r>
            <w:r>
              <w:rPr>
                <w:rFonts w:ascii="Times New Roman" w:eastAsiaTheme="minorHAnsi" w:hAnsi="Times New Roman"/>
                <w:b/>
                <w:bCs/>
                <w:color w:val="000000"/>
                <w:sz w:val="18"/>
                <w:szCs w:val="18"/>
                <w:lang w:eastAsia="en-US"/>
              </w:rPr>
              <w:t>0</w:t>
            </w:r>
          </w:p>
        </w:tc>
        <w:tc>
          <w:tcPr>
            <w:tcW w:w="1275"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E215CD">
              <w:rPr>
                <w:rFonts w:ascii="Times New Roman" w:eastAsiaTheme="minorHAnsi" w:hAnsi="Times New Roman"/>
                <w:b/>
                <w:bCs/>
                <w:color w:val="000000"/>
                <w:sz w:val="18"/>
                <w:szCs w:val="18"/>
                <w:lang w:eastAsia="en-US"/>
              </w:rPr>
              <w:t xml:space="preserve">1 </w:t>
            </w:r>
            <w:r>
              <w:rPr>
                <w:rFonts w:ascii="Times New Roman" w:eastAsiaTheme="minorHAnsi" w:hAnsi="Times New Roman"/>
                <w:b/>
                <w:bCs/>
                <w:color w:val="000000"/>
                <w:sz w:val="18"/>
                <w:szCs w:val="18"/>
                <w:lang w:eastAsia="en-US"/>
              </w:rPr>
              <w:t>898</w:t>
            </w:r>
            <w:r w:rsidRPr="00E215CD">
              <w:rPr>
                <w:rFonts w:ascii="Times New Roman" w:eastAsiaTheme="minorHAnsi" w:hAnsi="Times New Roman"/>
                <w:b/>
                <w:bCs/>
                <w:color w:val="000000"/>
                <w:sz w:val="18"/>
                <w:szCs w:val="18"/>
                <w:lang w:eastAsia="en-US"/>
              </w:rPr>
              <w:t xml:space="preserve"> </w:t>
            </w:r>
            <w:r>
              <w:rPr>
                <w:rFonts w:ascii="Times New Roman" w:eastAsiaTheme="minorHAnsi" w:hAnsi="Times New Roman"/>
                <w:b/>
                <w:bCs/>
                <w:color w:val="000000"/>
                <w:sz w:val="18"/>
                <w:szCs w:val="18"/>
                <w:lang w:eastAsia="en-US"/>
              </w:rPr>
              <w:t>077</w:t>
            </w:r>
            <w:r w:rsidRPr="00E215CD">
              <w:rPr>
                <w:rFonts w:ascii="Times New Roman" w:eastAsiaTheme="minorHAnsi" w:hAnsi="Times New Roman"/>
                <w:b/>
                <w:bCs/>
                <w:color w:val="000000"/>
                <w:sz w:val="18"/>
                <w:szCs w:val="18"/>
                <w:lang w:eastAsia="en-US"/>
              </w:rPr>
              <w:t>,</w:t>
            </w:r>
            <w:r>
              <w:rPr>
                <w:rFonts w:ascii="Times New Roman" w:eastAsiaTheme="minorHAnsi" w:hAnsi="Times New Roman"/>
                <w:b/>
                <w:bCs/>
                <w:color w:val="000000"/>
                <w:sz w:val="18"/>
                <w:szCs w:val="18"/>
                <w:lang w:eastAsia="en-US"/>
              </w:rPr>
              <w:t>7</w:t>
            </w:r>
          </w:p>
        </w:tc>
        <w:tc>
          <w:tcPr>
            <w:tcW w:w="1134"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E215CD">
              <w:rPr>
                <w:rFonts w:ascii="Times New Roman" w:eastAsiaTheme="minorHAnsi" w:hAnsi="Times New Roman"/>
                <w:b/>
                <w:bCs/>
                <w:color w:val="000000"/>
                <w:sz w:val="18"/>
                <w:szCs w:val="18"/>
                <w:lang w:eastAsia="en-US"/>
              </w:rPr>
              <w:t>1</w:t>
            </w:r>
            <w:r>
              <w:rPr>
                <w:rFonts w:ascii="Times New Roman" w:eastAsiaTheme="minorHAnsi" w:hAnsi="Times New Roman"/>
                <w:b/>
                <w:bCs/>
                <w:color w:val="000000"/>
                <w:sz w:val="18"/>
                <w:szCs w:val="18"/>
                <w:lang w:eastAsia="en-US"/>
              </w:rPr>
              <w:t xml:space="preserve"> 871</w:t>
            </w:r>
            <w:r w:rsidRPr="00E215CD">
              <w:rPr>
                <w:rFonts w:ascii="Times New Roman" w:eastAsiaTheme="minorHAnsi" w:hAnsi="Times New Roman"/>
                <w:b/>
                <w:bCs/>
                <w:color w:val="000000"/>
                <w:sz w:val="18"/>
                <w:szCs w:val="18"/>
                <w:lang w:eastAsia="en-US"/>
              </w:rPr>
              <w:t xml:space="preserve"> </w:t>
            </w:r>
            <w:r>
              <w:rPr>
                <w:rFonts w:ascii="Times New Roman" w:eastAsiaTheme="minorHAnsi" w:hAnsi="Times New Roman"/>
                <w:b/>
                <w:bCs/>
                <w:color w:val="000000"/>
                <w:sz w:val="18"/>
                <w:szCs w:val="18"/>
                <w:lang w:eastAsia="en-US"/>
              </w:rPr>
              <w:t>167</w:t>
            </w:r>
            <w:r w:rsidRPr="00E215CD">
              <w:rPr>
                <w:rFonts w:ascii="Times New Roman" w:eastAsiaTheme="minorHAnsi" w:hAnsi="Times New Roman"/>
                <w:b/>
                <w:bCs/>
                <w:color w:val="000000"/>
                <w:sz w:val="18"/>
                <w:szCs w:val="18"/>
                <w:lang w:eastAsia="en-US"/>
              </w:rPr>
              <w:t>,</w:t>
            </w:r>
            <w:r>
              <w:rPr>
                <w:rFonts w:ascii="Times New Roman" w:eastAsiaTheme="minorHAnsi" w:hAnsi="Times New Roman"/>
                <w:b/>
                <w:bCs/>
                <w:color w:val="000000"/>
                <w:sz w:val="18"/>
                <w:szCs w:val="18"/>
                <w:lang w:eastAsia="en-US"/>
              </w:rPr>
              <w:t>4</w:t>
            </w:r>
          </w:p>
        </w:tc>
        <w:tc>
          <w:tcPr>
            <w:tcW w:w="993"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E215CD">
              <w:rPr>
                <w:rFonts w:ascii="Times New Roman" w:eastAsiaTheme="minorHAnsi" w:hAnsi="Times New Roman"/>
                <w:b/>
                <w:bCs/>
                <w:color w:val="000000"/>
                <w:sz w:val="18"/>
                <w:szCs w:val="18"/>
                <w:lang w:eastAsia="en-US"/>
              </w:rPr>
              <w:t>97,</w:t>
            </w:r>
            <w:r>
              <w:rPr>
                <w:rFonts w:ascii="Times New Roman" w:eastAsiaTheme="minorHAnsi" w:hAnsi="Times New Roman"/>
                <w:b/>
                <w:bCs/>
                <w:color w:val="000000"/>
                <w:sz w:val="18"/>
                <w:szCs w:val="18"/>
                <w:lang w:eastAsia="en-US"/>
              </w:rPr>
              <w:t>6</w:t>
            </w:r>
          </w:p>
        </w:tc>
        <w:tc>
          <w:tcPr>
            <w:tcW w:w="1134"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E215CD">
              <w:rPr>
                <w:rFonts w:ascii="Times New Roman" w:eastAsiaTheme="minorHAnsi" w:hAnsi="Times New Roman"/>
                <w:b/>
                <w:bCs/>
                <w:color w:val="000000"/>
                <w:sz w:val="18"/>
                <w:szCs w:val="18"/>
                <w:lang w:eastAsia="en-US"/>
              </w:rPr>
              <w:t>100,00</w:t>
            </w:r>
          </w:p>
        </w:tc>
        <w:tc>
          <w:tcPr>
            <w:tcW w:w="1275"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Pr>
                <w:rFonts w:ascii="Times New Roman" w:eastAsiaTheme="minorHAnsi" w:hAnsi="Times New Roman"/>
                <w:b/>
                <w:bCs/>
                <w:color w:val="000000"/>
                <w:sz w:val="18"/>
                <w:szCs w:val="18"/>
                <w:lang w:eastAsia="en-US"/>
              </w:rPr>
              <w:t>141</w:t>
            </w:r>
            <w:r w:rsidRPr="00E215CD">
              <w:rPr>
                <w:rFonts w:ascii="Times New Roman" w:eastAsiaTheme="minorHAnsi" w:hAnsi="Times New Roman"/>
                <w:b/>
                <w:bCs/>
                <w:color w:val="000000"/>
                <w:sz w:val="18"/>
                <w:szCs w:val="18"/>
                <w:lang w:eastAsia="en-US"/>
              </w:rPr>
              <w:t xml:space="preserve"> 2</w:t>
            </w:r>
            <w:r>
              <w:rPr>
                <w:rFonts w:ascii="Times New Roman" w:eastAsiaTheme="minorHAnsi" w:hAnsi="Times New Roman"/>
                <w:b/>
                <w:bCs/>
                <w:color w:val="000000"/>
                <w:sz w:val="18"/>
                <w:szCs w:val="18"/>
                <w:lang w:eastAsia="en-US"/>
              </w:rPr>
              <w:t>38</w:t>
            </w:r>
            <w:r w:rsidRPr="00E215CD">
              <w:rPr>
                <w:rFonts w:ascii="Times New Roman" w:eastAsiaTheme="minorHAnsi" w:hAnsi="Times New Roman"/>
                <w:b/>
                <w:bCs/>
                <w:color w:val="000000"/>
                <w:sz w:val="18"/>
                <w:szCs w:val="18"/>
                <w:lang w:eastAsia="en-US"/>
              </w:rPr>
              <w:t>,</w:t>
            </w:r>
            <w:r>
              <w:rPr>
                <w:rFonts w:ascii="Times New Roman" w:eastAsiaTheme="minorHAnsi" w:hAnsi="Times New Roman"/>
                <w:b/>
                <w:bCs/>
                <w:color w:val="000000"/>
                <w:sz w:val="18"/>
                <w:szCs w:val="18"/>
                <w:lang w:eastAsia="en-US"/>
              </w:rPr>
              <w:t>4</w:t>
            </w:r>
          </w:p>
        </w:tc>
        <w:tc>
          <w:tcPr>
            <w:tcW w:w="709" w:type="dxa"/>
            <w:tcBorders>
              <w:top w:val="single" w:sz="6" w:space="0" w:color="auto"/>
              <w:left w:val="single" w:sz="6" w:space="0" w:color="auto"/>
              <w:bottom w:val="single" w:sz="6" w:space="0" w:color="auto"/>
              <w:right w:val="single" w:sz="6" w:space="0" w:color="auto"/>
            </w:tcBorders>
          </w:tcPr>
          <w:p w:rsidR="00C809CB" w:rsidRPr="00E215CD" w:rsidRDefault="00C809CB" w:rsidP="00C809CB">
            <w:pPr>
              <w:autoSpaceDE w:val="0"/>
              <w:autoSpaceDN w:val="0"/>
              <w:adjustRightInd w:val="0"/>
              <w:spacing w:after="0" w:line="240" w:lineRule="auto"/>
              <w:jc w:val="center"/>
              <w:rPr>
                <w:rFonts w:ascii="Times New Roman" w:eastAsiaTheme="minorHAnsi" w:hAnsi="Times New Roman"/>
                <w:b/>
                <w:bCs/>
                <w:color w:val="000000"/>
                <w:sz w:val="18"/>
                <w:szCs w:val="18"/>
                <w:lang w:eastAsia="en-US"/>
              </w:rPr>
            </w:pPr>
            <w:r w:rsidRPr="00E215CD">
              <w:rPr>
                <w:rFonts w:ascii="Times New Roman" w:eastAsiaTheme="minorHAnsi" w:hAnsi="Times New Roman"/>
                <w:b/>
                <w:bCs/>
                <w:color w:val="000000"/>
                <w:sz w:val="18"/>
                <w:szCs w:val="18"/>
                <w:lang w:eastAsia="en-US"/>
              </w:rPr>
              <w:t>10</w:t>
            </w:r>
            <w:r>
              <w:rPr>
                <w:rFonts w:ascii="Times New Roman" w:eastAsiaTheme="minorHAnsi" w:hAnsi="Times New Roman"/>
                <w:b/>
                <w:bCs/>
                <w:color w:val="000000"/>
                <w:sz w:val="18"/>
                <w:szCs w:val="18"/>
                <w:lang w:eastAsia="en-US"/>
              </w:rPr>
              <w:t>8</w:t>
            </w:r>
            <w:r w:rsidRPr="00E215CD">
              <w:rPr>
                <w:rFonts w:ascii="Times New Roman" w:eastAsiaTheme="minorHAnsi" w:hAnsi="Times New Roman"/>
                <w:b/>
                <w:bCs/>
                <w:color w:val="000000"/>
                <w:sz w:val="18"/>
                <w:szCs w:val="18"/>
                <w:lang w:eastAsia="en-US"/>
              </w:rPr>
              <w:t>,</w:t>
            </w:r>
            <w:r>
              <w:rPr>
                <w:rFonts w:ascii="Times New Roman" w:eastAsiaTheme="minorHAnsi" w:hAnsi="Times New Roman"/>
                <w:b/>
                <w:bCs/>
                <w:color w:val="000000"/>
                <w:sz w:val="18"/>
                <w:szCs w:val="18"/>
                <w:lang w:eastAsia="en-US"/>
              </w:rPr>
              <w:t>2</w:t>
            </w:r>
          </w:p>
        </w:tc>
      </w:tr>
    </w:tbl>
    <w:p w:rsidR="00C809CB" w:rsidRPr="00C22FFC" w:rsidRDefault="00C809CB" w:rsidP="00C809CB">
      <w:pPr>
        <w:pStyle w:val="ConsPlusNormal"/>
        <w:tabs>
          <w:tab w:val="left" w:pos="720"/>
        </w:tabs>
        <w:ind w:right="-567" w:firstLine="0"/>
        <w:rPr>
          <w:rFonts w:ascii="Times New Roman" w:hAnsi="Times New Roman" w:cs="Times New Roman"/>
          <w:sz w:val="24"/>
          <w:szCs w:val="24"/>
        </w:rPr>
      </w:pPr>
    </w:p>
    <w:p w:rsidR="00C809CB" w:rsidRPr="00C22FFC" w:rsidRDefault="00C809CB" w:rsidP="00C809CB">
      <w:pPr>
        <w:spacing w:after="0" w:line="240" w:lineRule="auto"/>
        <w:ind w:firstLine="708"/>
        <w:jc w:val="both"/>
        <w:rPr>
          <w:rFonts w:ascii="Times New Roman" w:hAnsi="Times New Roman"/>
          <w:sz w:val="28"/>
          <w:szCs w:val="28"/>
        </w:rPr>
      </w:pPr>
      <w:r w:rsidRPr="00C22FFC">
        <w:rPr>
          <w:rFonts w:ascii="Times New Roman" w:hAnsi="Times New Roman"/>
          <w:sz w:val="28"/>
          <w:szCs w:val="28"/>
        </w:rPr>
        <w:t>Как видно из таблицы № 4</w:t>
      </w:r>
      <w:r>
        <w:rPr>
          <w:rFonts w:ascii="Times New Roman" w:hAnsi="Times New Roman"/>
          <w:sz w:val="28"/>
          <w:szCs w:val="28"/>
        </w:rPr>
        <w:t>,</w:t>
      </w:r>
      <w:r w:rsidRPr="00C22FFC">
        <w:rPr>
          <w:rFonts w:ascii="Times New Roman" w:hAnsi="Times New Roman"/>
          <w:sz w:val="28"/>
          <w:szCs w:val="28"/>
        </w:rPr>
        <w:t xml:space="preserve"> наибольший удельный вес</w:t>
      </w:r>
      <w:r w:rsidRPr="0007128F">
        <w:rPr>
          <w:rFonts w:ascii="Times New Roman" w:hAnsi="Times New Roman"/>
          <w:sz w:val="28"/>
          <w:szCs w:val="28"/>
        </w:rPr>
        <w:t xml:space="preserve"> </w:t>
      </w:r>
      <w:r w:rsidRPr="00C22FFC">
        <w:rPr>
          <w:rFonts w:ascii="Times New Roman" w:hAnsi="Times New Roman"/>
          <w:sz w:val="28"/>
          <w:szCs w:val="28"/>
        </w:rPr>
        <w:t xml:space="preserve">в структуре расходов занимают расходы на образование и составляют </w:t>
      </w:r>
      <w:r>
        <w:rPr>
          <w:rFonts w:ascii="Times New Roman" w:hAnsi="Times New Roman"/>
          <w:sz w:val="28"/>
          <w:szCs w:val="28"/>
        </w:rPr>
        <w:t>56,0</w:t>
      </w:r>
      <w:r w:rsidRPr="00C22FFC">
        <w:rPr>
          <w:rFonts w:ascii="Times New Roman" w:hAnsi="Times New Roman"/>
          <w:sz w:val="28"/>
          <w:szCs w:val="28"/>
        </w:rPr>
        <w:t>%</w:t>
      </w:r>
      <w:r w:rsidR="005E13C0">
        <w:rPr>
          <w:rFonts w:ascii="Times New Roman" w:hAnsi="Times New Roman"/>
          <w:sz w:val="28"/>
          <w:szCs w:val="28"/>
        </w:rPr>
        <w:t>.</w:t>
      </w:r>
      <w:r w:rsidRPr="00C22FFC">
        <w:rPr>
          <w:rFonts w:ascii="Times New Roman" w:hAnsi="Times New Roman"/>
          <w:sz w:val="28"/>
          <w:szCs w:val="28"/>
        </w:rPr>
        <w:t xml:space="preserve"> </w:t>
      </w:r>
    </w:p>
    <w:p w:rsidR="00C809CB" w:rsidRPr="00C22FFC" w:rsidRDefault="005E13C0" w:rsidP="00C809CB">
      <w:pPr>
        <w:spacing w:after="0" w:line="240" w:lineRule="auto"/>
        <w:ind w:firstLine="708"/>
        <w:jc w:val="both"/>
        <w:rPr>
          <w:rFonts w:ascii="Times New Roman" w:hAnsi="Times New Roman"/>
          <w:sz w:val="28"/>
          <w:szCs w:val="28"/>
        </w:rPr>
      </w:pPr>
      <w:r>
        <w:rPr>
          <w:rFonts w:ascii="Times New Roman" w:hAnsi="Times New Roman"/>
          <w:sz w:val="28"/>
          <w:szCs w:val="28"/>
        </w:rPr>
        <w:t>В 2020 году</w:t>
      </w:r>
      <w:r w:rsidR="00C809CB">
        <w:rPr>
          <w:rFonts w:ascii="Times New Roman" w:hAnsi="Times New Roman"/>
          <w:sz w:val="28"/>
          <w:szCs w:val="28"/>
        </w:rPr>
        <w:t xml:space="preserve"> по сравнению с 2019</w:t>
      </w:r>
      <w:r w:rsidR="00C809CB" w:rsidRPr="00C22FFC">
        <w:rPr>
          <w:rFonts w:ascii="Times New Roman" w:hAnsi="Times New Roman"/>
          <w:sz w:val="28"/>
          <w:szCs w:val="28"/>
        </w:rPr>
        <w:t xml:space="preserve"> годом произошло увеличение расходов</w:t>
      </w:r>
      <w:r w:rsidR="00C809CB">
        <w:rPr>
          <w:rFonts w:ascii="Times New Roman" w:hAnsi="Times New Roman"/>
          <w:sz w:val="28"/>
          <w:szCs w:val="28"/>
        </w:rPr>
        <w:t xml:space="preserve"> по следующим разделам: «Общегосударственные вопросы» - 8 328,4 тыс. рублей, «Национальная оборона» - 119,1 тыс. рублей, «Национальная безопасность и правоохранительная деятельность» - 6 331,2 тыс. рублей, «Национальная экономика» - 25 752,3 тыс. рублей,  «Жилищно-коммунальное хозяйство» - 7 666,3 тыс. рублей, «Образование» - 89 200,7 тыс. рублей, «Межбюджетные трансферты бюджетам субъектов Российской Федерации и муниципальных образований общего характера» - 10 046,2 тыс. рублей.</w:t>
      </w:r>
    </w:p>
    <w:p w:rsidR="00C809CB" w:rsidRDefault="005E13C0" w:rsidP="00C809CB">
      <w:pPr>
        <w:spacing w:after="0" w:line="240" w:lineRule="auto"/>
        <w:ind w:firstLine="708"/>
        <w:jc w:val="both"/>
        <w:rPr>
          <w:rFonts w:ascii="Times New Roman" w:hAnsi="Times New Roman"/>
          <w:sz w:val="28"/>
          <w:szCs w:val="28"/>
        </w:rPr>
      </w:pPr>
      <w:r>
        <w:rPr>
          <w:rFonts w:ascii="Times New Roman" w:hAnsi="Times New Roman"/>
          <w:sz w:val="28"/>
          <w:szCs w:val="28"/>
        </w:rPr>
        <w:t>Уменьшение расходов в 2020 году</w:t>
      </w:r>
      <w:r w:rsidR="00C809CB">
        <w:rPr>
          <w:rFonts w:ascii="Times New Roman" w:hAnsi="Times New Roman"/>
          <w:sz w:val="28"/>
          <w:szCs w:val="28"/>
        </w:rPr>
        <w:t xml:space="preserve"> по сравнению с 2019</w:t>
      </w:r>
      <w:r w:rsidR="00C809CB" w:rsidRPr="00C22FFC">
        <w:rPr>
          <w:rFonts w:ascii="Times New Roman" w:hAnsi="Times New Roman"/>
          <w:sz w:val="28"/>
          <w:szCs w:val="28"/>
        </w:rPr>
        <w:t xml:space="preserve"> годом произошло по разделам:</w:t>
      </w:r>
      <w:r w:rsidR="00C809CB">
        <w:rPr>
          <w:rFonts w:ascii="Times New Roman" w:hAnsi="Times New Roman"/>
          <w:sz w:val="28"/>
          <w:szCs w:val="28"/>
        </w:rPr>
        <w:t xml:space="preserve"> «Культура, кинематография» - 2 443,5 тыс. рублей, «Социальная политика» - 2 834,7 тыс. рублей, «Физическая культура и спорт» - 560,7 тыс. рублей, «Обслуживание государственного и муниципального долга» - 366,9 тыс. рублей.</w:t>
      </w:r>
    </w:p>
    <w:p w:rsidR="00C809CB" w:rsidRDefault="00DD58C8" w:rsidP="00C809CB">
      <w:pPr>
        <w:spacing w:after="0" w:line="240" w:lineRule="auto"/>
        <w:ind w:firstLine="708"/>
        <w:jc w:val="both"/>
        <w:rPr>
          <w:rFonts w:ascii="Times New Roman" w:hAnsi="Times New Roman"/>
          <w:sz w:val="28"/>
          <w:szCs w:val="28"/>
        </w:rPr>
      </w:pPr>
      <w:r>
        <w:rPr>
          <w:rFonts w:ascii="Times New Roman" w:hAnsi="Times New Roman"/>
          <w:sz w:val="28"/>
          <w:szCs w:val="28"/>
        </w:rPr>
        <w:t xml:space="preserve">Более 63% расходов </w:t>
      </w:r>
      <w:r w:rsidR="00C809CB">
        <w:rPr>
          <w:rFonts w:ascii="Times New Roman" w:hAnsi="Times New Roman"/>
          <w:sz w:val="28"/>
          <w:szCs w:val="28"/>
        </w:rPr>
        <w:t>бюджета Колпашевского района в 2020 году осуществлялось за счет целевой помощи из областного бюджета.</w:t>
      </w:r>
    </w:p>
    <w:p w:rsidR="00C809CB" w:rsidRDefault="00C809CB" w:rsidP="00C809CB">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 2020 году обеспечено бесперебойное финансирование всех расходных обязательств муниципальных образований Колпашевского района. Просроченная кредиторская задолженность по состоянию на 01.01.2021 года отсутствует.</w:t>
      </w:r>
    </w:p>
    <w:p w:rsidR="00C809CB" w:rsidRDefault="00C809CB" w:rsidP="00C809CB">
      <w:pPr>
        <w:spacing w:after="0" w:line="240" w:lineRule="auto"/>
        <w:ind w:firstLine="708"/>
        <w:jc w:val="both"/>
        <w:rPr>
          <w:rFonts w:ascii="Times New Roman" w:hAnsi="Times New Roman"/>
          <w:sz w:val="28"/>
          <w:szCs w:val="28"/>
        </w:rPr>
      </w:pPr>
      <w:r w:rsidRPr="00C22FFC">
        <w:rPr>
          <w:rFonts w:ascii="Times New Roman" w:hAnsi="Times New Roman"/>
          <w:sz w:val="28"/>
          <w:szCs w:val="28"/>
        </w:rPr>
        <w:t>Бюджет муниципального образования</w:t>
      </w:r>
      <w:r>
        <w:rPr>
          <w:rFonts w:ascii="Times New Roman" w:hAnsi="Times New Roman"/>
          <w:sz w:val="28"/>
          <w:szCs w:val="28"/>
        </w:rPr>
        <w:t xml:space="preserve"> по-прежнему </w:t>
      </w:r>
      <w:r w:rsidRPr="00C22FFC">
        <w:rPr>
          <w:rFonts w:ascii="Times New Roman" w:hAnsi="Times New Roman"/>
          <w:sz w:val="28"/>
          <w:szCs w:val="28"/>
        </w:rPr>
        <w:t>сохраняет</w:t>
      </w:r>
      <w:r>
        <w:rPr>
          <w:rFonts w:ascii="Times New Roman" w:hAnsi="Times New Roman"/>
          <w:sz w:val="28"/>
          <w:szCs w:val="28"/>
        </w:rPr>
        <w:t xml:space="preserve"> свою социальную направленность. Т</w:t>
      </w:r>
      <w:r w:rsidRPr="00C22FFC">
        <w:rPr>
          <w:rFonts w:ascii="Times New Roman" w:hAnsi="Times New Roman"/>
          <w:sz w:val="28"/>
          <w:szCs w:val="28"/>
        </w:rPr>
        <w:t>ак</w:t>
      </w:r>
      <w:r>
        <w:rPr>
          <w:rFonts w:ascii="Times New Roman" w:hAnsi="Times New Roman"/>
          <w:sz w:val="28"/>
          <w:szCs w:val="28"/>
        </w:rPr>
        <w:t>,</w:t>
      </w:r>
      <w:r w:rsidRPr="00C22FFC">
        <w:rPr>
          <w:rFonts w:ascii="Times New Roman" w:hAnsi="Times New Roman"/>
          <w:sz w:val="28"/>
          <w:szCs w:val="28"/>
        </w:rPr>
        <w:t xml:space="preserve"> совокупная доля расходов бюджета на образование, культуру,</w:t>
      </w:r>
      <w:r>
        <w:rPr>
          <w:rFonts w:ascii="Times New Roman" w:hAnsi="Times New Roman"/>
          <w:sz w:val="28"/>
          <w:szCs w:val="28"/>
        </w:rPr>
        <w:t xml:space="preserve"> кинематографию, </w:t>
      </w:r>
      <w:r w:rsidRPr="00C22FFC">
        <w:rPr>
          <w:rFonts w:ascii="Times New Roman" w:hAnsi="Times New Roman"/>
          <w:sz w:val="28"/>
          <w:szCs w:val="28"/>
        </w:rPr>
        <w:t>социальную политику, физическую культуру и спорт в об</w:t>
      </w:r>
      <w:r>
        <w:rPr>
          <w:rFonts w:ascii="Times New Roman" w:hAnsi="Times New Roman"/>
          <w:sz w:val="28"/>
          <w:szCs w:val="28"/>
        </w:rPr>
        <w:t>щем объеме расходов бюджета 2020</w:t>
      </w:r>
      <w:r w:rsidRPr="00C22FFC">
        <w:rPr>
          <w:rFonts w:ascii="Times New Roman" w:hAnsi="Times New Roman"/>
          <w:sz w:val="28"/>
          <w:szCs w:val="28"/>
        </w:rPr>
        <w:t xml:space="preserve"> года составила </w:t>
      </w:r>
      <w:r>
        <w:rPr>
          <w:rFonts w:ascii="Times New Roman" w:hAnsi="Times New Roman"/>
          <w:sz w:val="28"/>
          <w:szCs w:val="28"/>
        </w:rPr>
        <w:t>70,0</w:t>
      </w:r>
      <w:r w:rsidRPr="00C22FFC">
        <w:rPr>
          <w:rFonts w:ascii="Times New Roman" w:hAnsi="Times New Roman"/>
          <w:sz w:val="28"/>
          <w:szCs w:val="28"/>
        </w:rPr>
        <w:t xml:space="preserve">% или в абсолютном выражении </w:t>
      </w:r>
      <w:r>
        <w:rPr>
          <w:rFonts w:ascii="Times New Roman" w:hAnsi="Times New Roman"/>
          <w:sz w:val="28"/>
          <w:szCs w:val="28"/>
        </w:rPr>
        <w:t>1 308 947,4</w:t>
      </w:r>
      <w:r w:rsidRPr="00C22FFC">
        <w:rPr>
          <w:rFonts w:ascii="Times New Roman" w:hAnsi="Times New Roman"/>
          <w:sz w:val="28"/>
          <w:szCs w:val="28"/>
        </w:rPr>
        <w:t xml:space="preserve"> тыс. рублей.</w:t>
      </w:r>
    </w:p>
    <w:p w:rsidR="00C809CB" w:rsidRDefault="005969C5" w:rsidP="00D30025">
      <w:pPr>
        <w:widowControl w:val="0"/>
        <w:spacing w:after="0" w:line="240" w:lineRule="auto"/>
        <w:ind w:firstLine="709"/>
        <w:jc w:val="both"/>
        <w:rPr>
          <w:rFonts w:ascii="Times New Roman" w:hAnsi="Times New Roman"/>
          <w:color w:val="000000" w:themeColor="text1"/>
          <w:sz w:val="28"/>
          <w:szCs w:val="28"/>
        </w:rPr>
      </w:pPr>
      <w:bookmarkStart w:id="1" w:name="_Hlk517708906"/>
      <w:r w:rsidRPr="00D25DC0">
        <w:rPr>
          <w:rFonts w:ascii="Times New Roman" w:hAnsi="Times New Roman"/>
          <w:color w:val="000000" w:themeColor="text1"/>
          <w:sz w:val="28"/>
          <w:szCs w:val="28"/>
        </w:rPr>
        <w:t xml:space="preserve">Завершение операций по исполнению бюджета в текущем финансовом году осуществлено в соответствии с приказом </w:t>
      </w:r>
      <w:r>
        <w:rPr>
          <w:rFonts w:ascii="Times New Roman" w:hAnsi="Times New Roman"/>
          <w:color w:val="000000" w:themeColor="text1"/>
          <w:sz w:val="28"/>
          <w:szCs w:val="28"/>
        </w:rPr>
        <w:t>УФЭП</w:t>
      </w:r>
      <w:r w:rsidRPr="00D25DC0">
        <w:rPr>
          <w:rFonts w:ascii="Times New Roman" w:hAnsi="Times New Roman"/>
          <w:color w:val="000000" w:themeColor="text1"/>
          <w:sz w:val="28"/>
          <w:szCs w:val="28"/>
        </w:rPr>
        <w:t xml:space="preserve"> от </w:t>
      </w:r>
      <w:r>
        <w:rPr>
          <w:rFonts w:ascii="Times New Roman" w:hAnsi="Times New Roman"/>
          <w:color w:val="000000" w:themeColor="text1"/>
          <w:sz w:val="28"/>
          <w:szCs w:val="28"/>
        </w:rPr>
        <w:t>14.12</w:t>
      </w:r>
      <w:r w:rsidRPr="00D25DC0">
        <w:rPr>
          <w:rFonts w:ascii="Times New Roman" w:hAnsi="Times New Roman"/>
          <w:color w:val="000000" w:themeColor="text1"/>
          <w:sz w:val="28"/>
          <w:szCs w:val="28"/>
        </w:rPr>
        <w:t>.20</w:t>
      </w:r>
      <w:r>
        <w:rPr>
          <w:rFonts w:ascii="Times New Roman" w:hAnsi="Times New Roman"/>
          <w:color w:val="000000" w:themeColor="text1"/>
          <w:sz w:val="28"/>
          <w:szCs w:val="28"/>
        </w:rPr>
        <w:t>20</w:t>
      </w:r>
      <w:r w:rsidRPr="00D25DC0">
        <w:rPr>
          <w:rFonts w:ascii="Times New Roman" w:hAnsi="Times New Roman"/>
          <w:color w:val="000000" w:themeColor="text1"/>
          <w:sz w:val="28"/>
          <w:szCs w:val="28"/>
        </w:rPr>
        <w:t xml:space="preserve"> № </w:t>
      </w:r>
      <w:r>
        <w:rPr>
          <w:rFonts w:ascii="Times New Roman" w:hAnsi="Times New Roman"/>
          <w:color w:val="000000" w:themeColor="text1"/>
          <w:sz w:val="28"/>
          <w:szCs w:val="28"/>
        </w:rPr>
        <w:t xml:space="preserve">60н </w:t>
      </w:r>
      <w:r w:rsidRPr="00D25DC0">
        <w:rPr>
          <w:rFonts w:ascii="Times New Roman" w:hAnsi="Times New Roman"/>
          <w:color w:val="000000" w:themeColor="text1"/>
          <w:sz w:val="28"/>
          <w:szCs w:val="28"/>
        </w:rPr>
        <w:t xml:space="preserve"> «</w:t>
      </w:r>
      <w:r>
        <w:rPr>
          <w:rFonts w:ascii="Times New Roman" w:hAnsi="Times New Roman"/>
          <w:color w:val="000000" w:themeColor="text1"/>
          <w:sz w:val="28"/>
          <w:szCs w:val="28"/>
        </w:rPr>
        <w:t>Об утверждении порядка завершения операций по исполнению бюджета муниципального образования «Колпашевский район» в текущем финансовом году».</w:t>
      </w:r>
      <w:bookmarkEnd w:id="1"/>
    </w:p>
    <w:p w:rsidR="005969C5" w:rsidRPr="00D30025" w:rsidRDefault="005969C5" w:rsidP="00D30025">
      <w:pPr>
        <w:widowControl w:val="0"/>
        <w:spacing w:after="0" w:line="240" w:lineRule="auto"/>
        <w:ind w:firstLine="709"/>
        <w:jc w:val="both"/>
        <w:rPr>
          <w:rFonts w:ascii="Times New Roman" w:hAnsi="Times New Roman"/>
          <w:sz w:val="24"/>
          <w:szCs w:val="24"/>
        </w:rPr>
      </w:pPr>
    </w:p>
    <w:p w:rsidR="00C809CB" w:rsidRPr="002439FA" w:rsidRDefault="00C809CB" w:rsidP="00D30025">
      <w:pPr>
        <w:pStyle w:val="ConsPlusNormal"/>
        <w:tabs>
          <w:tab w:val="left" w:pos="720"/>
        </w:tabs>
        <w:ind w:firstLine="709"/>
        <w:jc w:val="center"/>
        <w:rPr>
          <w:rFonts w:ascii="Times New Roman" w:hAnsi="Times New Roman" w:cs="Times New Roman"/>
          <w:b/>
          <w:sz w:val="28"/>
          <w:szCs w:val="28"/>
        </w:rPr>
      </w:pPr>
      <w:r>
        <w:rPr>
          <w:rFonts w:ascii="Times New Roman" w:hAnsi="Times New Roman" w:cs="Times New Roman"/>
          <w:b/>
          <w:sz w:val="28"/>
          <w:szCs w:val="28"/>
        </w:rPr>
        <w:t>3</w:t>
      </w:r>
      <w:r w:rsidRPr="002439FA">
        <w:rPr>
          <w:rFonts w:ascii="Times New Roman" w:hAnsi="Times New Roman" w:cs="Times New Roman"/>
          <w:b/>
          <w:sz w:val="28"/>
          <w:szCs w:val="28"/>
        </w:rPr>
        <w:t>. Соблюдение ограничений, установлен</w:t>
      </w:r>
      <w:r>
        <w:rPr>
          <w:rFonts w:ascii="Times New Roman" w:hAnsi="Times New Roman" w:cs="Times New Roman"/>
          <w:b/>
          <w:sz w:val="28"/>
          <w:szCs w:val="28"/>
        </w:rPr>
        <w:t>ных бюджетным законодательством</w:t>
      </w:r>
    </w:p>
    <w:p w:rsidR="00C809CB" w:rsidRPr="002439FA" w:rsidRDefault="00C809CB" w:rsidP="00C809CB">
      <w:pPr>
        <w:pStyle w:val="ConsPlusNormal"/>
        <w:tabs>
          <w:tab w:val="left" w:pos="720"/>
        </w:tabs>
        <w:ind w:firstLine="709"/>
        <w:jc w:val="both"/>
        <w:rPr>
          <w:rFonts w:ascii="Times New Roman" w:hAnsi="Times New Roman" w:cs="Times New Roman"/>
          <w:sz w:val="16"/>
          <w:szCs w:val="16"/>
        </w:rPr>
      </w:pPr>
    </w:p>
    <w:p w:rsidR="00C809CB" w:rsidRPr="002439FA" w:rsidRDefault="00C809CB" w:rsidP="00C809CB">
      <w:pPr>
        <w:spacing w:after="0" w:line="240" w:lineRule="auto"/>
        <w:ind w:firstLine="709"/>
        <w:jc w:val="both"/>
        <w:rPr>
          <w:rFonts w:ascii="Times New Roman" w:hAnsi="Times New Roman"/>
          <w:sz w:val="28"/>
          <w:szCs w:val="28"/>
          <w:u w:val="single"/>
        </w:rPr>
      </w:pPr>
      <w:r w:rsidRPr="002439FA">
        <w:rPr>
          <w:rFonts w:ascii="Times New Roman" w:hAnsi="Times New Roman"/>
          <w:sz w:val="28"/>
          <w:szCs w:val="28"/>
          <w:u w:val="single"/>
        </w:rPr>
        <w:t>Резервный фонд Администрации Колпашевского района за 20</w:t>
      </w:r>
      <w:r>
        <w:rPr>
          <w:rFonts w:ascii="Times New Roman" w:hAnsi="Times New Roman"/>
          <w:sz w:val="28"/>
          <w:szCs w:val="28"/>
          <w:u w:val="single"/>
        </w:rPr>
        <w:t>20 год</w:t>
      </w:r>
    </w:p>
    <w:p w:rsidR="00C809CB" w:rsidRDefault="00C809CB" w:rsidP="00C809CB">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Решением Думы Колпашевского района от 25.11.2019 № 118 (с изменениями от 10.12.2020) резервный фонд на 2020 год утвержден в сумме 447,5 тыс. рублей. Установленные пунктом 3 статьи 81 </w:t>
      </w:r>
      <w:r w:rsidRPr="002439FA">
        <w:rPr>
          <w:rFonts w:ascii="Times New Roman" w:hAnsi="Times New Roman"/>
          <w:sz w:val="28"/>
          <w:szCs w:val="28"/>
        </w:rPr>
        <w:t>Бюджетного кодекса Российской Федерации</w:t>
      </w:r>
      <w:r>
        <w:rPr>
          <w:rFonts w:ascii="Times New Roman" w:hAnsi="Times New Roman"/>
          <w:sz w:val="28"/>
          <w:szCs w:val="28"/>
        </w:rPr>
        <w:t xml:space="preserve"> ограничения соблюдены</w:t>
      </w:r>
      <w:r w:rsidRPr="002439FA">
        <w:rPr>
          <w:rFonts w:ascii="Times New Roman" w:hAnsi="Times New Roman"/>
          <w:sz w:val="28"/>
          <w:szCs w:val="28"/>
        </w:rPr>
        <w:t>.</w:t>
      </w:r>
    </w:p>
    <w:p w:rsidR="00C809CB" w:rsidRDefault="00C809CB" w:rsidP="00C809CB">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Постановлением Администрации Колпашевского района от 29.12.2011 № 1426 утвержден Порядок использования бюджетных ассигнований резервного фонда Администрации Колпашевского района.</w:t>
      </w:r>
    </w:p>
    <w:p w:rsidR="00C809CB" w:rsidRDefault="00C809CB" w:rsidP="00C809CB">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Выделение денежных средств из резервного фонда производилось на основании распоряжений Администрации Колпашевского района, где указывались в соответствии с п. 4.4. Порядка использования бюджетных ассигнований резервного фонда Администрации Колпашевского района получатели бюджетных ассигнований, цели, на которые выделены бюджетные ассигнования, их объём, сроки использования и предоставления отчета об их использовании.</w:t>
      </w:r>
    </w:p>
    <w:p w:rsidR="00C809CB" w:rsidRDefault="00C809CB" w:rsidP="00C809CB">
      <w:pPr>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t xml:space="preserve">В соответствии с пунктом 7 статьи 81 </w:t>
      </w:r>
      <w:r w:rsidRPr="002439FA">
        <w:rPr>
          <w:rFonts w:ascii="Times New Roman" w:hAnsi="Times New Roman"/>
          <w:sz w:val="28"/>
          <w:szCs w:val="28"/>
        </w:rPr>
        <w:t>Бюджетного кодекса Российской Федерации</w:t>
      </w:r>
      <w:r>
        <w:rPr>
          <w:rFonts w:ascii="Times New Roman" w:hAnsi="Times New Roman"/>
          <w:sz w:val="28"/>
          <w:szCs w:val="28"/>
        </w:rPr>
        <w:t xml:space="preserve"> одновременно с отчетом об исполнении бюджета муниципального образования «Колпашевский район» за 2020 год представлен отчет об использовании резервного фонда Администрации Колпашевского района за 2020 год. Согласно данным представленного отчета ассигнования резервного фонда исполнены в сумме 447,5 тыс. рублей, из них:</w:t>
      </w:r>
    </w:p>
    <w:p w:rsidR="00C809CB" w:rsidRPr="00E06F49" w:rsidRDefault="00C809CB" w:rsidP="00C809CB">
      <w:pPr>
        <w:spacing w:after="0" w:line="240" w:lineRule="auto"/>
        <w:ind w:firstLine="709"/>
        <w:jc w:val="both"/>
        <w:rPr>
          <w:rFonts w:ascii="Times New Roman" w:hAnsi="Times New Roman"/>
          <w:sz w:val="28"/>
          <w:szCs w:val="28"/>
        </w:rPr>
      </w:pPr>
      <w:r>
        <w:rPr>
          <w:rFonts w:ascii="Times New Roman" w:hAnsi="Times New Roman"/>
          <w:sz w:val="28"/>
          <w:szCs w:val="28"/>
        </w:rPr>
        <w:t>- 117,5 тыс. рублей на оплату услуг по доставке специалистов и оборудования для санитарной обработки остановочных павильонов на период введения режима повышенной готовности в связи с пандемией коронавирусной инфекции (</w:t>
      </w:r>
      <w:r>
        <w:rPr>
          <w:rFonts w:ascii="Times New Roman" w:hAnsi="Times New Roman"/>
          <w:sz w:val="28"/>
          <w:szCs w:val="28"/>
          <w:lang w:val="en-US"/>
        </w:rPr>
        <w:t>COVID</w:t>
      </w:r>
      <w:r>
        <w:rPr>
          <w:rFonts w:ascii="Times New Roman" w:hAnsi="Times New Roman"/>
          <w:sz w:val="28"/>
          <w:szCs w:val="28"/>
        </w:rPr>
        <w:t>-19);</w:t>
      </w:r>
    </w:p>
    <w:p w:rsidR="00C809CB" w:rsidRPr="002439FA" w:rsidRDefault="00C809CB" w:rsidP="00C809CB">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- 330,0 тыс. рублей на проведение работ по наружному электроснабжению здания МБДОУ «Озеренский детский сад»</w:t>
      </w:r>
      <w:r w:rsidR="00523204">
        <w:rPr>
          <w:rFonts w:ascii="Times New Roman" w:hAnsi="Times New Roman"/>
          <w:sz w:val="28"/>
          <w:szCs w:val="28"/>
        </w:rPr>
        <w:t>.</w:t>
      </w:r>
      <w:r>
        <w:rPr>
          <w:rFonts w:ascii="Times New Roman" w:hAnsi="Times New Roman"/>
          <w:sz w:val="28"/>
          <w:szCs w:val="28"/>
        </w:rPr>
        <w:t xml:space="preserve">  </w:t>
      </w:r>
      <w:r>
        <w:rPr>
          <w:rFonts w:ascii="Times New Roman" w:hAnsi="Times New Roman"/>
          <w:color w:val="000000" w:themeColor="text1"/>
          <w:sz w:val="28"/>
          <w:szCs w:val="28"/>
        </w:rPr>
        <w:t xml:space="preserve">    </w:t>
      </w:r>
      <w:r>
        <w:rPr>
          <w:rFonts w:ascii="Times New Roman" w:hAnsi="Times New Roman"/>
          <w:sz w:val="28"/>
          <w:szCs w:val="28"/>
        </w:rPr>
        <w:t xml:space="preserve">  </w:t>
      </w:r>
    </w:p>
    <w:p w:rsidR="00C809CB" w:rsidRDefault="00C809CB" w:rsidP="00C809CB">
      <w:pPr>
        <w:spacing w:after="0" w:line="240" w:lineRule="auto"/>
        <w:ind w:firstLine="708"/>
        <w:jc w:val="both"/>
        <w:rPr>
          <w:rFonts w:ascii="Times New Roman" w:hAnsi="Times New Roman"/>
          <w:sz w:val="28"/>
          <w:szCs w:val="28"/>
          <w:u w:val="single"/>
        </w:rPr>
      </w:pPr>
      <w:r w:rsidRPr="00745EDB">
        <w:rPr>
          <w:rFonts w:ascii="Times New Roman" w:hAnsi="Times New Roman"/>
          <w:sz w:val="28"/>
          <w:szCs w:val="28"/>
          <w:u w:val="single"/>
        </w:rPr>
        <w:t>Муниципальные внутренние заимствования муниципального о</w:t>
      </w:r>
      <w:r>
        <w:rPr>
          <w:rFonts w:ascii="Times New Roman" w:hAnsi="Times New Roman"/>
          <w:sz w:val="28"/>
          <w:szCs w:val="28"/>
          <w:u w:val="single"/>
        </w:rPr>
        <w:t>бразования «Колпашевский район»</w:t>
      </w:r>
    </w:p>
    <w:p w:rsidR="00C809CB" w:rsidRPr="002439FA" w:rsidRDefault="00C809CB" w:rsidP="00C809CB">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Согласно </w:t>
      </w:r>
      <w:r w:rsidRPr="00C96329">
        <w:rPr>
          <w:rFonts w:ascii="Times New Roman" w:hAnsi="Times New Roman"/>
          <w:sz w:val="28"/>
          <w:szCs w:val="28"/>
        </w:rPr>
        <w:t>Отчет</w:t>
      </w:r>
      <w:r>
        <w:rPr>
          <w:rFonts w:ascii="Times New Roman" w:hAnsi="Times New Roman"/>
          <w:sz w:val="28"/>
          <w:szCs w:val="28"/>
        </w:rPr>
        <w:t>у</w:t>
      </w:r>
      <w:r w:rsidRPr="00C96329">
        <w:rPr>
          <w:rFonts w:ascii="Times New Roman" w:hAnsi="Times New Roman"/>
          <w:sz w:val="28"/>
          <w:szCs w:val="28"/>
        </w:rPr>
        <w:t xml:space="preserve"> о выполнении программы муниципальных внутренних заимствований муниципального образования «Колпашевский район» за 20</w:t>
      </w:r>
      <w:r>
        <w:rPr>
          <w:rFonts w:ascii="Times New Roman" w:hAnsi="Times New Roman"/>
          <w:sz w:val="28"/>
          <w:szCs w:val="28"/>
        </w:rPr>
        <w:t xml:space="preserve">20 год </w:t>
      </w:r>
      <w:r w:rsidRPr="002439FA">
        <w:rPr>
          <w:rFonts w:ascii="Times New Roman" w:hAnsi="Times New Roman"/>
          <w:sz w:val="28"/>
          <w:szCs w:val="28"/>
        </w:rPr>
        <w:t>общий размер муниципального внутреннего долга по состоянию на 01.01.20</w:t>
      </w:r>
      <w:r>
        <w:rPr>
          <w:rFonts w:ascii="Times New Roman" w:hAnsi="Times New Roman"/>
          <w:sz w:val="28"/>
          <w:szCs w:val="28"/>
        </w:rPr>
        <w:t>20</w:t>
      </w:r>
      <w:r w:rsidRPr="002439FA">
        <w:rPr>
          <w:rFonts w:ascii="Times New Roman" w:hAnsi="Times New Roman"/>
          <w:sz w:val="28"/>
          <w:szCs w:val="28"/>
        </w:rPr>
        <w:t xml:space="preserve"> г. составлял </w:t>
      </w:r>
      <w:r>
        <w:rPr>
          <w:rFonts w:ascii="Times New Roman" w:hAnsi="Times New Roman"/>
          <w:sz w:val="28"/>
          <w:szCs w:val="28"/>
        </w:rPr>
        <w:t>5 96</w:t>
      </w:r>
      <w:r w:rsidRPr="002439FA">
        <w:rPr>
          <w:rFonts w:ascii="Times New Roman" w:hAnsi="Times New Roman"/>
          <w:sz w:val="28"/>
          <w:szCs w:val="28"/>
        </w:rPr>
        <w:t>0,0 тыс. рублей, фактически за 20</w:t>
      </w:r>
      <w:r>
        <w:rPr>
          <w:rFonts w:ascii="Times New Roman" w:hAnsi="Times New Roman"/>
          <w:sz w:val="28"/>
          <w:szCs w:val="28"/>
        </w:rPr>
        <w:t>20</w:t>
      </w:r>
      <w:r w:rsidRPr="002439FA">
        <w:rPr>
          <w:rFonts w:ascii="Times New Roman" w:hAnsi="Times New Roman"/>
          <w:sz w:val="28"/>
          <w:szCs w:val="28"/>
        </w:rPr>
        <w:t xml:space="preserve"> год погашен долг в сумме </w:t>
      </w:r>
      <w:r>
        <w:rPr>
          <w:rFonts w:ascii="Times New Roman" w:hAnsi="Times New Roman"/>
          <w:sz w:val="28"/>
          <w:szCs w:val="28"/>
        </w:rPr>
        <w:t>4 040</w:t>
      </w:r>
      <w:r w:rsidRPr="002439FA">
        <w:rPr>
          <w:rFonts w:ascii="Times New Roman" w:hAnsi="Times New Roman"/>
          <w:sz w:val="28"/>
          <w:szCs w:val="28"/>
        </w:rPr>
        <w:t xml:space="preserve"> тыс. рублей (по виду – бюджетные ссуды и бюджетные кредиты, полученные от других бюджетов других уровней бюджетной системы Российской Федерации).</w:t>
      </w:r>
    </w:p>
    <w:p w:rsidR="00C809CB" w:rsidRPr="002439FA" w:rsidRDefault="00C809CB" w:rsidP="00C809CB">
      <w:pPr>
        <w:spacing w:after="0" w:line="240" w:lineRule="auto"/>
        <w:ind w:firstLine="709"/>
        <w:jc w:val="both"/>
        <w:rPr>
          <w:rFonts w:ascii="Times New Roman" w:hAnsi="Times New Roman"/>
          <w:sz w:val="28"/>
          <w:szCs w:val="28"/>
        </w:rPr>
      </w:pPr>
      <w:r>
        <w:rPr>
          <w:rFonts w:ascii="Times New Roman" w:hAnsi="Times New Roman"/>
          <w:sz w:val="28"/>
          <w:szCs w:val="28"/>
        </w:rPr>
        <w:t>Таким образом, п</w:t>
      </w:r>
      <w:r w:rsidRPr="002439FA">
        <w:rPr>
          <w:rFonts w:ascii="Times New Roman" w:hAnsi="Times New Roman"/>
          <w:sz w:val="28"/>
          <w:szCs w:val="28"/>
        </w:rPr>
        <w:t>о состоянию на 01.01.20</w:t>
      </w:r>
      <w:r>
        <w:rPr>
          <w:rFonts w:ascii="Times New Roman" w:hAnsi="Times New Roman"/>
          <w:sz w:val="28"/>
          <w:szCs w:val="28"/>
        </w:rPr>
        <w:t>21</w:t>
      </w:r>
      <w:r w:rsidRPr="002439FA">
        <w:rPr>
          <w:rFonts w:ascii="Times New Roman" w:hAnsi="Times New Roman"/>
          <w:sz w:val="28"/>
          <w:szCs w:val="28"/>
        </w:rPr>
        <w:t xml:space="preserve"> года остаток общего муниципального долга составляет </w:t>
      </w:r>
      <w:r>
        <w:rPr>
          <w:rFonts w:ascii="Times New Roman" w:hAnsi="Times New Roman"/>
          <w:sz w:val="28"/>
          <w:szCs w:val="28"/>
        </w:rPr>
        <w:t>1 920</w:t>
      </w:r>
      <w:r w:rsidRPr="002439FA">
        <w:rPr>
          <w:rFonts w:ascii="Times New Roman" w:hAnsi="Times New Roman"/>
          <w:sz w:val="28"/>
          <w:szCs w:val="28"/>
        </w:rPr>
        <w:t xml:space="preserve"> тыс. рублей и не превышает предельного объема, установленного пунктом 3 статьи 107 Бюджетного кодекса Российской Федерации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w:t>
      </w:r>
      <w:r>
        <w:rPr>
          <w:rFonts w:ascii="Times New Roman" w:hAnsi="Times New Roman"/>
          <w:sz w:val="28"/>
          <w:szCs w:val="28"/>
        </w:rPr>
        <w:t>тельным нормативам отчислений).</w:t>
      </w:r>
    </w:p>
    <w:p w:rsidR="00C809CB" w:rsidRPr="002439FA" w:rsidRDefault="00C809CB" w:rsidP="00C809CB">
      <w:pPr>
        <w:spacing w:after="0" w:line="240" w:lineRule="auto"/>
        <w:ind w:firstLine="709"/>
        <w:jc w:val="both"/>
        <w:rPr>
          <w:rFonts w:ascii="Times New Roman" w:hAnsi="Times New Roman"/>
          <w:sz w:val="28"/>
          <w:szCs w:val="28"/>
        </w:rPr>
      </w:pPr>
      <w:r w:rsidRPr="002439FA">
        <w:rPr>
          <w:rFonts w:ascii="Times New Roman" w:hAnsi="Times New Roman"/>
          <w:sz w:val="28"/>
          <w:szCs w:val="28"/>
        </w:rPr>
        <w:t>Объем расходов на обслуживание муниципального долга в 20</w:t>
      </w:r>
      <w:r>
        <w:rPr>
          <w:rFonts w:ascii="Times New Roman" w:hAnsi="Times New Roman"/>
          <w:sz w:val="28"/>
          <w:szCs w:val="28"/>
        </w:rPr>
        <w:t>20</w:t>
      </w:r>
      <w:r w:rsidRPr="002439FA">
        <w:rPr>
          <w:rFonts w:ascii="Times New Roman" w:hAnsi="Times New Roman"/>
          <w:sz w:val="28"/>
          <w:szCs w:val="28"/>
        </w:rPr>
        <w:t xml:space="preserve"> году составил </w:t>
      </w:r>
      <w:r>
        <w:rPr>
          <w:rFonts w:ascii="Times New Roman" w:hAnsi="Times New Roman"/>
          <w:sz w:val="28"/>
          <w:szCs w:val="28"/>
        </w:rPr>
        <w:t xml:space="preserve">284,4 </w:t>
      </w:r>
      <w:r w:rsidRPr="002439FA">
        <w:rPr>
          <w:rFonts w:ascii="Times New Roman" w:hAnsi="Times New Roman"/>
          <w:sz w:val="28"/>
          <w:szCs w:val="28"/>
        </w:rPr>
        <w:t>тыс. руб. и не превышает ограничение, установленное статьей 111 Бюджетного кодекса Российской Федерации (не более 15 процентов объема расходов бюджета, за исключением объема расходов, которые осуществляются за счет субвенций, предоставляемых из бюджетов бюджетной</w:t>
      </w:r>
      <w:r>
        <w:rPr>
          <w:rFonts w:ascii="Times New Roman" w:hAnsi="Times New Roman"/>
          <w:sz w:val="28"/>
          <w:szCs w:val="28"/>
        </w:rPr>
        <w:t xml:space="preserve"> системы Российской Федерации).</w:t>
      </w:r>
    </w:p>
    <w:p w:rsidR="000C40E7" w:rsidRPr="00D30025" w:rsidRDefault="000C40E7" w:rsidP="000D66AC">
      <w:pPr>
        <w:spacing w:after="0" w:line="240" w:lineRule="auto"/>
        <w:jc w:val="center"/>
        <w:rPr>
          <w:rFonts w:ascii="Times New Roman" w:hAnsi="Times New Roman"/>
          <w:sz w:val="24"/>
          <w:szCs w:val="24"/>
        </w:rPr>
      </w:pPr>
    </w:p>
    <w:p w:rsidR="00B93B01" w:rsidRPr="00B93B01" w:rsidRDefault="00B93B01" w:rsidP="00B93B01">
      <w:pPr>
        <w:pStyle w:val="ConsPlusNormal"/>
        <w:tabs>
          <w:tab w:val="left" w:pos="720"/>
        </w:tabs>
        <w:ind w:left="720" w:firstLine="0"/>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4.</w:t>
      </w:r>
      <w:r w:rsidR="00DD58C8">
        <w:rPr>
          <w:rFonts w:ascii="Times New Roman" w:eastAsia="Calibri" w:hAnsi="Times New Roman" w:cs="Times New Roman"/>
          <w:b/>
          <w:sz w:val="28"/>
          <w:szCs w:val="28"/>
          <w:lang w:eastAsia="en-US"/>
        </w:rPr>
        <w:t xml:space="preserve"> </w:t>
      </w:r>
      <w:r w:rsidRPr="00B93B01">
        <w:rPr>
          <w:rFonts w:ascii="Times New Roman" w:eastAsia="Calibri" w:hAnsi="Times New Roman" w:cs="Times New Roman"/>
          <w:b/>
          <w:sz w:val="28"/>
          <w:szCs w:val="28"/>
          <w:lang w:eastAsia="en-US"/>
        </w:rPr>
        <w:t>Отдельные вопросы исполнения бюджета муниципального образования «Колпашевский район» за 2020 год</w:t>
      </w:r>
    </w:p>
    <w:p w:rsidR="00B93B01" w:rsidRDefault="00B93B01" w:rsidP="00413B69">
      <w:pPr>
        <w:spacing w:after="0" w:line="240" w:lineRule="auto"/>
        <w:jc w:val="both"/>
        <w:rPr>
          <w:rFonts w:ascii="Times New Roman" w:hAnsi="Times New Roman"/>
          <w:b/>
          <w:color w:val="FF0000"/>
          <w:sz w:val="28"/>
          <w:szCs w:val="28"/>
        </w:rPr>
      </w:pPr>
    </w:p>
    <w:p w:rsidR="00F978EF" w:rsidRDefault="00F978EF" w:rsidP="00F978EF">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В рамках данного вопроса рассмотрено использование</w:t>
      </w:r>
      <w:r>
        <w:rPr>
          <w:rFonts w:ascii="Times New Roman" w:hAnsi="Times New Roman"/>
          <w:color w:val="FF0000"/>
          <w:sz w:val="28"/>
          <w:szCs w:val="28"/>
        </w:rPr>
        <w:t xml:space="preserve"> </w:t>
      </w:r>
      <w:r>
        <w:rPr>
          <w:rFonts w:ascii="Times New Roman" w:hAnsi="Times New Roman"/>
          <w:color w:val="000000" w:themeColor="text1"/>
          <w:sz w:val="28"/>
          <w:szCs w:val="28"/>
        </w:rPr>
        <w:t>Администрацией Колпашевского района средств субсидии из областного бюджета на компенсацию местным бюджетам сверхнормативных расходов и выпадающих доходов ресурсоснабжающих организаций (далее – субсидия) в сумме 29 051 тыс.ру</w:t>
      </w:r>
      <w:r w:rsidR="003E6F95">
        <w:rPr>
          <w:rFonts w:ascii="Times New Roman" w:hAnsi="Times New Roman"/>
          <w:color w:val="000000" w:themeColor="text1"/>
          <w:sz w:val="28"/>
          <w:szCs w:val="28"/>
        </w:rPr>
        <w:t>блей</w:t>
      </w:r>
      <w:r>
        <w:rPr>
          <w:rFonts w:ascii="Times New Roman" w:hAnsi="Times New Roman"/>
          <w:color w:val="000000" w:themeColor="text1"/>
          <w:sz w:val="28"/>
          <w:szCs w:val="28"/>
        </w:rPr>
        <w:t xml:space="preserve">. </w:t>
      </w:r>
    </w:p>
    <w:p w:rsidR="00F978EF" w:rsidRDefault="00F978EF" w:rsidP="00F978EF">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Средства муниципальному образованию «Колпашевский район» выделены в рамках государственной программы Томской области «Улучшение инвестиционного климата и развитие экспорта Томской области», подпрограммы «Баланс экономических интересов потребителей и поставщиков на регулируемых рынках товаров и услуг». Ответственным исполнителем государственной программы установлен Департамент инвестиций Томской области. </w:t>
      </w:r>
    </w:p>
    <w:p w:rsidR="00F978EF" w:rsidRDefault="00F978EF" w:rsidP="00F978EF">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Согласно паспорта подпрограммы «Баланс экономических интересов потребителей и поставщиков на регулируемых рынках товаров и услуг» участниками программы являются: Департамент тарифного регулирования Томской области и Департамент ЖКХ и государственного жилищного надзора Томской области.</w:t>
      </w:r>
    </w:p>
    <w:p w:rsidR="00F978EF" w:rsidRDefault="00F978EF" w:rsidP="00F978EF">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Между муниципальным образованием «Колпашевский район»</w:t>
      </w:r>
      <w:r w:rsidR="001E6DDA">
        <w:rPr>
          <w:rFonts w:ascii="Times New Roman" w:hAnsi="Times New Roman"/>
          <w:color w:val="000000" w:themeColor="text1"/>
          <w:sz w:val="28"/>
          <w:szCs w:val="28"/>
        </w:rPr>
        <w:t xml:space="preserve"> (в лице Администрации Колпашевского района)</w:t>
      </w:r>
      <w:r>
        <w:rPr>
          <w:rFonts w:ascii="Times New Roman" w:hAnsi="Times New Roman"/>
          <w:color w:val="000000" w:themeColor="text1"/>
          <w:sz w:val="28"/>
          <w:szCs w:val="28"/>
        </w:rPr>
        <w:t xml:space="preserve"> и Департаментом ЖКХ и государственного жилищного надзора Томской области заключено соглашение от 30.09.2020г. на указанные средства субсидии </w:t>
      </w:r>
      <w:r w:rsidRPr="00AC1DA6">
        <w:rPr>
          <w:rFonts w:ascii="Times New Roman" w:hAnsi="Times New Roman"/>
          <w:color w:val="000000" w:themeColor="text1"/>
          <w:sz w:val="28"/>
          <w:szCs w:val="28"/>
        </w:rPr>
        <w:t>(доп</w:t>
      </w:r>
      <w:r>
        <w:rPr>
          <w:rFonts w:ascii="Times New Roman" w:hAnsi="Times New Roman"/>
          <w:color w:val="000000" w:themeColor="text1"/>
          <w:sz w:val="28"/>
          <w:szCs w:val="28"/>
        </w:rPr>
        <w:t>.</w:t>
      </w:r>
      <w:r w:rsidRPr="00AC1DA6">
        <w:rPr>
          <w:rFonts w:ascii="Times New Roman" w:hAnsi="Times New Roman"/>
          <w:color w:val="000000" w:themeColor="text1"/>
          <w:sz w:val="28"/>
          <w:szCs w:val="28"/>
        </w:rPr>
        <w:t xml:space="preserve"> соглашение от 18.12.2020г.).</w:t>
      </w:r>
      <w:r>
        <w:rPr>
          <w:rFonts w:ascii="Times New Roman" w:hAnsi="Times New Roman"/>
          <w:color w:val="FF0000"/>
          <w:sz w:val="28"/>
          <w:szCs w:val="28"/>
        </w:rPr>
        <w:t xml:space="preserve"> </w:t>
      </w:r>
      <w:r w:rsidR="001E6DDA" w:rsidRPr="001E6DDA">
        <w:rPr>
          <w:rFonts w:ascii="Times New Roman" w:hAnsi="Times New Roman"/>
          <w:color w:val="000000" w:themeColor="text1"/>
          <w:sz w:val="28"/>
          <w:szCs w:val="28"/>
        </w:rPr>
        <w:t>О</w:t>
      </w:r>
      <w:r>
        <w:rPr>
          <w:rFonts w:ascii="Times New Roman" w:hAnsi="Times New Roman"/>
          <w:color w:val="000000" w:themeColor="text1"/>
          <w:sz w:val="28"/>
          <w:szCs w:val="28"/>
        </w:rPr>
        <w:t>дним из основных условий предоставления средств субсидии из областного бюджета является предусмотренный объем средств для софинансирования указанных расходов.</w:t>
      </w:r>
    </w:p>
    <w:p w:rsidR="00F978EF" w:rsidRDefault="00F978EF" w:rsidP="00F978EF">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Соглашением установлены показатели результативности использования субсидии:</w:t>
      </w:r>
    </w:p>
    <w:p w:rsidR="00F978EF" w:rsidRDefault="00F978EF" w:rsidP="00F978EF">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1. Доля убытков теплоснабжающих организаций, компенсированных из областного бюджета (15%);</w:t>
      </w:r>
    </w:p>
    <w:p w:rsidR="00F978EF" w:rsidRDefault="00F978EF" w:rsidP="00F978EF">
      <w:pPr>
        <w:spacing w:after="0" w:line="240" w:lineRule="auto"/>
        <w:ind w:firstLine="708"/>
        <w:jc w:val="both"/>
        <w:rPr>
          <w:rFonts w:ascii="Times New Roman" w:hAnsi="Times New Roman"/>
          <w:color w:val="FF0000"/>
          <w:sz w:val="28"/>
          <w:szCs w:val="28"/>
        </w:rPr>
      </w:pPr>
      <w:r>
        <w:rPr>
          <w:rFonts w:ascii="Times New Roman" w:hAnsi="Times New Roman"/>
          <w:color w:val="000000" w:themeColor="text1"/>
          <w:sz w:val="28"/>
          <w:szCs w:val="28"/>
        </w:rPr>
        <w:t xml:space="preserve">2. Сумма оплаты за энергоресурсы (газ) </w:t>
      </w:r>
      <w:r w:rsidRPr="00AC1DA6">
        <w:rPr>
          <w:rFonts w:ascii="Times New Roman" w:hAnsi="Times New Roman"/>
          <w:color w:val="000000" w:themeColor="text1"/>
          <w:sz w:val="28"/>
          <w:szCs w:val="28"/>
        </w:rPr>
        <w:t>за счет средств на финансовое обеспечение реализации мероприятия</w:t>
      </w:r>
      <w:r>
        <w:rPr>
          <w:rFonts w:ascii="Times New Roman" w:hAnsi="Times New Roman"/>
          <w:color w:val="000000" w:themeColor="text1"/>
          <w:sz w:val="28"/>
          <w:szCs w:val="28"/>
        </w:rPr>
        <w:t xml:space="preserve"> (32 278 892,14 </w:t>
      </w:r>
      <w:r w:rsidRPr="00AC1DA6">
        <w:rPr>
          <w:rFonts w:ascii="Times New Roman" w:hAnsi="Times New Roman"/>
          <w:color w:val="000000" w:themeColor="text1"/>
          <w:sz w:val="28"/>
          <w:szCs w:val="28"/>
        </w:rPr>
        <w:t>рублей).</w:t>
      </w:r>
    </w:p>
    <w:p w:rsidR="00F978EF" w:rsidRDefault="00F978EF" w:rsidP="00F978EF">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Кроме того, соглашением предусмотрен отчет о расходах, в целях софинансирования которых представлена субсидия.</w:t>
      </w:r>
    </w:p>
    <w:p w:rsidR="00F978EF" w:rsidRDefault="00F978EF" w:rsidP="00F978EF">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На основании заключенного соглашения муниципальному образованию «Колпашевский район» представлена субсидия в общей сумме 29 051 002,92 рублей.</w:t>
      </w:r>
    </w:p>
    <w:p w:rsidR="00F978EF" w:rsidRDefault="00F978EF" w:rsidP="00F978EF">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На уровне муниципального образования «Колпашевский район» принят</w:t>
      </w:r>
      <w:r w:rsidR="007C5ED1">
        <w:rPr>
          <w:rFonts w:ascii="Times New Roman" w:hAnsi="Times New Roman"/>
          <w:color w:val="000000" w:themeColor="text1"/>
          <w:sz w:val="28"/>
          <w:szCs w:val="28"/>
        </w:rPr>
        <w:t xml:space="preserve">о </w:t>
      </w:r>
      <w:r>
        <w:rPr>
          <w:rFonts w:ascii="Times New Roman" w:hAnsi="Times New Roman"/>
          <w:color w:val="000000" w:themeColor="text1"/>
          <w:sz w:val="28"/>
          <w:szCs w:val="28"/>
        </w:rPr>
        <w:t xml:space="preserve">Решение Думы </w:t>
      </w:r>
      <w:r w:rsidR="003E6F95">
        <w:rPr>
          <w:rFonts w:ascii="Times New Roman" w:hAnsi="Times New Roman"/>
          <w:color w:val="000000" w:themeColor="text1"/>
          <w:sz w:val="28"/>
          <w:szCs w:val="28"/>
        </w:rPr>
        <w:t xml:space="preserve">Колпашевского района </w:t>
      </w:r>
      <w:r>
        <w:rPr>
          <w:rFonts w:ascii="Times New Roman" w:hAnsi="Times New Roman"/>
          <w:color w:val="000000" w:themeColor="text1"/>
          <w:sz w:val="28"/>
          <w:szCs w:val="28"/>
        </w:rPr>
        <w:t>от 12.10.2020г. № 12 «О предоставлении иных межбюджетных трансфертов из бюджета муниципального образования «Колпашевский район» бюджетам поселений, входящих в состав муниципального образования «Колпашевский район», на компенсацию сверхнормативных расходов и выпадающих доходов ресурсоснабжающих организаций</w:t>
      </w:r>
      <w:r w:rsidR="00DD58C8">
        <w:rPr>
          <w:rFonts w:ascii="Times New Roman" w:hAnsi="Times New Roman"/>
          <w:color w:val="000000" w:themeColor="text1"/>
          <w:sz w:val="28"/>
          <w:szCs w:val="28"/>
        </w:rPr>
        <w:t xml:space="preserve">» </w:t>
      </w:r>
      <w:r>
        <w:rPr>
          <w:rFonts w:ascii="Times New Roman" w:hAnsi="Times New Roman"/>
          <w:color w:val="000000" w:themeColor="text1"/>
          <w:sz w:val="28"/>
          <w:szCs w:val="28"/>
        </w:rPr>
        <w:t>(в редакции решение Думы Колпашев</w:t>
      </w:r>
      <w:r w:rsidR="007C5ED1">
        <w:rPr>
          <w:rFonts w:ascii="Times New Roman" w:hAnsi="Times New Roman"/>
          <w:color w:val="000000" w:themeColor="text1"/>
          <w:sz w:val="28"/>
          <w:szCs w:val="28"/>
        </w:rPr>
        <w:t>ского района от 23.11.2020 № 22).</w:t>
      </w:r>
    </w:p>
    <w:p w:rsidR="00F978EF" w:rsidRDefault="00F978EF" w:rsidP="00F978EF">
      <w:pPr>
        <w:spacing w:after="0" w:line="240" w:lineRule="auto"/>
        <w:ind w:firstLine="709"/>
        <w:jc w:val="both"/>
        <w:rPr>
          <w:rFonts w:ascii="Times New Roman" w:hAnsi="Times New Roman"/>
          <w:color w:val="FF0000"/>
          <w:sz w:val="28"/>
          <w:szCs w:val="28"/>
        </w:rPr>
      </w:pPr>
      <w:r>
        <w:rPr>
          <w:rFonts w:ascii="Times New Roman" w:hAnsi="Times New Roman"/>
          <w:color w:val="000000" w:themeColor="text1"/>
          <w:sz w:val="28"/>
          <w:szCs w:val="28"/>
        </w:rPr>
        <w:t>На представленные средства субсидии из областного бюджета Администрацией Колпашевского района заключены соглашения с муниципальными образованиями поселений в соответствии с п.4.3.11, установленным соглашением с Департаментом ЖКХ.</w:t>
      </w:r>
    </w:p>
    <w:p w:rsidR="00F978EF" w:rsidRDefault="00F978EF" w:rsidP="00F978E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Средства, полученные из областного бюджета, представлены двум муниципальным образованиям (Колпашевское городское поселение и Чажемтовское сельское поселение) в объемах, которые были предусмотрены условиями выделения софинансирования из областного бюджета.</w:t>
      </w:r>
    </w:p>
    <w:p w:rsidR="00F978EF" w:rsidRDefault="00F978EF" w:rsidP="00F978E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Согласно заключенным соглашениям Администрацией Колпашевского района осуществлялся контроль за соблюдением Администрациями поселений обязательств, предусмотренных соглашениями.</w:t>
      </w:r>
    </w:p>
    <w:p w:rsidR="00F978EF" w:rsidRDefault="00F978EF" w:rsidP="00F978E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 итогам проверки использования средств установлено, что условия предоставления субсидии из бюджета Томской области соблюдены по всем параметрам: по уровню софинансирования за счет средств местного бюджета, который составил 10% (3 227 889,22 рублей) и по достижению  значений установленных показателей результативности. </w:t>
      </w:r>
    </w:p>
    <w:p w:rsidR="00F978EF" w:rsidRDefault="00F978EF" w:rsidP="00F978E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Кроме того, Администрацией Колпашевского района обеспечено своевременное предоставление (15.01.2021г.) в Департамент ЖКХ и </w:t>
      </w:r>
      <w:r>
        <w:rPr>
          <w:rFonts w:ascii="Times New Roman" w:hAnsi="Times New Roman"/>
          <w:color w:val="000000" w:themeColor="text1"/>
          <w:sz w:val="28"/>
          <w:szCs w:val="28"/>
        </w:rPr>
        <w:lastRenderedPageBreak/>
        <w:t xml:space="preserve">жилищного надзора Томской области отчетности, предусмотренной заключенным  </w:t>
      </w:r>
      <w:r w:rsidRPr="007C5ED1">
        <w:rPr>
          <w:rFonts w:ascii="Times New Roman" w:hAnsi="Times New Roman"/>
          <w:color w:val="000000" w:themeColor="text1"/>
          <w:sz w:val="28"/>
          <w:szCs w:val="28"/>
        </w:rPr>
        <w:t xml:space="preserve">соглашением </w:t>
      </w:r>
      <w:r w:rsidR="007C5ED1" w:rsidRPr="007C5ED1">
        <w:rPr>
          <w:rFonts w:ascii="Times New Roman" w:hAnsi="Times New Roman"/>
          <w:color w:val="000000" w:themeColor="text1"/>
          <w:sz w:val="28"/>
          <w:szCs w:val="28"/>
        </w:rPr>
        <w:t xml:space="preserve">(п. </w:t>
      </w:r>
      <w:r w:rsidRPr="007C5ED1">
        <w:rPr>
          <w:rFonts w:ascii="Times New Roman" w:hAnsi="Times New Roman"/>
          <w:color w:val="000000" w:themeColor="text1"/>
          <w:sz w:val="28"/>
          <w:szCs w:val="28"/>
        </w:rPr>
        <w:t>4.3.8</w:t>
      </w:r>
      <w:r w:rsidR="007C5ED1" w:rsidRPr="007C5ED1">
        <w:rPr>
          <w:rFonts w:ascii="Times New Roman" w:hAnsi="Times New Roman"/>
          <w:color w:val="000000" w:themeColor="text1"/>
          <w:sz w:val="28"/>
          <w:szCs w:val="28"/>
        </w:rPr>
        <w:t>.).</w:t>
      </w:r>
      <w:r w:rsidRPr="00A04F13">
        <w:rPr>
          <w:rFonts w:ascii="Times New Roman" w:hAnsi="Times New Roman"/>
          <w:color w:val="FF0000"/>
          <w:sz w:val="28"/>
          <w:szCs w:val="28"/>
        </w:rPr>
        <w:t xml:space="preserve"> </w:t>
      </w:r>
    </w:p>
    <w:p w:rsidR="00F978EF" w:rsidRDefault="00F978EF" w:rsidP="00F978EF">
      <w:pPr>
        <w:spacing w:after="0" w:line="24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По состоянию на 01.01.2021 средства субсидии использованы в полном объеме. Указанный факт подтвержден формой 0503324ТО «Отчет об использовании межбюджетных трансфертов из областного бюджета муниципальными образованиями и территориальным государственным внебюджетным фондом», представленной в составе отчетности Администрации Колпашевского района за 2020 год. </w:t>
      </w:r>
    </w:p>
    <w:p w:rsidR="00F978EF" w:rsidRDefault="00F978EF" w:rsidP="00413B69">
      <w:pPr>
        <w:spacing w:after="0" w:line="240" w:lineRule="auto"/>
        <w:jc w:val="both"/>
        <w:rPr>
          <w:rFonts w:ascii="Times New Roman" w:hAnsi="Times New Roman"/>
          <w:b/>
          <w:color w:val="FF0000"/>
          <w:sz w:val="28"/>
          <w:szCs w:val="28"/>
        </w:rPr>
      </w:pPr>
    </w:p>
    <w:p w:rsidR="009806BB" w:rsidRDefault="00413B69" w:rsidP="005677C5">
      <w:pPr>
        <w:spacing w:after="0" w:line="240" w:lineRule="auto"/>
        <w:jc w:val="center"/>
        <w:rPr>
          <w:rFonts w:ascii="Times New Roman" w:hAnsi="Times New Roman"/>
          <w:b/>
          <w:sz w:val="28"/>
          <w:szCs w:val="28"/>
        </w:rPr>
      </w:pPr>
      <w:r w:rsidRPr="002439FA">
        <w:rPr>
          <w:rFonts w:ascii="Times New Roman" w:hAnsi="Times New Roman"/>
          <w:b/>
          <w:sz w:val="28"/>
          <w:szCs w:val="28"/>
        </w:rPr>
        <w:t>Вывод</w:t>
      </w:r>
      <w:r w:rsidR="00B46557">
        <w:rPr>
          <w:rFonts w:ascii="Times New Roman" w:hAnsi="Times New Roman"/>
          <w:b/>
          <w:sz w:val="28"/>
          <w:szCs w:val="28"/>
        </w:rPr>
        <w:t>ы</w:t>
      </w:r>
      <w:r w:rsidRPr="002439FA">
        <w:rPr>
          <w:rFonts w:ascii="Times New Roman" w:hAnsi="Times New Roman"/>
          <w:b/>
          <w:sz w:val="28"/>
          <w:szCs w:val="28"/>
        </w:rPr>
        <w:t>:</w:t>
      </w:r>
    </w:p>
    <w:p w:rsidR="00523204" w:rsidRDefault="00523204" w:rsidP="005677C5">
      <w:pPr>
        <w:spacing w:after="0" w:line="240" w:lineRule="auto"/>
        <w:jc w:val="center"/>
        <w:rPr>
          <w:rFonts w:ascii="Times New Roman" w:hAnsi="Times New Roman"/>
          <w:b/>
          <w:bCs/>
          <w:sz w:val="28"/>
          <w:szCs w:val="28"/>
        </w:rPr>
      </w:pPr>
    </w:p>
    <w:p w:rsidR="00F978EF" w:rsidRDefault="00D40378" w:rsidP="00F978EF">
      <w:pPr>
        <w:tabs>
          <w:tab w:val="left" w:pos="9214"/>
        </w:tabs>
        <w:spacing w:after="0" w:line="240" w:lineRule="auto"/>
        <w:jc w:val="both"/>
        <w:rPr>
          <w:rFonts w:ascii="Times New Roman" w:hAnsi="Times New Roman"/>
          <w:b/>
          <w:sz w:val="28"/>
          <w:szCs w:val="28"/>
        </w:rPr>
      </w:pPr>
      <w:r>
        <w:rPr>
          <w:rFonts w:ascii="Times New Roman" w:hAnsi="Times New Roman"/>
          <w:b/>
          <w:bCs/>
          <w:sz w:val="28"/>
          <w:szCs w:val="28"/>
        </w:rPr>
        <w:t xml:space="preserve">            </w:t>
      </w:r>
      <w:r w:rsidRPr="00D40378">
        <w:rPr>
          <w:rFonts w:ascii="Times New Roman" w:hAnsi="Times New Roman"/>
          <w:b/>
          <w:bCs/>
          <w:sz w:val="28"/>
          <w:szCs w:val="28"/>
        </w:rPr>
        <w:t>1. Счетная палата Колпашевского района, основываясь на результатах внешней проверки отчета об исполнении бюджета муниципального образования «Колпашевский район» и годовой бюджетной отчетности главных администраторов бюджетных средств за 2020 год, в целом подтверждает достоверность данных, представленных в проекте решения Думы Колпашевского района</w:t>
      </w:r>
      <w:r>
        <w:rPr>
          <w:rFonts w:ascii="Times New Roman" w:hAnsi="Times New Roman"/>
          <w:b/>
          <w:bCs/>
          <w:sz w:val="28"/>
          <w:szCs w:val="28"/>
        </w:rPr>
        <w:t xml:space="preserve"> </w:t>
      </w:r>
      <w:r w:rsidRPr="00D40378">
        <w:rPr>
          <w:rFonts w:ascii="Times New Roman" w:hAnsi="Times New Roman"/>
          <w:b/>
          <w:sz w:val="28"/>
          <w:szCs w:val="28"/>
        </w:rPr>
        <w:t xml:space="preserve">«Об исполнении бюджета муниципального образования </w:t>
      </w:r>
      <w:r w:rsidRPr="00DD4E66">
        <w:rPr>
          <w:rFonts w:ascii="Times New Roman" w:hAnsi="Times New Roman"/>
          <w:b/>
          <w:sz w:val="28"/>
          <w:szCs w:val="28"/>
        </w:rPr>
        <w:t>«Колпашевский район» за 20</w:t>
      </w:r>
      <w:r>
        <w:rPr>
          <w:rFonts w:ascii="Times New Roman" w:hAnsi="Times New Roman"/>
          <w:b/>
          <w:sz w:val="28"/>
          <w:szCs w:val="28"/>
        </w:rPr>
        <w:t>20</w:t>
      </w:r>
      <w:r w:rsidRPr="00DD4E66">
        <w:rPr>
          <w:rFonts w:ascii="Times New Roman" w:hAnsi="Times New Roman"/>
          <w:b/>
          <w:sz w:val="28"/>
          <w:szCs w:val="28"/>
        </w:rPr>
        <w:t xml:space="preserve"> год»</w:t>
      </w:r>
      <w:r>
        <w:rPr>
          <w:rFonts w:ascii="Times New Roman" w:hAnsi="Times New Roman"/>
          <w:b/>
          <w:sz w:val="28"/>
          <w:szCs w:val="28"/>
        </w:rPr>
        <w:t>.</w:t>
      </w:r>
      <w:r w:rsidR="00164CD4">
        <w:rPr>
          <w:rFonts w:ascii="Times New Roman" w:hAnsi="Times New Roman"/>
          <w:b/>
          <w:sz w:val="28"/>
          <w:szCs w:val="28"/>
        </w:rPr>
        <w:t xml:space="preserve"> Проект решения Думы Колпашевского района сформирован в рамках требован</w:t>
      </w:r>
      <w:r w:rsidR="00F978EF">
        <w:rPr>
          <w:rFonts w:ascii="Times New Roman" w:hAnsi="Times New Roman"/>
          <w:b/>
          <w:sz w:val="28"/>
          <w:szCs w:val="28"/>
        </w:rPr>
        <w:t xml:space="preserve">ий бюджетного законодательства. </w:t>
      </w:r>
      <w:r w:rsidR="00164CD4">
        <w:rPr>
          <w:rFonts w:ascii="Times New Roman" w:hAnsi="Times New Roman"/>
          <w:b/>
          <w:sz w:val="28"/>
          <w:szCs w:val="28"/>
        </w:rPr>
        <w:t>Замечания</w:t>
      </w:r>
      <w:r w:rsidR="00F978EF">
        <w:rPr>
          <w:rFonts w:ascii="Times New Roman" w:hAnsi="Times New Roman"/>
          <w:b/>
          <w:sz w:val="28"/>
          <w:szCs w:val="28"/>
        </w:rPr>
        <w:t>,</w:t>
      </w:r>
      <w:r w:rsidR="00164CD4">
        <w:rPr>
          <w:rFonts w:ascii="Times New Roman" w:hAnsi="Times New Roman"/>
          <w:b/>
          <w:sz w:val="28"/>
          <w:szCs w:val="28"/>
        </w:rPr>
        <w:t xml:space="preserve">  содержащиеся в настоящем заключении, не препятствуют рассмотрению и утверждению проекта решения.</w:t>
      </w:r>
    </w:p>
    <w:p w:rsidR="00BB2A92" w:rsidRPr="00C00C1A" w:rsidRDefault="00F978EF" w:rsidP="00F978EF">
      <w:pPr>
        <w:tabs>
          <w:tab w:val="left" w:pos="9214"/>
        </w:tabs>
        <w:spacing w:after="0" w:line="240" w:lineRule="auto"/>
        <w:jc w:val="both"/>
        <w:rPr>
          <w:rFonts w:ascii="Times New Roman" w:hAnsi="Times New Roman"/>
          <w:b/>
          <w:bCs/>
          <w:sz w:val="28"/>
          <w:szCs w:val="28"/>
        </w:rPr>
      </w:pPr>
      <w:r>
        <w:rPr>
          <w:rFonts w:ascii="Times New Roman" w:hAnsi="Times New Roman"/>
          <w:b/>
          <w:sz w:val="28"/>
          <w:szCs w:val="28"/>
        </w:rPr>
        <w:t xml:space="preserve">         </w:t>
      </w:r>
      <w:r w:rsidR="00D40378">
        <w:rPr>
          <w:rFonts w:ascii="Times New Roman" w:hAnsi="Times New Roman"/>
          <w:b/>
          <w:sz w:val="28"/>
          <w:szCs w:val="28"/>
        </w:rPr>
        <w:t>2</w:t>
      </w:r>
      <w:r w:rsidR="00BB2A92" w:rsidRPr="00C00C1A">
        <w:rPr>
          <w:rFonts w:ascii="Times New Roman" w:hAnsi="Times New Roman"/>
          <w:b/>
          <w:sz w:val="28"/>
          <w:szCs w:val="28"/>
        </w:rPr>
        <w:t>.</w:t>
      </w:r>
      <w:r w:rsidR="0007128F">
        <w:rPr>
          <w:rFonts w:ascii="Times New Roman" w:hAnsi="Times New Roman"/>
          <w:b/>
          <w:sz w:val="28"/>
          <w:szCs w:val="28"/>
        </w:rPr>
        <w:t xml:space="preserve"> Думе Колпашевского района </w:t>
      </w:r>
      <w:r w:rsidR="00D40378">
        <w:rPr>
          <w:rFonts w:ascii="Times New Roman" w:hAnsi="Times New Roman"/>
          <w:b/>
          <w:sz w:val="28"/>
          <w:szCs w:val="28"/>
        </w:rPr>
        <w:t xml:space="preserve">предлагаем </w:t>
      </w:r>
      <w:r w:rsidR="0007128F">
        <w:rPr>
          <w:rFonts w:ascii="Times New Roman" w:hAnsi="Times New Roman"/>
          <w:b/>
          <w:sz w:val="28"/>
          <w:szCs w:val="28"/>
        </w:rPr>
        <w:t>у</w:t>
      </w:r>
      <w:r w:rsidR="00BB2A92" w:rsidRPr="00C00C1A">
        <w:rPr>
          <w:rFonts w:ascii="Times New Roman" w:hAnsi="Times New Roman"/>
          <w:b/>
          <w:sz w:val="28"/>
          <w:szCs w:val="28"/>
        </w:rPr>
        <w:t xml:space="preserve">твердить отчет об исполнении бюджета муниципального образования </w:t>
      </w:r>
      <w:r w:rsidR="00BB2A92" w:rsidRPr="00C00C1A">
        <w:rPr>
          <w:rFonts w:ascii="Times New Roman" w:hAnsi="Times New Roman"/>
          <w:b/>
          <w:bCs/>
          <w:sz w:val="28"/>
          <w:szCs w:val="28"/>
        </w:rPr>
        <w:t>«Колпашевский район» за 20</w:t>
      </w:r>
      <w:r w:rsidR="00D40378">
        <w:rPr>
          <w:rFonts w:ascii="Times New Roman" w:hAnsi="Times New Roman"/>
          <w:b/>
          <w:bCs/>
          <w:sz w:val="28"/>
          <w:szCs w:val="28"/>
        </w:rPr>
        <w:t>20</w:t>
      </w:r>
      <w:r w:rsidR="00BB2A92" w:rsidRPr="00C00C1A">
        <w:rPr>
          <w:rFonts w:ascii="Times New Roman" w:hAnsi="Times New Roman"/>
          <w:b/>
          <w:bCs/>
          <w:sz w:val="28"/>
          <w:szCs w:val="28"/>
        </w:rPr>
        <w:t xml:space="preserve"> год </w:t>
      </w:r>
      <w:r w:rsidR="000C40E7">
        <w:rPr>
          <w:rFonts w:ascii="Times New Roman" w:hAnsi="Times New Roman"/>
          <w:b/>
          <w:bCs/>
          <w:sz w:val="28"/>
          <w:szCs w:val="28"/>
        </w:rPr>
        <w:t>с общим объёмом доходов</w:t>
      </w:r>
      <w:r w:rsidR="00BB2A92" w:rsidRPr="00C00C1A">
        <w:rPr>
          <w:rFonts w:ascii="Times New Roman" w:hAnsi="Times New Roman"/>
          <w:b/>
          <w:bCs/>
          <w:sz w:val="28"/>
          <w:szCs w:val="28"/>
        </w:rPr>
        <w:t xml:space="preserve"> в сумме </w:t>
      </w:r>
      <w:r w:rsidR="000C40E7" w:rsidRPr="000C40E7">
        <w:rPr>
          <w:rFonts w:ascii="Times New Roman" w:hAnsi="Times New Roman"/>
          <w:b/>
          <w:bCs/>
          <w:color w:val="000000" w:themeColor="text1"/>
          <w:sz w:val="28"/>
          <w:szCs w:val="28"/>
        </w:rPr>
        <w:t>1 870 240,2</w:t>
      </w:r>
      <w:r w:rsidR="00BB2A92" w:rsidRPr="000C40E7">
        <w:rPr>
          <w:rFonts w:ascii="Times New Roman" w:hAnsi="Times New Roman"/>
          <w:b/>
          <w:bCs/>
          <w:color w:val="000000" w:themeColor="text1"/>
          <w:sz w:val="28"/>
          <w:szCs w:val="28"/>
        </w:rPr>
        <w:t xml:space="preserve"> </w:t>
      </w:r>
      <w:r w:rsidR="00BB2A92" w:rsidRPr="00C00C1A">
        <w:rPr>
          <w:rFonts w:ascii="Times New Roman" w:hAnsi="Times New Roman"/>
          <w:b/>
          <w:bCs/>
          <w:sz w:val="28"/>
          <w:szCs w:val="28"/>
        </w:rPr>
        <w:t>тыс.</w:t>
      </w:r>
      <w:r w:rsidR="00C61EE2">
        <w:rPr>
          <w:rFonts w:ascii="Times New Roman" w:hAnsi="Times New Roman"/>
          <w:b/>
          <w:bCs/>
          <w:sz w:val="28"/>
          <w:szCs w:val="28"/>
        </w:rPr>
        <w:t xml:space="preserve"> </w:t>
      </w:r>
      <w:r w:rsidR="00BB2A92" w:rsidRPr="00C00C1A">
        <w:rPr>
          <w:rFonts w:ascii="Times New Roman" w:hAnsi="Times New Roman"/>
          <w:b/>
          <w:bCs/>
          <w:sz w:val="28"/>
          <w:szCs w:val="28"/>
        </w:rPr>
        <w:t xml:space="preserve">рублей, </w:t>
      </w:r>
      <w:r w:rsidR="000C40E7">
        <w:rPr>
          <w:rFonts w:ascii="Times New Roman" w:hAnsi="Times New Roman"/>
          <w:b/>
          <w:bCs/>
          <w:sz w:val="28"/>
          <w:szCs w:val="28"/>
        </w:rPr>
        <w:t>расходов</w:t>
      </w:r>
      <w:r w:rsidR="00BB2A92" w:rsidRPr="00C00C1A">
        <w:rPr>
          <w:rFonts w:ascii="Times New Roman" w:hAnsi="Times New Roman"/>
          <w:b/>
          <w:bCs/>
          <w:sz w:val="28"/>
          <w:szCs w:val="28"/>
        </w:rPr>
        <w:t xml:space="preserve"> </w:t>
      </w:r>
      <w:r w:rsidR="000C40E7">
        <w:rPr>
          <w:rFonts w:ascii="Times New Roman" w:hAnsi="Times New Roman"/>
          <w:b/>
          <w:bCs/>
          <w:color w:val="000000" w:themeColor="text1"/>
          <w:sz w:val="28"/>
          <w:szCs w:val="28"/>
        </w:rPr>
        <w:t>1 871 167,4</w:t>
      </w:r>
      <w:r w:rsidR="00BB2A92" w:rsidRPr="00D40378">
        <w:rPr>
          <w:rFonts w:ascii="Times New Roman" w:hAnsi="Times New Roman"/>
          <w:b/>
          <w:bCs/>
          <w:color w:val="FF0000"/>
          <w:sz w:val="28"/>
          <w:szCs w:val="28"/>
        </w:rPr>
        <w:t xml:space="preserve"> </w:t>
      </w:r>
      <w:r w:rsidR="00BB2A92" w:rsidRPr="00C00C1A">
        <w:rPr>
          <w:rFonts w:ascii="Times New Roman" w:hAnsi="Times New Roman"/>
          <w:b/>
          <w:bCs/>
          <w:sz w:val="28"/>
          <w:szCs w:val="28"/>
        </w:rPr>
        <w:t xml:space="preserve">тыс. рублей, </w:t>
      </w:r>
      <w:r w:rsidR="00C61EE2">
        <w:rPr>
          <w:rFonts w:ascii="Times New Roman" w:hAnsi="Times New Roman"/>
          <w:b/>
          <w:bCs/>
          <w:sz w:val="28"/>
          <w:szCs w:val="28"/>
        </w:rPr>
        <w:t>д</w:t>
      </w:r>
      <w:r w:rsidR="00E215CD">
        <w:rPr>
          <w:rFonts w:ascii="Times New Roman" w:hAnsi="Times New Roman"/>
          <w:b/>
          <w:bCs/>
          <w:sz w:val="28"/>
          <w:szCs w:val="28"/>
        </w:rPr>
        <w:t>е</w:t>
      </w:r>
      <w:r w:rsidR="003E6F95">
        <w:rPr>
          <w:rFonts w:ascii="Times New Roman" w:hAnsi="Times New Roman"/>
          <w:b/>
          <w:bCs/>
          <w:sz w:val="28"/>
          <w:szCs w:val="28"/>
        </w:rPr>
        <w:t>фицита</w:t>
      </w:r>
      <w:r w:rsidR="00AB5345" w:rsidRPr="00C00C1A">
        <w:rPr>
          <w:rFonts w:ascii="Times New Roman" w:hAnsi="Times New Roman"/>
          <w:b/>
          <w:bCs/>
          <w:sz w:val="28"/>
          <w:szCs w:val="28"/>
        </w:rPr>
        <w:t xml:space="preserve"> </w:t>
      </w:r>
      <w:r w:rsidR="000C40E7" w:rsidRPr="000C40E7">
        <w:rPr>
          <w:rFonts w:ascii="Times New Roman" w:hAnsi="Times New Roman"/>
          <w:b/>
          <w:bCs/>
          <w:color w:val="000000" w:themeColor="text1"/>
          <w:sz w:val="28"/>
          <w:szCs w:val="28"/>
        </w:rPr>
        <w:t>927,2</w:t>
      </w:r>
      <w:r w:rsidR="00AB5345" w:rsidRPr="00D40378">
        <w:rPr>
          <w:rFonts w:ascii="Times New Roman" w:hAnsi="Times New Roman"/>
          <w:b/>
          <w:bCs/>
          <w:color w:val="FF0000"/>
          <w:sz w:val="28"/>
          <w:szCs w:val="28"/>
        </w:rPr>
        <w:t xml:space="preserve"> </w:t>
      </w:r>
      <w:r w:rsidR="00AB5345" w:rsidRPr="00C00C1A">
        <w:rPr>
          <w:rFonts w:ascii="Times New Roman" w:hAnsi="Times New Roman"/>
          <w:b/>
          <w:bCs/>
          <w:sz w:val="28"/>
          <w:szCs w:val="28"/>
        </w:rPr>
        <w:t xml:space="preserve">тыс. рублей с </w:t>
      </w:r>
      <w:r w:rsidR="00AB5345" w:rsidRPr="00C00C1A">
        <w:rPr>
          <w:rFonts w:ascii="Times New Roman" w:hAnsi="Times New Roman"/>
          <w:b/>
          <w:sz w:val="28"/>
          <w:szCs w:val="28"/>
        </w:rPr>
        <w:t>учетом выполнения отмеченных в настоящем Заключении замечаний и предложений.</w:t>
      </w:r>
    </w:p>
    <w:p w:rsidR="00D40378" w:rsidRPr="001137DF" w:rsidRDefault="000C40E7" w:rsidP="00D40378">
      <w:pPr>
        <w:autoSpaceDE w:val="0"/>
        <w:autoSpaceDN w:val="0"/>
        <w:adjustRightInd w:val="0"/>
        <w:spacing w:after="0" w:line="240" w:lineRule="auto"/>
        <w:ind w:firstLine="708"/>
        <w:jc w:val="both"/>
        <w:rPr>
          <w:rFonts w:ascii="Times New Roman" w:hAnsi="Times New Roman"/>
          <w:b/>
          <w:sz w:val="28"/>
          <w:szCs w:val="28"/>
        </w:rPr>
      </w:pPr>
      <w:r>
        <w:rPr>
          <w:rFonts w:ascii="Times New Roman" w:hAnsi="Times New Roman"/>
          <w:b/>
          <w:bCs/>
          <w:sz w:val="28"/>
          <w:szCs w:val="28"/>
        </w:rPr>
        <w:t>3</w:t>
      </w:r>
      <w:r w:rsidR="00BB2A92" w:rsidRPr="00C00C1A">
        <w:rPr>
          <w:rFonts w:ascii="Times New Roman" w:hAnsi="Times New Roman"/>
          <w:b/>
          <w:bCs/>
          <w:sz w:val="28"/>
          <w:szCs w:val="28"/>
        </w:rPr>
        <w:t>.</w:t>
      </w:r>
      <w:r w:rsidR="00C00C1A">
        <w:rPr>
          <w:rFonts w:ascii="Times New Roman" w:hAnsi="Times New Roman"/>
          <w:b/>
          <w:bCs/>
          <w:sz w:val="28"/>
          <w:szCs w:val="28"/>
        </w:rPr>
        <w:t xml:space="preserve"> </w:t>
      </w:r>
      <w:r w:rsidR="00D40378" w:rsidRPr="001137DF">
        <w:rPr>
          <w:rFonts w:ascii="Times New Roman" w:hAnsi="Times New Roman"/>
          <w:b/>
          <w:sz w:val="28"/>
          <w:szCs w:val="28"/>
        </w:rPr>
        <w:t xml:space="preserve">Управлению финансов предлагаем довести результаты </w:t>
      </w:r>
      <w:r w:rsidR="00F978EF">
        <w:rPr>
          <w:rFonts w:ascii="Times New Roman" w:hAnsi="Times New Roman"/>
          <w:b/>
          <w:sz w:val="28"/>
          <w:szCs w:val="28"/>
        </w:rPr>
        <w:t xml:space="preserve">и информацию по </w:t>
      </w:r>
      <w:r w:rsidR="00D40378">
        <w:rPr>
          <w:rFonts w:ascii="Times New Roman" w:hAnsi="Times New Roman"/>
          <w:b/>
          <w:sz w:val="28"/>
          <w:szCs w:val="28"/>
        </w:rPr>
        <w:t>внешней</w:t>
      </w:r>
      <w:r w:rsidR="00D40378" w:rsidRPr="001137DF">
        <w:rPr>
          <w:rFonts w:ascii="Times New Roman" w:hAnsi="Times New Roman"/>
          <w:b/>
          <w:sz w:val="28"/>
          <w:szCs w:val="28"/>
        </w:rPr>
        <w:t xml:space="preserve"> проверк</w:t>
      </w:r>
      <w:r w:rsidR="00090AD6">
        <w:rPr>
          <w:rFonts w:ascii="Times New Roman" w:hAnsi="Times New Roman"/>
          <w:b/>
          <w:sz w:val="28"/>
          <w:szCs w:val="28"/>
        </w:rPr>
        <w:t>е</w:t>
      </w:r>
      <w:r w:rsidR="00D40378" w:rsidRPr="001137DF">
        <w:rPr>
          <w:rFonts w:ascii="Times New Roman" w:hAnsi="Times New Roman"/>
          <w:b/>
          <w:sz w:val="28"/>
          <w:szCs w:val="28"/>
        </w:rPr>
        <w:t xml:space="preserve"> бюджетной отчетности за 20</w:t>
      </w:r>
      <w:r w:rsidR="00D40378">
        <w:rPr>
          <w:rFonts w:ascii="Times New Roman" w:hAnsi="Times New Roman"/>
          <w:b/>
          <w:sz w:val="28"/>
          <w:szCs w:val="28"/>
        </w:rPr>
        <w:t>20</w:t>
      </w:r>
      <w:r w:rsidR="00D40378" w:rsidRPr="001137DF">
        <w:rPr>
          <w:rFonts w:ascii="Times New Roman" w:hAnsi="Times New Roman"/>
          <w:b/>
          <w:sz w:val="28"/>
          <w:szCs w:val="28"/>
        </w:rPr>
        <w:t xml:space="preserve"> год </w:t>
      </w:r>
      <w:r w:rsidR="00F978EF">
        <w:rPr>
          <w:rFonts w:ascii="Times New Roman" w:hAnsi="Times New Roman"/>
          <w:b/>
          <w:sz w:val="28"/>
          <w:szCs w:val="28"/>
        </w:rPr>
        <w:t xml:space="preserve"> </w:t>
      </w:r>
      <w:r w:rsidR="00D40378">
        <w:rPr>
          <w:rFonts w:ascii="Times New Roman" w:hAnsi="Times New Roman"/>
          <w:b/>
          <w:sz w:val="28"/>
          <w:szCs w:val="28"/>
        </w:rPr>
        <w:t xml:space="preserve">до </w:t>
      </w:r>
      <w:r w:rsidR="00F978EF">
        <w:rPr>
          <w:rFonts w:ascii="Times New Roman" w:hAnsi="Times New Roman"/>
          <w:b/>
          <w:sz w:val="28"/>
          <w:szCs w:val="28"/>
        </w:rPr>
        <w:t xml:space="preserve">главных </w:t>
      </w:r>
      <w:r w:rsidR="00D40378" w:rsidRPr="001137DF">
        <w:rPr>
          <w:rFonts w:ascii="Times New Roman" w:hAnsi="Times New Roman"/>
          <w:b/>
          <w:sz w:val="28"/>
          <w:szCs w:val="28"/>
        </w:rPr>
        <w:t xml:space="preserve">администраторов бюджетных средств </w:t>
      </w:r>
      <w:r w:rsidR="00D40378">
        <w:rPr>
          <w:rFonts w:ascii="Times New Roman" w:hAnsi="Times New Roman"/>
          <w:b/>
          <w:sz w:val="28"/>
          <w:szCs w:val="28"/>
        </w:rPr>
        <w:t>муниципального образования «Колпашевский район».</w:t>
      </w:r>
    </w:p>
    <w:p w:rsidR="00784551" w:rsidRDefault="000C40E7" w:rsidP="009806BB">
      <w:pPr>
        <w:spacing w:after="0" w:line="240" w:lineRule="auto"/>
        <w:ind w:firstLine="708"/>
        <w:jc w:val="both"/>
        <w:rPr>
          <w:rFonts w:ascii="Times New Roman" w:hAnsi="Times New Roman"/>
          <w:sz w:val="28"/>
          <w:szCs w:val="28"/>
        </w:rPr>
      </w:pPr>
      <w:r>
        <w:rPr>
          <w:rFonts w:ascii="Times New Roman" w:hAnsi="Times New Roman"/>
          <w:b/>
          <w:bCs/>
          <w:sz w:val="28"/>
          <w:szCs w:val="28"/>
        </w:rPr>
        <w:t>4</w:t>
      </w:r>
      <w:r w:rsidR="00AA75AB">
        <w:rPr>
          <w:rFonts w:ascii="Times New Roman" w:hAnsi="Times New Roman"/>
          <w:b/>
          <w:bCs/>
          <w:sz w:val="28"/>
          <w:szCs w:val="28"/>
        </w:rPr>
        <w:t>. Г</w:t>
      </w:r>
      <w:r w:rsidR="00C00C1A">
        <w:rPr>
          <w:rFonts w:ascii="Times New Roman" w:hAnsi="Times New Roman"/>
          <w:b/>
          <w:bCs/>
          <w:sz w:val="28"/>
          <w:szCs w:val="28"/>
        </w:rPr>
        <w:t>лавным администраторам бюджетных средств</w:t>
      </w:r>
      <w:r w:rsidR="00BB2A92" w:rsidRPr="00C00C1A">
        <w:rPr>
          <w:rFonts w:ascii="Times New Roman" w:hAnsi="Times New Roman"/>
          <w:b/>
          <w:bCs/>
          <w:sz w:val="28"/>
          <w:szCs w:val="28"/>
        </w:rPr>
        <w:t xml:space="preserve"> </w:t>
      </w:r>
      <w:r w:rsidR="00BB2A92" w:rsidRPr="00C00C1A">
        <w:rPr>
          <w:rFonts w:ascii="Times New Roman" w:hAnsi="Times New Roman"/>
          <w:b/>
          <w:sz w:val="28"/>
          <w:szCs w:val="28"/>
        </w:rPr>
        <w:t xml:space="preserve">муниципального образования </w:t>
      </w:r>
      <w:r w:rsidR="00C00C1A">
        <w:rPr>
          <w:rFonts w:ascii="Times New Roman" w:hAnsi="Times New Roman"/>
          <w:b/>
          <w:bCs/>
          <w:sz w:val="28"/>
          <w:szCs w:val="28"/>
        </w:rPr>
        <w:t xml:space="preserve">«Колпашевский район» </w:t>
      </w:r>
      <w:r w:rsidR="00164CD4">
        <w:rPr>
          <w:rFonts w:ascii="Times New Roman" w:hAnsi="Times New Roman"/>
          <w:b/>
          <w:bCs/>
          <w:sz w:val="28"/>
          <w:szCs w:val="28"/>
        </w:rPr>
        <w:t xml:space="preserve">рекомендуем </w:t>
      </w:r>
      <w:r w:rsidR="00C00C1A">
        <w:rPr>
          <w:rFonts w:ascii="Times New Roman" w:hAnsi="Times New Roman"/>
          <w:b/>
          <w:bCs/>
          <w:sz w:val="28"/>
          <w:szCs w:val="28"/>
        </w:rPr>
        <w:t>у</w:t>
      </w:r>
      <w:r>
        <w:rPr>
          <w:rFonts w:ascii="Times New Roman" w:hAnsi="Times New Roman"/>
          <w:b/>
          <w:bCs/>
          <w:sz w:val="28"/>
          <w:szCs w:val="28"/>
        </w:rPr>
        <w:t xml:space="preserve">честь изложенные в настоящем </w:t>
      </w:r>
      <w:r w:rsidR="00DD13F5">
        <w:rPr>
          <w:rFonts w:ascii="Times New Roman" w:hAnsi="Times New Roman"/>
          <w:b/>
          <w:bCs/>
          <w:sz w:val="28"/>
          <w:szCs w:val="28"/>
        </w:rPr>
        <w:t xml:space="preserve">Заключении замечания, </w:t>
      </w:r>
      <w:r w:rsidR="00BB2A92" w:rsidRPr="00C00C1A">
        <w:rPr>
          <w:rFonts w:ascii="Times New Roman" w:hAnsi="Times New Roman"/>
          <w:b/>
          <w:bCs/>
          <w:sz w:val="28"/>
          <w:szCs w:val="28"/>
        </w:rPr>
        <w:t>недостатки</w:t>
      </w:r>
      <w:r w:rsidR="00DD13F5">
        <w:rPr>
          <w:rFonts w:ascii="Times New Roman" w:hAnsi="Times New Roman"/>
          <w:b/>
          <w:bCs/>
          <w:sz w:val="28"/>
          <w:szCs w:val="28"/>
        </w:rPr>
        <w:t xml:space="preserve"> и формировать отчетность в соответствии с нормативными требованиями, а также исполнять свои полномочия в соответствии с требовани</w:t>
      </w:r>
      <w:r w:rsidR="00090AD6">
        <w:rPr>
          <w:rFonts w:ascii="Times New Roman" w:hAnsi="Times New Roman"/>
          <w:b/>
          <w:bCs/>
          <w:sz w:val="28"/>
          <w:szCs w:val="28"/>
        </w:rPr>
        <w:t>ями ст.158 Бюджетного кодекса Российской Федерации</w:t>
      </w:r>
      <w:r w:rsidR="00DD13F5">
        <w:rPr>
          <w:rFonts w:ascii="Times New Roman" w:hAnsi="Times New Roman"/>
          <w:b/>
          <w:bCs/>
          <w:sz w:val="28"/>
          <w:szCs w:val="28"/>
        </w:rPr>
        <w:t>. П</w:t>
      </w:r>
      <w:r w:rsidR="0007128F">
        <w:rPr>
          <w:rFonts w:ascii="Times New Roman" w:hAnsi="Times New Roman"/>
          <w:b/>
          <w:bCs/>
          <w:sz w:val="28"/>
          <w:szCs w:val="28"/>
        </w:rPr>
        <w:t>ринять меры по недопущению</w:t>
      </w:r>
      <w:r w:rsidR="00BB2A92" w:rsidRPr="00C00C1A">
        <w:rPr>
          <w:rFonts w:ascii="Times New Roman" w:hAnsi="Times New Roman"/>
          <w:b/>
          <w:bCs/>
          <w:sz w:val="28"/>
          <w:szCs w:val="28"/>
        </w:rPr>
        <w:t xml:space="preserve"> нарушений ведения бюджетного учета</w:t>
      </w:r>
      <w:r w:rsidR="00DD13F5">
        <w:rPr>
          <w:rFonts w:ascii="Times New Roman" w:hAnsi="Times New Roman"/>
          <w:b/>
          <w:bCs/>
          <w:sz w:val="28"/>
          <w:szCs w:val="28"/>
        </w:rPr>
        <w:t>.</w:t>
      </w:r>
    </w:p>
    <w:p w:rsidR="00523204" w:rsidRDefault="00523204" w:rsidP="00413B69">
      <w:pPr>
        <w:pStyle w:val="21"/>
        <w:rPr>
          <w:rFonts w:ascii="Times New Roman" w:hAnsi="Times New Roman" w:cs="Times New Roman"/>
          <w:sz w:val="28"/>
          <w:szCs w:val="28"/>
        </w:rPr>
      </w:pPr>
    </w:p>
    <w:p w:rsidR="00523204" w:rsidRPr="00E215CD" w:rsidRDefault="00523204" w:rsidP="00413B69">
      <w:pPr>
        <w:pStyle w:val="21"/>
        <w:rPr>
          <w:rFonts w:ascii="Times New Roman" w:hAnsi="Times New Roman" w:cs="Times New Roman"/>
          <w:sz w:val="28"/>
          <w:szCs w:val="28"/>
        </w:rPr>
      </w:pPr>
    </w:p>
    <w:p w:rsidR="000C40E7" w:rsidRDefault="000C40E7" w:rsidP="000C40E7">
      <w:pPr>
        <w:spacing w:after="0"/>
        <w:ind w:right="-1"/>
        <w:jc w:val="both"/>
        <w:rPr>
          <w:rFonts w:ascii="Times New Roman" w:hAnsi="Times New Roman"/>
          <w:sz w:val="28"/>
          <w:szCs w:val="28"/>
        </w:rPr>
      </w:pPr>
      <w:r>
        <w:rPr>
          <w:rFonts w:ascii="Times New Roman" w:hAnsi="Times New Roman"/>
          <w:sz w:val="28"/>
          <w:szCs w:val="28"/>
          <w:u w:val="single"/>
        </w:rPr>
        <w:t>Инспектор</w:t>
      </w:r>
      <w:r w:rsidRPr="009D78D2">
        <w:rPr>
          <w:rFonts w:ascii="Times New Roman" w:hAnsi="Times New Roman"/>
          <w:sz w:val="28"/>
          <w:szCs w:val="28"/>
          <w:u w:val="single"/>
        </w:rPr>
        <w:t xml:space="preserve">  </w:t>
      </w:r>
      <w:r w:rsidRPr="0060454D">
        <w:rPr>
          <w:rFonts w:ascii="Times New Roman" w:hAnsi="Times New Roman"/>
          <w:sz w:val="28"/>
          <w:szCs w:val="28"/>
        </w:rPr>
        <w:t xml:space="preserve">   </w:t>
      </w:r>
      <w:r w:rsidRPr="00361038">
        <w:rPr>
          <w:rFonts w:ascii="Times New Roman" w:hAnsi="Times New Roman"/>
          <w:sz w:val="28"/>
          <w:szCs w:val="28"/>
        </w:rPr>
        <w:t xml:space="preserve">                           </w:t>
      </w:r>
      <w:r w:rsidRPr="0060454D">
        <w:rPr>
          <w:rFonts w:ascii="Times New Roman" w:hAnsi="Times New Roman"/>
          <w:sz w:val="28"/>
          <w:szCs w:val="28"/>
        </w:rPr>
        <w:t xml:space="preserve">  __________________           </w:t>
      </w:r>
      <w:r>
        <w:rPr>
          <w:rFonts w:ascii="Times New Roman" w:hAnsi="Times New Roman"/>
          <w:sz w:val="28"/>
          <w:szCs w:val="28"/>
          <w:u w:val="single"/>
        </w:rPr>
        <w:t>И.А. Заздравных</w:t>
      </w:r>
      <w:r w:rsidRPr="0060454D">
        <w:rPr>
          <w:rFonts w:ascii="Times New Roman" w:hAnsi="Times New Roman"/>
          <w:sz w:val="28"/>
          <w:szCs w:val="28"/>
        </w:rPr>
        <w:t xml:space="preserve"> </w:t>
      </w:r>
    </w:p>
    <w:p w:rsidR="000C40E7" w:rsidRPr="009D78D2" w:rsidRDefault="000C40E7" w:rsidP="000C40E7">
      <w:pPr>
        <w:spacing w:after="0" w:line="240" w:lineRule="auto"/>
        <w:rPr>
          <w:rFonts w:ascii="Times New Roman" w:hAnsi="Times New Roman"/>
          <w:sz w:val="18"/>
          <w:szCs w:val="18"/>
        </w:rPr>
      </w:pPr>
      <w:r w:rsidRPr="009D78D2">
        <w:rPr>
          <w:rFonts w:ascii="Times New Roman" w:hAnsi="Times New Roman"/>
          <w:sz w:val="18"/>
          <w:szCs w:val="18"/>
        </w:rPr>
        <w:t xml:space="preserve">(должность ответственного </w:t>
      </w:r>
    </w:p>
    <w:p w:rsidR="00523204" w:rsidRDefault="000C40E7" w:rsidP="000C40E7">
      <w:pPr>
        <w:spacing w:after="0" w:line="240" w:lineRule="auto"/>
        <w:rPr>
          <w:rFonts w:ascii="Times New Roman" w:hAnsi="Times New Roman"/>
          <w:sz w:val="18"/>
          <w:szCs w:val="18"/>
        </w:rPr>
      </w:pPr>
      <w:r>
        <w:rPr>
          <w:rFonts w:ascii="Times New Roman" w:hAnsi="Times New Roman"/>
          <w:sz w:val="18"/>
          <w:szCs w:val="18"/>
        </w:rPr>
        <w:t>и</w:t>
      </w:r>
      <w:r w:rsidRPr="009D78D2">
        <w:rPr>
          <w:rFonts w:ascii="Times New Roman" w:hAnsi="Times New Roman"/>
          <w:sz w:val="18"/>
          <w:szCs w:val="18"/>
        </w:rPr>
        <w:t>сполнителя Счетной палаты</w:t>
      </w:r>
    </w:p>
    <w:p w:rsidR="001F3645" w:rsidRPr="009D78D2" w:rsidRDefault="000C40E7" w:rsidP="000C40E7">
      <w:pPr>
        <w:spacing w:after="0" w:line="240" w:lineRule="auto"/>
        <w:rPr>
          <w:rFonts w:ascii="Times New Roman" w:hAnsi="Times New Roman"/>
          <w:sz w:val="18"/>
          <w:szCs w:val="18"/>
        </w:rPr>
      </w:pPr>
      <w:r w:rsidRPr="009D78D2">
        <w:rPr>
          <w:rFonts w:ascii="Times New Roman" w:hAnsi="Times New Roman"/>
          <w:sz w:val="18"/>
          <w:szCs w:val="18"/>
        </w:rPr>
        <w:t>Колпашевского района)</w:t>
      </w:r>
    </w:p>
    <w:p w:rsidR="00413B69" w:rsidRPr="00413B69" w:rsidRDefault="00413B69" w:rsidP="00413B69">
      <w:pPr>
        <w:spacing w:after="0" w:line="240" w:lineRule="auto"/>
        <w:jc w:val="both"/>
        <w:outlineLvl w:val="2"/>
        <w:rPr>
          <w:rFonts w:ascii="Times New Roman" w:hAnsi="Times New Roman"/>
        </w:rPr>
      </w:pPr>
    </w:p>
    <w:sectPr w:rsidR="00413B69" w:rsidRPr="00413B69" w:rsidSect="00A8641B">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033" w:rsidRDefault="00CA1033" w:rsidP="00A8641B">
      <w:pPr>
        <w:spacing w:after="0" w:line="240" w:lineRule="auto"/>
      </w:pPr>
      <w:r>
        <w:separator/>
      </w:r>
    </w:p>
  </w:endnote>
  <w:endnote w:type="continuationSeparator" w:id="0">
    <w:p w:rsidR="00CA1033" w:rsidRDefault="00CA1033" w:rsidP="00A86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5501"/>
      <w:docPartObj>
        <w:docPartGallery w:val="Page Numbers (Bottom of Page)"/>
        <w:docPartUnique/>
      </w:docPartObj>
    </w:sdtPr>
    <w:sdtEndPr>
      <w:rPr>
        <w:rFonts w:ascii="Times New Roman" w:hAnsi="Times New Roman"/>
      </w:rPr>
    </w:sdtEndPr>
    <w:sdtContent>
      <w:p w:rsidR="00523204" w:rsidRDefault="00523204">
        <w:pPr>
          <w:pStyle w:val="af"/>
          <w:jc w:val="right"/>
        </w:pPr>
        <w:r w:rsidRPr="00AC7778">
          <w:rPr>
            <w:rFonts w:ascii="Times New Roman" w:hAnsi="Times New Roman"/>
          </w:rPr>
          <w:fldChar w:fldCharType="begin"/>
        </w:r>
        <w:r w:rsidRPr="00AC7778">
          <w:rPr>
            <w:rFonts w:ascii="Times New Roman" w:hAnsi="Times New Roman"/>
          </w:rPr>
          <w:instrText xml:space="preserve"> PAGE   \* MERGEFORMAT </w:instrText>
        </w:r>
        <w:r w:rsidRPr="00AC7778">
          <w:rPr>
            <w:rFonts w:ascii="Times New Roman" w:hAnsi="Times New Roman"/>
          </w:rPr>
          <w:fldChar w:fldCharType="separate"/>
        </w:r>
        <w:r w:rsidR="00295764">
          <w:rPr>
            <w:rFonts w:ascii="Times New Roman" w:hAnsi="Times New Roman"/>
            <w:noProof/>
          </w:rPr>
          <w:t>27</w:t>
        </w:r>
        <w:r w:rsidRPr="00AC7778">
          <w:rPr>
            <w:rFonts w:ascii="Times New Roman" w:hAnsi="Times New Roman"/>
          </w:rPr>
          <w:fldChar w:fldCharType="end"/>
        </w:r>
      </w:p>
    </w:sdtContent>
  </w:sdt>
  <w:p w:rsidR="00523204" w:rsidRDefault="00523204">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033" w:rsidRDefault="00CA1033" w:rsidP="00A8641B">
      <w:pPr>
        <w:spacing w:after="0" w:line="240" w:lineRule="auto"/>
      </w:pPr>
      <w:r>
        <w:separator/>
      </w:r>
    </w:p>
  </w:footnote>
  <w:footnote w:type="continuationSeparator" w:id="0">
    <w:p w:rsidR="00CA1033" w:rsidRDefault="00CA1033" w:rsidP="00A864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033"/>
    <w:multiLevelType w:val="hybridMultilevel"/>
    <w:tmpl w:val="9BFECC28"/>
    <w:lvl w:ilvl="0" w:tplc="290E70A4">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20922F9"/>
    <w:multiLevelType w:val="hybridMultilevel"/>
    <w:tmpl w:val="B18AA490"/>
    <w:lvl w:ilvl="0" w:tplc="D70C9EF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54B0D70"/>
    <w:multiLevelType w:val="hybridMultilevel"/>
    <w:tmpl w:val="140C6B86"/>
    <w:lvl w:ilvl="0" w:tplc="6D3880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C405BEA"/>
    <w:multiLevelType w:val="hybridMultilevel"/>
    <w:tmpl w:val="AE14D746"/>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4">
    <w:nsid w:val="2E6E627F"/>
    <w:multiLevelType w:val="hybridMultilevel"/>
    <w:tmpl w:val="A87C084C"/>
    <w:lvl w:ilvl="0" w:tplc="BC3A83CC">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362D21F2"/>
    <w:multiLevelType w:val="hybridMultilevel"/>
    <w:tmpl w:val="5660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E9703C"/>
    <w:multiLevelType w:val="hybridMultilevel"/>
    <w:tmpl w:val="FF70F2A2"/>
    <w:lvl w:ilvl="0" w:tplc="EF645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9AC2C7D"/>
    <w:multiLevelType w:val="hybridMultilevel"/>
    <w:tmpl w:val="62DCEA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F0534C"/>
    <w:multiLevelType w:val="hybridMultilevel"/>
    <w:tmpl w:val="B928D66E"/>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8DE2891"/>
    <w:multiLevelType w:val="hybridMultilevel"/>
    <w:tmpl w:val="75FA7476"/>
    <w:lvl w:ilvl="0" w:tplc="128002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34613B"/>
    <w:multiLevelType w:val="hybridMultilevel"/>
    <w:tmpl w:val="209ED748"/>
    <w:lvl w:ilvl="0" w:tplc="F6D296D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3D067CA"/>
    <w:multiLevelType w:val="hybridMultilevel"/>
    <w:tmpl w:val="191C8FE2"/>
    <w:lvl w:ilvl="0" w:tplc="A5DA4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1CF731F"/>
    <w:multiLevelType w:val="hybridMultilevel"/>
    <w:tmpl w:val="5660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5"/>
  </w:num>
  <w:num w:numId="5">
    <w:abstractNumId w:val="1"/>
  </w:num>
  <w:num w:numId="6">
    <w:abstractNumId w:val="4"/>
  </w:num>
  <w:num w:numId="7">
    <w:abstractNumId w:val="9"/>
  </w:num>
  <w:num w:numId="8">
    <w:abstractNumId w:val="6"/>
  </w:num>
  <w:num w:numId="9">
    <w:abstractNumId w:val="10"/>
  </w:num>
  <w:num w:numId="10">
    <w:abstractNumId w:val="11"/>
  </w:num>
  <w:num w:numId="11">
    <w:abstractNumId w:val="0"/>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D66AC"/>
    <w:rsid w:val="000019BB"/>
    <w:rsid w:val="000040EA"/>
    <w:rsid w:val="00004ED4"/>
    <w:rsid w:val="00005125"/>
    <w:rsid w:val="00011C1A"/>
    <w:rsid w:val="00014143"/>
    <w:rsid w:val="00014443"/>
    <w:rsid w:val="00014540"/>
    <w:rsid w:val="00014D93"/>
    <w:rsid w:val="00015F3C"/>
    <w:rsid w:val="00020996"/>
    <w:rsid w:val="00022611"/>
    <w:rsid w:val="00023501"/>
    <w:rsid w:val="0002539B"/>
    <w:rsid w:val="00026BB9"/>
    <w:rsid w:val="0002754D"/>
    <w:rsid w:val="00030DDA"/>
    <w:rsid w:val="00031284"/>
    <w:rsid w:val="00033475"/>
    <w:rsid w:val="000345F2"/>
    <w:rsid w:val="000350FA"/>
    <w:rsid w:val="00037A68"/>
    <w:rsid w:val="00043917"/>
    <w:rsid w:val="00047F54"/>
    <w:rsid w:val="00053A16"/>
    <w:rsid w:val="00053DFB"/>
    <w:rsid w:val="00056164"/>
    <w:rsid w:val="00057A4C"/>
    <w:rsid w:val="00063966"/>
    <w:rsid w:val="00065253"/>
    <w:rsid w:val="0006626D"/>
    <w:rsid w:val="00067395"/>
    <w:rsid w:val="00067ED0"/>
    <w:rsid w:val="000709DB"/>
    <w:rsid w:val="0007126A"/>
    <w:rsid w:val="0007128F"/>
    <w:rsid w:val="000717AC"/>
    <w:rsid w:val="00072B80"/>
    <w:rsid w:val="000732A1"/>
    <w:rsid w:val="00074B03"/>
    <w:rsid w:val="00075F72"/>
    <w:rsid w:val="0007626B"/>
    <w:rsid w:val="000815D3"/>
    <w:rsid w:val="00085483"/>
    <w:rsid w:val="00090AD6"/>
    <w:rsid w:val="000954C7"/>
    <w:rsid w:val="0009562A"/>
    <w:rsid w:val="00095697"/>
    <w:rsid w:val="0009703C"/>
    <w:rsid w:val="000A4133"/>
    <w:rsid w:val="000A4312"/>
    <w:rsid w:val="000A45FD"/>
    <w:rsid w:val="000A47EA"/>
    <w:rsid w:val="000A52BF"/>
    <w:rsid w:val="000A7E3F"/>
    <w:rsid w:val="000C1AA5"/>
    <w:rsid w:val="000C40E7"/>
    <w:rsid w:val="000C4B62"/>
    <w:rsid w:val="000C5029"/>
    <w:rsid w:val="000C6C99"/>
    <w:rsid w:val="000C7211"/>
    <w:rsid w:val="000C7887"/>
    <w:rsid w:val="000D169F"/>
    <w:rsid w:val="000D1FB4"/>
    <w:rsid w:val="000D2378"/>
    <w:rsid w:val="000D4F2A"/>
    <w:rsid w:val="000D5314"/>
    <w:rsid w:val="000D53ED"/>
    <w:rsid w:val="000D5AFB"/>
    <w:rsid w:val="000D5C3E"/>
    <w:rsid w:val="000D66AC"/>
    <w:rsid w:val="000E064D"/>
    <w:rsid w:val="000E2DA4"/>
    <w:rsid w:val="000E47B6"/>
    <w:rsid w:val="000E64C9"/>
    <w:rsid w:val="000E6A8F"/>
    <w:rsid w:val="000E6EA7"/>
    <w:rsid w:val="000E6F05"/>
    <w:rsid w:val="000E78E3"/>
    <w:rsid w:val="000E7EF0"/>
    <w:rsid w:val="000F165B"/>
    <w:rsid w:val="000F276C"/>
    <w:rsid w:val="000F2952"/>
    <w:rsid w:val="000F4DAD"/>
    <w:rsid w:val="00103C97"/>
    <w:rsid w:val="00110040"/>
    <w:rsid w:val="00112BEF"/>
    <w:rsid w:val="00113117"/>
    <w:rsid w:val="001137DF"/>
    <w:rsid w:val="001228B2"/>
    <w:rsid w:val="00122E82"/>
    <w:rsid w:val="00125F7B"/>
    <w:rsid w:val="00127306"/>
    <w:rsid w:val="00127B91"/>
    <w:rsid w:val="00130CFF"/>
    <w:rsid w:val="00131AF0"/>
    <w:rsid w:val="00132480"/>
    <w:rsid w:val="0013279F"/>
    <w:rsid w:val="00134555"/>
    <w:rsid w:val="00134EE5"/>
    <w:rsid w:val="001365CE"/>
    <w:rsid w:val="00137A3C"/>
    <w:rsid w:val="00142F20"/>
    <w:rsid w:val="00144147"/>
    <w:rsid w:val="00151149"/>
    <w:rsid w:val="001520C2"/>
    <w:rsid w:val="0015293D"/>
    <w:rsid w:val="00153C55"/>
    <w:rsid w:val="001546DB"/>
    <w:rsid w:val="001552AA"/>
    <w:rsid w:val="001565A7"/>
    <w:rsid w:val="00157DC9"/>
    <w:rsid w:val="00160895"/>
    <w:rsid w:val="0016473A"/>
    <w:rsid w:val="00164CD4"/>
    <w:rsid w:val="001654FB"/>
    <w:rsid w:val="0016620A"/>
    <w:rsid w:val="001731B0"/>
    <w:rsid w:val="001752E8"/>
    <w:rsid w:val="00175EA9"/>
    <w:rsid w:val="00177155"/>
    <w:rsid w:val="00180881"/>
    <w:rsid w:val="00184319"/>
    <w:rsid w:val="00184402"/>
    <w:rsid w:val="00185671"/>
    <w:rsid w:val="00186076"/>
    <w:rsid w:val="00186EBF"/>
    <w:rsid w:val="00187AE3"/>
    <w:rsid w:val="00192058"/>
    <w:rsid w:val="001922EF"/>
    <w:rsid w:val="001976EA"/>
    <w:rsid w:val="001A028B"/>
    <w:rsid w:val="001A38C8"/>
    <w:rsid w:val="001A3D68"/>
    <w:rsid w:val="001B670F"/>
    <w:rsid w:val="001B7846"/>
    <w:rsid w:val="001C41A0"/>
    <w:rsid w:val="001D0275"/>
    <w:rsid w:val="001D2B14"/>
    <w:rsid w:val="001D61EE"/>
    <w:rsid w:val="001D767E"/>
    <w:rsid w:val="001D76D4"/>
    <w:rsid w:val="001D7986"/>
    <w:rsid w:val="001D7EC9"/>
    <w:rsid w:val="001E0AE0"/>
    <w:rsid w:val="001E56F6"/>
    <w:rsid w:val="001E5C56"/>
    <w:rsid w:val="001E6DDA"/>
    <w:rsid w:val="001E7478"/>
    <w:rsid w:val="001F3645"/>
    <w:rsid w:val="001F4F0C"/>
    <w:rsid w:val="00210174"/>
    <w:rsid w:val="002145CE"/>
    <w:rsid w:val="00217067"/>
    <w:rsid w:val="00221C24"/>
    <w:rsid w:val="00222D0D"/>
    <w:rsid w:val="00223EF3"/>
    <w:rsid w:val="002265CE"/>
    <w:rsid w:val="002300C3"/>
    <w:rsid w:val="002331FC"/>
    <w:rsid w:val="00236DD1"/>
    <w:rsid w:val="00240D94"/>
    <w:rsid w:val="00243231"/>
    <w:rsid w:val="002438B9"/>
    <w:rsid w:val="002439FA"/>
    <w:rsid w:val="0024523D"/>
    <w:rsid w:val="00245B8D"/>
    <w:rsid w:val="002462E0"/>
    <w:rsid w:val="002466B7"/>
    <w:rsid w:val="00246BAD"/>
    <w:rsid w:val="00247FDC"/>
    <w:rsid w:val="00250BEE"/>
    <w:rsid w:val="002520D8"/>
    <w:rsid w:val="0025295F"/>
    <w:rsid w:val="002531EE"/>
    <w:rsid w:val="00253262"/>
    <w:rsid w:val="002532E0"/>
    <w:rsid w:val="00253581"/>
    <w:rsid w:val="002535E4"/>
    <w:rsid w:val="00254459"/>
    <w:rsid w:val="00256694"/>
    <w:rsid w:val="0025799D"/>
    <w:rsid w:val="002612CF"/>
    <w:rsid w:val="00262914"/>
    <w:rsid w:val="002648A0"/>
    <w:rsid w:val="00264B2F"/>
    <w:rsid w:val="002676F7"/>
    <w:rsid w:val="00267B64"/>
    <w:rsid w:val="002712B4"/>
    <w:rsid w:val="002724E1"/>
    <w:rsid w:val="002725A8"/>
    <w:rsid w:val="00272648"/>
    <w:rsid w:val="00274837"/>
    <w:rsid w:val="002750B5"/>
    <w:rsid w:val="00280B28"/>
    <w:rsid w:val="00283E7B"/>
    <w:rsid w:val="0028683B"/>
    <w:rsid w:val="00292A33"/>
    <w:rsid w:val="00294D85"/>
    <w:rsid w:val="00295764"/>
    <w:rsid w:val="002A3A45"/>
    <w:rsid w:val="002A555E"/>
    <w:rsid w:val="002A6925"/>
    <w:rsid w:val="002B3272"/>
    <w:rsid w:val="002B3AAF"/>
    <w:rsid w:val="002B57B7"/>
    <w:rsid w:val="002B727A"/>
    <w:rsid w:val="002B73EC"/>
    <w:rsid w:val="002C5030"/>
    <w:rsid w:val="002C5781"/>
    <w:rsid w:val="002D23C2"/>
    <w:rsid w:val="002D37BF"/>
    <w:rsid w:val="002D3AD9"/>
    <w:rsid w:val="002D43F9"/>
    <w:rsid w:val="002E136A"/>
    <w:rsid w:val="002E196D"/>
    <w:rsid w:val="002E5313"/>
    <w:rsid w:val="002E7EDA"/>
    <w:rsid w:val="002F10D4"/>
    <w:rsid w:val="002F2020"/>
    <w:rsid w:val="002F2463"/>
    <w:rsid w:val="003030F5"/>
    <w:rsid w:val="00303829"/>
    <w:rsid w:val="00304263"/>
    <w:rsid w:val="00306BF3"/>
    <w:rsid w:val="0030798B"/>
    <w:rsid w:val="003150C6"/>
    <w:rsid w:val="003157E0"/>
    <w:rsid w:val="00316013"/>
    <w:rsid w:val="00316641"/>
    <w:rsid w:val="003207BF"/>
    <w:rsid w:val="003211DB"/>
    <w:rsid w:val="00332595"/>
    <w:rsid w:val="00333AB2"/>
    <w:rsid w:val="00334FAA"/>
    <w:rsid w:val="00335386"/>
    <w:rsid w:val="00340C5F"/>
    <w:rsid w:val="003410A5"/>
    <w:rsid w:val="0034118E"/>
    <w:rsid w:val="0034758B"/>
    <w:rsid w:val="00351CBD"/>
    <w:rsid w:val="0035661C"/>
    <w:rsid w:val="00363522"/>
    <w:rsid w:val="00363D90"/>
    <w:rsid w:val="003659CA"/>
    <w:rsid w:val="0036728B"/>
    <w:rsid w:val="00374EBE"/>
    <w:rsid w:val="0038047B"/>
    <w:rsid w:val="00391AA9"/>
    <w:rsid w:val="00392EDF"/>
    <w:rsid w:val="003931F2"/>
    <w:rsid w:val="00393387"/>
    <w:rsid w:val="00393497"/>
    <w:rsid w:val="00396DE4"/>
    <w:rsid w:val="003978F1"/>
    <w:rsid w:val="00397FE1"/>
    <w:rsid w:val="003A2A06"/>
    <w:rsid w:val="003A33CF"/>
    <w:rsid w:val="003A395D"/>
    <w:rsid w:val="003A5500"/>
    <w:rsid w:val="003B0FAF"/>
    <w:rsid w:val="003B1AF5"/>
    <w:rsid w:val="003B7443"/>
    <w:rsid w:val="003C2609"/>
    <w:rsid w:val="003C76E8"/>
    <w:rsid w:val="003D0AD2"/>
    <w:rsid w:val="003D14ED"/>
    <w:rsid w:val="003D500B"/>
    <w:rsid w:val="003E14ED"/>
    <w:rsid w:val="003E4270"/>
    <w:rsid w:val="003E4F90"/>
    <w:rsid w:val="003E6F95"/>
    <w:rsid w:val="003E7E16"/>
    <w:rsid w:val="003F0607"/>
    <w:rsid w:val="003F2AD0"/>
    <w:rsid w:val="003F309A"/>
    <w:rsid w:val="00403902"/>
    <w:rsid w:val="00403D6F"/>
    <w:rsid w:val="00405CBF"/>
    <w:rsid w:val="004107BE"/>
    <w:rsid w:val="00411204"/>
    <w:rsid w:val="00413B69"/>
    <w:rsid w:val="00415AE8"/>
    <w:rsid w:val="00415D79"/>
    <w:rsid w:val="00421C68"/>
    <w:rsid w:val="00425A97"/>
    <w:rsid w:val="00426564"/>
    <w:rsid w:val="00426BCA"/>
    <w:rsid w:val="00430B1B"/>
    <w:rsid w:val="004336F4"/>
    <w:rsid w:val="004358D8"/>
    <w:rsid w:val="00436427"/>
    <w:rsid w:val="004411E4"/>
    <w:rsid w:val="00441877"/>
    <w:rsid w:val="004439B6"/>
    <w:rsid w:val="00444544"/>
    <w:rsid w:val="00445377"/>
    <w:rsid w:val="004574B8"/>
    <w:rsid w:val="004618AB"/>
    <w:rsid w:val="00462816"/>
    <w:rsid w:val="00467633"/>
    <w:rsid w:val="004677C3"/>
    <w:rsid w:val="0047012E"/>
    <w:rsid w:val="004710FA"/>
    <w:rsid w:val="00471136"/>
    <w:rsid w:val="004761B2"/>
    <w:rsid w:val="004776E4"/>
    <w:rsid w:val="004834A4"/>
    <w:rsid w:val="00485295"/>
    <w:rsid w:val="0048583F"/>
    <w:rsid w:val="00490ED1"/>
    <w:rsid w:val="00492238"/>
    <w:rsid w:val="004929AA"/>
    <w:rsid w:val="004929EE"/>
    <w:rsid w:val="00493D07"/>
    <w:rsid w:val="00497AE3"/>
    <w:rsid w:val="004A1B59"/>
    <w:rsid w:val="004A2B48"/>
    <w:rsid w:val="004B1515"/>
    <w:rsid w:val="004B18BD"/>
    <w:rsid w:val="004B338E"/>
    <w:rsid w:val="004C4310"/>
    <w:rsid w:val="004C45A6"/>
    <w:rsid w:val="004D0DE5"/>
    <w:rsid w:val="004D0E18"/>
    <w:rsid w:val="004D209B"/>
    <w:rsid w:val="004D210A"/>
    <w:rsid w:val="004D4A12"/>
    <w:rsid w:val="004E0972"/>
    <w:rsid w:val="004E410D"/>
    <w:rsid w:val="004E4B3C"/>
    <w:rsid w:val="004E51A0"/>
    <w:rsid w:val="004E5A6B"/>
    <w:rsid w:val="004E7257"/>
    <w:rsid w:val="004E7F58"/>
    <w:rsid w:val="004F09B3"/>
    <w:rsid w:val="004F1AEB"/>
    <w:rsid w:val="004F4326"/>
    <w:rsid w:val="004F57D0"/>
    <w:rsid w:val="004F6558"/>
    <w:rsid w:val="00501EED"/>
    <w:rsid w:val="00504D76"/>
    <w:rsid w:val="005070C2"/>
    <w:rsid w:val="00507C50"/>
    <w:rsid w:val="00511082"/>
    <w:rsid w:val="00514619"/>
    <w:rsid w:val="0051534E"/>
    <w:rsid w:val="00520B27"/>
    <w:rsid w:val="00523204"/>
    <w:rsid w:val="00523691"/>
    <w:rsid w:val="0052536D"/>
    <w:rsid w:val="00531D6F"/>
    <w:rsid w:val="005328F3"/>
    <w:rsid w:val="0053388A"/>
    <w:rsid w:val="00540DDD"/>
    <w:rsid w:val="00540F27"/>
    <w:rsid w:val="005412F6"/>
    <w:rsid w:val="00544F99"/>
    <w:rsid w:val="005468EC"/>
    <w:rsid w:val="00553C9E"/>
    <w:rsid w:val="005542A0"/>
    <w:rsid w:val="00556652"/>
    <w:rsid w:val="00562865"/>
    <w:rsid w:val="005629B4"/>
    <w:rsid w:val="00564C73"/>
    <w:rsid w:val="005653BE"/>
    <w:rsid w:val="005677C5"/>
    <w:rsid w:val="00571101"/>
    <w:rsid w:val="00572054"/>
    <w:rsid w:val="00572DD8"/>
    <w:rsid w:val="00577DD9"/>
    <w:rsid w:val="0058337C"/>
    <w:rsid w:val="0058467A"/>
    <w:rsid w:val="005932C4"/>
    <w:rsid w:val="005959D5"/>
    <w:rsid w:val="00596384"/>
    <w:rsid w:val="005969C5"/>
    <w:rsid w:val="005A2412"/>
    <w:rsid w:val="005A549D"/>
    <w:rsid w:val="005A6DC3"/>
    <w:rsid w:val="005A7BA4"/>
    <w:rsid w:val="005B22BD"/>
    <w:rsid w:val="005B3276"/>
    <w:rsid w:val="005B59CF"/>
    <w:rsid w:val="005C5E1E"/>
    <w:rsid w:val="005C7321"/>
    <w:rsid w:val="005C7E7B"/>
    <w:rsid w:val="005C7F49"/>
    <w:rsid w:val="005D2489"/>
    <w:rsid w:val="005D3363"/>
    <w:rsid w:val="005D397E"/>
    <w:rsid w:val="005D40B8"/>
    <w:rsid w:val="005D49F6"/>
    <w:rsid w:val="005E0DCE"/>
    <w:rsid w:val="005E0EB7"/>
    <w:rsid w:val="005E13C0"/>
    <w:rsid w:val="005E2AF7"/>
    <w:rsid w:val="005E2D39"/>
    <w:rsid w:val="005E3251"/>
    <w:rsid w:val="005E380C"/>
    <w:rsid w:val="005E41A4"/>
    <w:rsid w:val="005F1B9F"/>
    <w:rsid w:val="005F4B43"/>
    <w:rsid w:val="005F534E"/>
    <w:rsid w:val="005F56E1"/>
    <w:rsid w:val="005F5AB7"/>
    <w:rsid w:val="005F6437"/>
    <w:rsid w:val="005F6551"/>
    <w:rsid w:val="005F7C24"/>
    <w:rsid w:val="005F7C9F"/>
    <w:rsid w:val="0060084B"/>
    <w:rsid w:val="0060162D"/>
    <w:rsid w:val="0060383E"/>
    <w:rsid w:val="006067F4"/>
    <w:rsid w:val="0060772A"/>
    <w:rsid w:val="00613DD2"/>
    <w:rsid w:val="00614269"/>
    <w:rsid w:val="00615AFD"/>
    <w:rsid w:val="006168D1"/>
    <w:rsid w:val="006175C2"/>
    <w:rsid w:val="00620801"/>
    <w:rsid w:val="00621653"/>
    <w:rsid w:val="0062383D"/>
    <w:rsid w:val="00623AB0"/>
    <w:rsid w:val="0062654F"/>
    <w:rsid w:val="00626790"/>
    <w:rsid w:val="006267FC"/>
    <w:rsid w:val="00631823"/>
    <w:rsid w:val="00633C53"/>
    <w:rsid w:val="006363B5"/>
    <w:rsid w:val="00644290"/>
    <w:rsid w:val="00645E13"/>
    <w:rsid w:val="0064714F"/>
    <w:rsid w:val="006508F1"/>
    <w:rsid w:val="00651160"/>
    <w:rsid w:val="00652CAB"/>
    <w:rsid w:val="006616B8"/>
    <w:rsid w:val="00662C17"/>
    <w:rsid w:val="00665BC6"/>
    <w:rsid w:val="00670565"/>
    <w:rsid w:val="00670A66"/>
    <w:rsid w:val="006713B1"/>
    <w:rsid w:val="006713E1"/>
    <w:rsid w:val="0067198F"/>
    <w:rsid w:val="00673394"/>
    <w:rsid w:val="0067371E"/>
    <w:rsid w:val="00673F1C"/>
    <w:rsid w:val="00674A62"/>
    <w:rsid w:val="00675714"/>
    <w:rsid w:val="00675971"/>
    <w:rsid w:val="00677390"/>
    <w:rsid w:val="00682F39"/>
    <w:rsid w:val="00685576"/>
    <w:rsid w:val="00685BFE"/>
    <w:rsid w:val="006901B6"/>
    <w:rsid w:val="00695F89"/>
    <w:rsid w:val="00696B72"/>
    <w:rsid w:val="006A0777"/>
    <w:rsid w:val="006A269E"/>
    <w:rsid w:val="006B0600"/>
    <w:rsid w:val="006B0F32"/>
    <w:rsid w:val="006B11A8"/>
    <w:rsid w:val="006B1722"/>
    <w:rsid w:val="006B3234"/>
    <w:rsid w:val="006B53E6"/>
    <w:rsid w:val="006B6016"/>
    <w:rsid w:val="006C098A"/>
    <w:rsid w:val="006C444F"/>
    <w:rsid w:val="006C44B5"/>
    <w:rsid w:val="006C4AD1"/>
    <w:rsid w:val="006C7468"/>
    <w:rsid w:val="006D0CA7"/>
    <w:rsid w:val="006D2486"/>
    <w:rsid w:val="006D33EF"/>
    <w:rsid w:val="006D54DC"/>
    <w:rsid w:val="006D78DB"/>
    <w:rsid w:val="006D7C56"/>
    <w:rsid w:val="006E38E7"/>
    <w:rsid w:val="006E4EFD"/>
    <w:rsid w:val="006E5817"/>
    <w:rsid w:val="006E5BAB"/>
    <w:rsid w:val="006E6F93"/>
    <w:rsid w:val="006E768C"/>
    <w:rsid w:val="006E7F8E"/>
    <w:rsid w:val="006F00B7"/>
    <w:rsid w:val="006F1A4F"/>
    <w:rsid w:val="006F2C73"/>
    <w:rsid w:val="006F532D"/>
    <w:rsid w:val="007004AA"/>
    <w:rsid w:val="00701E84"/>
    <w:rsid w:val="007054B3"/>
    <w:rsid w:val="00705F50"/>
    <w:rsid w:val="007063A1"/>
    <w:rsid w:val="0070669D"/>
    <w:rsid w:val="00706B7B"/>
    <w:rsid w:val="00712862"/>
    <w:rsid w:val="00714006"/>
    <w:rsid w:val="00714720"/>
    <w:rsid w:val="007172FA"/>
    <w:rsid w:val="0071774F"/>
    <w:rsid w:val="00717E90"/>
    <w:rsid w:val="007209CB"/>
    <w:rsid w:val="0072106B"/>
    <w:rsid w:val="007216B3"/>
    <w:rsid w:val="0072327A"/>
    <w:rsid w:val="00723508"/>
    <w:rsid w:val="0072617E"/>
    <w:rsid w:val="00726C0F"/>
    <w:rsid w:val="00733878"/>
    <w:rsid w:val="007373ED"/>
    <w:rsid w:val="00737A14"/>
    <w:rsid w:val="00741C23"/>
    <w:rsid w:val="0074255E"/>
    <w:rsid w:val="00745EDB"/>
    <w:rsid w:val="007474F5"/>
    <w:rsid w:val="0075419D"/>
    <w:rsid w:val="007575E4"/>
    <w:rsid w:val="0076154F"/>
    <w:rsid w:val="00761DBB"/>
    <w:rsid w:val="00762596"/>
    <w:rsid w:val="00762E2E"/>
    <w:rsid w:val="007663FE"/>
    <w:rsid w:val="0076727E"/>
    <w:rsid w:val="00770B53"/>
    <w:rsid w:val="00772528"/>
    <w:rsid w:val="00772AD2"/>
    <w:rsid w:val="00773F91"/>
    <w:rsid w:val="0077491C"/>
    <w:rsid w:val="007760B8"/>
    <w:rsid w:val="0077708A"/>
    <w:rsid w:val="007775A0"/>
    <w:rsid w:val="0078019C"/>
    <w:rsid w:val="0078077D"/>
    <w:rsid w:val="007825D5"/>
    <w:rsid w:val="00784551"/>
    <w:rsid w:val="007905BA"/>
    <w:rsid w:val="00792CF4"/>
    <w:rsid w:val="00794B56"/>
    <w:rsid w:val="00797F69"/>
    <w:rsid w:val="007A75E4"/>
    <w:rsid w:val="007A79C1"/>
    <w:rsid w:val="007A7B87"/>
    <w:rsid w:val="007B290F"/>
    <w:rsid w:val="007B359C"/>
    <w:rsid w:val="007B3878"/>
    <w:rsid w:val="007B52F9"/>
    <w:rsid w:val="007B5B0B"/>
    <w:rsid w:val="007B6385"/>
    <w:rsid w:val="007C2EB8"/>
    <w:rsid w:val="007C5ED1"/>
    <w:rsid w:val="007C604B"/>
    <w:rsid w:val="007C7F90"/>
    <w:rsid w:val="007D0624"/>
    <w:rsid w:val="007D1240"/>
    <w:rsid w:val="007D2A17"/>
    <w:rsid w:val="007D3403"/>
    <w:rsid w:val="007D3C2C"/>
    <w:rsid w:val="007D41C4"/>
    <w:rsid w:val="007D66B4"/>
    <w:rsid w:val="007E0F63"/>
    <w:rsid w:val="007E101D"/>
    <w:rsid w:val="007E633D"/>
    <w:rsid w:val="007E6591"/>
    <w:rsid w:val="007E71A8"/>
    <w:rsid w:val="007F1D02"/>
    <w:rsid w:val="007F1D91"/>
    <w:rsid w:val="007F342B"/>
    <w:rsid w:val="007F34B1"/>
    <w:rsid w:val="007F4520"/>
    <w:rsid w:val="007F77DF"/>
    <w:rsid w:val="007F7BFF"/>
    <w:rsid w:val="00804E34"/>
    <w:rsid w:val="00805185"/>
    <w:rsid w:val="0080668A"/>
    <w:rsid w:val="008100AF"/>
    <w:rsid w:val="00810BFB"/>
    <w:rsid w:val="00811217"/>
    <w:rsid w:val="00811591"/>
    <w:rsid w:val="0081163B"/>
    <w:rsid w:val="00811984"/>
    <w:rsid w:val="00813D47"/>
    <w:rsid w:val="00815CE1"/>
    <w:rsid w:val="00820F56"/>
    <w:rsid w:val="0082265B"/>
    <w:rsid w:val="0082437C"/>
    <w:rsid w:val="008248B7"/>
    <w:rsid w:val="00824A33"/>
    <w:rsid w:val="008254D3"/>
    <w:rsid w:val="00827C1D"/>
    <w:rsid w:val="00830B39"/>
    <w:rsid w:val="00834EDA"/>
    <w:rsid w:val="00835EA6"/>
    <w:rsid w:val="00836C35"/>
    <w:rsid w:val="00842A6C"/>
    <w:rsid w:val="00843540"/>
    <w:rsid w:val="00845532"/>
    <w:rsid w:val="00846088"/>
    <w:rsid w:val="00846488"/>
    <w:rsid w:val="00850187"/>
    <w:rsid w:val="00850BFF"/>
    <w:rsid w:val="0085200C"/>
    <w:rsid w:val="0085554B"/>
    <w:rsid w:val="0085594A"/>
    <w:rsid w:val="00856291"/>
    <w:rsid w:val="008566A7"/>
    <w:rsid w:val="00856AB7"/>
    <w:rsid w:val="008607A5"/>
    <w:rsid w:val="00861498"/>
    <w:rsid w:val="00866446"/>
    <w:rsid w:val="008734AB"/>
    <w:rsid w:val="0087474D"/>
    <w:rsid w:val="0087506C"/>
    <w:rsid w:val="00875E0D"/>
    <w:rsid w:val="00876693"/>
    <w:rsid w:val="008801A8"/>
    <w:rsid w:val="00882938"/>
    <w:rsid w:val="00883C1C"/>
    <w:rsid w:val="008843AF"/>
    <w:rsid w:val="008853E4"/>
    <w:rsid w:val="00893EE1"/>
    <w:rsid w:val="008A18B0"/>
    <w:rsid w:val="008A1D87"/>
    <w:rsid w:val="008A2906"/>
    <w:rsid w:val="008A35E0"/>
    <w:rsid w:val="008A5B07"/>
    <w:rsid w:val="008A6805"/>
    <w:rsid w:val="008A6C74"/>
    <w:rsid w:val="008A71AC"/>
    <w:rsid w:val="008B0F9C"/>
    <w:rsid w:val="008B10CA"/>
    <w:rsid w:val="008B4C92"/>
    <w:rsid w:val="008B5994"/>
    <w:rsid w:val="008B7894"/>
    <w:rsid w:val="008C460A"/>
    <w:rsid w:val="008C4A14"/>
    <w:rsid w:val="008D2DE5"/>
    <w:rsid w:val="008D3421"/>
    <w:rsid w:val="008D36C2"/>
    <w:rsid w:val="008D41E3"/>
    <w:rsid w:val="008D6568"/>
    <w:rsid w:val="008D6906"/>
    <w:rsid w:val="008E1028"/>
    <w:rsid w:val="008E28BD"/>
    <w:rsid w:val="008E3507"/>
    <w:rsid w:val="008E64AA"/>
    <w:rsid w:val="008E76B2"/>
    <w:rsid w:val="008F00F6"/>
    <w:rsid w:val="008F4890"/>
    <w:rsid w:val="008F5BF9"/>
    <w:rsid w:val="008F5CDE"/>
    <w:rsid w:val="008F6BF2"/>
    <w:rsid w:val="008F7557"/>
    <w:rsid w:val="008F7FB8"/>
    <w:rsid w:val="0090029F"/>
    <w:rsid w:val="00902A81"/>
    <w:rsid w:val="009044F7"/>
    <w:rsid w:val="00905B5D"/>
    <w:rsid w:val="00905FB8"/>
    <w:rsid w:val="009104E2"/>
    <w:rsid w:val="00911B4E"/>
    <w:rsid w:val="00912942"/>
    <w:rsid w:val="00913511"/>
    <w:rsid w:val="0091618B"/>
    <w:rsid w:val="0092326F"/>
    <w:rsid w:val="00924C2D"/>
    <w:rsid w:val="0092691B"/>
    <w:rsid w:val="00926A51"/>
    <w:rsid w:val="009300B9"/>
    <w:rsid w:val="0093167C"/>
    <w:rsid w:val="00935578"/>
    <w:rsid w:val="00937E73"/>
    <w:rsid w:val="00941079"/>
    <w:rsid w:val="00943C5B"/>
    <w:rsid w:val="009556CC"/>
    <w:rsid w:val="0095636C"/>
    <w:rsid w:val="009630DD"/>
    <w:rsid w:val="009632C7"/>
    <w:rsid w:val="0096372A"/>
    <w:rsid w:val="00965CE6"/>
    <w:rsid w:val="00966674"/>
    <w:rsid w:val="009674C0"/>
    <w:rsid w:val="00967FBC"/>
    <w:rsid w:val="00971066"/>
    <w:rsid w:val="009759A3"/>
    <w:rsid w:val="009806BB"/>
    <w:rsid w:val="009835E1"/>
    <w:rsid w:val="00987300"/>
    <w:rsid w:val="0098754A"/>
    <w:rsid w:val="00987AA9"/>
    <w:rsid w:val="00990BDA"/>
    <w:rsid w:val="00992620"/>
    <w:rsid w:val="00994ECF"/>
    <w:rsid w:val="00995325"/>
    <w:rsid w:val="00996D83"/>
    <w:rsid w:val="009A0730"/>
    <w:rsid w:val="009A1B3E"/>
    <w:rsid w:val="009A4B6D"/>
    <w:rsid w:val="009A515A"/>
    <w:rsid w:val="009B0BCB"/>
    <w:rsid w:val="009B4C77"/>
    <w:rsid w:val="009B52DF"/>
    <w:rsid w:val="009B65A7"/>
    <w:rsid w:val="009B7069"/>
    <w:rsid w:val="009C0CF8"/>
    <w:rsid w:val="009C2FCB"/>
    <w:rsid w:val="009C3071"/>
    <w:rsid w:val="009C4514"/>
    <w:rsid w:val="009C4863"/>
    <w:rsid w:val="009C4F49"/>
    <w:rsid w:val="009C693A"/>
    <w:rsid w:val="009C7DDB"/>
    <w:rsid w:val="009C7F70"/>
    <w:rsid w:val="009D02AE"/>
    <w:rsid w:val="009D7B7D"/>
    <w:rsid w:val="009E20EF"/>
    <w:rsid w:val="009E3BA2"/>
    <w:rsid w:val="009E7266"/>
    <w:rsid w:val="009F0075"/>
    <w:rsid w:val="009F152D"/>
    <w:rsid w:val="009F220B"/>
    <w:rsid w:val="009F2297"/>
    <w:rsid w:val="009F498B"/>
    <w:rsid w:val="009F4CF3"/>
    <w:rsid w:val="009F582C"/>
    <w:rsid w:val="009F5D9B"/>
    <w:rsid w:val="009F5F20"/>
    <w:rsid w:val="00A01862"/>
    <w:rsid w:val="00A0187C"/>
    <w:rsid w:val="00A01F2F"/>
    <w:rsid w:val="00A0254D"/>
    <w:rsid w:val="00A06C40"/>
    <w:rsid w:val="00A10147"/>
    <w:rsid w:val="00A11042"/>
    <w:rsid w:val="00A145B3"/>
    <w:rsid w:val="00A20294"/>
    <w:rsid w:val="00A23E9D"/>
    <w:rsid w:val="00A25ED2"/>
    <w:rsid w:val="00A27169"/>
    <w:rsid w:val="00A275AA"/>
    <w:rsid w:val="00A27FBA"/>
    <w:rsid w:val="00A32790"/>
    <w:rsid w:val="00A33939"/>
    <w:rsid w:val="00A34777"/>
    <w:rsid w:val="00A349F4"/>
    <w:rsid w:val="00A3642A"/>
    <w:rsid w:val="00A42568"/>
    <w:rsid w:val="00A45C23"/>
    <w:rsid w:val="00A50800"/>
    <w:rsid w:val="00A53BC9"/>
    <w:rsid w:val="00A542AD"/>
    <w:rsid w:val="00A55C22"/>
    <w:rsid w:val="00A55FD4"/>
    <w:rsid w:val="00A61CCF"/>
    <w:rsid w:val="00A61EBD"/>
    <w:rsid w:val="00A631AF"/>
    <w:rsid w:val="00A6466D"/>
    <w:rsid w:val="00A65207"/>
    <w:rsid w:val="00A66A5E"/>
    <w:rsid w:val="00A7422A"/>
    <w:rsid w:val="00A749E2"/>
    <w:rsid w:val="00A831CF"/>
    <w:rsid w:val="00A8426F"/>
    <w:rsid w:val="00A8482E"/>
    <w:rsid w:val="00A8641B"/>
    <w:rsid w:val="00A866EE"/>
    <w:rsid w:val="00A86C30"/>
    <w:rsid w:val="00A94FF3"/>
    <w:rsid w:val="00A975A7"/>
    <w:rsid w:val="00A976F8"/>
    <w:rsid w:val="00AA19EE"/>
    <w:rsid w:val="00AA2A43"/>
    <w:rsid w:val="00AA315D"/>
    <w:rsid w:val="00AA3790"/>
    <w:rsid w:val="00AA429E"/>
    <w:rsid w:val="00AA4D3C"/>
    <w:rsid w:val="00AA4E44"/>
    <w:rsid w:val="00AA75AB"/>
    <w:rsid w:val="00AB1C33"/>
    <w:rsid w:val="00AB35DC"/>
    <w:rsid w:val="00AB4E13"/>
    <w:rsid w:val="00AB5345"/>
    <w:rsid w:val="00AB6AA4"/>
    <w:rsid w:val="00AC255C"/>
    <w:rsid w:val="00AC74CC"/>
    <w:rsid w:val="00AC7778"/>
    <w:rsid w:val="00AD0746"/>
    <w:rsid w:val="00AD427A"/>
    <w:rsid w:val="00AE05BC"/>
    <w:rsid w:val="00AF182F"/>
    <w:rsid w:val="00AF1FE8"/>
    <w:rsid w:val="00AF2C38"/>
    <w:rsid w:val="00AF3231"/>
    <w:rsid w:val="00AF3E9E"/>
    <w:rsid w:val="00AF46FB"/>
    <w:rsid w:val="00AF575F"/>
    <w:rsid w:val="00AF58ED"/>
    <w:rsid w:val="00AF5FB6"/>
    <w:rsid w:val="00AF688E"/>
    <w:rsid w:val="00B00A8B"/>
    <w:rsid w:val="00B03DE9"/>
    <w:rsid w:val="00B03DEE"/>
    <w:rsid w:val="00B04E12"/>
    <w:rsid w:val="00B062F5"/>
    <w:rsid w:val="00B11FA7"/>
    <w:rsid w:val="00B127B0"/>
    <w:rsid w:val="00B12BBC"/>
    <w:rsid w:val="00B13EB9"/>
    <w:rsid w:val="00B13F10"/>
    <w:rsid w:val="00B2438E"/>
    <w:rsid w:val="00B25DA3"/>
    <w:rsid w:val="00B2660C"/>
    <w:rsid w:val="00B27A24"/>
    <w:rsid w:val="00B31AA8"/>
    <w:rsid w:val="00B31AB8"/>
    <w:rsid w:val="00B321FE"/>
    <w:rsid w:val="00B3701E"/>
    <w:rsid w:val="00B37339"/>
    <w:rsid w:val="00B42D33"/>
    <w:rsid w:val="00B452B4"/>
    <w:rsid w:val="00B46557"/>
    <w:rsid w:val="00B46854"/>
    <w:rsid w:val="00B50F28"/>
    <w:rsid w:val="00B512B7"/>
    <w:rsid w:val="00B51629"/>
    <w:rsid w:val="00B526A0"/>
    <w:rsid w:val="00B53318"/>
    <w:rsid w:val="00B5553C"/>
    <w:rsid w:val="00B57A3A"/>
    <w:rsid w:val="00B6126B"/>
    <w:rsid w:val="00B65C5B"/>
    <w:rsid w:val="00B67013"/>
    <w:rsid w:val="00B676A8"/>
    <w:rsid w:val="00B7313B"/>
    <w:rsid w:val="00B74145"/>
    <w:rsid w:val="00B77162"/>
    <w:rsid w:val="00B919F3"/>
    <w:rsid w:val="00B91F8B"/>
    <w:rsid w:val="00B927C8"/>
    <w:rsid w:val="00B92B43"/>
    <w:rsid w:val="00B93B01"/>
    <w:rsid w:val="00B940EF"/>
    <w:rsid w:val="00B9545B"/>
    <w:rsid w:val="00B96844"/>
    <w:rsid w:val="00BA0177"/>
    <w:rsid w:val="00BA220D"/>
    <w:rsid w:val="00BB1292"/>
    <w:rsid w:val="00BB2A92"/>
    <w:rsid w:val="00BB56B3"/>
    <w:rsid w:val="00BB7B17"/>
    <w:rsid w:val="00BC0BB6"/>
    <w:rsid w:val="00BC4AAF"/>
    <w:rsid w:val="00BC4ACA"/>
    <w:rsid w:val="00BC55B4"/>
    <w:rsid w:val="00BD1149"/>
    <w:rsid w:val="00BD1F8F"/>
    <w:rsid w:val="00BD254E"/>
    <w:rsid w:val="00BD2FD7"/>
    <w:rsid w:val="00BD3A34"/>
    <w:rsid w:val="00BD5ABA"/>
    <w:rsid w:val="00BE13F7"/>
    <w:rsid w:val="00BE1607"/>
    <w:rsid w:val="00BE2B68"/>
    <w:rsid w:val="00BE2E4B"/>
    <w:rsid w:val="00BE3774"/>
    <w:rsid w:val="00BF2DA0"/>
    <w:rsid w:val="00BF6DB9"/>
    <w:rsid w:val="00BF7602"/>
    <w:rsid w:val="00C00C1A"/>
    <w:rsid w:val="00C025D4"/>
    <w:rsid w:val="00C02BA8"/>
    <w:rsid w:val="00C03299"/>
    <w:rsid w:val="00C032A7"/>
    <w:rsid w:val="00C03FE8"/>
    <w:rsid w:val="00C0499C"/>
    <w:rsid w:val="00C10DA0"/>
    <w:rsid w:val="00C112B7"/>
    <w:rsid w:val="00C1228E"/>
    <w:rsid w:val="00C12777"/>
    <w:rsid w:val="00C1497A"/>
    <w:rsid w:val="00C1568C"/>
    <w:rsid w:val="00C15E40"/>
    <w:rsid w:val="00C177BC"/>
    <w:rsid w:val="00C20A71"/>
    <w:rsid w:val="00C20E34"/>
    <w:rsid w:val="00C2135C"/>
    <w:rsid w:val="00C22FFC"/>
    <w:rsid w:val="00C3012F"/>
    <w:rsid w:val="00C30901"/>
    <w:rsid w:val="00C30F49"/>
    <w:rsid w:val="00C33D95"/>
    <w:rsid w:val="00C34A42"/>
    <w:rsid w:val="00C36763"/>
    <w:rsid w:val="00C37E6D"/>
    <w:rsid w:val="00C42003"/>
    <w:rsid w:val="00C427FD"/>
    <w:rsid w:val="00C4297C"/>
    <w:rsid w:val="00C43AA4"/>
    <w:rsid w:val="00C44882"/>
    <w:rsid w:val="00C45166"/>
    <w:rsid w:val="00C451C5"/>
    <w:rsid w:val="00C5315D"/>
    <w:rsid w:val="00C545A5"/>
    <w:rsid w:val="00C54C2E"/>
    <w:rsid w:val="00C56504"/>
    <w:rsid w:val="00C6162B"/>
    <w:rsid w:val="00C61EE2"/>
    <w:rsid w:val="00C62A9F"/>
    <w:rsid w:val="00C63DDE"/>
    <w:rsid w:val="00C64D6D"/>
    <w:rsid w:val="00C70915"/>
    <w:rsid w:val="00C733AF"/>
    <w:rsid w:val="00C7730D"/>
    <w:rsid w:val="00C809CB"/>
    <w:rsid w:val="00C81240"/>
    <w:rsid w:val="00C8298E"/>
    <w:rsid w:val="00C830EB"/>
    <w:rsid w:val="00C871C1"/>
    <w:rsid w:val="00C92301"/>
    <w:rsid w:val="00C93D1A"/>
    <w:rsid w:val="00C96329"/>
    <w:rsid w:val="00C967C7"/>
    <w:rsid w:val="00CA1033"/>
    <w:rsid w:val="00CA3F55"/>
    <w:rsid w:val="00CA435B"/>
    <w:rsid w:val="00CA4A19"/>
    <w:rsid w:val="00CA6023"/>
    <w:rsid w:val="00CA6484"/>
    <w:rsid w:val="00CB04C0"/>
    <w:rsid w:val="00CB509D"/>
    <w:rsid w:val="00CB7005"/>
    <w:rsid w:val="00CC3281"/>
    <w:rsid w:val="00CC3909"/>
    <w:rsid w:val="00CC58A7"/>
    <w:rsid w:val="00CC6C55"/>
    <w:rsid w:val="00CC6ED1"/>
    <w:rsid w:val="00CD1226"/>
    <w:rsid w:val="00CD7A0B"/>
    <w:rsid w:val="00CE381E"/>
    <w:rsid w:val="00CE4F07"/>
    <w:rsid w:val="00CE6712"/>
    <w:rsid w:val="00CF11BB"/>
    <w:rsid w:val="00CF2B50"/>
    <w:rsid w:val="00CF318E"/>
    <w:rsid w:val="00CF4143"/>
    <w:rsid w:val="00CF451B"/>
    <w:rsid w:val="00CF4F17"/>
    <w:rsid w:val="00D01078"/>
    <w:rsid w:val="00D021B8"/>
    <w:rsid w:val="00D02A66"/>
    <w:rsid w:val="00D121FF"/>
    <w:rsid w:val="00D14761"/>
    <w:rsid w:val="00D1509B"/>
    <w:rsid w:val="00D17044"/>
    <w:rsid w:val="00D202B8"/>
    <w:rsid w:val="00D25DC0"/>
    <w:rsid w:val="00D27A73"/>
    <w:rsid w:val="00D30025"/>
    <w:rsid w:val="00D3030F"/>
    <w:rsid w:val="00D31681"/>
    <w:rsid w:val="00D3294E"/>
    <w:rsid w:val="00D33839"/>
    <w:rsid w:val="00D36008"/>
    <w:rsid w:val="00D37223"/>
    <w:rsid w:val="00D40378"/>
    <w:rsid w:val="00D419FF"/>
    <w:rsid w:val="00D44013"/>
    <w:rsid w:val="00D44DD4"/>
    <w:rsid w:val="00D470B3"/>
    <w:rsid w:val="00D47D31"/>
    <w:rsid w:val="00D51BE8"/>
    <w:rsid w:val="00D5363B"/>
    <w:rsid w:val="00D54484"/>
    <w:rsid w:val="00D55746"/>
    <w:rsid w:val="00D55961"/>
    <w:rsid w:val="00D57461"/>
    <w:rsid w:val="00D61072"/>
    <w:rsid w:val="00D616DE"/>
    <w:rsid w:val="00D619CD"/>
    <w:rsid w:val="00D62D95"/>
    <w:rsid w:val="00D636AE"/>
    <w:rsid w:val="00D67C46"/>
    <w:rsid w:val="00D709E4"/>
    <w:rsid w:val="00D71D0D"/>
    <w:rsid w:val="00D72552"/>
    <w:rsid w:val="00D73AE8"/>
    <w:rsid w:val="00D90513"/>
    <w:rsid w:val="00D918F0"/>
    <w:rsid w:val="00D93AD7"/>
    <w:rsid w:val="00D94FC2"/>
    <w:rsid w:val="00D9733F"/>
    <w:rsid w:val="00D97562"/>
    <w:rsid w:val="00DA21F6"/>
    <w:rsid w:val="00DA28BC"/>
    <w:rsid w:val="00DA5FE6"/>
    <w:rsid w:val="00DB4219"/>
    <w:rsid w:val="00DB5DDC"/>
    <w:rsid w:val="00DB691E"/>
    <w:rsid w:val="00DC05CD"/>
    <w:rsid w:val="00DC0E36"/>
    <w:rsid w:val="00DC45C2"/>
    <w:rsid w:val="00DC491C"/>
    <w:rsid w:val="00DC788C"/>
    <w:rsid w:val="00DD06D9"/>
    <w:rsid w:val="00DD13F5"/>
    <w:rsid w:val="00DD1B0D"/>
    <w:rsid w:val="00DD1C9B"/>
    <w:rsid w:val="00DD27B2"/>
    <w:rsid w:val="00DD3538"/>
    <w:rsid w:val="00DD4E66"/>
    <w:rsid w:val="00DD50AC"/>
    <w:rsid w:val="00DD58C8"/>
    <w:rsid w:val="00DD7D8F"/>
    <w:rsid w:val="00DE0F02"/>
    <w:rsid w:val="00DE1264"/>
    <w:rsid w:val="00DE5812"/>
    <w:rsid w:val="00DF1D31"/>
    <w:rsid w:val="00DF33F5"/>
    <w:rsid w:val="00DF3909"/>
    <w:rsid w:val="00DF7831"/>
    <w:rsid w:val="00E003B4"/>
    <w:rsid w:val="00E032C6"/>
    <w:rsid w:val="00E03F5D"/>
    <w:rsid w:val="00E04E63"/>
    <w:rsid w:val="00E050B9"/>
    <w:rsid w:val="00E11DD5"/>
    <w:rsid w:val="00E1406C"/>
    <w:rsid w:val="00E1697C"/>
    <w:rsid w:val="00E16E81"/>
    <w:rsid w:val="00E212F3"/>
    <w:rsid w:val="00E215CD"/>
    <w:rsid w:val="00E217AF"/>
    <w:rsid w:val="00E26DD1"/>
    <w:rsid w:val="00E277E9"/>
    <w:rsid w:val="00E326B2"/>
    <w:rsid w:val="00E32797"/>
    <w:rsid w:val="00E33159"/>
    <w:rsid w:val="00E33C7A"/>
    <w:rsid w:val="00E355D2"/>
    <w:rsid w:val="00E36023"/>
    <w:rsid w:val="00E36966"/>
    <w:rsid w:val="00E401FC"/>
    <w:rsid w:val="00E4096C"/>
    <w:rsid w:val="00E410F9"/>
    <w:rsid w:val="00E4680A"/>
    <w:rsid w:val="00E47C65"/>
    <w:rsid w:val="00E51677"/>
    <w:rsid w:val="00E5217B"/>
    <w:rsid w:val="00E528DF"/>
    <w:rsid w:val="00E55C14"/>
    <w:rsid w:val="00E571DF"/>
    <w:rsid w:val="00E61DE5"/>
    <w:rsid w:val="00E62A9E"/>
    <w:rsid w:val="00E64360"/>
    <w:rsid w:val="00E64CE2"/>
    <w:rsid w:val="00E6535A"/>
    <w:rsid w:val="00E74345"/>
    <w:rsid w:val="00E74E39"/>
    <w:rsid w:val="00E75190"/>
    <w:rsid w:val="00E75D66"/>
    <w:rsid w:val="00E75E7F"/>
    <w:rsid w:val="00E76425"/>
    <w:rsid w:val="00E76FC5"/>
    <w:rsid w:val="00E805EB"/>
    <w:rsid w:val="00E9006F"/>
    <w:rsid w:val="00E911AD"/>
    <w:rsid w:val="00E91E82"/>
    <w:rsid w:val="00E92271"/>
    <w:rsid w:val="00E92607"/>
    <w:rsid w:val="00E928D2"/>
    <w:rsid w:val="00E94F8E"/>
    <w:rsid w:val="00E976B2"/>
    <w:rsid w:val="00EA0521"/>
    <w:rsid w:val="00EA0C5E"/>
    <w:rsid w:val="00EA154F"/>
    <w:rsid w:val="00EA36AA"/>
    <w:rsid w:val="00EA4087"/>
    <w:rsid w:val="00EC0249"/>
    <w:rsid w:val="00EC16A0"/>
    <w:rsid w:val="00EC2DAA"/>
    <w:rsid w:val="00EC3E8F"/>
    <w:rsid w:val="00EC5EA6"/>
    <w:rsid w:val="00EC5ED1"/>
    <w:rsid w:val="00EC6194"/>
    <w:rsid w:val="00EC6AEF"/>
    <w:rsid w:val="00ED1254"/>
    <w:rsid w:val="00ED16B1"/>
    <w:rsid w:val="00ED3DB1"/>
    <w:rsid w:val="00ED459F"/>
    <w:rsid w:val="00ED4772"/>
    <w:rsid w:val="00ED48E4"/>
    <w:rsid w:val="00ED609B"/>
    <w:rsid w:val="00ED6BB8"/>
    <w:rsid w:val="00ED731D"/>
    <w:rsid w:val="00ED7A7E"/>
    <w:rsid w:val="00EE079F"/>
    <w:rsid w:val="00EE1ABC"/>
    <w:rsid w:val="00EE2152"/>
    <w:rsid w:val="00EE48B9"/>
    <w:rsid w:val="00EE4AD5"/>
    <w:rsid w:val="00EE609E"/>
    <w:rsid w:val="00EE6616"/>
    <w:rsid w:val="00EE6C90"/>
    <w:rsid w:val="00EF5969"/>
    <w:rsid w:val="00EF79D6"/>
    <w:rsid w:val="00F00025"/>
    <w:rsid w:val="00F00436"/>
    <w:rsid w:val="00F00EDA"/>
    <w:rsid w:val="00F020AC"/>
    <w:rsid w:val="00F02893"/>
    <w:rsid w:val="00F05483"/>
    <w:rsid w:val="00F11AF6"/>
    <w:rsid w:val="00F12D86"/>
    <w:rsid w:val="00F14043"/>
    <w:rsid w:val="00F141DF"/>
    <w:rsid w:val="00F1534E"/>
    <w:rsid w:val="00F200CC"/>
    <w:rsid w:val="00F206E5"/>
    <w:rsid w:val="00F22C4D"/>
    <w:rsid w:val="00F24695"/>
    <w:rsid w:val="00F26C8A"/>
    <w:rsid w:val="00F27ED9"/>
    <w:rsid w:val="00F305A0"/>
    <w:rsid w:val="00F3220C"/>
    <w:rsid w:val="00F329F1"/>
    <w:rsid w:val="00F33D20"/>
    <w:rsid w:val="00F344BB"/>
    <w:rsid w:val="00F3487D"/>
    <w:rsid w:val="00F354F0"/>
    <w:rsid w:val="00F409EF"/>
    <w:rsid w:val="00F415D9"/>
    <w:rsid w:val="00F42CA4"/>
    <w:rsid w:val="00F4477E"/>
    <w:rsid w:val="00F45BD0"/>
    <w:rsid w:val="00F46E1E"/>
    <w:rsid w:val="00F51C3A"/>
    <w:rsid w:val="00F544A0"/>
    <w:rsid w:val="00F572C3"/>
    <w:rsid w:val="00F607E8"/>
    <w:rsid w:val="00F6106E"/>
    <w:rsid w:val="00F61EB1"/>
    <w:rsid w:val="00F6298C"/>
    <w:rsid w:val="00F638FF"/>
    <w:rsid w:val="00F64970"/>
    <w:rsid w:val="00F653BC"/>
    <w:rsid w:val="00F67E7E"/>
    <w:rsid w:val="00F7638A"/>
    <w:rsid w:val="00F77F09"/>
    <w:rsid w:val="00F804F8"/>
    <w:rsid w:val="00F80950"/>
    <w:rsid w:val="00F86249"/>
    <w:rsid w:val="00F93665"/>
    <w:rsid w:val="00F95A4F"/>
    <w:rsid w:val="00F978EF"/>
    <w:rsid w:val="00FA035D"/>
    <w:rsid w:val="00FA09D8"/>
    <w:rsid w:val="00FA20D2"/>
    <w:rsid w:val="00FA2ECC"/>
    <w:rsid w:val="00FA5A3D"/>
    <w:rsid w:val="00FA6A94"/>
    <w:rsid w:val="00FA73AB"/>
    <w:rsid w:val="00FB0646"/>
    <w:rsid w:val="00FB1CF0"/>
    <w:rsid w:val="00FB48CF"/>
    <w:rsid w:val="00FB4EA8"/>
    <w:rsid w:val="00FB5E0E"/>
    <w:rsid w:val="00FB68C6"/>
    <w:rsid w:val="00FB7868"/>
    <w:rsid w:val="00FC0B2F"/>
    <w:rsid w:val="00FC10A6"/>
    <w:rsid w:val="00FC2898"/>
    <w:rsid w:val="00FC525B"/>
    <w:rsid w:val="00FC71C6"/>
    <w:rsid w:val="00FD0A63"/>
    <w:rsid w:val="00FD18A2"/>
    <w:rsid w:val="00FD1CBE"/>
    <w:rsid w:val="00FD38D6"/>
    <w:rsid w:val="00FD5657"/>
    <w:rsid w:val="00FD6AEC"/>
    <w:rsid w:val="00FD7665"/>
    <w:rsid w:val="00FE2423"/>
    <w:rsid w:val="00FF09C2"/>
    <w:rsid w:val="00FF1D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6AC"/>
    <w:rPr>
      <w:rFonts w:ascii="Calibri" w:eastAsia="Times New Roman" w:hAnsi="Calibri" w:cs="Times New Roman"/>
      <w:lang w:eastAsia="ru-RU"/>
    </w:rPr>
  </w:style>
  <w:style w:type="paragraph" w:styleId="1">
    <w:name w:val="heading 1"/>
    <w:basedOn w:val="a"/>
    <w:next w:val="a"/>
    <w:link w:val="10"/>
    <w:qFormat/>
    <w:rsid w:val="00C733AF"/>
    <w:pPr>
      <w:keepNext/>
      <w:suppressAutoHyphens/>
      <w:spacing w:after="0" w:line="240" w:lineRule="auto"/>
      <w:ind w:firstLine="709"/>
      <w:jc w:val="center"/>
      <w:outlineLvl w:val="0"/>
    </w:pPr>
    <w:rPr>
      <w:rFonts w:ascii="Arial" w:hAnsi="Arial" w:cs="Arial"/>
      <w:b/>
      <w:bCs/>
      <w:sz w:val="24"/>
      <w:szCs w:val="24"/>
      <w:lang w:eastAsia="ar-SA"/>
    </w:rPr>
  </w:style>
  <w:style w:type="paragraph" w:styleId="2">
    <w:name w:val="heading 2"/>
    <w:basedOn w:val="a"/>
    <w:next w:val="a"/>
    <w:link w:val="20"/>
    <w:uiPriority w:val="9"/>
    <w:semiHidden/>
    <w:unhideWhenUsed/>
    <w:qFormat/>
    <w:rsid w:val="00A94F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D66AC"/>
    <w:pPr>
      <w:spacing w:after="0" w:line="240" w:lineRule="auto"/>
    </w:pPr>
    <w:rPr>
      <w:rFonts w:ascii="Times New Roman" w:eastAsia="Times New Roman" w:hAnsi="Times New Roman" w:cs="Times New Roman"/>
      <w:sz w:val="28"/>
      <w:szCs w:val="20"/>
      <w:lang w:eastAsia="ru-RU"/>
    </w:rPr>
  </w:style>
  <w:style w:type="paragraph" w:customStyle="1" w:styleId="ConsPlusNormal">
    <w:name w:val="ConsPlusNormal"/>
    <w:rsid w:val="000D66A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072B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2B80"/>
    <w:rPr>
      <w:rFonts w:ascii="Tahoma" w:eastAsia="Times New Roman" w:hAnsi="Tahoma" w:cs="Tahoma"/>
      <w:sz w:val="16"/>
      <w:szCs w:val="16"/>
      <w:lang w:eastAsia="ru-RU"/>
    </w:rPr>
  </w:style>
  <w:style w:type="paragraph" w:customStyle="1" w:styleId="a6">
    <w:name w:val="Нормальный (таблица)"/>
    <w:basedOn w:val="a"/>
    <w:next w:val="a"/>
    <w:uiPriority w:val="99"/>
    <w:rsid w:val="00E032C6"/>
    <w:pPr>
      <w:autoSpaceDE w:val="0"/>
      <w:autoSpaceDN w:val="0"/>
      <w:adjustRightInd w:val="0"/>
      <w:spacing w:after="0" w:line="240" w:lineRule="auto"/>
      <w:jc w:val="both"/>
    </w:pPr>
    <w:rPr>
      <w:rFonts w:ascii="Arial" w:eastAsiaTheme="minorHAnsi" w:hAnsi="Arial" w:cs="Arial"/>
      <w:sz w:val="24"/>
      <w:szCs w:val="24"/>
      <w:lang w:eastAsia="en-US"/>
    </w:rPr>
  </w:style>
  <w:style w:type="table" w:styleId="a7">
    <w:name w:val="Table Grid"/>
    <w:basedOn w:val="a1"/>
    <w:uiPriority w:val="59"/>
    <w:rsid w:val="00340C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C733AF"/>
    <w:rPr>
      <w:rFonts w:ascii="Arial" w:eastAsia="Times New Roman" w:hAnsi="Arial" w:cs="Arial"/>
      <w:b/>
      <w:bCs/>
      <w:sz w:val="24"/>
      <w:szCs w:val="24"/>
      <w:lang w:eastAsia="ar-SA"/>
    </w:rPr>
  </w:style>
  <w:style w:type="paragraph" w:styleId="a8">
    <w:name w:val="List Paragraph"/>
    <w:basedOn w:val="a"/>
    <w:uiPriority w:val="34"/>
    <w:qFormat/>
    <w:rsid w:val="009674C0"/>
    <w:pPr>
      <w:ind w:left="720"/>
      <w:contextualSpacing/>
    </w:pPr>
  </w:style>
  <w:style w:type="paragraph" w:styleId="a9">
    <w:name w:val="Title"/>
    <w:basedOn w:val="a"/>
    <w:next w:val="a"/>
    <w:link w:val="aa"/>
    <w:qFormat/>
    <w:rsid w:val="007D41C4"/>
    <w:pPr>
      <w:suppressAutoHyphens/>
      <w:spacing w:after="0" w:line="240" w:lineRule="auto"/>
      <w:jc w:val="center"/>
    </w:pPr>
    <w:rPr>
      <w:rFonts w:ascii="Arial" w:hAnsi="Arial" w:cs="Arial"/>
      <w:b/>
      <w:bCs/>
      <w:sz w:val="24"/>
      <w:szCs w:val="24"/>
      <w:lang w:eastAsia="ar-SA"/>
    </w:rPr>
  </w:style>
  <w:style w:type="character" w:customStyle="1" w:styleId="aa">
    <w:name w:val="Название Знак"/>
    <w:basedOn w:val="a0"/>
    <w:link w:val="a9"/>
    <w:rsid w:val="007D41C4"/>
    <w:rPr>
      <w:rFonts w:ascii="Arial" w:eastAsia="Times New Roman" w:hAnsi="Arial" w:cs="Arial"/>
      <w:b/>
      <w:bCs/>
      <w:sz w:val="24"/>
      <w:szCs w:val="24"/>
      <w:lang w:eastAsia="ar-SA"/>
    </w:rPr>
  </w:style>
  <w:style w:type="character" w:customStyle="1" w:styleId="ab">
    <w:name w:val="Основной текст Знак"/>
    <w:basedOn w:val="a0"/>
    <w:link w:val="ac"/>
    <w:rsid w:val="007D41C4"/>
    <w:rPr>
      <w:spacing w:val="1"/>
      <w:sz w:val="25"/>
      <w:szCs w:val="25"/>
      <w:shd w:val="clear" w:color="auto" w:fill="FFFFFF"/>
    </w:rPr>
  </w:style>
  <w:style w:type="paragraph" w:styleId="ac">
    <w:name w:val="Body Text"/>
    <w:basedOn w:val="a"/>
    <w:link w:val="ab"/>
    <w:rsid w:val="007D41C4"/>
    <w:pPr>
      <w:shd w:val="clear" w:color="auto" w:fill="FFFFFF"/>
      <w:spacing w:after="4620" w:line="240" w:lineRule="atLeast"/>
      <w:ind w:hanging="1900"/>
      <w:jc w:val="center"/>
    </w:pPr>
    <w:rPr>
      <w:rFonts w:asciiTheme="minorHAnsi" w:eastAsiaTheme="minorHAnsi" w:hAnsiTheme="minorHAnsi" w:cstheme="minorBidi"/>
      <w:spacing w:val="1"/>
      <w:sz w:val="25"/>
      <w:szCs w:val="25"/>
      <w:lang w:eastAsia="en-US"/>
    </w:rPr>
  </w:style>
  <w:style w:type="character" w:customStyle="1" w:styleId="11">
    <w:name w:val="Основной текст Знак1"/>
    <w:basedOn w:val="a0"/>
    <w:uiPriority w:val="99"/>
    <w:semiHidden/>
    <w:rsid w:val="007D41C4"/>
    <w:rPr>
      <w:rFonts w:ascii="Calibri" w:eastAsia="Times New Roman" w:hAnsi="Calibri" w:cs="Times New Roman"/>
      <w:lang w:eastAsia="ru-RU"/>
    </w:rPr>
  </w:style>
  <w:style w:type="paragraph" w:customStyle="1" w:styleId="21">
    <w:name w:val="Основной текст 21"/>
    <w:basedOn w:val="a"/>
    <w:rsid w:val="00413B69"/>
    <w:pPr>
      <w:suppressAutoHyphens/>
      <w:spacing w:after="0" w:line="240" w:lineRule="auto"/>
      <w:jc w:val="both"/>
    </w:pPr>
    <w:rPr>
      <w:rFonts w:ascii="Arial" w:hAnsi="Arial" w:cs="Arial"/>
      <w:sz w:val="16"/>
      <w:szCs w:val="24"/>
      <w:lang w:eastAsia="ar-SA"/>
    </w:rPr>
  </w:style>
  <w:style w:type="paragraph" w:styleId="ad">
    <w:name w:val="header"/>
    <w:basedOn w:val="a"/>
    <w:link w:val="ae"/>
    <w:uiPriority w:val="99"/>
    <w:semiHidden/>
    <w:unhideWhenUsed/>
    <w:rsid w:val="00A8641B"/>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A8641B"/>
    <w:rPr>
      <w:rFonts w:ascii="Calibri" w:eastAsia="Times New Roman" w:hAnsi="Calibri" w:cs="Times New Roman"/>
      <w:lang w:eastAsia="ru-RU"/>
    </w:rPr>
  </w:style>
  <w:style w:type="paragraph" w:styleId="af">
    <w:name w:val="footer"/>
    <w:basedOn w:val="a"/>
    <w:link w:val="af0"/>
    <w:uiPriority w:val="99"/>
    <w:unhideWhenUsed/>
    <w:rsid w:val="00A8641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8641B"/>
    <w:rPr>
      <w:rFonts w:ascii="Calibri" w:eastAsia="Times New Roman" w:hAnsi="Calibri" w:cs="Times New Roman"/>
      <w:lang w:eastAsia="ru-RU"/>
    </w:rPr>
  </w:style>
  <w:style w:type="character" w:customStyle="1" w:styleId="af1">
    <w:name w:val="Гипертекстовая ссылка"/>
    <w:basedOn w:val="a0"/>
    <w:uiPriority w:val="99"/>
    <w:rsid w:val="00FB68C6"/>
    <w:rPr>
      <w:color w:val="106BBE"/>
    </w:rPr>
  </w:style>
  <w:style w:type="paragraph" w:styleId="3">
    <w:name w:val="Body Text 3"/>
    <w:basedOn w:val="a"/>
    <w:link w:val="30"/>
    <w:uiPriority w:val="99"/>
    <w:semiHidden/>
    <w:unhideWhenUsed/>
    <w:rsid w:val="003410A5"/>
    <w:pPr>
      <w:spacing w:after="120"/>
    </w:pPr>
    <w:rPr>
      <w:sz w:val="16"/>
      <w:szCs w:val="16"/>
    </w:rPr>
  </w:style>
  <w:style w:type="character" w:customStyle="1" w:styleId="30">
    <w:name w:val="Основной текст 3 Знак"/>
    <w:basedOn w:val="a0"/>
    <w:link w:val="3"/>
    <w:uiPriority w:val="99"/>
    <w:semiHidden/>
    <w:rsid w:val="003410A5"/>
    <w:rPr>
      <w:rFonts w:ascii="Calibri" w:eastAsia="Times New Roman" w:hAnsi="Calibri" w:cs="Times New Roman"/>
      <w:sz w:val="16"/>
      <w:szCs w:val="16"/>
      <w:lang w:eastAsia="ru-RU"/>
    </w:rPr>
  </w:style>
  <w:style w:type="character" w:styleId="af2">
    <w:name w:val="Hyperlink"/>
    <w:basedOn w:val="a0"/>
    <w:unhideWhenUsed/>
    <w:rsid w:val="00DC788C"/>
    <w:rPr>
      <w:color w:val="0000FF"/>
      <w:u w:val="single"/>
    </w:rPr>
  </w:style>
  <w:style w:type="paragraph" w:customStyle="1" w:styleId="af3">
    <w:name w:val="Прижатый влево"/>
    <w:basedOn w:val="a"/>
    <w:next w:val="a"/>
    <w:uiPriority w:val="99"/>
    <w:rsid w:val="003F2AD0"/>
    <w:pPr>
      <w:autoSpaceDE w:val="0"/>
      <w:autoSpaceDN w:val="0"/>
      <w:adjustRightInd w:val="0"/>
      <w:spacing w:after="0" w:line="240" w:lineRule="auto"/>
    </w:pPr>
    <w:rPr>
      <w:rFonts w:ascii="Arial" w:eastAsiaTheme="minorHAnsi" w:hAnsi="Arial" w:cs="Arial"/>
      <w:sz w:val="24"/>
      <w:szCs w:val="24"/>
      <w:lang w:eastAsia="en-US"/>
    </w:rPr>
  </w:style>
  <w:style w:type="paragraph" w:customStyle="1" w:styleId="af4">
    <w:name w:val="Комментарий"/>
    <w:basedOn w:val="a"/>
    <w:next w:val="a"/>
    <w:uiPriority w:val="99"/>
    <w:rsid w:val="004F4326"/>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lang w:eastAsia="en-US"/>
    </w:rPr>
  </w:style>
  <w:style w:type="paragraph" w:customStyle="1" w:styleId="af5">
    <w:name w:val="Информация об изменениях документа"/>
    <w:basedOn w:val="af4"/>
    <w:next w:val="a"/>
    <w:uiPriority w:val="99"/>
    <w:rsid w:val="004F4326"/>
    <w:rPr>
      <w:i/>
      <w:iCs/>
    </w:rPr>
  </w:style>
  <w:style w:type="character" w:customStyle="1" w:styleId="af6">
    <w:name w:val="Цветовое выделение"/>
    <w:uiPriority w:val="99"/>
    <w:rsid w:val="00186EBF"/>
    <w:rPr>
      <w:b/>
      <w:bCs/>
      <w:color w:val="26282F"/>
    </w:rPr>
  </w:style>
  <w:style w:type="paragraph" w:customStyle="1" w:styleId="af7">
    <w:name w:val="Таблицы (моноширинный)"/>
    <w:basedOn w:val="a"/>
    <w:next w:val="a"/>
    <w:uiPriority w:val="99"/>
    <w:rsid w:val="00186EBF"/>
    <w:pPr>
      <w:autoSpaceDE w:val="0"/>
      <w:autoSpaceDN w:val="0"/>
      <w:adjustRightInd w:val="0"/>
      <w:spacing w:after="0" w:line="240" w:lineRule="auto"/>
    </w:pPr>
    <w:rPr>
      <w:rFonts w:ascii="Courier New" w:eastAsiaTheme="minorHAnsi" w:hAnsi="Courier New" w:cs="Courier New"/>
      <w:sz w:val="24"/>
      <w:szCs w:val="24"/>
      <w:lang w:eastAsia="en-US"/>
    </w:rPr>
  </w:style>
  <w:style w:type="character" w:customStyle="1" w:styleId="20">
    <w:name w:val="Заголовок 2 Знак"/>
    <w:basedOn w:val="a0"/>
    <w:link w:val="2"/>
    <w:uiPriority w:val="9"/>
    <w:semiHidden/>
    <w:rsid w:val="00A94FF3"/>
    <w:rPr>
      <w:rFonts w:asciiTheme="majorHAnsi" w:eastAsiaTheme="majorEastAsia" w:hAnsiTheme="majorHAnsi" w:cstheme="majorBidi"/>
      <w:b/>
      <w:bCs/>
      <w:color w:val="4F81BD" w:themeColor="accent1"/>
      <w:sz w:val="26"/>
      <w:szCs w:val="26"/>
      <w:lang w:eastAsia="ru-RU"/>
    </w:rPr>
  </w:style>
  <w:style w:type="paragraph" w:styleId="af8">
    <w:name w:val="Normal (Web)"/>
    <w:basedOn w:val="a"/>
    <w:uiPriority w:val="99"/>
    <w:semiHidden/>
    <w:unhideWhenUsed/>
    <w:rsid w:val="00A94FF3"/>
    <w:pPr>
      <w:spacing w:before="100" w:beforeAutospacing="1" w:after="100" w:afterAutospacing="1" w:line="240" w:lineRule="auto"/>
    </w:pPr>
    <w:rPr>
      <w:rFonts w:ascii="Times New Roman" w:hAnsi="Times New Roman"/>
      <w:sz w:val="24"/>
      <w:szCs w:val="24"/>
    </w:rPr>
  </w:style>
  <w:style w:type="character" w:styleId="af9">
    <w:name w:val="Emphasis"/>
    <w:basedOn w:val="a0"/>
    <w:uiPriority w:val="20"/>
    <w:qFormat/>
    <w:rsid w:val="00A94FF3"/>
    <w:rPr>
      <w:i/>
      <w:iCs/>
    </w:rPr>
  </w:style>
  <w:style w:type="character" w:customStyle="1" w:styleId="apple-converted-space">
    <w:name w:val="apple-converted-space"/>
    <w:basedOn w:val="a0"/>
    <w:rsid w:val="005F7C9F"/>
  </w:style>
  <w:style w:type="paragraph" w:customStyle="1" w:styleId="s1">
    <w:name w:val="s_1"/>
    <w:basedOn w:val="a"/>
    <w:rsid w:val="005F7C9F"/>
    <w:pPr>
      <w:spacing w:before="100" w:beforeAutospacing="1" w:after="100" w:afterAutospacing="1" w:line="240" w:lineRule="auto"/>
    </w:pPr>
    <w:rPr>
      <w:rFonts w:ascii="Times New Roman" w:hAnsi="Times New Roman"/>
      <w:sz w:val="24"/>
      <w:szCs w:val="24"/>
    </w:rPr>
  </w:style>
  <w:style w:type="character" w:customStyle="1" w:styleId="highlightsearch">
    <w:name w:val="highlightsearch"/>
    <w:basedOn w:val="a0"/>
    <w:rsid w:val="00DC0E36"/>
  </w:style>
  <w:style w:type="paragraph" w:styleId="22">
    <w:name w:val="Body Text 2"/>
    <w:basedOn w:val="a"/>
    <w:link w:val="23"/>
    <w:uiPriority w:val="99"/>
    <w:semiHidden/>
    <w:unhideWhenUsed/>
    <w:rsid w:val="000C6C99"/>
    <w:pPr>
      <w:spacing w:after="120" w:line="480" w:lineRule="auto"/>
    </w:pPr>
  </w:style>
  <w:style w:type="character" w:customStyle="1" w:styleId="23">
    <w:name w:val="Основной текст 2 Знак"/>
    <w:basedOn w:val="a0"/>
    <w:link w:val="22"/>
    <w:uiPriority w:val="99"/>
    <w:semiHidden/>
    <w:rsid w:val="000C6C99"/>
    <w:rPr>
      <w:rFonts w:ascii="Calibri" w:eastAsia="Times New Roman" w:hAnsi="Calibri" w:cs="Times New Roman"/>
      <w:lang w:eastAsia="ru-RU"/>
    </w:rPr>
  </w:style>
  <w:style w:type="paragraph" w:customStyle="1" w:styleId="s3">
    <w:name w:val="s_3"/>
    <w:basedOn w:val="a"/>
    <w:rsid w:val="003E7E16"/>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700110">
      <w:bodyDiv w:val="1"/>
      <w:marLeft w:val="0"/>
      <w:marRight w:val="0"/>
      <w:marTop w:val="0"/>
      <w:marBottom w:val="0"/>
      <w:divBdr>
        <w:top w:val="none" w:sz="0" w:space="0" w:color="auto"/>
        <w:left w:val="none" w:sz="0" w:space="0" w:color="auto"/>
        <w:bottom w:val="none" w:sz="0" w:space="0" w:color="auto"/>
        <w:right w:val="none" w:sz="0" w:space="0" w:color="auto"/>
      </w:divBdr>
    </w:div>
    <w:div w:id="125240761">
      <w:bodyDiv w:val="1"/>
      <w:marLeft w:val="0"/>
      <w:marRight w:val="0"/>
      <w:marTop w:val="0"/>
      <w:marBottom w:val="0"/>
      <w:divBdr>
        <w:top w:val="none" w:sz="0" w:space="0" w:color="auto"/>
        <w:left w:val="none" w:sz="0" w:space="0" w:color="auto"/>
        <w:bottom w:val="none" w:sz="0" w:space="0" w:color="auto"/>
        <w:right w:val="none" w:sz="0" w:space="0" w:color="auto"/>
      </w:divBdr>
    </w:div>
    <w:div w:id="168721049">
      <w:bodyDiv w:val="1"/>
      <w:marLeft w:val="0"/>
      <w:marRight w:val="0"/>
      <w:marTop w:val="0"/>
      <w:marBottom w:val="0"/>
      <w:divBdr>
        <w:top w:val="none" w:sz="0" w:space="0" w:color="auto"/>
        <w:left w:val="none" w:sz="0" w:space="0" w:color="auto"/>
        <w:bottom w:val="none" w:sz="0" w:space="0" w:color="auto"/>
        <w:right w:val="none" w:sz="0" w:space="0" w:color="auto"/>
      </w:divBdr>
    </w:div>
    <w:div w:id="184249453">
      <w:bodyDiv w:val="1"/>
      <w:marLeft w:val="0"/>
      <w:marRight w:val="0"/>
      <w:marTop w:val="0"/>
      <w:marBottom w:val="0"/>
      <w:divBdr>
        <w:top w:val="none" w:sz="0" w:space="0" w:color="auto"/>
        <w:left w:val="none" w:sz="0" w:space="0" w:color="auto"/>
        <w:bottom w:val="none" w:sz="0" w:space="0" w:color="auto"/>
        <w:right w:val="none" w:sz="0" w:space="0" w:color="auto"/>
      </w:divBdr>
    </w:div>
    <w:div w:id="202834762">
      <w:bodyDiv w:val="1"/>
      <w:marLeft w:val="0"/>
      <w:marRight w:val="0"/>
      <w:marTop w:val="0"/>
      <w:marBottom w:val="0"/>
      <w:divBdr>
        <w:top w:val="none" w:sz="0" w:space="0" w:color="auto"/>
        <w:left w:val="none" w:sz="0" w:space="0" w:color="auto"/>
        <w:bottom w:val="none" w:sz="0" w:space="0" w:color="auto"/>
        <w:right w:val="none" w:sz="0" w:space="0" w:color="auto"/>
      </w:divBdr>
    </w:div>
    <w:div w:id="206190002">
      <w:bodyDiv w:val="1"/>
      <w:marLeft w:val="0"/>
      <w:marRight w:val="0"/>
      <w:marTop w:val="0"/>
      <w:marBottom w:val="0"/>
      <w:divBdr>
        <w:top w:val="none" w:sz="0" w:space="0" w:color="auto"/>
        <w:left w:val="none" w:sz="0" w:space="0" w:color="auto"/>
        <w:bottom w:val="none" w:sz="0" w:space="0" w:color="auto"/>
        <w:right w:val="none" w:sz="0" w:space="0" w:color="auto"/>
      </w:divBdr>
    </w:div>
    <w:div w:id="229079249">
      <w:bodyDiv w:val="1"/>
      <w:marLeft w:val="0"/>
      <w:marRight w:val="0"/>
      <w:marTop w:val="0"/>
      <w:marBottom w:val="0"/>
      <w:divBdr>
        <w:top w:val="none" w:sz="0" w:space="0" w:color="auto"/>
        <w:left w:val="none" w:sz="0" w:space="0" w:color="auto"/>
        <w:bottom w:val="none" w:sz="0" w:space="0" w:color="auto"/>
        <w:right w:val="none" w:sz="0" w:space="0" w:color="auto"/>
      </w:divBdr>
    </w:div>
    <w:div w:id="401878680">
      <w:bodyDiv w:val="1"/>
      <w:marLeft w:val="0"/>
      <w:marRight w:val="0"/>
      <w:marTop w:val="0"/>
      <w:marBottom w:val="0"/>
      <w:divBdr>
        <w:top w:val="none" w:sz="0" w:space="0" w:color="auto"/>
        <w:left w:val="none" w:sz="0" w:space="0" w:color="auto"/>
        <w:bottom w:val="none" w:sz="0" w:space="0" w:color="auto"/>
        <w:right w:val="none" w:sz="0" w:space="0" w:color="auto"/>
      </w:divBdr>
    </w:div>
    <w:div w:id="502672894">
      <w:bodyDiv w:val="1"/>
      <w:marLeft w:val="0"/>
      <w:marRight w:val="0"/>
      <w:marTop w:val="0"/>
      <w:marBottom w:val="0"/>
      <w:divBdr>
        <w:top w:val="none" w:sz="0" w:space="0" w:color="auto"/>
        <w:left w:val="none" w:sz="0" w:space="0" w:color="auto"/>
        <w:bottom w:val="none" w:sz="0" w:space="0" w:color="auto"/>
        <w:right w:val="none" w:sz="0" w:space="0" w:color="auto"/>
      </w:divBdr>
    </w:div>
    <w:div w:id="556936480">
      <w:bodyDiv w:val="1"/>
      <w:marLeft w:val="0"/>
      <w:marRight w:val="0"/>
      <w:marTop w:val="0"/>
      <w:marBottom w:val="0"/>
      <w:divBdr>
        <w:top w:val="none" w:sz="0" w:space="0" w:color="auto"/>
        <w:left w:val="none" w:sz="0" w:space="0" w:color="auto"/>
        <w:bottom w:val="none" w:sz="0" w:space="0" w:color="auto"/>
        <w:right w:val="none" w:sz="0" w:space="0" w:color="auto"/>
      </w:divBdr>
    </w:div>
    <w:div w:id="615450564">
      <w:bodyDiv w:val="1"/>
      <w:marLeft w:val="0"/>
      <w:marRight w:val="0"/>
      <w:marTop w:val="0"/>
      <w:marBottom w:val="0"/>
      <w:divBdr>
        <w:top w:val="none" w:sz="0" w:space="0" w:color="auto"/>
        <w:left w:val="none" w:sz="0" w:space="0" w:color="auto"/>
        <w:bottom w:val="none" w:sz="0" w:space="0" w:color="auto"/>
        <w:right w:val="none" w:sz="0" w:space="0" w:color="auto"/>
      </w:divBdr>
    </w:div>
    <w:div w:id="637684259">
      <w:bodyDiv w:val="1"/>
      <w:marLeft w:val="0"/>
      <w:marRight w:val="0"/>
      <w:marTop w:val="0"/>
      <w:marBottom w:val="0"/>
      <w:divBdr>
        <w:top w:val="none" w:sz="0" w:space="0" w:color="auto"/>
        <w:left w:val="none" w:sz="0" w:space="0" w:color="auto"/>
        <w:bottom w:val="none" w:sz="0" w:space="0" w:color="auto"/>
        <w:right w:val="none" w:sz="0" w:space="0" w:color="auto"/>
      </w:divBdr>
    </w:div>
    <w:div w:id="665669294">
      <w:bodyDiv w:val="1"/>
      <w:marLeft w:val="0"/>
      <w:marRight w:val="0"/>
      <w:marTop w:val="0"/>
      <w:marBottom w:val="0"/>
      <w:divBdr>
        <w:top w:val="none" w:sz="0" w:space="0" w:color="auto"/>
        <w:left w:val="none" w:sz="0" w:space="0" w:color="auto"/>
        <w:bottom w:val="none" w:sz="0" w:space="0" w:color="auto"/>
        <w:right w:val="none" w:sz="0" w:space="0" w:color="auto"/>
      </w:divBdr>
    </w:div>
    <w:div w:id="668022875">
      <w:bodyDiv w:val="1"/>
      <w:marLeft w:val="0"/>
      <w:marRight w:val="0"/>
      <w:marTop w:val="0"/>
      <w:marBottom w:val="0"/>
      <w:divBdr>
        <w:top w:val="none" w:sz="0" w:space="0" w:color="auto"/>
        <w:left w:val="none" w:sz="0" w:space="0" w:color="auto"/>
        <w:bottom w:val="none" w:sz="0" w:space="0" w:color="auto"/>
        <w:right w:val="none" w:sz="0" w:space="0" w:color="auto"/>
      </w:divBdr>
    </w:div>
    <w:div w:id="745961055">
      <w:bodyDiv w:val="1"/>
      <w:marLeft w:val="0"/>
      <w:marRight w:val="0"/>
      <w:marTop w:val="0"/>
      <w:marBottom w:val="0"/>
      <w:divBdr>
        <w:top w:val="none" w:sz="0" w:space="0" w:color="auto"/>
        <w:left w:val="none" w:sz="0" w:space="0" w:color="auto"/>
        <w:bottom w:val="none" w:sz="0" w:space="0" w:color="auto"/>
        <w:right w:val="none" w:sz="0" w:space="0" w:color="auto"/>
      </w:divBdr>
    </w:div>
    <w:div w:id="789402525">
      <w:bodyDiv w:val="1"/>
      <w:marLeft w:val="0"/>
      <w:marRight w:val="0"/>
      <w:marTop w:val="0"/>
      <w:marBottom w:val="0"/>
      <w:divBdr>
        <w:top w:val="none" w:sz="0" w:space="0" w:color="auto"/>
        <w:left w:val="none" w:sz="0" w:space="0" w:color="auto"/>
        <w:bottom w:val="none" w:sz="0" w:space="0" w:color="auto"/>
        <w:right w:val="none" w:sz="0" w:space="0" w:color="auto"/>
      </w:divBdr>
    </w:div>
    <w:div w:id="793521314">
      <w:bodyDiv w:val="1"/>
      <w:marLeft w:val="0"/>
      <w:marRight w:val="0"/>
      <w:marTop w:val="0"/>
      <w:marBottom w:val="0"/>
      <w:divBdr>
        <w:top w:val="none" w:sz="0" w:space="0" w:color="auto"/>
        <w:left w:val="none" w:sz="0" w:space="0" w:color="auto"/>
        <w:bottom w:val="none" w:sz="0" w:space="0" w:color="auto"/>
        <w:right w:val="none" w:sz="0" w:space="0" w:color="auto"/>
      </w:divBdr>
    </w:div>
    <w:div w:id="804809148">
      <w:bodyDiv w:val="1"/>
      <w:marLeft w:val="0"/>
      <w:marRight w:val="0"/>
      <w:marTop w:val="0"/>
      <w:marBottom w:val="0"/>
      <w:divBdr>
        <w:top w:val="none" w:sz="0" w:space="0" w:color="auto"/>
        <w:left w:val="none" w:sz="0" w:space="0" w:color="auto"/>
        <w:bottom w:val="none" w:sz="0" w:space="0" w:color="auto"/>
        <w:right w:val="none" w:sz="0" w:space="0" w:color="auto"/>
      </w:divBdr>
    </w:div>
    <w:div w:id="916013305">
      <w:bodyDiv w:val="1"/>
      <w:marLeft w:val="0"/>
      <w:marRight w:val="0"/>
      <w:marTop w:val="0"/>
      <w:marBottom w:val="0"/>
      <w:divBdr>
        <w:top w:val="none" w:sz="0" w:space="0" w:color="auto"/>
        <w:left w:val="none" w:sz="0" w:space="0" w:color="auto"/>
        <w:bottom w:val="none" w:sz="0" w:space="0" w:color="auto"/>
        <w:right w:val="none" w:sz="0" w:space="0" w:color="auto"/>
      </w:divBdr>
    </w:div>
    <w:div w:id="976186171">
      <w:bodyDiv w:val="1"/>
      <w:marLeft w:val="0"/>
      <w:marRight w:val="0"/>
      <w:marTop w:val="0"/>
      <w:marBottom w:val="0"/>
      <w:divBdr>
        <w:top w:val="none" w:sz="0" w:space="0" w:color="auto"/>
        <w:left w:val="none" w:sz="0" w:space="0" w:color="auto"/>
        <w:bottom w:val="none" w:sz="0" w:space="0" w:color="auto"/>
        <w:right w:val="none" w:sz="0" w:space="0" w:color="auto"/>
      </w:divBdr>
    </w:div>
    <w:div w:id="1171943012">
      <w:bodyDiv w:val="1"/>
      <w:marLeft w:val="0"/>
      <w:marRight w:val="0"/>
      <w:marTop w:val="0"/>
      <w:marBottom w:val="0"/>
      <w:divBdr>
        <w:top w:val="none" w:sz="0" w:space="0" w:color="auto"/>
        <w:left w:val="none" w:sz="0" w:space="0" w:color="auto"/>
        <w:bottom w:val="none" w:sz="0" w:space="0" w:color="auto"/>
        <w:right w:val="none" w:sz="0" w:space="0" w:color="auto"/>
      </w:divBdr>
    </w:div>
    <w:div w:id="1183477689">
      <w:bodyDiv w:val="1"/>
      <w:marLeft w:val="0"/>
      <w:marRight w:val="0"/>
      <w:marTop w:val="0"/>
      <w:marBottom w:val="0"/>
      <w:divBdr>
        <w:top w:val="none" w:sz="0" w:space="0" w:color="auto"/>
        <w:left w:val="none" w:sz="0" w:space="0" w:color="auto"/>
        <w:bottom w:val="none" w:sz="0" w:space="0" w:color="auto"/>
        <w:right w:val="none" w:sz="0" w:space="0" w:color="auto"/>
      </w:divBdr>
    </w:div>
    <w:div w:id="1246650121">
      <w:bodyDiv w:val="1"/>
      <w:marLeft w:val="0"/>
      <w:marRight w:val="0"/>
      <w:marTop w:val="0"/>
      <w:marBottom w:val="0"/>
      <w:divBdr>
        <w:top w:val="none" w:sz="0" w:space="0" w:color="auto"/>
        <w:left w:val="none" w:sz="0" w:space="0" w:color="auto"/>
        <w:bottom w:val="none" w:sz="0" w:space="0" w:color="auto"/>
        <w:right w:val="none" w:sz="0" w:space="0" w:color="auto"/>
      </w:divBdr>
    </w:div>
    <w:div w:id="1348363482">
      <w:bodyDiv w:val="1"/>
      <w:marLeft w:val="0"/>
      <w:marRight w:val="0"/>
      <w:marTop w:val="0"/>
      <w:marBottom w:val="0"/>
      <w:divBdr>
        <w:top w:val="none" w:sz="0" w:space="0" w:color="auto"/>
        <w:left w:val="none" w:sz="0" w:space="0" w:color="auto"/>
        <w:bottom w:val="none" w:sz="0" w:space="0" w:color="auto"/>
        <w:right w:val="none" w:sz="0" w:space="0" w:color="auto"/>
      </w:divBdr>
    </w:div>
    <w:div w:id="1463380791">
      <w:bodyDiv w:val="1"/>
      <w:marLeft w:val="0"/>
      <w:marRight w:val="0"/>
      <w:marTop w:val="0"/>
      <w:marBottom w:val="0"/>
      <w:divBdr>
        <w:top w:val="none" w:sz="0" w:space="0" w:color="auto"/>
        <w:left w:val="none" w:sz="0" w:space="0" w:color="auto"/>
        <w:bottom w:val="none" w:sz="0" w:space="0" w:color="auto"/>
        <w:right w:val="none" w:sz="0" w:space="0" w:color="auto"/>
      </w:divBdr>
    </w:div>
    <w:div w:id="1507986414">
      <w:bodyDiv w:val="1"/>
      <w:marLeft w:val="0"/>
      <w:marRight w:val="0"/>
      <w:marTop w:val="0"/>
      <w:marBottom w:val="0"/>
      <w:divBdr>
        <w:top w:val="none" w:sz="0" w:space="0" w:color="auto"/>
        <w:left w:val="none" w:sz="0" w:space="0" w:color="auto"/>
        <w:bottom w:val="none" w:sz="0" w:space="0" w:color="auto"/>
        <w:right w:val="none" w:sz="0" w:space="0" w:color="auto"/>
      </w:divBdr>
    </w:div>
    <w:div w:id="1511724237">
      <w:bodyDiv w:val="1"/>
      <w:marLeft w:val="0"/>
      <w:marRight w:val="0"/>
      <w:marTop w:val="0"/>
      <w:marBottom w:val="0"/>
      <w:divBdr>
        <w:top w:val="none" w:sz="0" w:space="0" w:color="auto"/>
        <w:left w:val="none" w:sz="0" w:space="0" w:color="auto"/>
        <w:bottom w:val="none" w:sz="0" w:space="0" w:color="auto"/>
        <w:right w:val="none" w:sz="0" w:space="0" w:color="auto"/>
      </w:divBdr>
    </w:div>
    <w:div w:id="1786388418">
      <w:bodyDiv w:val="1"/>
      <w:marLeft w:val="0"/>
      <w:marRight w:val="0"/>
      <w:marTop w:val="0"/>
      <w:marBottom w:val="0"/>
      <w:divBdr>
        <w:top w:val="none" w:sz="0" w:space="0" w:color="auto"/>
        <w:left w:val="none" w:sz="0" w:space="0" w:color="auto"/>
        <w:bottom w:val="none" w:sz="0" w:space="0" w:color="auto"/>
        <w:right w:val="none" w:sz="0" w:space="0" w:color="auto"/>
      </w:divBdr>
    </w:div>
    <w:div w:id="1870292325">
      <w:bodyDiv w:val="1"/>
      <w:marLeft w:val="0"/>
      <w:marRight w:val="0"/>
      <w:marTop w:val="0"/>
      <w:marBottom w:val="0"/>
      <w:divBdr>
        <w:top w:val="none" w:sz="0" w:space="0" w:color="auto"/>
        <w:left w:val="none" w:sz="0" w:space="0" w:color="auto"/>
        <w:bottom w:val="none" w:sz="0" w:space="0" w:color="auto"/>
        <w:right w:val="none" w:sz="0" w:space="0" w:color="auto"/>
      </w:divBdr>
    </w:div>
    <w:div w:id="209697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7B818E-D680-4CD6-9B4B-0B0EEA03D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10738</TotalTime>
  <Pages>1</Pages>
  <Words>10219</Words>
  <Characters>58250</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Счетная палата</dc:creator>
  <cp:keywords/>
  <dc:description/>
  <cp:lastModifiedBy>Palata2</cp:lastModifiedBy>
  <cp:revision>501</cp:revision>
  <cp:lastPrinted>2021-04-23T05:16:00Z</cp:lastPrinted>
  <dcterms:created xsi:type="dcterms:W3CDTF">2017-04-07T03:47:00Z</dcterms:created>
  <dcterms:modified xsi:type="dcterms:W3CDTF">2021-04-23T05:17:00Z</dcterms:modified>
</cp:coreProperties>
</file>